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08ACD" w14:textId="77777777" w:rsidR="00987C1F" w:rsidRDefault="00987C1F" w:rsidP="00987C1F">
      <w:pPr>
        <w:pStyle w:val="CommentText"/>
        <w:jc w:val="center"/>
        <w:rPr>
          <w:rFonts w:ascii="Times New Roman" w:hAnsi="Times New Roman" w:cs="Times New Roman"/>
          <w:b/>
          <w:bCs/>
          <w:sz w:val="40"/>
          <w:szCs w:val="40"/>
        </w:rPr>
      </w:pPr>
      <w:r w:rsidRPr="00987C1F">
        <w:rPr>
          <w:rFonts w:ascii="Times New Roman" w:hAnsi="Times New Roman" w:cs="Times New Roman"/>
          <w:b/>
          <w:bCs/>
          <w:sz w:val="40"/>
          <w:szCs w:val="40"/>
        </w:rPr>
        <w:t>Is the Hawaii Longline Bigeye Tuna Fishery Effectively Managed?</w:t>
      </w:r>
    </w:p>
    <w:p w14:paraId="14533149" w14:textId="77777777" w:rsidR="00987C1F" w:rsidRPr="00987C1F" w:rsidRDefault="00987C1F" w:rsidP="00987C1F">
      <w:pPr>
        <w:pStyle w:val="CommentText"/>
        <w:jc w:val="center"/>
        <w:rPr>
          <w:rFonts w:ascii="Times New Roman" w:hAnsi="Times New Roman" w:cs="Times New Roman"/>
          <w:b/>
          <w:bCs/>
          <w:sz w:val="40"/>
          <w:szCs w:val="40"/>
        </w:rPr>
      </w:pPr>
    </w:p>
    <w:p w14:paraId="3E606B9A" w14:textId="01D4CA77" w:rsidR="005B7188" w:rsidRPr="0057542E" w:rsidRDefault="00F553BC" w:rsidP="00906CA0">
      <w:pPr>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A. John Woodill</w:t>
      </w:r>
      <w:r w:rsidR="008F6772" w:rsidRPr="0057542E">
        <w:rPr>
          <w:rFonts w:ascii="Times New Roman" w:eastAsia="Times New Roman" w:hAnsi="Times New Roman" w:cs="Times New Roman"/>
          <w:color w:val="000000" w:themeColor="text1"/>
          <w:sz w:val="24"/>
          <w:szCs w:val="24"/>
          <w:vertAlign w:val="superscript"/>
        </w:rPr>
        <w:t>1</w:t>
      </w:r>
      <w:r w:rsidRPr="0057542E">
        <w:rPr>
          <w:rFonts w:ascii="Times New Roman" w:eastAsia="Times New Roman" w:hAnsi="Times New Roman" w:cs="Times New Roman"/>
          <w:color w:val="000000" w:themeColor="text1"/>
          <w:sz w:val="24"/>
          <w:szCs w:val="24"/>
        </w:rPr>
        <w:t xml:space="preserve">, </w:t>
      </w:r>
      <w:r w:rsidR="007C43D4" w:rsidRPr="0057542E">
        <w:rPr>
          <w:rFonts w:ascii="Times New Roman" w:eastAsia="Times New Roman" w:hAnsi="Times New Roman" w:cs="Times New Roman"/>
          <w:color w:val="000000" w:themeColor="text1"/>
          <w:sz w:val="24"/>
          <w:szCs w:val="24"/>
        </w:rPr>
        <w:t>Ethan T. Addicott</w:t>
      </w:r>
      <w:proofErr w:type="gramStart"/>
      <w:r w:rsidR="007C43D4" w:rsidRPr="0057542E">
        <w:rPr>
          <w:rFonts w:ascii="Times New Roman" w:eastAsia="Times New Roman" w:hAnsi="Times New Roman" w:cs="Times New Roman"/>
          <w:color w:val="000000" w:themeColor="text1"/>
          <w:sz w:val="24"/>
          <w:szCs w:val="24"/>
          <w:vertAlign w:val="superscript"/>
        </w:rPr>
        <w:t>2</w:t>
      </w:r>
      <w:r w:rsidR="00CB167D">
        <w:rPr>
          <w:rFonts w:ascii="Times New Roman" w:eastAsia="Times New Roman" w:hAnsi="Times New Roman" w:cs="Times New Roman"/>
          <w:color w:val="000000" w:themeColor="text1"/>
          <w:sz w:val="24"/>
          <w:szCs w:val="24"/>
          <w:vertAlign w:val="superscript"/>
        </w:rPr>
        <w:t xml:space="preserve"> </w:t>
      </w:r>
      <w:r w:rsidR="007C43D4" w:rsidRPr="0057542E">
        <w:rPr>
          <w:rFonts w:ascii="Times New Roman" w:eastAsia="Times New Roman" w:hAnsi="Times New Roman" w:cs="Times New Roman"/>
          <w:color w:val="000000" w:themeColor="text1"/>
          <w:sz w:val="24"/>
          <w:szCs w:val="24"/>
        </w:rPr>
        <w:t>,</w:t>
      </w:r>
      <w:proofErr w:type="gramEnd"/>
      <w:r w:rsidR="007C43D4"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t>Nicolás Gómez Andújar</w:t>
      </w:r>
      <w:r w:rsidR="008F6772" w:rsidRPr="0057542E">
        <w:rPr>
          <w:rFonts w:ascii="Times New Roman" w:eastAsia="Times New Roman" w:hAnsi="Times New Roman" w:cs="Times New Roman"/>
          <w:color w:val="000000" w:themeColor="text1"/>
          <w:sz w:val="24"/>
          <w:szCs w:val="24"/>
          <w:vertAlign w:val="superscript"/>
        </w:rPr>
        <w:t>1</w:t>
      </w:r>
      <w:r w:rsidRPr="0057542E">
        <w:rPr>
          <w:rFonts w:ascii="Times New Roman" w:eastAsia="Times New Roman" w:hAnsi="Times New Roman" w:cs="Times New Roman"/>
          <w:color w:val="000000" w:themeColor="text1"/>
          <w:sz w:val="24"/>
          <w:szCs w:val="24"/>
        </w:rPr>
        <w:t>, Jonathan Sweeney</w:t>
      </w:r>
      <w:r w:rsidR="003F1795" w:rsidRPr="003F1795">
        <w:rPr>
          <w:rFonts w:ascii="Times New Roman" w:eastAsia="Times New Roman" w:hAnsi="Times New Roman" w:cs="Times New Roman"/>
          <w:color w:val="000000" w:themeColor="text1"/>
          <w:sz w:val="24"/>
          <w:szCs w:val="24"/>
          <w:vertAlign w:val="superscript"/>
        </w:rPr>
        <w:t>3</w:t>
      </w:r>
      <w:r w:rsidRPr="0057542E">
        <w:rPr>
          <w:rFonts w:ascii="Times New Roman" w:eastAsia="Times New Roman" w:hAnsi="Times New Roman" w:cs="Times New Roman"/>
          <w:color w:val="000000" w:themeColor="text1"/>
          <w:sz w:val="24"/>
          <w:szCs w:val="24"/>
        </w:rPr>
        <w:t xml:space="preserve">, </w:t>
      </w:r>
    </w:p>
    <w:p w14:paraId="140CB629" w14:textId="5ED73EA7" w:rsidR="005B7188" w:rsidRPr="0057542E" w:rsidRDefault="00F553BC" w:rsidP="00906CA0">
      <w:pPr>
        <w:spacing w:line="480" w:lineRule="auto"/>
        <w:jc w:val="center"/>
        <w:rPr>
          <w:rFonts w:ascii="Times New Roman" w:eastAsia="Times New Roman" w:hAnsi="Times New Roman" w:cs="Times New Roman"/>
          <w:color w:val="000000" w:themeColor="text1"/>
          <w:sz w:val="24"/>
          <w:szCs w:val="24"/>
          <w:highlight w:val="white"/>
        </w:rPr>
      </w:pPr>
      <w:r w:rsidRPr="0057542E">
        <w:rPr>
          <w:rFonts w:ascii="Times New Roman" w:eastAsia="Times New Roman" w:hAnsi="Times New Roman" w:cs="Times New Roman"/>
          <w:color w:val="000000" w:themeColor="text1"/>
          <w:sz w:val="24"/>
          <w:szCs w:val="24"/>
        </w:rPr>
        <w:t>Maria Kavanaugh</w:t>
      </w:r>
      <w:r w:rsidR="008F6772" w:rsidRPr="0057542E">
        <w:rPr>
          <w:rFonts w:ascii="Times New Roman" w:eastAsia="Times New Roman" w:hAnsi="Times New Roman" w:cs="Times New Roman"/>
          <w:color w:val="000000" w:themeColor="text1"/>
          <w:sz w:val="24"/>
          <w:szCs w:val="24"/>
          <w:vertAlign w:val="superscript"/>
        </w:rPr>
        <w:t>1</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highlight w:val="white"/>
        </w:rPr>
        <w:t>Michael Harte</w:t>
      </w:r>
      <w:r w:rsidR="008F6772" w:rsidRPr="0057542E">
        <w:rPr>
          <w:rFonts w:ascii="Times New Roman" w:eastAsia="Times New Roman" w:hAnsi="Times New Roman" w:cs="Times New Roman"/>
          <w:color w:val="000000" w:themeColor="text1"/>
          <w:sz w:val="24"/>
          <w:szCs w:val="24"/>
          <w:highlight w:val="white"/>
          <w:vertAlign w:val="superscript"/>
        </w:rPr>
        <w:t>1</w:t>
      </w:r>
      <w:r w:rsidRPr="0057542E">
        <w:rPr>
          <w:rFonts w:ascii="Times New Roman" w:eastAsia="Times New Roman" w:hAnsi="Times New Roman" w:cs="Times New Roman"/>
          <w:color w:val="000000" w:themeColor="text1"/>
          <w:sz w:val="24"/>
          <w:szCs w:val="24"/>
          <w:highlight w:val="white"/>
        </w:rPr>
        <w:t>, James R. Watson</w:t>
      </w:r>
      <w:r w:rsidR="008F6772" w:rsidRPr="0057542E">
        <w:rPr>
          <w:rFonts w:ascii="Times New Roman" w:eastAsia="Times New Roman" w:hAnsi="Times New Roman" w:cs="Times New Roman"/>
          <w:color w:val="000000" w:themeColor="text1"/>
          <w:sz w:val="24"/>
          <w:szCs w:val="24"/>
          <w:highlight w:val="white"/>
          <w:vertAlign w:val="superscript"/>
        </w:rPr>
        <w:t>1</w:t>
      </w:r>
    </w:p>
    <w:p w14:paraId="46B4F3BF"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highlight w:val="white"/>
        </w:rPr>
      </w:pPr>
    </w:p>
    <w:p w14:paraId="753C8C52" w14:textId="3F20384D" w:rsidR="008F6772" w:rsidRPr="0057542E" w:rsidRDefault="008F6772" w:rsidP="00906CA0">
      <w:pPr>
        <w:spacing w:line="480" w:lineRule="auto"/>
        <w:rPr>
          <w:rFonts w:ascii="Times New Roman" w:eastAsia="Times New Roman" w:hAnsi="Times New Roman" w:cs="Times New Roman"/>
          <w:color w:val="000000" w:themeColor="text1"/>
          <w:sz w:val="24"/>
          <w:szCs w:val="24"/>
          <w:highlight w:val="white"/>
        </w:rPr>
      </w:pPr>
      <w:r w:rsidRPr="0057542E">
        <w:rPr>
          <w:rFonts w:ascii="Times New Roman" w:eastAsia="Times New Roman" w:hAnsi="Times New Roman" w:cs="Times New Roman"/>
          <w:color w:val="000000" w:themeColor="text1"/>
          <w:sz w:val="24"/>
          <w:szCs w:val="24"/>
          <w:vertAlign w:val="superscript"/>
        </w:rPr>
        <w:t>1</w:t>
      </w:r>
      <w:r w:rsidRPr="0057542E">
        <w:rPr>
          <w:rFonts w:ascii="Times New Roman" w:eastAsia="Times New Roman" w:hAnsi="Times New Roman" w:cs="Times New Roman"/>
          <w:color w:val="000000" w:themeColor="text1"/>
          <w:sz w:val="24"/>
          <w:szCs w:val="24"/>
        </w:rPr>
        <w:t>College of Earth, Ocean and Atmospheric Sciences, Oregon State University</w:t>
      </w:r>
    </w:p>
    <w:p w14:paraId="63E10D7C" w14:textId="7189CC55" w:rsidR="007C43D4" w:rsidRPr="0057542E" w:rsidRDefault="007C43D4" w:rsidP="007C43D4">
      <w:pPr>
        <w:pStyle w:val="paragraph"/>
        <w:spacing w:before="0" w:beforeAutospacing="0" w:after="0" w:afterAutospacing="0" w:line="480" w:lineRule="auto"/>
        <w:textAlignment w:val="baseline"/>
        <w:rPr>
          <w:color w:val="000000" w:themeColor="text1"/>
          <w:sz w:val="18"/>
          <w:szCs w:val="18"/>
        </w:rPr>
      </w:pPr>
      <w:r w:rsidRPr="0057542E">
        <w:rPr>
          <w:rStyle w:val="normaltextrun"/>
          <w:color w:val="000000" w:themeColor="text1"/>
          <w:sz w:val="19"/>
          <w:szCs w:val="19"/>
          <w:vertAlign w:val="superscript"/>
          <w:lang w:val="en-US"/>
        </w:rPr>
        <w:t>2</w:t>
      </w:r>
      <w:r w:rsidRPr="0057542E">
        <w:rPr>
          <w:rStyle w:val="normaltextrun"/>
          <w:color w:val="000000" w:themeColor="text1"/>
          <w:lang w:val="en-US"/>
        </w:rPr>
        <w:t xml:space="preserve"> Department of Economics, University of Exeter Business School, Exeter, UK</w:t>
      </w:r>
    </w:p>
    <w:p w14:paraId="2705144B" w14:textId="16070141" w:rsidR="007C43D4" w:rsidRPr="0057542E" w:rsidRDefault="003F1795" w:rsidP="007C43D4">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vertAlign w:val="superscript"/>
        </w:rPr>
        <w:t>3</w:t>
      </w:r>
      <w:r w:rsidR="007C43D4" w:rsidRPr="0057542E">
        <w:rPr>
          <w:rFonts w:ascii="Times New Roman" w:eastAsia="Times New Roman" w:hAnsi="Times New Roman" w:cs="Times New Roman"/>
          <w:color w:val="000000" w:themeColor="text1"/>
          <w:sz w:val="24"/>
          <w:szCs w:val="24"/>
          <w:vertAlign w:val="superscript"/>
        </w:rPr>
        <w:t xml:space="preserve"> </w:t>
      </w:r>
      <w:r w:rsidR="007C43D4" w:rsidRPr="0057542E">
        <w:rPr>
          <w:rFonts w:ascii="Times New Roman" w:eastAsia="Times New Roman" w:hAnsi="Times New Roman" w:cs="Times New Roman"/>
          <w:color w:val="000000" w:themeColor="text1"/>
          <w:sz w:val="24"/>
          <w:szCs w:val="24"/>
        </w:rPr>
        <w:t xml:space="preserve">Wherever Jon </w:t>
      </w:r>
      <w:r w:rsidR="00CC710A">
        <w:rPr>
          <w:rFonts w:ascii="Times New Roman" w:eastAsia="Times New Roman" w:hAnsi="Times New Roman" w:cs="Times New Roman"/>
          <w:color w:val="000000" w:themeColor="text1"/>
          <w:sz w:val="24"/>
          <w:szCs w:val="24"/>
        </w:rPr>
        <w:t xml:space="preserve">S. </w:t>
      </w:r>
      <w:r w:rsidR="007C43D4" w:rsidRPr="0057542E">
        <w:rPr>
          <w:rFonts w:ascii="Times New Roman" w:eastAsia="Times New Roman" w:hAnsi="Times New Roman" w:cs="Times New Roman"/>
          <w:color w:val="000000" w:themeColor="text1"/>
          <w:sz w:val="24"/>
          <w:szCs w:val="24"/>
        </w:rPr>
        <w:t>is now</w:t>
      </w:r>
    </w:p>
    <w:p w14:paraId="48B49E93" w14:textId="77777777" w:rsidR="008F6772" w:rsidRPr="0057542E" w:rsidRDefault="008F6772" w:rsidP="00906CA0">
      <w:pPr>
        <w:spacing w:line="480" w:lineRule="auto"/>
        <w:rPr>
          <w:rFonts w:ascii="Times New Roman" w:eastAsia="Times New Roman" w:hAnsi="Times New Roman" w:cs="Times New Roman"/>
          <w:color w:val="000000" w:themeColor="text1"/>
          <w:sz w:val="24"/>
          <w:szCs w:val="24"/>
          <w:highlight w:val="white"/>
        </w:rPr>
      </w:pPr>
    </w:p>
    <w:p w14:paraId="5419A3AE" w14:textId="7D46E7F9" w:rsidR="0046160B" w:rsidRPr="0057542E" w:rsidRDefault="0046160B" w:rsidP="00906CA0">
      <w:pPr>
        <w:spacing w:line="480" w:lineRule="auto"/>
        <w:rPr>
          <w:rFonts w:ascii="Times New Roman" w:eastAsia="Times New Roman" w:hAnsi="Times New Roman" w:cs="Times New Roman"/>
          <w:color w:val="000000" w:themeColor="text1"/>
          <w:sz w:val="24"/>
          <w:szCs w:val="24"/>
          <w:highlight w:val="white"/>
        </w:rPr>
      </w:pPr>
      <w:r w:rsidRPr="0057542E">
        <w:rPr>
          <w:rFonts w:ascii="Times New Roman" w:eastAsia="Times New Roman" w:hAnsi="Times New Roman" w:cs="Times New Roman"/>
          <w:color w:val="000000" w:themeColor="text1"/>
          <w:sz w:val="24"/>
          <w:szCs w:val="24"/>
          <w:highlight w:val="white"/>
        </w:rPr>
        <w:t xml:space="preserve">Email: </w:t>
      </w:r>
      <w:r w:rsidRPr="0057542E">
        <w:rPr>
          <w:rFonts w:ascii="Times New Roman" w:eastAsia="Times New Roman" w:hAnsi="Times New Roman" w:cs="Times New Roman"/>
          <w:color w:val="000000" w:themeColor="text1"/>
          <w:sz w:val="24"/>
          <w:szCs w:val="24"/>
        </w:rPr>
        <w:t>woodilla@oregonstate.edu</w:t>
      </w:r>
    </w:p>
    <w:p w14:paraId="3AA8CF7E" w14:textId="4E564E89" w:rsidR="0000575A" w:rsidRDefault="00906CA0" w:rsidP="00D01BBD">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b/>
          <w:color w:val="000000" w:themeColor="text1"/>
          <w:sz w:val="24"/>
          <w:szCs w:val="24"/>
        </w:rPr>
        <w:t>Keywords:</w:t>
      </w:r>
      <w:r w:rsidRPr="0057542E">
        <w:rPr>
          <w:rFonts w:ascii="Times New Roman" w:eastAsia="Times New Roman" w:hAnsi="Times New Roman" w:cs="Times New Roman"/>
          <w:color w:val="000000" w:themeColor="text1"/>
          <w:sz w:val="24"/>
          <w:szCs w:val="24"/>
        </w:rPr>
        <w:t xml:space="preserve"> ecosystem services; fisheries economics; natural capital pricing; sustainability; inclusive wealth; social-ecological system. </w:t>
      </w:r>
    </w:p>
    <w:p w14:paraId="600FC1B9" w14:textId="77777777" w:rsidR="0000575A" w:rsidRDefault="0000575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14:paraId="290E4C5C" w14:textId="1EC0CEC1" w:rsidR="005B7188" w:rsidRPr="0057542E" w:rsidRDefault="00F553BC" w:rsidP="00906CA0">
      <w:pPr>
        <w:spacing w:line="480" w:lineRule="auto"/>
        <w:jc w:val="center"/>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lastRenderedPageBreak/>
        <w:t>Abstract</w:t>
      </w:r>
    </w:p>
    <w:p w14:paraId="6661C37A" w14:textId="0BBC6948" w:rsidR="005B7188" w:rsidRDefault="001525AC" w:rsidP="00EC61CE">
      <w:pPr>
        <w:spacing w:line="480" w:lineRule="auto"/>
        <w:jc w:val="both"/>
        <w:rPr>
          <w:rFonts w:ascii="Times New Roman" w:eastAsia="Times New Roman" w:hAnsi="Times New Roman" w:cs="Times New Roman"/>
          <w:color w:val="000000" w:themeColor="text1"/>
          <w:sz w:val="24"/>
          <w:szCs w:val="24"/>
        </w:rPr>
      </w:pPr>
      <w:r w:rsidRPr="001525AC">
        <w:rPr>
          <w:rFonts w:ascii="Times New Roman" w:eastAsia="Times New Roman" w:hAnsi="Times New Roman" w:cs="Times New Roman"/>
          <w:color w:val="000000" w:themeColor="text1"/>
          <w:sz w:val="24"/>
          <w:szCs w:val="24"/>
        </w:rPr>
        <w:t>A key challenge in developing policies for sustainable ocean management is quantifying the value</w:t>
      </w:r>
      <w:r w:rsidR="00B83C11">
        <w:rPr>
          <w:rFonts w:ascii="Times New Roman" w:eastAsia="Times New Roman" w:hAnsi="Times New Roman" w:cs="Times New Roman"/>
          <w:color w:val="000000" w:themeColor="text1"/>
          <w:sz w:val="24"/>
          <w:szCs w:val="24"/>
        </w:rPr>
        <w:t>, now and in the future,</w:t>
      </w:r>
      <w:r w:rsidRPr="001525AC">
        <w:rPr>
          <w:rFonts w:ascii="Times New Roman" w:eastAsia="Times New Roman" w:hAnsi="Times New Roman" w:cs="Times New Roman"/>
          <w:color w:val="000000" w:themeColor="text1"/>
          <w:sz w:val="24"/>
          <w:szCs w:val="24"/>
        </w:rPr>
        <w:t xml:space="preserve"> of</w:t>
      </w:r>
      <w:r w:rsidR="00DC67F1">
        <w:rPr>
          <w:rFonts w:ascii="Times New Roman" w:eastAsia="Times New Roman" w:hAnsi="Times New Roman" w:cs="Times New Roman"/>
          <w:color w:val="000000" w:themeColor="text1"/>
          <w:sz w:val="24"/>
          <w:szCs w:val="24"/>
        </w:rPr>
        <w:t xml:space="preserve"> </w:t>
      </w:r>
      <w:r w:rsidR="00DC67F1">
        <w:rPr>
          <w:rFonts w:ascii="Times New Roman" w:eastAsia="Times New Roman" w:hAnsi="Times New Roman" w:cs="Times New Roman"/>
          <w:color w:val="000000" w:themeColor="text1"/>
          <w:sz w:val="24"/>
          <w:szCs w:val="24"/>
        </w:rPr>
        <w:t>impacts on</w:t>
      </w:r>
      <w:r w:rsidRPr="001525AC">
        <w:rPr>
          <w:rFonts w:ascii="Times New Roman" w:eastAsia="Times New Roman" w:hAnsi="Times New Roman" w:cs="Times New Roman"/>
          <w:color w:val="000000" w:themeColor="text1"/>
          <w:sz w:val="24"/>
          <w:szCs w:val="24"/>
        </w:rPr>
        <w:t xml:space="preserve"> </w:t>
      </w:r>
      <w:r w:rsidRPr="001525AC">
        <w:rPr>
          <w:rFonts w:ascii="Times New Roman" w:eastAsia="Times New Roman" w:hAnsi="Times New Roman" w:cs="Times New Roman"/>
          <w:color w:val="000000" w:themeColor="text1"/>
          <w:sz w:val="24"/>
          <w:szCs w:val="24"/>
        </w:rPr>
        <w:t>ocean assets</w:t>
      </w:r>
      <w:r w:rsidR="00B83C11">
        <w:rPr>
          <w:rFonts w:ascii="Times New Roman" w:eastAsia="Times New Roman" w:hAnsi="Times New Roman" w:cs="Times New Roman"/>
          <w:color w:val="000000" w:themeColor="text1"/>
          <w:sz w:val="24"/>
          <w:szCs w:val="24"/>
        </w:rPr>
        <w:t xml:space="preserve"> such as fisheries</w:t>
      </w:r>
      <w:r w:rsidRPr="001525AC">
        <w:rPr>
          <w:rFonts w:ascii="Times New Roman" w:eastAsia="Times New Roman" w:hAnsi="Times New Roman" w:cs="Times New Roman"/>
          <w:color w:val="000000" w:themeColor="text1"/>
          <w:sz w:val="24"/>
          <w:szCs w:val="24"/>
        </w:rPr>
        <w:t>.</w:t>
      </w:r>
      <w:r w:rsidRPr="001525AC">
        <w:rPr>
          <w:rFonts w:ascii="Times New Roman" w:eastAsia="Times New Roman" w:hAnsi="Times New Roman" w:cs="Times New Roman"/>
          <w:color w:val="000000" w:themeColor="text1"/>
          <w:sz w:val="24"/>
          <w:szCs w:val="24"/>
        </w:rPr>
        <w:t xml:space="preserve"> Policies must balance the costs of action with the benefits of preserving future ecosystem services, considering market and non-market services and anticipating changes in the bioeconomic system.</w:t>
      </w:r>
      <w:r w:rsidRPr="0057542E" w:rsidDel="001525AC">
        <w:rPr>
          <w:rFonts w:ascii="Times New Roman" w:eastAsia="Times New Roman" w:hAnsi="Times New Roman" w:cs="Times New Roman"/>
          <w:color w:val="000000" w:themeColor="text1"/>
          <w:sz w:val="24"/>
          <w:szCs w:val="24"/>
        </w:rPr>
        <w:t xml:space="preserve"> </w:t>
      </w:r>
      <w:r w:rsidR="00D518B5" w:rsidRPr="00D518B5">
        <w:rPr>
          <w:rFonts w:ascii="Times New Roman" w:eastAsia="Times New Roman" w:hAnsi="Times New Roman" w:cs="Times New Roman"/>
          <w:color w:val="000000" w:themeColor="text1"/>
          <w:sz w:val="24"/>
          <w:szCs w:val="24"/>
          <w:lang w:val="en-US"/>
        </w:rPr>
        <w:t>An appropriate valuation must consider the</w:t>
      </w:r>
      <w:r w:rsidR="00D518B5" w:rsidRPr="00D518B5">
        <w:rPr>
          <w:rFonts w:ascii="Times New Roman" w:eastAsia="Times New Roman" w:hAnsi="Times New Roman" w:cs="Times New Roman"/>
          <w:color w:val="000000" w:themeColor="text1"/>
          <w:sz w:val="24"/>
          <w:szCs w:val="24"/>
          <w:lang w:val="en-US"/>
        </w:rPr>
        <w:t xml:space="preserve"> </w:t>
      </w:r>
      <w:r w:rsidR="00B83C11">
        <w:rPr>
          <w:rFonts w:ascii="Times New Roman" w:eastAsia="Times New Roman" w:hAnsi="Times New Roman" w:cs="Times New Roman"/>
          <w:color w:val="000000" w:themeColor="text1"/>
          <w:sz w:val="24"/>
          <w:szCs w:val="24"/>
          <w:lang w:val="en-US"/>
        </w:rPr>
        <w:t>present</w:t>
      </w:r>
      <w:r w:rsidR="00D518B5" w:rsidRPr="00D518B5">
        <w:rPr>
          <w:rFonts w:ascii="Times New Roman" w:eastAsia="Times New Roman" w:hAnsi="Times New Roman" w:cs="Times New Roman"/>
          <w:color w:val="000000" w:themeColor="text1"/>
          <w:sz w:val="24"/>
          <w:szCs w:val="24"/>
          <w:lang w:val="en-US"/>
        </w:rPr>
        <w:t xml:space="preserve"> provision of ecosystem services and the effects of environmental changes and human decisions on future service flows.</w:t>
      </w:r>
      <w:r w:rsidR="00D518B5">
        <w:rPr>
          <w:rFonts w:ascii="Times New Roman" w:eastAsia="Times New Roman" w:hAnsi="Times New Roman" w:cs="Times New Roman"/>
          <w:color w:val="000000" w:themeColor="text1"/>
          <w:sz w:val="24"/>
          <w:szCs w:val="24"/>
        </w:rPr>
        <w:t xml:space="preserve"> </w:t>
      </w:r>
      <w:r w:rsidR="006F1B80" w:rsidRPr="0057542E">
        <w:rPr>
          <w:rFonts w:ascii="Times New Roman" w:eastAsia="Times New Roman" w:hAnsi="Times New Roman" w:cs="Times New Roman"/>
          <w:color w:val="000000" w:themeColor="text1"/>
          <w:sz w:val="24"/>
          <w:szCs w:val="24"/>
        </w:rPr>
        <w:t>Here, we use</w:t>
      </w:r>
      <w:r w:rsidR="001B5AE2">
        <w:rPr>
          <w:rFonts w:ascii="Times New Roman" w:eastAsia="Times New Roman" w:hAnsi="Times New Roman" w:cs="Times New Roman"/>
          <w:color w:val="000000" w:themeColor="text1"/>
          <w:sz w:val="24"/>
          <w:szCs w:val="24"/>
        </w:rPr>
        <w:t xml:space="preserve"> </w:t>
      </w:r>
      <w:r w:rsidR="00B371D5">
        <w:rPr>
          <w:rFonts w:ascii="Times New Roman" w:eastAsia="Times New Roman" w:hAnsi="Times New Roman" w:cs="Times New Roman"/>
          <w:color w:val="000000" w:themeColor="text1"/>
          <w:sz w:val="24"/>
          <w:szCs w:val="24"/>
        </w:rPr>
        <w:t>a</w:t>
      </w:r>
      <w:r w:rsidR="00B371D5">
        <w:rPr>
          <w:rFonts w:ascii="Times New Roman" w:eastAsia="Times New Roman" w:hAnsi="Times New Roman" w:cs="Times New Roman"/>
          <w:color w:val="000000" w:themeColor="text1"/>
          <w:sz w:val="24"/>
          <w:szCs w:val="24"/>
        </w:rPr>
        <w:t xml:space="preserve"> </w:t>
      </w:r>
      <w:r w:rsidR="001B5AE2">
        <w:rPr>
          <w:rFonts w:ascii="Times New Roman" w:eastAsia="Times New Roman" w:hAnsi="Times New Roman" w:cs="Times New Roman"/>
          <w:color w:val="000000" w:themeColor="text1"/>
          <w:sz w:val="24"/>
          <w:szCs w:val="24"/>
        </w:rPr>
        <w:t>natural capital asset pricing approach</w:t>
      </w:r>
      <w:r w:rsidR="006F1B80" w:rsidRPr="0057542E">
        <w:rPr>
          <w:rFonts w:ascii="Times New Roman" w:eastAsia="Times New Roman" w:hAnsi="Times New Roman" w:cs="Times New Roman"/>
          <w:color w:val="000000" w:themeColor="text1"/>
          <w:sz w:val="24"/>
          <w:szCs w:val="24"/>
        </w:rPr>
        <w:t xml:space="preserve"> </w:t>
      </w:r>
      <w:r w:rsidR="000806B1">
        <w:rPr>
          <w:rFonts w:ascii="Times New Roman" w:eastAsia="Times New Roman" w:hAnsi="Times New Roman" w:cs="Times New Roman"/>
          <w:color w:val="000000" w:themeColor="text1"/>
          <w:sz w:val="24"/>
          <w:szCs w:val="24"/>
        </w:rPr>
        <w:t xml:space="preserve">to </w:t>
      </w:r>
      <w:r w:rsidR="006F1B80" w:rsidRPr="0057542E">
        <w:rPr>
          <w:rFonts w:ascii="Times New Roman" w:eastAsia="Times New Roman" w:hAnsi="Times New Roman" w:cs="Times New Roman"/>
          <w:color w:val="000000" w:themeColor="text1"/>
          <w:sz w:val="24"/>
          <w:szCs w:val="24"/>
        </w:rPr>
        <w:t xml:space="preserve">estimate </w:t>
      </w:r>
      <w:r w:rsidR="000806B1">
        <w:rPr>
          <w:rFonts w:ascii="Times New Roman" w:eastAsia="Times New Roman" w:hAnsi="Times New Roman" w:cs="Times New Roman"/>
          <w:color w:val="000000" w:themeColor="text1"/>
          <w:sz w:val="24"/>
          <w:szCs w:val="24"/>
        </w:rPr>
        <w:t xml:space="preserve">changes in </w:t>
      </w:r>
      <w:r w:rsidR="006F1B80" w:rsidRPr="0057542E">
        <w:rPr>
          <w:rFonts w:ascii="Times New Roman" w:eastAsia="Times New Roman" w:hAnsi="Times New Roman" w:cs="Times New Roman"/>
          <w:color w:val="000000" w:themeColor="text1"/>
          <w:sz w:val="24"/>
          <w:szCs w:val="24"/>
        </w:rPr>
        <w:t xml:space="preserve">the value </w:t>
      </w:r>
      <w:r w:rsidR="00B83C11">
        <w:rPr>
          <w:rFonts w:ascii="Times New Roman" w:eastAsia="Times New Roman" w:hAnsi="Times New Roman" w:cs="Times New Roman"/>
          <w:color w:val="000000" w:themeColor="text1"/>
          <w:sz w:val="24"/>
          <w:szCs w:val="24"/>
        </w:rPr>
        <w:t>(or shadow price)</w:t>
      </w:r>
      <w:r w:rsidR="006F1B80" w:rsidRPr="0057542E">
        <w:rPr>
          <w:rFonts w:ascii="Times New Roman" w:eastAsia="Times New Roman" w:hAnsi="Times New Roman" w:cs="Times New Roman"/>
          <w:color w:val="000000" w:themeColor="text1"/>
          <w:sz w:val="24"/>
          <w:szCs w:val="24"/>
        </w:rPr>
        <w:t xml:space="preserve"> </w:t>
      </w:r>
      <w:r w:rsidR="006F1B80" w:rsidRPr="0057542E">
        <w:rPr>
          <w:rFonts w:ascii="Times New Roman" w:eastAsia="Times New Roman" w:hAnsi="Times New Roman" w:cs="Times New Roman"/>
          <w:color w:val="000000" w:themeColor="text1"/>
          <w:sz w:val="24"/>
          <w:szCs w:val="24"/>
        </w:rPr>
        <w:t>of the US longline bigeye tuna fishery</w:t>
      </w:r>
      <w:r w:rsidR="00B371D5">
        <w:rPr>
          <w:rFonts w:ascii="Times New Roman" w:eastAsia="Times New Roman" w:hAnsi="Times New Roman" w:cs="Times New Roman"/>
          <w:color w:val="000000" w:themeColor="text1"/>
          <w:sz w:val="24"/>
          <w:szCs w:val="24"/>
        </w:rPr>
        <w:t>.</w:t>
      </w:r>
      <w:r w:rsidR="00D32876">
        <w:rPr>
          <w:rFonts w:ascii="Times New Roman" w:eastAsia="Times New Roman" w:hAnsi="Times New Roman" w:cs="Times New Roman"/>
          <w:color w:val="000000" w:themeColor="text1"/>
          <w:sz w:val="24"/>
          <w:szCs w:val="24"/>
        </w:rPr>
        <w:t xml:space="preserve"> </w:t>
      </w:r>
      <w:r w:rsidR="006F1B80" w:rsidRPr="0057542E">
        <w:rPr>
          <w:rFonts w:ascii="Times New Roman" w:eastAsia="Times New Roman" w:hAnsi="Times New Roman" w:cs="Times New Roman"/>
          <w:color w:val="000000" w:themeColor="text1"/>
          <w:sz w:val="24"/>
          <w:szCs w:val="24"/>
        </w:rPr>
        <w:t>We link fishing effort data for the period 2010-2018 with ecological and economic data for the United States Hawaii longline fleet to estimate a dynamic welfare function</w:t>
      </w:r>
      <w:r w:rsidR="00C161E7">
        <w:rPr>
          <w:rFonts w:ascii="Times New Roman" w:eastAsia="Times New Roman" w:hAnsi="Times New Roman" w:cs="Times New Roman"/>
          <w:color w:val="000000" w:themeColor="text1"/>
          <w:sz w:val="24"/>
          <w:szCs w:val="24"/>
        </w:rPr>
        <w:t xml:space="preserve"> and approximate the </w:t>
      </w:r>
      <w:r w:rsidR="0039058A">
        <w:rPr>
          <w:rFonts w:ascii="Times New Roman" w:eastAsia="Times New Roman" w:hAnsi="Times New Roman" w:cs="Times New Roman"/>
          <w:color w:val="000000" w:themeColor="text1"/>
          <w:sz w:val="24"/>
          <w:szCs w:val="24"/>
        </w:rPr>
        <w:t>role</w:t>
      </w:r>
      <w:r w:rsidR="00C161E7">
        <w:rPr>
          <w:rFonts w:ascii="Times New Roman" w:eastAsia="Times New Roman" w:hAnsi="Times New Roman" w:cs="Times New Roman"/>
          <w:color w:val="000000" w:themeColor="text1"/>
          <w:sz w:val="24"/>
          <w:szCs w:val="24"/>
        </w:rPr>
        <w:t xml:space="preserve"> of ecosystem service flows in influencing this welfare over time.</w:t>
      </w:r>
      <w:r w:rsidR="006F1B80" w:rsidRPr="0057542E">
        <w:rPr>
          <w:rFonts w:ascii="Times New Roman" w:eastAsia="Times New Roman" w:hAnsi="Times New Roman" w:cs="Times New Roman"/>
          <w:color w:val="000000" w:themeColor="text1"/>
          <w:sz w:val="24"/>
          <w:szCs w:val="24"/>
        </w:rPr>
        <w:t xml:space="preserve"> </w:t>
      </w:r>
      <w:r w:rsidR="005356BC" w:rsidRPr="005356BC">
        <w:rPr>
          <w:rFonts w:ascii="Times New Roman" w:eastAsia="Times New Roman" w:hAnsi="Times New Roman" w:cs="Times New Roman"/>
          <w:color w:val="000000" w:themeColor="text1"/>
          <w:sz w:val="24"/>
          <w:szCs w:val="24"/>
        </w:rPr>
        <w:t xml:space="preserve">We then recover annual </w:t>
      </w:r>
      <w:r w:rsidR="005356BC" w:rsidRPr="00290AED">
        <w:rPr>
          <w:rFonts w:ascii="Times New Roman" w:eastAsia="Times New Roman" w:hAnsi="Times New Roman" w:cs="Times New Roman"/>
          <w:color w:val="000000" w:themeColor="text1"/>
          <w:sz w:val="24"/>
          <w:szCs w:val="24"/>
        </w:rPr>
        <w:t>natural capital asset price curves</w:t>
      </w:r>
      <w:r w:rsidR="005356BC" w:rsidRPr="005356BC">
        <w:rPr>
          <w:rFonts w:ascii="Times New Roman" w:eastAsia="Times New Roman" w:hAnsi="Times New Roman" w:cs="Times New Roman"/>
          <w:color w:val="000000" w:themeColor="text1"/>
          <w:sz w:val="24"/>
          <w:szCs w:val="24"/>
        </w:rPr>
        <w:t xml:space="preserve"> </w:t>
      </w:r>
      <w:r w:rsidR="00A36530">
        <w:rPr>
          <w:rFonts w:ascii="Times New Roman" w:eastAsia="Times New Roman" w:hAnsi="Times New Roman" w:cs="Times New Roman"/>
          <w:color w:val="000000" w:themeColor="text1"/>
          <w:sz w:val="24"/>
          <w:szCs w:val="24"/>
        </w:rPr>
        <w:t xml:space="preserve">to </w:t>
      </w:r>
      <w:r w:rsidR="00A36530">
        <w:rPr>
          <w:rFonts w:ascii="Times New Roman" w:eastAsia="Times New Roman" w:hAnsi="Times New Roman" w:cs="Times New Roman"/>
          <w:color w:val="000000" w:themeColor="text1"/>
          <w:sz w:val="24"/>
          <w:szCs w:val="24"/>
        </w:rPr>
        <w:t>understand</w:t>
      </w:r>
      <w:r w:rsidR="00A36530">
        <w:rPr>
          <w:rFonts w:ascii="Times New Roman" w:eastAsia="Times New Roman" w:hAnsi="Times New Roman" w:cs="Times New Roman"/>
          <w:color w:val="000000" w:themeColor="text1"/>
          <w:sz w:val="24"/>
          <w:szCs w:val="24"/>
        </w:rPr>
        <w:t xml:space="preserve"> how </w:t>
      </w:r>
      <w:r w:rsidR="00A36530">
        <w:rPr>
          <w:rFonts w:ascii="Times New Roman" w:eastAsia="Times New Roman" w:hAnsi="Times New Roman" w:cs="Times New Roman"/>
          <w:color w:val="000000" w:themeColor="text1"/>
          <w:sz w:val="24"/>
          <w:szCs w:val="24"/>
        </w:rPr>
        <w:t>changes</w:t>
      </w:r>
      <w:r w:rsidR="00A36530">
        <w:rPr>
          <w:rFonts w:ascii="Times New Roman" w:eastAsia="Times New Roman" w:hAnsi="Times New Roman" w:cs="Times New Roman"/>
          <w:color w:val="000000" w:themeColor="text1"/>
          <w:sz w:val="24"/>
          <w:szCs w:val="24"/>
        </w:rPr>
        <w:t xml:space="preserve"> in </w:t>
      </w:r>
      <w:r w:rsidR="008636E4">
        <w:rPr>
          <w:rFonts w:ascii="Times New Roman" w:eastAsia="Times New Roman" w:hAnsi="Times New Roman" w:cs="Times New Roman"/>
          <w:color w:val="000000" w:themeColor="text1"/>
          <w:sz w:val="24"/>
          <w:szCs w:val="24"/>
        </w:rPr>
        <w:t>fishery</w:t>
      </w:r>
      <w:r w:rsidR="008636E4">
        <w:rPr>
          <w:rFonts w:ascii="Times New Roman" w:eastAsia="Times New Roman" w:hAnsi="Times New Roman" w:cs="Times New Roman"/>
          <w:color w:val="000000" w:themeColor="text1"/>
          <w:sz w:val="24"/>
          <w:szCs w:val="24"/>
        </w:rPr>
        <w:t xml:space="preserve"> stocks relate to changes in ocean wealth</w:t>
      </w:r>
      <w:r w:rsidR="005356BC" w:rsidRPr="005356BC">
        <w:rPr>
          <w:rFonts w:ascii="Times New Roman" w:eastAsia="Times New Roman" w:hAnsi="Times New Roman" w:cs="Times New Roman"/>
          <w:color w:val="000000" w:themeColor="text1"/>
          <w:sz w:val="24"/>
          <w:szCs w:val="24"/>
        </w:rPr>
        <w:t>.</w:t>
      </w:r>
      <w:r w:rsidR="006F1B80" w:rsidRPr="0057542E">
        <w:rPr>
          <w:rFonts w:ascii="Times New Roman" w:eastAsia="Times New Roman" w:hAnsi="Times New Roman" w:cs="Times New Roman"/>
          <w:color w:val="000000" w:themeColor="text1"/>
          <w:sz w:val="24"/>
          <w:szCs w:val="24"/>
        </w:rPr>
        <w:t xml:space="preserve"> </w:t>
      </w:r>
      <w:r w:rsidR="00FA3C07" w:rsidRPr="00FA3C07">
        <w:rPr>
          <w:rFonts w:ascii="Times New Roman" w:eastAsia="Times New Roman" w:hAnsi="Times New Roman" w:cs="Times New Roman"/>
          <w:color w:val="000000" w:themeColor="text1"/>
          <w:sz w:val="24"/>
          <w:szCs w:val="24"/>
          <w:lang w:val="en-US"/>
        </w:rPr>
        <w:t xml:space="preserve">Our results indicate that from 2010 to 2018, </w:t>
      </w:r>
      <w:r w:rsidR="00D64E7C" w:rsidRPr="00D64E7C">
        <w:rPr>
          <w:rFonts w:ascii="Times New Roman" w:eastAsia="Times New Roman" w:hAnsi="Times New Roman" w:cs="Times New Roman"/>
          <w:color w:val="000000" w:themeColor="text1"/>
          <w:sz w:val="24"/>
          <w:szCs w:val="24"/>
          <w:lang w:val="en-US"/>
        </w:rPr>
        <w:t xml:space="preserve">the natural capital asset price ranged from </w:t>
      </w:r>
      <w:r w:rsidR="00D64E7C" w:rsidRPr="00987C1F">
        <w:rPr>
          <w:rFonts w:ascii="Times New Roman" w:hAnsi="Times New Roman"/>
          <w:color w:val="000000" w:themeColor="text1"/>
          <w:sz w:val="24"/>
          <w:highlight w:val="yellow"/>
          <w:lang w:val="en-US"/>
        </w:rPr>
        <w:t>$8,165 to $10,827</w:t>
      </w:r>
      <w:r w:rsidR="00D64E7C" w:rsidRPr="00D64E7C">
        <w:rPr>
          <w:rFonts w:ascii="Times New Roman" w:eastAsia="Times New Roman" w:hAnsi="Times New Roman" w:cs="Times New Roman"/>
          <w:color w:val="000000" w:themeColor="text1"/>
          <w:sz w:val="24"/>
          <w:szCs w:val="24"/>
          <w:lang w:val="en-US"/>
        </w:rPr>
        <w:t xml:space="preserve"> per metric </w:t>
      </w:r>
      <w:proofErr w:type="spellStart"/>
      <w:r w:rsidR="00D64E7C" w:rsidRPr="00D64E7C">
        <w:rPr>
          <w:rFonts w:ascii="Times New Roman" w:eastAsia="Times New Roman" w:hAnsi="Times New Roman" w:cs="Times New Roman"/>
          <w:color w:val="000000" w:themeColor="text1"/>
          <w:sz w:val="24"/>
          <w:szCs w:val="24"/>
          <w:lang w:val="en-US"/>
        </w:rPr>
        <w:t>tonn</w:t>
      </w:r>
      <w:proofErr w:type="spellEnd"/>
      <w:r w:rsidR="00D64E7C" w:rsidRPr="00D64E7C">
        <w:rPr>
          <w:rFonts w:ascii="Times New Roman" w:eastAsia="Times New Roman" w:hAnsi="Times New Roman" w:cs="Times New Roman"/>
          <w:color w:val="000000" w:themeColor="text1"/>
          <w:sz w:val="24"/>
          <w:szCs w:val="24"/>
          <w:lang w:val="en-US"/>
        </w:rPr>
        <w:t>e</w:t>
      </w:r>
      <w:commentRangeStart w:id="0"/>
      <w:commentRangeEnd w:id="0"/>
      <w:r w:rsidR="002E18AC">
        <w:rPr>
          <w:rStyle w:val="CommentReference"/>
        </w:rPr>
        <w:commentReference w:id="0"/>
      </w:r>
      <w:r w:rsidR="00D64E7C" w:rsidRPr="00D64E7C">
        <w:rPr>
          <w:rFonts w:ascii="Times New Roman" w:eastAsia="Times New Roman" w:hAnsi="Times New Roman" w:cs="Times New Roman"/>
          <w:color w:val="000000" w:themeColor="text1"/>
          <w:sz w:val="24"/>
          <w:szCs w:val="24"/>
          <w:lang w:val="en-US"/>
        </w:rPr>
        <w:t>.</w:t>
      </w:r>
      <w:r w:rsidR="00D64E7C" w:rsidRPr="00D64E7C">
        <w:rPr>
          <w:rFonts w:ascii="Times New Roman" w:eastAsia="Times New Roman" w:hAnsi="Times New Roman" w:cs="Times New Roman"/>
          <w:color w:val="000000" w:themeColor="text1"/>
          <w:sz w:val="24"/>
          <w:szCs w:val="24"/>
          <w:lang w:val="en-US"/>
        </w:rPr>
        <w:t xml:space="preserve"> The </w:t>
      </w:r>
      <w:r w:rsidR="00222AE2">
        <w:rPr>
          <w:rFonts w:ascii="Times New Roman" w:eastAsia="Times New Roman" w:hAnsi="Times New Roman" w:cs="Times New Roman"/>
          <w:color w:val="000000" w:themeColor="text1"/>
          <w:sz w:val="24"/>
          <w:szCs w:val="24"/>
          <w:lang w:val="en-US"/>
        </w:rPr>
        <w:t>approximate wealth</w:t>
      </w:r>
      <w:r w:rsidR="000C4D28">
        <w:rPr>
          <w:rFonts w:ascii="Times New Roman" w:eastAsia="Times New Roman" w:hAnsi="Times New Roman" w:cs="Times New Roman"/>
          <w:color w:val="000000" w:themeColor="text1"/>
          <w:sz w:val="24"/>
          <w:szCs w:val="24"/>
          <w:lang w:val="en-US"/>
        </w:rPr>
        <w:t xml:space="preserve"> stored in the fishery</w:t>
      </w:r>
      <w:r w:rsidR="00D64E7C" w:rsidRPr="00D64E7C">
        <w:rPr>
          <w:rFonts w:ascii="Times New Roman" w:eastAsia="Times New Roman" w:hAnsi="Times New Roman" w:cs="Times New Roman"/>
          <w:color w:val="000000" w:themeColor="text1"/>
          <w:sz w:val="24"/>
          <w:szCs w:val="24"/>
          <w:lang w:val="en-US"/>
        </w:rPr>
        <w:t xml:space="preserve"> </w:t>
      </w:r>
      <w:r w:rsidR="00D64E7C" w:rsidRPr="00D64E7C">
        <w:rPr>
          <w:rFonts w:ascii="Times New Roman" w:eastAsia="Times New Roman" w:hAnsi="Times New Roman" w:cs="Times New Roman"/>
          <w:color w:val="000000" w:themeColor="text1"/>
          <w:sz w:val="24"/>
          <w:szCs w:val="24"/>
          <w:lang w:val="en-US"/>
        </w:rPr>
        <w:t xml:space="preserve">grew by </w:t>
      </w:r>
      <w:r w:rsidR="00D64E7C" w:rsidRPr="00987C1F">
        <w:rPr>
          <w:rFonts w:ascii="Times New Roman" w:hAnsi="Times New Roman"/>
          <w:color w:val="000000" w:themeColor="text1"/>
          <w:sz w:val="24"/>
          <w:highlight w:val="yellow"/>
          <w:lang w:val="en-US"/>
        </w:rPr>
        <w:t>$520</w:t>
      </w:r>
      <w:r w:rsidR="00D64E7C" w:rsidRPr="00D64E7C">
        <w:rPr>
          <w:rFonts w:ascii="Times New Roman" w:eastAsia="Times New Roman" w:hAnsi="Times New Roman" w:cs="Times New Roman"/>
          <w:color w:val="000000" w:themeColor="text1"/>
          <w:sz w:val="24"/>
          <w:szCs w:val="24"/>
          <w:lang w:val="en-US"/>
        </w:rPr>
        <w:t xml:space="preserve"> million, with minimal year-to-year variance</w:t>
      </w:r>
      <w:r w:rsidR="00D64E7C">
        <w:rPr>
          <w:rFonts w:ascii="Times New Roman" w:eastAsia="Times New Roman" w:hAnsi="Times New Roman" w:cs="Times New Roman"/>
          <w:color w:val="000000" w:themeColor="text1"/>
          <w:sz w:val="24"/>
          <w:szCs w:val="24"/>
          <w:lang w:val="en-US"/>
        </w:rPr>
        <w:t>.</w:t>
      </w:r>
      <w:r w:rsidR="00206456">
        <w:rPr>
          <w:rFonts w:ascii="Times New Roman" w:eastAsia="Times New Roman" w:hAnsi="Times New Roman" w:cs="Times New Roman"/>
          <w:color w:val="000000" w:themeColor="text1"/>
          <w:sz w:val="24"/>
          <w:szCs w:val="24"/>
          <w:lang w:val="en-US"/>
        </w:rPr>
        <w:t xml:space="preserve"> </w:t>
      </w:r>
      <w:r w:rsidR="000B3818">
        <w:rPr>
          <w:rFonts w:ascii="Times New Roman" w:eastAsia="Times New Roman" w:hAnsi="Times New Roman" w:cs="Times New Roman"/>
          <w:color w:val="000000" w:themeColor="text1"/>
          <w:sz w:val="24"/>
          <w:szCs w:val="24"/>
        </w:rPr>
        <w:t>Our</w:t>
      </w:r>
      <w:r w:rsidR="000C4D28">
        <w:rPr>
          <w:rFonts w:ascii="Times New Roman" w:eastAsia="Times New Roman" w:hAnsi="Times New Roman" w:cs="Times New Roman"/>
          <w:color w:val="000000" w:themeColor="text1"/>
          <w:sz w:val="24"/>
          <w:szCs w:val="24"/>
        </w:rPr>
        <w:t xml:space="preserve"> </w:t>
      </w:r>
      <w:r w:rsidR="00206456" w:rsidRPr="003B64FD">
        <w:rPr>
          <w:rFonts w:ascii="Times New Roman" w:eastAsia="Times New Roman" w:hAnsi="Times New Roman" w:cs="Times New Roman"/>
          <w:color w:val="000000" w:themeColor="text1"/>
          <w:sz w:val="24"/>
          <w:szCs w:val="24"/>
        </w:rPr>
        <w:t>shadow prices,</w:t>
      </w:r>
      <w:r w:rsidR="00206456" w:rsidRPr="00206456">
        <w:rPr>
          <w:rFonts w:ascii="Times New Roman" w:eastAsia="Times New Roman" w:hAnsi="Times New Roman" w:cs="Times New Roman"/>
          <w:color w:val="000000" w:themeColor="text1"/>
          <w:sz w:val="24"/>
          <w:szCs w:val="24"/>
        </w:rPr>
        <w:t xml:space="preserve"> which reflect the opportunity cost of each unit of catch, </w:t>
      </w:r>
      <w:r w:rsidR="000B3818">
        <w:rPr>
          <w:rFonts w:ascii="Times New Roman" w:eastAsia="Times New Roman" w:hAnsi="Times New Roman" w:cs="Times New Roman"/>
          <w:color w:val="000000" w:themeColor="text1"/>
          <w:sz w:val="24"/>
          <w:szCs w:val="24"/>
        </w:rPr>
        <w:t>do</w:t>
      </w:r>
      <w:r w:rsidR="000B3818" w:rsidRPr="00206456">
        <w:rPr>
          <w:rFonts w:ascii="Times New Roman" w:eastAsia="Times New Roman" w:hAnsi="Times New Roman" w:cs="Times New Roman"/>
          <w:color w:val="000000" w:themeColor="text1"/>
          <w:sz w:val="24"/>
          <w:szCs w:val="24"/>
        </w:rPr>
        <w:t xml:space="preserve"> </w:t>
      </w:r>
      <w:r w:rsidR="00206456" w:rsidRPr="00206456">
        <w:rPr>
          <w:rFonts w:ascii="Times New Roman" w:eastAsia="Times New Roman" w:hAnsi="Times New Roman" w:cs="Times New Roman"/>
          <w:color w:val="000000" w:themeColor="text1"/>
          <w:sz w:val="24"/>
          <w:szCs w:val="24"/>
        </w:rPr>
        <w:t xml:space="preserve">not capture ecosystem services </w:t>
      </w:r>
      <w:r w:rsidR="00F25DE8">
        <w:rPr>
          <w:rFonts w:ascii="Times New Roman" w:eastAsia="Times New Roman" w:hAnsi="Times New Roman" w:cs="Times New Roman"/>
          <w:color w:val="000000" w:themeColor="text1"/>
          <w:sz w:val="24"/>
          <w:szCs w:val="24"/>
        </w:rPr>
        <w:t>beyond food</w:t>
      </w:r>
      <w:r w:rsidR="00F25DE8">
        <w:rPr>
          <w:rFonts w:ascii="Times New Roman" w:eastAsia="Times New Roman" w:hAnsi="Times New Roman" w:cs="Times New Roman"/>
          <w:color w:val="000000" w:themeColor="text1"/>
          <w:sz w:val="24"/>
          <w:szCs w:val="24"/>
        </w:rPr>
        <w:t xml:space="preserve"> provision</w:t>
      </w:r>
      <w:r w:rsidR="00F25DE8">
        <w:rPr>
          <w:rFonts w:ascii="Times New Roman" w:eastAsia="Times New Roman" w:hAnsi="Times New Roman" w:cs="Times New Roman"/>
          <w:color w:val="000000" w:themeColor="text1"/>
          <w:sz w:val="24"/>
          <w:szCs w:val="24"/>
        </w:rPr>
        <w:t xml:space="preserve"> captured in market prices for</w:t>
      </w:r>
      <w:r w:rsidR="00EB4C8A">
        <w:rPr>
          <w:rFonts w:ascii="Times New Roman" w:eastAsia="Times New Roman" w:hAnsi="Times New Roman" w:cs="Times New Roman"/>
          <w:color w:val="000000" w:themeColor="text1"/>
          <w:sz w:val="24"/>
          <w:szCs w:val="24"/>
        </w:rPr>
        <w:t xml:space="preserve"> tuna</w:t>
      </w:r>
      <w:r w:rsidR="007B12B1">
        <w:rPr>
          <w:rFonts w:ascii="Times New Roman" w:eastAsia="Times New Roman" w:hAnsi="Times New Roman" w:cs="Times New Roman"/>
          <w:color w:val="000000" w:themeColor="text1"/>
          <w:sz w:val="24"/>
          <w:szCs w:val="24"/>
        </w:rPr>
        <w:t xml:space="preserve">. </w:t>
      </w:r>
      <w:r w:rsidR="00F76906">
        <w:rPr>
          <w:rFonts w:ascii="Times New Roman" w:eastAsia="Times New Roman" w:hAnsi="Times New Roman" w:cs="Times New Roman"/>
          <w:color w:val="000000" w:themeColor="text1"/>
          <w:sz w:val="24"/>
          <w:szCs w:val="24"/>
        </w:rPr>
        <w:t>Therefore, while the total value of the tuna stock is not an appropriate metric</w:t>
      </w:r>
      <w:r w:rsidR="00752B53">
        <w:rPr>
          <w:rFonts w:ascii="Times New Roman" w:eastAsia="Times New Roman" w:hAnsi="Times New Roman" w:cs="Times New Roman"/>
          <w:color w:val="000000" w:themeColor="text1"/>
          <w:sz w:val="24"/>
          <w:szCs w:val="24"/>
        </w:rPr>
        <w:t>, changes in</w:t>
      </w:r>
      <w:r w:rsidR="006D0850">
        <w:rPr>
          <w:rFonts w:ascii="Times New Roman" w:eastAsia="Times New Roman" w:hAnsi="Times New Roman" w:cs="Times New Roman"/>
          <w:color w:val="000000" w:themeColor="text1"/>
          <w:sz w:val="24"/>
          <w:szCs w:val="24"/>
        </w:rPr>
        <w:t xml:space="preserve"> value over time reflect </w:t>
      </w:r>
      <w:r w:rsidR="004E247C">
        <w:rPr>
          <w:rFonts w:ascii="Times New Roman" w:eastAsia="Times New Roman" w:hAnsi="Times New Roman" w:cs="Times New Roman"/>
          <w:color w:val="000000" w:themeColor="text1"/>
          <w:sz w:val="24"/>
          <w:szCs w:val="24"/>
        </w:rPr>
        <w:t>whether there is net investment or depreciation in wealth stored in tuna stocks</w:t>
      </w:r>
      <w:r w:rsidR="009A2447">
        <w:rPr>
          <w:rFonts w:ascii="Times New Roman" w:eastAsia="Times New Roman" w:hAnsi="Times New Roman" w:cs="Times New Roman"/>
          <w:color w:val="000000" w:themeColor="text1"/>
          <w:sz w:val="24"/>
          <w:szCs w:val="24"/>
        </w:rPr>
        <w:t xml:space="preserve"> as governed by market prices, effort costs and ecological growth.</w:t>
      </w:r>
      <w:r w:rsidR="006F1B80" w:rsidRPr="0057542E">
        <w:rPr>
          <w:rFonts w:ascii="Times New Roman" w:eastAsia="Times New Roman" w:hAnsi="Times New Roman" w:cs="Times New Roman"/>
          <w:color w:val="000000" w:themeColor="text1"/>
          <w:sz w:val="24"/>
          <w:szCs w:val="24"/>
        </w:rPr>
        <w:t xml:space="preserve"> </w:t>
      </w:r>
      <w:r w:rsidR="009A2447">
        <w:rPr>
          <w:rFonts w:ascii="Times New Roman" w:eastAsia="Times New Roman" w:hAnsi="Times New Roman" w:cs="Times New Roman"/>
          <w:color w:val="000000" w:themeColor="text1"/>
          <w:sz w:val="24"/>
          <w:szCs w:val="24"/>
        </w:rPr>
        <w:t>Our</w:t>
      </w:r>
      <w:r w:rsidR="00823FD8">
        <w:rPr>
          <w:rFonts w:ascii="Times New Roman" w:eastAsia="Times New Roman" w:hAnsi="Times New Roman" w:cs="Times New Roman"/>
          <w:color w:val="000000" w:themeColor="text1"/>
          <w:sz w:val="24"/>
          <w:szCs w:val="24"/>
        </w:rPr>
        <w:t xml:space="preserve"> </w:t>
      </w:r>
      <w:r w:rsidR="0057542E" w:rsidRPr="0057542E">
        <w:rPr>
          <w:rFonts w:ascii="Times New Roman" w:eastAsia="Times New Roman" w:hAnsi="Times New Roman" w:cs="Times New Roman"/>
          <w:color w:val="000000" w:themeColor="text1"/>
          <w:sz w:val="24"/>
          <w:szCs w:val="24"/>
        </w:rPr>
        <w:t xml:space="preserve">results demonstrate that effective management practices have led to the maintenance of sustainable </w:t>
      </w:r>
      <w:r w:rsidR="00290AED">
        <w:rPr>
          <w:rFonts w:ascii="Times New Roman" w:eastAsia="Times New Roman" w:hAnsi="Times New Roman" w:cs="Times New Roman"/>
          <w:color w:val="000000" w:themeColor="text1"/>
          <w:sz w:val="24"/>
          <w:szCs w:val="24"/>
        </w:rPr>
        <w:t>b</w:t>
      </w:r>
      <w:r w:rsidR="0057542E" w:rsidRPr="0057542E">
        <w:rPr>
          <w:rFonts w:ascii="Times New Roman" w:eastAsia="Times New Roman" w:hAnsi="Times New Roman" w:cs="Times New Roman"/>
          <w:color w:val="000000" w:themeColor="text1"/>
          <w:sz w:val="24"/>
          <w:szCs w:val="24"/>
        </w:rPr>
        <w:t>igeye tuna fish stock levels in the Pacific.</w:t>
      </w:r>
      <w:r w:rsidR="008801B0">
        <w:rPr>
          <w:rFonts w:ascii="Times New Roman" w:eastAsia="Times New Roman" w:hAnsi="Times New Roman" w:cs="Times New Roman"/>
          <w:color w:val="000000" w:themeColor="text1"/>
          <w:sz w:val="24"/>
          <w:szCs w:val="24"/>
        </w:rPr>
        <w:t xml:space="preserve"> </w:t>
      </w:r>
    </w:p>
    <w:p w14:paraId="61ABFA4D" w14:textId="77777777" w:rsidR="00DB7D6A" w:rsidRDefault="00DB7D6A" w:rsidP="00EC61CE">
      <w:pPr>
        <w:spacing w:line="480" w:lineRule="auto"/>
        <w:jc w:val="both"/>
        <w:rPr>
          <w:rFonts w:ascii="Times New Roman" w:eastAsia="Times New Roman" w:hAnsi="Times New Roman" w:cs="Times New Roman"/>
          <w:color w:val="000000" w:themeColor="text1"/>
          <w:sz w:val="24"/>
          <w:szCs w:val="24"/>
        </w:rPr>
      </w:pPr>
    </w:p>
    <w:p w14:paraId="6DC76EE0" w14:textId="77777777" w:rsidR="00B83C11" w:rsidRDefault="00B83C11">
      <w:pP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br w:type="page"/>
      </w:r>
    </w:p>
    <w:p w14:paraId="4F94FE2E"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lastRenderedPageBreak/>
        <w:t>INTRODUCTION</w:t>
      </w:r>
    </w:p>
    <w:p w14:paraId="601E3ADD" w14:textId="3805B2A2" w:rsidR="002B737B" w:rsidRPr="0057542E" w:rsidRDefault="00B83C11" w:rsidP="002B737B">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Estimating</w:t>
      </w:r>
      <w:r w:rsidRPr="00AB2B07">
        <w:rPr>
          <w:rFonts w:ascii="Times New Roman" w:eastAsia="Times New Roman" w:hAnsi="Times New Roman" w:cs="Times New Roman"/>
          <w:color w:val="000000" w:themeColor="text1"/>
          <w:sz w:val="24"/>
          <w:szCs w:val="24"/>
          <w:lang w:val="en-US"/>
        </w:rPr>
        <w:t xml:space="preserve"> </w:t>
      </w:r>
      <w:r w:rsidR="00AB2B07" w:rsidRPr="00AB2B07">
        <w:rPr>
          <w:rFonts w:ascii="Times New Roman" w:eastAsia="Times New Roman" w:hAnsi="Times New Roman" w:cs="Times New Roman"/>
          <w:color w:val="000000" w:themeColor="text1"/>
          <w:sz w:val="24"/>
          <w:szCs w:val="24"/>
          <w:lang w:val="en-US"/>
        </w:rPr>
        <w:t xml:space="preserve">the </w:t>
      </w:r>
      <w:r>
        <w:rPr>
          <w:rFonts w:ascii="Times New Roman" w:eastAsia="Times New Roman" w:hAnsi="Times New Roman" w:cs="Times New Roman"/>
          <w:color w:val="000000" w:themeColor="text1"/>
          <w:sz w:val="24"/>
          <w:szCs w:val="24"/>
          <w:lang w:val="en-US"/>
        </w:rPr>
        <w:t>full</w:t>
      </w:r>
      <w:r w:rsidRPr="00AB2B07">
        <w:rPr>
          <w:rFonts w:ascii="Times New Roman" w:eastAsia="Times New Roman" w:hAnsi="Times New Roman" w:cs="Times New Roman"/>
          <w:color w:val="000000" w:themeColor="text1"/>
          <w:sz w:val="24"/>
          <w:szCs w:val="24"/>
          <w:lang w:val="en-US"/>
        </w:rPr>
        <w:t xml:space="preserve"> </w:t>
      </w:r>
      <w:r w:rsidR="00AB2B07" w:rsidRPr="00AB2B07">
        <w:rPr>
          <w:rFonts w:ascii="Times New Roman" w:eastAsia="Times New Roman" w:hAnsi="Times New Roman" w:cs="Times New Roman"/>
          <w:color w:val="000000" w:themeColor="text1"/>
          <w:sz w:val="24"/>
          <w:szCs w:val="24"/>
          <w:lang w:val="en-US"/>
        </w:rPr>
        <w:t xml:space="preserve">economic and ecological costs of fishing is of paramount importance for the </w:t>
      </w:r>
      <w:r>
        <w:rPr>
          <w:rFonts w:ascii="Times New Roman" w:eastAsia="Times New Roman" w:hAnsi="Times New Roman" w:cs="Times New Roman"/>
          <w:color w:val="000000" w:themeColor="text1"/>
          <w:sz w:val="24"/>
          <w:szCs w:val="24"/>
          <w:lang w:val="en-US"/>
        </w:rPr>
        <w:t xml:space="preserve">long-term </w:t>
      </w:r>
      <w:r w:rsidR="00AB2B07" w:rsidRPr="00AB2B07">
        <w:rPr>
          <w:rFonts w:ascii="Times New Roman" w:eastAsia="Times New Roman" w:hAnsi="Times New Roman" w:cs="Times New Roman"/>
          <w:color w:val="000000" w:themeColor="text1"/>
          <w:sz w:val="24"/>
          <w:szCs w:val="24"/>
          <w:lang w:val="en-US"/>
        </w:rPr>
        <w:t xml:space="preserve">sustainable management of </w:t>
      </w:r>
      <w:r w:rsidR="00ED6180">
        <w:rPr>
          <w:rFonts w:ascii="Times New Roman" w:eastAsia="Times New Roman" w:hAnsi="Times New Roman" w:cs="Times New Roman"/>
          <w:color w:val="000000" w:themeColor="text1"/>
          <w:sz w:val="24"/>
          <w:szCs w:val="24"/>
          <w:lang w:val="en-US"/>
        </w:rPr>
        <w:t>the oceans</w:t>
      </w:r>
      <w:r w:rsidR="00AB2B07" w:rsidRPr="00AB2B07">
        <w:rPr>
          <w:rFonts w:ascii="Times New Roman" w:eastAsia="Times New Roman" w:hAnsi="Times New Roman" w:cs="Times New Roman"/>
          <w:color w:val="000000" w:themeColor="text1"/>
          <w:sz w:val="24"/>
          <w:szCs w:val="24"/>
          <w:lang w:val="en-US"/>
        </w:rPr>
        <w:t>.</w:t>
      </w:r>
      <w:r w:rsidR="00AB2B07">
        <w:rPr>
          <w:rFonts w:ascii="Times New Roman" w:eastAsia="Times New Roman" w:hAnsi="Times New Roman" w:cs="Times New Roman"/>
          <w:color w:val="000000" w:themeColor="text1"/>
          <w:sz w:val="24"/>
          <w:szCs w:val="24"/>
          <w:lang w:val="en-US"/>
        </w:rPr>
        <w:t xml:space="preserve"> </w:t>
      </w:r>
      <w:r w:rsidR="002B737B" w:rsidRPr="0057542E">
        <w:rPr>
          <w:rFonts w:ascii="Times New Roman" w:eastAsia="Times New Roman" w:hAnsi="Times New Roman" w:cs="Times New Roman"/>
          <w:color w:val="000000" w:themeColor="text1"/>
          <w:sz w:val="24"/>
          <w:szCs w:val="24"/>
        </w:rPr>
        <w:t>Traditionally, we have measured the value of fisheries by accounting for immediate costs and benefits, such as operational costs and revenue</w:t>
      </w:r>
      <w:r w:rsidR="00D50E54" w:rsidRPr="0057542E">
        <w:rPr>
          <w:rFonts w:ascii="Times New Roman" w:eastAsia="Times New Roman" w:hAnsi="Times New Roman" w:cs="Times New Roman"/>
          <w:color w:val="000000" w:themeColor="text1"/>
          <w:sz w:val="24"/>
          <w:szCs w:val="24"/>
        </w:rPr>
        <w:t xml:space="preserve"> </w:t>
      </w:r>
      <w:r w:rsidR="00640FC4">
        <w:rPr>
          <w:rFonts w:ascii="Times New Roman" w:eastAsia="Times New Roman" w:hAnsi="Times New Roman" w:cs="Times New Roman"/>
          <w:color w:val="000000" w:themeColor="text1"/>
          <w:sz w:val="24"/>
          <w:szCs w:val="24"/>
        </w:rPr>
        <w:t xml:space="preserve">(Botsford et al. 1997; Edwards et al. 2004; </w:t>
      </w:r>
      <w:proofErr w:type="spellStart"/>
      <w:r w:rsidR="00640FC4">
        <w:rPr>
          <w:rFonts w:ascii="Times New Roman" w:eastAsia="Times New Roman" w:hAnsi="Times New Roman" w:cs="Times New Roman"/>
          <w:color w:val="000000" w:themeColor="text1"/>
          <w:sz w:val="24"/>
          <w:szCs w:val="24"/>
        </w:rPr>
        <w:t>Sanchirico</w:t>
      </w:r>
      <w:proofErr w:type="spellEnd"/>
      <w:r w:rsidR="00640FC4">
        <w:rPr>
          <w:rFonts w:ascii="Times New Roman" w:eastAsia="Times New Roman" w:hAnsi="Times New Roman" w:cs="Times New Roman"/>
          <w:color w:val="000000" w:themeColor="text1"/>
          <w:sz w:val="24"/>
          <w:szCs w:val="24"/>
        </w:rPr>
        <w:t xml:space="preserve"> et al. 2008)</w:t>
      </w:r>
      <w:r w:rsidR="00DA4642">
        <w:rPr>
          <w:rFonts w:ascii="Times New Roman" w:eastAsia="Times New Roman" w:hAnsi="Times New Roman" w:cs="Times New Roman"/>
          <w:color w:val="000000" w:themeColor="text1"/>
          <w:sz w:val="24"/>
          <w:szCs w:val="24"/>
        </w:rPr>
        <w:t>.</w:t>
      </w:r>
      <w:r w:rsidR="001A590A">
        <w:rPr>
          <w:rFonts w:ascii="Times New Roman" w:eastAsia="Times New Roman" w:hAnsi="Times New Roman" w:cs="Times New Roman"/>
          <w:color w:val="000000" w:themeColor="text1"/>
          <w:sz w:val="24"/>
          <w:szCs w:val="24"/>
        </w:rPr>
        <w:t xml:space="preserve"> </w:t>
      </w:r>
      <w:r w:rsidR="00F247D1" w:rsidRPr="0057542E">
        <w:rPr>
          <w:rFonts w:ascii="Times New Roman" w:eastAsia="Times New Roman" w:hAnsi="Times New Roman" w:cs="Times New Roman"/>
          <w:color w:val="000000" w:themeColor="text1"/>
          <w:sz w:val="24"/>
          <w:szCs w:val="24"/>
        </w:rPr>
        <w:t>Th</w:t>
      </w:r>
      <w:r w:rsidR="008F7D7D">
        <w:rPr>
          <w:rFonts w:ascii="Times New Roman" w:eastAsia="Times New Roman" w:hAnsi="Times New Roman" w:cs="Times New Roman"/>
          <w:color w:val="000000" w:themeColor="text1"/>
          <w:sz w:val="24"/>
          <w:szCs w:val="24"/>
        </w:rPr>
        <w:t xml:space="preserve">is </w:t>
      </w:r>
      <w:r w:rsidR="00F247D1" w:rsidRPr="0057542E">
        <w:rPr>
          <w:rFonts w:ascii="Times New Roman" w:eastAsia="Times New Roman" w:hAnsi="Times New Roman" w:cs="Times New Roman"/>
          <w:color w:val="000000" w:themeColor="text1"/>
          <w:sz w:val="24"/>
          <w:szCs w:val="24"/>
        </w:rPr>
        <w:t>approach is market-</w:t>
      </w:r>
      <w:r w:rsidR="008F7D7D" w:rsidRPr="0057542E">
        <w:rPr>
          <w:rFonts w:ascii="Times New Roman" w:eastAsia="Times New Roman" w:hAnsi="Times New Roman" w:cs="Times New Roman"/>
          <w:color w:val="000000" w:themeColor="text1"/>
          <w:sz w:val="24"/>
          <w:szCs w:val="24"/>
        </w:rPr>
        <w:t>oriented</w:t>
      </w:r>
      <w:r w:rsidR="008F7D7D">
        <w:rPr>
          <w:rFonts w:ascii="Times New Roman" w:eastAsia="Times New Roman" w:hAnsi="Times New Roman" w:cs="Times New Roman"/>
          <w:color w:val="000000" w:themeColor="text1"/>
          <w:sz w:val="24"/>
          <w:szCs w:val="24"/>
        </w:rPr>
        <w:t>, where</w:t>
      </w:r>
      <w:r w:rsidR="00F247D1" w:rsidRPr="0057542E">
        <w:rPr>
          <w:rFonts w:ascii="Times New Roman" w:eastAsia="Times New Roman" w:hAnsi="Times New Roman" w:cs="Times New Roman"/>
          <w:color w:val="000000" w:themeColor="text1"/>
          <w:sz w:val="24"/>
          <w:szCs w:val="24"/>
        </w:rPr>
        <w:t xml:space="preserve"> valuation is based on observed prices </w:t>
      </w:r>
      <w:r w:rsidR="00F247D1" w:rsidRPr="00323907">
        <w:rPr>
          <w:rFonts w:ascii="Times New Roman" w:eastAsia="Times New Roman" w:hAnsi="Times New Roman" w:cs="Times New Roman"/>
          <w:color w:val="000000" w:themeColor="text1"/>
          <w:sz w:val="24"/>
          <w:szCs w:val="24"/>
        </w:rPr>
        <w:t>at the market</w:t>
      </w:r>
      <w:r w:rsidR="008F7D7D">
        <w:rPr>
          <w:rFonts w:ascii="Times New Roman" w:eastAsia="Times New Roman" w:hAnsi="Times New Roman" w:cs="Times New Roman"/>
          <w:color w:val="000000" w:themeColor="text1"/>
          <w:sz w:val="24"/>
          <w:szCs w:val="24"/>
        </w:rPr>
        <w:t xml:space="preserve"> and fails to account for </w:t>
      </w:r>
      <w:r w:rsidR="002B737B" w:rsidRPr="00323907">
        <w:rPr>
          <w:rFonts w:ascii="Times New Roman" w:eastAsia="Times New Roman" w:hAnsi="Times New Roman" w:cs="Times New Roman"/>
          <w:color w:val="000000" w:themeColor="text1"/>
          <w:sz w:val="24"/>
          <w:szCs w:val="24"/>
        </w:rPr>
        <w:t xml:space="preserve">the loss of future benefits from the harvested fish stock. </w:t>
      </w:r>
      <w:r w:rsidR="004371D2" w:rsidRPr="004371D2">
        <w:rPr>
          <w:rFonts w:ascii="Times New Roman" w:eastAsia="Times New Roman" w:hAnsi="Times New Roman" w:cs="Times New Roman"/>
          <w:color w:val="000000" w:themeColor="text1"/>
          <w:sz w:val="24"/>
          <w:szCs w:val="24"/>
          <w:lang w:val="en-US"/>
        </w:rPr>
        <w:t>This undervaluation contributes to financial mismanagement, as short-term economic gains from overextraction are outweighed by the long-term costs of resource degradation and potential ecosystem collapse.</w:t>
      </w:r>
      <w:r w:rsidR="004371D2">
        <w:rPr>
          <w:rFonts w:ascii="Times New Roman" w:eastAsia="Times New Roman" w:hAnsi="Times New Roman" w:cs="Times New Roman"/>
          <w:color w:val="000000" w:themeColor="text1"/>
          <w:sz w:val="24"/>
          <w:szCs w:val="24"/>
          <w:lang w:val="en-US"/>
        </w:rPr>
        <w:t xml:space="preserve"> </w:t>
      </w:r>
      <w:r w:rsidR="007771BB" w:rsidRPr="007771BB">
        <w:rPr>
          <w:rFonts w:ascii="Times New Roman" w:eastAsia="Times New Roman" w:hAnsi="Times New Roman" w:cs="Times New Roman"/>
          <w:color w:val="000000" w:themeColor="text1"/>
          <w:sz w:val="24"/>
          <w:szCs w:val="24"/>
          <w:lang w:val="en-US"/>
        </w:rPr>
        <w:t>By failing to reflect the true value of fisheries in market prices, we incur hidden societal costs from overfishing and degraded ecosystems that surpass the short-term benefits of extraction</w:t>
      </w:r>
      <w:r w:rsidR="00E471D4">
        <w:rPr>
          <w:rFonts w:ascii="Times New Roman" w:eastAsia="Times New Roman" w:hAnsi="Times New Roman" w:cs="Times New Roman"/>
          <w:color w:val="000000" w:themeColor="text1"/>
          <w:sz w:val="24"/>
          <w:szCs w:val="24"/>
          <w:lang w:val="en-US"/>
        </w:rPr>
        <w:t xml:space="preserve"> </w:t>
      </w:r>
      <w:r w:rsidR="0078047A">
        <w:rPr>
          <w:rFonts w:ascii="Times New Roman" w:eastAsia="Times New Roman" w:hAnsi="Times New Roman" w:cs="Times New Roman"/>
          <w:color w:val="000000" w:themeColor="text1"/>
          <w:sz w:val="24"/>
          <w:szCs w:val="24"/>
        </w:rPr>
        <w:t>(</w:t>
      </w:r>
      <w:r w:rsidR="00D32876">
        <w:rPr>
          <w:rFonts w:ascii="Times New Roman" w:eastAsia="Times New Roman" w:hAnsi="Times New Roman" w:cs="Times New Roman"/>
          <w:color w:val="000000" w:themeColor="text1"/>
          <w:sz w:val="24"/>
          <w:szCs w:val="24"/>
        </w:rPr>
        <w:t xml:space="preserve">Costello et al. 2008; </w:t>
      </w:r>
      <w:proofErr w:type="spellStart"/>
      <w:r w:rsidR="00C70314">
        <w:rPr>
          <w:rFonts w:ascii="Times New Roman" w:eastAsia="Times New Roman" w:hAnsi="Times New Roman" w:cs="Times New Roman"/>
          <w:color w:val="000000" w:themeColor="text1"/>
          <w:sz w:val="24"/>
          <w:szCs w:val="24"/>
        </w:rPr>
        <w:t>BenDor</w:t>
      </w:r>
      <w:proofErr w:type="spellEnd"/>
      <w:r w:rsidR="00C70314">
        <w:rPr>
          <w:rFonts w:ascii="Times New Roman" w:eastAsia="Times New Roman" w:hAnsi="Times New Roman" w:cs="Times New Roman"/>
          <w:color w:val="000000" w:themeColor="text1"/>
          <w:sz w:val="24"/>
          <w:szCs w:val="24"/>
        </w:rPr>
        <w:t xml:space="preserve"> et al. 2009; </w:t>
      </w:r>
      <w:r w:rsidR="009623C3">
        <w:rPr>
          <w:rFonts w:ascii="Times New Roman" w:eastAsia="Times New Roman" w:hAnsi="Times New Roman" w:cs="Times New Roman"/>
          <w:color w:val="000000" w:themeColor="text1"/>
          <w:sz w:val="24"/>
          <w:szCs w:val="24"/>
        </w:rPr>
        <w:t xml:space="preserve">Galbraith et al. 2017; </w:t>
      </w:r>
      <w:r w:rsidR="00E23AC9">
        <w:rPr>
          <w:rFonts w:ascii="Times New Roman" w:eastAsia="Times New Roman" w:hAnsi="Times New Roman" w:cs="Times New Roman"/>
          <w:color w:val="000000" w:themeColor="text1"/>
          <w:sz w:val="24"/>
          <w:szCs w:val="24"/>
        </w:rPr>
        <w:t xml:space="preserve">Bell et al 2021; </w:t>
      </w:r>
      <w:r w:rsidR="00E23AC9" w:rsidRPr="000368EE">
        <w:rPr>
          <w:rFonts w:ascii="Times New Roman" w:eastAsia="Times New Roman" w:hAnsi="Times New Roman" w:cs="Times New Roman"/>
          <w:b/>
          <w:bCs/>
          <w:color w:val="000000" w:themeColor="text1"/>
          <w:sz w:val="24"/>
          <w:szCs w:val="24"/>
        </w:rPr>
        <w:t>CITES</w:t>
      </w:r>
      <w:r w:rsidR="0078047A">
        <w:rPr>
          <w:rFonts w:ascii="Times New Roman" w:eastAsia="Times New Roman" w:hAnsi="Times New Roman" w:cs="Times New Roman"/>
          <w:color w:val="000000" w:themeColor="text1"/>
          <w:sz w:val="24"/>
          <w:szCs w:val="24"/>
        </w:rPr>
        <w:t>)</w:t>
      </w:r>
      <w:r w:rsidR="002B737B" w:rsidRPr="00323907">
        <w:rPr>
          <w:rFonts w:ascii="Times New Roman" w:eastAsia="Times New Roman" w:hAnsi="Times New Roman" w:cs="Times New Roman"/>
          <w:color w:val="000000" w:themeColor="text1"/>
          <w:sz w:val="24"/>
          <w:szCs w:val="24"/>
        </w:rPr>
        <w:t xml:space="preserve">. </w:t>
      </w:r>
      <w:r w:rsidR="00A92F3F" w:rsidRPr="00323907">
        <w:rPr>
          <w:rFonts w:ascii="Times New Roman" w:eastAsia="Times New Roman" w:hAnsi="Times New Roman" w:cs="Times New Roman"/>
          <w:color w:val="000000" w:themeColor="text1"/>
          <w:sz w:val="24"/>
          <w:szCs w:val="24"/>
        </w:rPr>
        <w:t xml:space="preserve">Efforts have been made to create more inclusive measures that </w:t>
      </w:r>
      <w:r w:rsidR="00A92F3F" w:rsidRPr="000368EE">
        <w:rPr>
          <w:rFonts w:ascii="Times New Roman" w:eastAsia="Times New Roman" w:hAnsi="Times New Roman" w:cs="Times New Roman"/>
          <w:color w:val="000000" w:themeColor="text1"/>
          <w:sz w:val="24"/>
          <w:szCs w:val="24"/>
        </w:rPr>
        <w:t xml:space="preserve">encompass these </w:t>
      </w:r>
      <w:r w:rsidR="00ED6180" w:rsidRPr="000368EE">
        <w:rPr>
          <w:rFonts w:ascii="Times New Roman" w:eastAsia="Times New Roman" w:hAnsi="Times New Roman" w:cs="Times New Roman"/>
          <w:color w:val="000000" w:themeColor="text1"/>
          <w:sz w:val="24"/>
          <w:szCs w:val="24"/>
        </w:rPr>
        <w:t>unaccounted</w:t>
      </w:r>
      <w:r w:rsidR="0042020B">
        <w:rPr>
          <w:rFonts w:ascii="Times New Roman" w:eastAsia="Times New Roman" w:hAnsi="Times New Roman" w:cs="Times New Roman"/>
          <w:color w:val="000000" w:themeColor="text1"/>
          <w:sz w:val="24"/>
          <w:szCs w:val="24"/>
        </w:rPr>
        <w:t>-for</w:t>
      </w:r>
      <w:r w:rsidR="00A92F3F" w:rsidRPr="000368EE">
        <w:rPr>
          <w:rFonts w:ascii="Times New Roman" w:eastAsia="Times New Roman" w:hAnsi="Times New Roman" w:cs="Times New Roman"/>
          <w:color w:val="000000" w:themeColor="text1"/>
          <w:sz w:val="24"/>
          <w:szCs w:val="24"/>
        </w:rPr>
        <w:t xml:space="preserve"> costs and benefits</w:t>
      </w:r>
      <w:r w:rsidR="005636B3">
        <w:rPr>
          <w:rFonts w:ascii="Times New Roman" w:eastAsia="Times New Roman" w:hAnsi="Times New Roman" w:cs="Times New Roman"/>
          <w:color w:val="000000" w:themeColor="text1"/>
          <w:sz w:val="24"/>
          <w:szCs w:val="24"/>
        </w:rPr>
        <w:t xml:space="preserve"> in economic statistics</w:t>
      </w:r>
      <w:r w:rsidR="00A92F3F" w:rsidRPr="000368EE">
        <w:rPr>
          <w:rFonts w:ascii="Times New Roman" w:eastAsia="Times New Roman" w:hAnsi="Times New Roman" w:cs="Times New Roman"/>
          <w:color w:val="000000" w:themeColor="text1"/>
          <w:sz w:val="24"/>
          <w:szCs w:val="24"/>
        </w:rPr>
        <w:t xml:space="preserve">. </w:t>
      </w:r>
      <w:r w:rsidR="00846BC4" w:rsidRPr="000368EE">
        <w:rPr>
          <w:rFonts w:ascii="Times New Roman" w:eastAsia="Times New Roman" w:hAnsi="Times New Roman" w:cs="Times New Roman"/>
          <w:color w:val="000000" w:themeColor="text1"/>
          <w:sz w:val="24"/>
          <w:szCs w:val="24"/>
        </w:rPr>
        <w:t>In particular, t</w:t>
      </w:r>
      <w:r w:rsidR="002B737B" w:rsidRPr="000368EE">
        <w:rPr>
          <w:rFonts w:ascii="Times New Roman" w:eastAsia="Times New Roman" w:hAnsi="Times New Roman" w:cs="Times New Roman"/>
          <w:color w:val="000000" w:themeColor="text1"/>
          <w:sz w:val="24"/>
          <w:szCs w:val="24"/>
        </w:rPr>
        <w:t xml:space="preserve">he concept of 'inclusive wealth' </w:t>
      </w:r>
      <w:r w:rsidR="005636B3">
        <w:rPr>
          <w:rFonts w:ascii="Times New Roman" w:eastAsia="Times New Roman" w:hAnsi="Times New Roman" w:cs="Times New Roman"/>
          <w:color w:val="000000" w:themeColor="text1"/>
          <w:sz w:val="24"/>
          <w:szCs w:val="24"/>
        </w:rPr>
        <w:t xml:space="preserve">aims to aggregate into an index not only the value of </w:t>
      </w:r>
      <w:r w:rsidR="002B737B" w:rsidRPr="000368EE">
        <w:rPr>
          <w:rFonts w:ascii="Times New Roman" w:eastAsia="Times New Roman" w:hAnsi="Times New Roman" w:cs="Times New Roman"/>
          <w:color w:val="000000" w:themeColor="text1"/>
          <w:sz w:val="24"/>
          <w:szCs w:val="24"/>
        </w:rPr>
        <w:t>manufactured capital (such as machinery and buildings) and human capital (such as skills and knowledge), but also 'natural capital'— the ecosystems, species, and natural resources that provide vital goods and services</w:t>
      </w:r>
      <w:r w:rsidR="00B659CF" w:rsidRPr="000368EE">
        <w:rPr>
          <w:rFonts w:ascii="Times New Roman" w:eastAsia="Times New Roman" w:hAnsi="Times New Roman" w:cs="Times New Roman"/>
          <w:color w:val="000000" w:themeColor="text1"/>
          <w:sz w:val="24"/>
          <w:szCs w:val="24"/>
        </w:rPr>
        <w:t xml:space="preserve"> (</w:t>
      </w:r>
      <w:r w:rsidR="00A53C60" w:rsidRPr="000368EE">
        <w:rPr>
          <w:rFonts w:ascii="Times New Roman" w:hAnsi="Times New Roman" w:cs="Times New Roman"/>
          <w:color w:val="000000" w:themeColor="text1"/>
          <w:sz w:val="24"/>
          <w:szCs w:val="24"/>
        </w:rPr>
        <w:t xml:space="preserve">Hartwick 1990; </w:t>
      </w:r>
      <w:r w:rsidR="009A717F">
        <w:rPr>
          <w:rFonts w:ascii="Times New Roman" w:hAnsi="Times New Roman" w:cs="Times New Roman"/>
          <w:color w:val="000000" w:themeColor="text1"/>
          <w:sz w:val="24"/>
          <w:szCs w:val="24"/>
        </w:rPr>
        <w:t xml:space="preserve">Harte 1995; </w:t>
      </w:r>
      <w:r w:rsidR="00A53C60" w:rsidRPr="000368EE">
        <w:rPr>
          <w:rFonts w:ascii="Times New Roman" w:hAnsi="Times New Roman" w:cs="Times New Roman"/>
          <w:color w:val="000000" w:themeColor="text1"/>
          <w:sz w:val="24"/>
          <w:szCs w:val="24"/>
        </w:rPr>
        <w:t>Dasgupta and Maler 2000;</w:t>
      </w:r>
      <w:r w:rsidR="00C70314" w:rsidRPr="000368EE">
        <w:rPr>
          <w:rFonts w:ascii="Times New Roman" w:hAnsi="Times New Roman" w:cs="Times New Roman"/>
          <w:color w:val="000000" w:themeColor="text1"/>
          <w:sz w:val="24"/>
          <w:szCs w:val="24"/>
        </w:rPr>
        <w:t xml:space="preserve"> </w:t>
      </w:r>
      <w:r w:rsidR="00E23AC9" w:rsidRPr="000368EE">
        <w:rPr>
          <w:rFonts w:ascii="Times New Roman" w:hAnsi="Times New Roman" w:cs="Times New Roman"/>
          <w:color w:val="000000" w:themeColor="text1"/>
          <w:sz w:val="24"/>
          <w:szCs w:val="24"/>
        </w:rPr>
        <w:t xml:space="preserve">Arrow et al. 2003; </w:t>
      </w:r>
      <w:proofErr w:type="spellStart"/>
      <w:r w:rsidR="004E4612">
        <w:rPr>
          <w:rFonts w:ascii="Times New Roman" w:hAnsi="Times New Roman" w:cs="Times New Roman"/>
          <w:color w:val="000000" w:themeColor="text1"/>
          <w:sz w:val="24"/>
          <w:szCs w:val="24"/>
        </w:rPr>
        <w:t>Doring</w:t>
      </w:r>
      <w:proofErr w:type="spellEnd"/>
      <w:r w:rsidR="004E4612">
        <w:rPr>
          <w:rFonts w:ascii="Times New Roman" w:hAnsi="Times New Roman" w:cs="Times New Roman"/>
          <w:color w:val="000000" w:themeColor="text1"/>
          <w:sz w:val="24"/>
          <w:szCs w:val="24"/>
        </w:rPr>
        <w:t xml:space="preserve"> and </w:t>
      </w:r>
      <w:proofErr w:type="spellStart"/>
      <w:r w:rsidR="004E4612">
        <w:rPr>
          <w:rFonts w:ascii="Times New Roman" w:hAnsi="Times New Roman" w:cs="Times New Roman"/>
          <w:color w:val="000000" w:themeColor="text1"/>
          <w:sz w:val="24"/>
          <w:szCs w:val="24"/>
        </w:rPr>
        <w:t>Egelkraut</w:t>
      </w:r>
      <w:proofErr w:type="spellEnd"/>
      <w:r w:rsidR="004E4612">
        <w:rPr>
          <w:rFonts w:ascii="Times New Roman" w:hAnsi="Times New Roman" w:cs="Times New Roman"/>
          <w:color w:val="000000" w:themeColor="text1"/>
          <w:sz w:val="24"/>
          <w:szCs w:val="24"/>
        </w:rPr>
        <w:t xml:space="preserve"> 2008; </w:t>
      </w:r>
      <w:r w:rsidR="00A53C60" w:rsidRPr="000368EE">
        <w:rPr>
          <w:rFonts w:ascii="Times New Roman" w:hAnsi="Times New Roman" w:cs="Times New Roman"/>
          <w:color w:val="000000" w:themeColor="text1"/>
          <w:sz w:val="24"/>
          <w:szCs w:val="24"/>
        </w:rPr>
        <w:t>Hartwick 2011; Arrow et al. 2012</w:t>
      </w:r>
      <w:r w:rsidR="00B659CF" w:rsidRPr="000368EE">
        <w:rPr>
          <w:rFonts w:ascii="Times New Roman" w:eastAsia="Times New Roman" w:hAnsi="Times New Roman" w:cs="Times New Roman"/>
          <w:color w:val="000000" w:themeColor="text1"/>
          <w:sz w:val="24"/>
          <w:szCs w:val="24"/>
        </w:rPr>
        <w:t>)</w:t>
      </w:r>
      <w:r w:rsidR="002B737B" w:rsidRPr="000368EE">
        <w:rPr>
          <w:rFonts w:ascii="Times New Roman" w:eastAsia="Times New Roman" w:hAnsi="Times New Roman" w:cs="Times New Roman"/>
          <w:color w:val="000000" w:themeColor="text1"/>
          <w:sz w:val="24"/>
          <w:szCs w:val="24"/>
        </w:rPr>
        <w:t>.</w:t>
      </w:r>
      <w:r w:rsidR="004D1EB7">
        <w:rPr>
          <w:rFonts w:ascii="Times New Roman" w:eastAsia="Times New Roman" w:hAnsi="Times New Roman" w:cs="Times New Roman"/>
          <w:color w:val="000000" w:themeColor="text1"/>
          <w:sz w:val="24"/>
          <w:szCs w:val="24"/>
        </w:rPr>
        <w:t xml:space="preserve"> </w:t>
      </w:r>
      <w:r w:rsidR="004D1EB7" w:rsidRPr="004D1EB7">
        <w:rPr>
          <w:rFonts w:ascii="Times New Roman" w:eastAsia="Times New Roman" w:hAnsi="Times New Roman" w:cs="Times New Roman"/>
          <w:color w:val="000000" w:themeColor="text1"/>
          <w:sz w:val="24"/>
          <w:szCs w:val="24"/>
          <w:lang w:val="en-US"/>
        </w:rPr>
        <w:t xml:space="preserve">This approach </w:t>
      </w:r>
      <w:r w:rsidR="00B51797">
        <w:rPr>
          <w:rFonts w:ascii="Times New Roman" w:eastAsia="Times New Roman" w:hAnsi="Times New Roman" w:cs="Times New Roman"/>
          <w:color w:val="000000" w:themeColor="text1"/>
          <w:sz w:val="24"/>
          <w:szCs w:val="24"/>
          <w:lang w:val="en-US"/>
        </w:rPr>
        <w:t xml:space="preserve">has been championed </w:t>
      </w:r>
      <w:proofErr w:type="gramStart"/>
      <w:r w:rsidR="00B51797">
        <w:rPr>
          <w:rFonts w:ascii="Times New Roman" w:eastAsia="Times New Roman" w:hAnsi="Times New Roman" w:cs="Times New Roman"/>
          <w:color w:val="000000" w:themeColor="text1"/>
          <w:sz w:val="24"/>
          <w:szCs w:val="24"/>
          <w:lang w:val="en-US"/>
        </w:rPr>
        <w:t xml:space="preserve">by </w:t>
      </w:r>
      <w:r w:rsidR="004D1EB7" w:rsidRPr="004D1EB7">
        <w:rPr>
          <w:rFonts w:ascii="Times New Roman" w:eastAsia="Times New Roman" w:hAnsi="Times New Roman" w:cs="Times New Roman"/>
          <w:color w:val="000000" w:themeColor="text1"/>
          <w:sz w:val="24"/>
          <w:szCs w:val="24"/>
          <w:lang w:val="en-US"/>
        </w:rPr>
        <w:t xml:space="preserve"> UNEP</w:t>
      </w:r>
      <w:proofErr w:type="gramEnd"/>
      <w:r w:rsidR="004D1EB7" w:rsidRPr="004D1EB7">
        <w:rPr>
          <w:rFonts w:ascii="Times New Roman" w:eastAsia="Times New Roman" w:hAnsi="Times New Roman" w:cs="Times New Roman"/>
          <w:color w:val="000000" w:themeColor="text1"/>
          <w:sz w:val="24"/>
          <w:szCs w:val="24"/>
          <w:lang w:val="en-US"/>
        </w:rPr>
        <w:t>/World Bank inclusive wealth accounting efforts, recognizing nature's essential role in supporting human well-being and economic prosperity beyond conventional economic metrics</w:t>
      </w:r>
      <w:r w:rsidR="004D1EB7">
        <w:rPr>
          <w:rFonts w:ascii="Times New Roman" w:eastAsia="Times New Roman" w:hAnsi="Times New Roman" w:cs="Times New Roman"/>
          <w:color w:val="000000" w:themeColor="text1"/>
          <w:sz w:val="24"/>
          <w:szCs w:val="24"/>
          <w:lang w:val="en-US"/>
        </w:rPr>
        <w:t xml:space="preserve"> (</w:t>
      </w:r>
      <w:proofErr w:type="spellStart"/>
      <w:r w:rsidR="00F55706">
        <w:rPr>
          <w:rFonts w:ascii="Times New Roman" w:eastAsia="Times New Roman" w:hAnsi="Times New Roman" w:cs="Times New Roman"/>
          <w:color w:val="000000" w:themeColor="text1"/>
          <w:sz w:val="24"/>
          <w:szCs w:val="24"/>
          <w:lang w:val="en-US"/>
        </w:rPr>
        <w:t>Managi</w:t>
      </w:r>
      <w:proofErr w:type="spellEnd"/>
      <w:r w:rsidR="00F55706">
        <w:rPr>
          <w:rFonts w:ascii="Times New Roman" w:eastAsia="Times New Roman" w:hAnsi="Times New Roman" w:cs="Times New Roman"/>
          <w:color w:val="000000" w:themeColor="text1"/>
          <w:sz w:val="24"/>
          <w:szCs w:val="24"/>
          <w:lang w:val="en-US"/>
        </w:rPr>
        <w:t xml:space="preserve"> and Kumar 2018</w:t>
      </w:r>
      <w:r w:rsidR="008F09DC">
        <w:rPr>
          <w:rFonts w:ascii="Times New Roman" w:eastAsia="Times New Roman" w:hAnsi="Times New Roman" w:cs="Times New Roman"/>
          <w:color w:val="000000" w:themeColor="text1"/>
          <w:sz w:val="24"/>
          <w:szCs w:val="24"/>
          <w:lang w:val="en-US"/>
        </w:rPr>
        <w:t>; UNEP 2023; World Bank 2024</w:t>
      </w:r>
      <w:r w:rsidR="004D1EB7">
        <w:rPr>
          <w:rFonts w:ascii="Times New Roman" w:eastAsia="Times New Roman" w:hAnsi="Times New Roman" w:cs="Times New Roman"/>
          <w:color w:val="000000" w:themeColor="text1"/>
          <w:sz w:val="24"/>
          <w:szCs w:val="24"/>
          <w:lang w:val="en-US"/>
        </w:rPr>
        <w:t>)</w:t>
      </w:r>
      <w:r w:rsidR="004D1EB7" w:rsidRPr="004D1EB7">
        <w:rPr>
          <w:rFonts w:ascii="Times New Roman" w:eastAsia="Times New Roman" w:hAnsi="Times New Roman" w:cs="Times New Roman"/>
          <w:color w:val="000000" w:themeColor="text1"/>
          <w:sz w:val="24"/>
          <w:szCs w:val="24"/>
          <w:lang w:val="en-US"/>
        </w:rPr>
        <w:t>.</w:t>
      </w:r>
    </w:p>
    <w:p w14:paraId="0C01A694" w14:textId="75C138B1" w:rsidR="002C49B2" w:rsidRPr="004202B3" w:rsidRDefault="00A508DB" w:rsidP="002C49B2">
      <w:pPr>
        <w:spacing w:line="480" w:lineRule="auto"/>
        <w:rPr>
          <w:rStyle w:val="PlaceholderText"/>
        </w:rPr>
      </w:pPr>
      <w:r>
        <w:rPr>
          <w:rFonts w:ascii="Times New Roman" w:eastAsia="Times New Roman" w:hAnsi="Times New Roman" w:cs="Times New Roman"/>
          <w:color w:val="000000" w:themeColor="text1"/>
          <w:sz w:val="24"/>
          <w:szCs w:val="24"/>
        </w:rPr>
        <w:lastRenderedPageBreak/>
        <w:tab/>
      </w:r>
      <w:r w:rsidR="005636B3">
        <w:rPr>
          <w:rFonts w:ascii="Times New Roman" w:eastAsia="Times New Roman" w:hAnsi="Times New Roman" w:cs="Times New Roman"/>
          <w:color w:val="000000" w:themeColor="text1"/>
          <w:sz w:val="24"/>
          <w:szCs w:val="24"/>
        </w:rPr>
        <w:t xml:space="preserve">Summing up the value of manufactured capital assets with the value of natural assets requires commensurable units. </w:t>
      </w:r>
      <w:r w:rsidR="00E52879" w:rsidRPr="00E52879">
        <w:rPr>
          <w:rFonts w:ascii="Times New Roman" w:eastAsia="Times New Roman" w:hAnsi="Times New Roman" w:cs="Times New Roman"/>
          <w:color w:val="000000" w:themeColor="text1"/>
          <w:sz w:val="24"/>
          <w:szCs w:val="24"/>
        </w:rPr>
        <w:t xml:space="preserve">Because many of the goods and services provided by nature lack a market price, we require an </w:t>
      </w:r>
      <w:r w:rsidR="00D05EBC">
        <w:rPr>
          <w:rFonts w:ascii="Times New Roman" w:eastAsia="Times New Roman" w:hAnsi="Times New Roman" w:cs="Times New Roman"/>
          <w:color w:val="000000" w:themeColor="text1"/>
          <w:sz w:val="24"/>
          <w:szCs w:val="24"/>
        </w:rPr>
        <w:t>asset</w:t>
      </w:r>
      <w:r w:rsidR="00E52879" w:rsidRPr="00E52879">
        <w:rPr>
          <w:rFonts w:ascii="Times New Roman" w:eastAsia="Times New Roman" w:hAnsi="Times New Roman" w:cs="Times New Roman"/>
          <w:color w:val="000000" w:themeColor="text1"/>
          <w:sz w:val="24"/>
          <w:szCs w:val="24"/>
        </w:rPr>
        <w:t xml:space="preserve"> price to compare the value of man-made assets, like machines, with natural assets, such as </w:t>
      </w:r>
      <w:commentRangeStart w:id="1"/>
      <w:r w:rsidR="00E52879" w:rsidRPr="00E52879">
        <w:rPr>
          <w:rFonts w:ascii="Times New Roman" w:eastAsia="Times New Roman" w:hAnsi="Times New Roman" w:cs="Times New Roman"/>
          <w:color w:val="000000" w:themeColor="text1"/>
          <w:sz w:val="24"/>
          <w:szCs w:val="24"/>
        </w:rPr>
        <w:t xml:space="preserve">marigolds </w:t>
      </w:r>
      <w:commentRangeEnd w:id="1"/>
      <w:r w:rsidR="00ED6180">
        <w:rPr>
          <w:rStyle w:val="CommentReference"/>
        </w:rPr>
        <w:commentReference w:id="1"/>
      </w:r>
      <w:r w:rsidR="00E52879" w:rsidRPr="00E52879">
        <w:rPr>
          <w:rFonts w:ascii="Times New Roman" w:eastAsia="Times New Roman" w:hAnsi="Times New Roman" w:cs="Times New Roman"/>
          <w:color w:val="000000" w:themeColor="text1"/>
          <w:sz w:val="24"/>
          <w:szCs w:val="24"/>
        </w:rPr>
        <w:t>(Bateman and Mace 2014</w:t>
      </w:r>
      <w:r w:rsidR="00E52879">
        <w:rPr>
          <w:rFonts w:ascii="Times New Roman" w:eastAsia="Times New Roman" w:hAnsi="Times New Roman" w:cs="Times New Roman"/>
          <w:color w:val="000000" w:themeColor="text1"/>
          <w:sz w:val="24"/>
          <w:szCs w:val="24"/>
        </w:rPr>
        <w:t xml:space="preserve">). </w:t>
      </w:r>
      <w:r w:rsidR="005636B3">
        <w:rPr>
          <w:rFonts w:ascii="Times New Roman" w:eastAsia="Times New Roman" w:hAnsi="Times New Roman" w:cs="Times New Roman"/>
          <w:color w:val="000000" w:themeColor="text1"/>
          <w:sz w:val="24"/>
          <w:szCs w:val="24"/>
        </w:rPr>
        <w:t xml:space="preserve">To address this measurement challenge, methods have emerged to determine appropriate ‘shadow prices’ for natural assets that describe the opportunity cost of resource use in a way that is comparable with market exchange prices </w:t>
      </w:r>
      <w:r w:rsidR="00A679E7" w:rsidRPr="000368EE">
        <w:rPr>
          <w:rFonts w:ascii="Times New Roman" w:eastAsia="Times New Roman" w:hAnsi="Times New Roman" w:cs="Times New Roman"/>
          <w:color w:val="000000" w:themeColor="text1"/>
          <w:sz w:val="24"/>
          <w:szCs w:val="24"/>
        </w:rPr>
        <w:t>(</w:t>
      </w:r>
      <w:r w:rsidR="00FF0E27" w:rsidRPr="000368EE">
        <w:rPr>
          <w:rFonts w:ascii="Times New Roman" w:hAnsi="Times New Roman" w:cs="Times New Roman"/>
          <w:color w:val="000000" w:themeColor="text1"/>
          <w:sz w:val="24"/>
          <w:szCs w:val="24"/>
        </w:rPr>
        <w:t xml:space="preserve">Dasgupta and Maler 2000; </w:t>
      </w:r>
      <w:r w:rsidR="00C70314" w:rsidRPr="000368EE">
        <w:rPr>
          <w:rFonts w:ascii="Times New Roman" w:hAnsi="Times New Roman" w:cs="Times New Roman"/>
          <w:color w:val="000000" w:themeColor="text1"/>
          <w:sz w:val="24"/>
          <w:szCs w:val="24"/>
        </w:rPr>
        <w:t xml:space="preserve">Dasgupta 2001; </w:t>
      </w:r>
      <w:r w:rsidR="00FF0E27" w:rsidRPr="000368EE">
        <w:rPr>
          <w:rFonts w:ascii="Times New Roman" w:hAnsi="Times New Roman" w:cs="Times New Roman"/>
          <w:color w:val="000000" w:themeColor="text1"/>
          <w:sz w:val="24"/>
          <w:szCs w:val="24"/>
        </w:rPr>
        <w:t xml:space="preserve">Arrow et al. 2004; Arrow et al. 2013; </w:t>
      </w:r>
      <w:proofErr w:type="spellStart"/>
      <w:r w:rsidR="00FF0E27" w:rsidRPr="000368EE">
        <w:rPr>
          <w:rFonts w:ascii="Times New Roman" w:hAnsi="Times New Roman" w:cs="Times New Roman"/>
          <w:color w:val="000000" w:themeColor="text1"/>
          <w:sz w:val="24"/>
          <w:szCs w:val="24"/>
        </w:rPr>
        <w:t>Polask</w:t>
      </w:r>
      <w:r w:rsidR="00C90633" w:rsidRPr="000368EE">
        <w:rPr>
          <w:rFonts w:ascii="Times New Roman" w:hAnsi="Times New Roman" w:cs="Times New Roman"/>
          <w:color w:val="000000" w:themeColor="text1"/>
          <w:sz w:val="24"/>
          <w:szCs w:val="24"/>
        </w:rPr>
        <w:t>y</w:t>
      </w:r>
      <w:proofErr w:type="spellEnd"/>
      <w:r w:rsidR="00FF0E27" w:rsidRPr="000368EE">
        <w:rPr>
          <w:rFonts w:ascii="Times New Roman" w:hAnsi="Times New Roman" w:cs="Times New Roman"/>
          <w:color w:val="000000" w:themeColor="text1"/>
          <w:sz w:val="24"/>
          <w:szCs w:val="24"/>
        </w:rPr>
        <w:t xml:space="preserve"> et al. 2015</w:t>
      </w:r>
      <w:r w:rsidR="00A679E7" w:rsidRPr="000368EE">
        <w:rPr>
          <w:rFonts w:ascii="Times New Roman" w:eastAsia="Times New Roman" w:hAnsi="Times New Roman" w:cs="Times New Roman"/>
          <w:color w:val="000000" w:themeColor="text1"/>
          <w:sz w:val="24"/>
          <w:szCs w:val="24"/>
        </w:rPr>
        <w:t>)</w:t>
      </w:r>
      <w:r w:rsidR="002B737B" w:rsidRPr="000368EE">
        <w:rPr>
          <w:rFonts w:ascii="Times New Roman" w:eastAsia="Times New Roman" w:hAnsi="Times New Roman" w:cs="Times New Roman"/>
          <w:color w:val="000000" w:themeColor="text1"/>
          <w:sz w:val="24"/>
          <w:szCs w:val="24"/>
        </w:rPr>
        <w:t>. In the context of fisheries, shadow</w:t>
      </w:r>
      <w:r w:rsidR="002B737B" w:rsidRPr="0057542E">
        <w:rPr>
          <w:rFonts w:ascii="Times New Roman" w:eastAsia="Times New Roman" w:hAnsi="Times New Roman" w:cs="Times New Roman"/>
          <w:color w:val="000000" w:themeColor="text1"/>
          <w:sz w:val="24"/>
          <w:szCs w:val="24"/>
        </w:rPr>
        <w:t xml:space="preserve"> price</w:t>
      </w:r>
      <w:r w:rsidR="005636B3">
        <w:rPr>
          <w:rFonts w:ascii="Times New Roman" w:eastAsia="Times New Roman" w:hAnsi="Times New Roman" w:cs="Times New Roman"/>
          <w:color w:val="000000" w:themeColor="text1"/>
          <w:sz w:val="24"/>
          <w:szCs w:val="24"/>
        </w:rPr>
        <w:t>s</w:t>
      </w:r>
      <w:r w:rsidR="002B737B" w:rsidRPr="0057542E">
        <w:rPr>
          <w:rFonts w:ascii="Times New Roman" w:eastAsia="Times New Roman" w:hAnsi="Times New Roman" w:cs="Times New Roman"/>
          <w:color w:val="000000" w:themeColor="text1"/>
          <w:sz w:val="24"/>
          <w:szCs w:val="24"/>
        </w:rPr>
        <w:t xml:space="preserve"> account for the ecological impact of fishing, the cost of depleting fish stocks, the foregone future benefits</w:t>
      </w:r>
      <w:r w:rsidR="005636B3">
        <w:rPr>
          <w:rFonts w:ascii="Times New Roman" w:eastAsia="Times New Roman" w:hAnsi="Times New Roman" w:cs="Times New Roman"/>
          <w:color w:val="000000" w:themeColor="text1"/>
          <w:sz w:val="24"/>
          <w:szCs w:val="24"/>
        </w:rPr>
        <w:t xml:space="preserve"> and the current market value of fish</w:t>
      </w:r>
      <w:commentRangeStart w:id="2"/>
      <w:commentRangeStart w:id="3"/>
      <w:r w:rsidR="002B737B" w:rsidRPr="0057542E">
        <w:rPr>
          <w:rFonts w:ascii="Times New Roman" w:eastAsia="Times New Roman" w:hAnsi="Times New Roman" w:cs="Times New Roman"/>
          <w:color w:val="000000" w:themeColor="text1"/>
          <w:sz w:val="24"/>
          <w:szCs w:val="24"/>
        </w:rPr>
        <w:t xml:space="preserve">. By capturing </w:t>
      </w:r>
      <w:r w:rsidR="005636B3">
        <w:rPr>
          <w:rFonts w:ascii="Times New Roman" w:eastAsia="Times New Roman" w:hAnsi="Times New Roman" w:cs="Times New Roman"/>
          <w:color w:val="000000" w:themeColor="text1"/>
          <w:sz w:val="24"/>
          <w:szCs w:val="24"/>
        </w:rPr>
        <w:t xml:space="preserve">otherwise </w:t>
      </w:r>
      <w:r w:rsidR="002B737B" w:rsidRPr="0057542E">
        <w:rPr>
          <w:rFonts w:ascii="Times New Roman" w:eastAsia="Times New Roman" w:hAnsi="Times New Roman" w:cs="Times New Roman"/>
          <w:color w:val="000000" w:themeColor="text1"/>
          <w:sz w:val="24"/>
          <w:szCs w:val="24"/>
        </w:rPr>
        <w:t>unaccounted</w:t>
      </w:r>
      <w:r w:rsidR="005636B3">
        <w:rPr>
          <w:rFonts w:ascii="Times New Roman" w:eastAsia="Times New Roman" w:hAnsi="Times New Roman" w:cs="Times New Roman"/>
          <w:color w:val="000000" w:themeColor="text1"/>
          <w:sz w:val="24"/>
          <w:szCs w:val="24"/>
        </w:rPr>
        <w:t xml:space="preserve">-for </w:t>
      </w:r>
      <w:r w:rsidR="002B737B" w:rsidRPr="0057542E">
        <w:rPr>
          <w:rFonts w:ascii="Times New Roman" w:eastAsia="Times New Roman" w:hAnsi="Times New Roman" w:cs="Times New Roman"/>
          <w:color w:val="000000" w:themeColor="text1"/>
          <w:sz w:val="24"/>
          <w:szCs w:val="24"/>
        </w:rPr>
        <w:t>costs, shadow prices provide a more accurate reflection of the soci</w:t>
      </w:r>
      <w:r w:rsidR="005636B3">
        <w:rPr>
          <w:rFonts w:ascii="Times New Roman" w:eastAsia="Times New Roman" w:hAnsi="Times New Roman" w:cs="Times New Roman"/>
          <w:color w:val="000000" w:themeColor="text1"/>
          <w:sz w:val="24"/>
          <w:szCs w:val="24"/>
        </w:rPr>
        <w:t>al</w:t>
      </w:r>
      <w:r w:rsidR="002B737B" w:rsidRPr="0057542E">
        <w:rPr>
          <w:rFonts w:ascii="Times New Roman" w:eastAsia="Times New Roman" w:hAnsi="Times New Roman" w:cs="Times New Roman"/>
          <w:color w:val="000000" w:themeColor="text1"/>
          <w:sz w:val="24"/>
          <w:szCs w:val="24"/>
        </w:rPr>
        <w:t xml:space="preserve"> cost of fishing, thereby guiding more sustainable and responsible resource management practices. </w:t>
      </w:r>
      <w:commentRangeEnd w:id="2"/>
      <w:r w:rsidR="005C6CBA">
        <w:rPr>
          <w:rStyle w:val="CommentReference"/>
        </w:rPr>
        <w:commentReference w:id="2"/>
      </w:r>
      <w:commentRangeEnd w:id="3"/>
      <w:r w:rsidR="009276E9">
        <w:rPr>
          <w:rStyle w:val="CommentReference"/>
        </w:rPr>
        <w:commentReference w:id="3"/>
      </w:r>
      <w:r w:rsidR="009D3D96" w:rsidRPr="009D3D96">
        <w:t xml:space="preserve"> </w:t>
      </w:r>
      <w:r w:rsidR="009D3D96" w:rsidRPr="009D3D96">
        <w:rPr>
          <w:rFonts w:ascii="Times New Roman" w:eastAsia="Times New Roman" w:hAnsi="Times New Roman" w:cs="Times New Roman"/>
          <w:color w:val="000000" w:themeColor="text1"/>
          <w:sz w:val="24"/>
          <w:szCs w:val="24"/>
        </w:rPr>
        <w:t>However, it is important to note that th</w:t>
      </w:r>
      <w:r w:rsidR="009276E9">
        <w:rPr>
          <w:rFonts w:ascii="Times New Roman" w:eastAsia="Times New Roman" w:hAnsi="Times New Roman" w:cs="Times New Roman"/>
          <w:color w:val="000000" w:themeColor="text1"/>
          <w:sz w:val="24"/>
          <w:szCs w:val="24"/>
        </w:rPr>
        <w:t xml:space="preserve">e shadow price </w:t>
      </w:r>
      <w:r w:rsidR="009D3D96" w:rsidRPr="009D3D96">
        <w:rPr>
          <w:rFonts w:ascii="Times New Roman" w:eastAsia="Times New Roman" w:hAnsi="Times New Roman" w:cs="Times New Roman"/>
          <w:color w:val="000000" w:themeColor="text1"/>
          <w:sz w:val="24"/>
          <w:szCs w:val="24"/>
        </w:rPr>
        <w:t xml:space="preserve">does not account for </w:t>
      </w:r>
      <w:r w:rsidR="009276E9">
        <w:rPr>
          <w:rFonts w:ascii="Times New Roman" w:eastAsia="Times New Roman" w:hAnsi="Times New Roman" w:cs="Times New Roman"/>
          <w:color w:val="000000" w:themeColor="text1"/>
          <w:sz w:val="24"/>
          <w:szCs w:val="24"/>
        </w:rPr>
        <w:t xml:space="preserve">other </w:t>
      </w:r>
      <w:r w:rsidR="009D3D96" w:rsidRPr="009D3D96">
        <w:rPr>
          <w:rFonts w:ascii="Times New Roman" w:eastAsia="Times New Roman" w:hAnsi="Times New Roman" w:cs="Times New Roman"/>
          <w:color w:val="000000" w:themeColor="text1"/>
          <w:sz w:val="24"/>
          <w:szCs w:val="24"/>
        </w:rPr>
        <w:t xml:space="preserve">non-market values, such as cultural significance or broader ecosystem services beyond food provision. </w:t>
      </w:r>
      <w:r w:rsidR="002B737B" w:rsidRPr="0057542E">
        <w:rPr>
          <w:rFonts w:ascii="Times New Roman" w:eastAsia="Times New Roman" w:hAnsi="Times New Roman" w:cs="Times New Roman"/>
          <w:color w:val="000000" w:themeColor="text1"/>
          <w:sz w:val="24"/>
          <w:szCs w:val="24"/>
        </w:rPr>
        <w:t xml:space="preserve">This evolution in economic thinking underscores the need to shift away from a narrow, short-term economic perspective towards a more long-term view that </w:t>
      </w:r>
      <w:r w:rsidR="00FD5738">
        <w:rPr>
          <w:rFonts w:ascii="Times New Roman" w:eastAsia="Times New Roman" w:hAnsi="Times New Roman" w:cs="Times New Roman"/>
          <w:color w:val="000000" w:themeColor="text1"/>
          <w:sz w:val="24"/>
          <w:szCs w:val="24"/>
        </w:rPr>
        <w:t>better</w:t>
      </w:r>
      <w:r w:rsidR="00FD5738" w:rsidRPr="0057542E">
        <w:rPr>
          <w:rFonts w:ascii="Times New Roman" w:eastAsia="Times New Roman" w:hAnsi="Times New Roman" w:cs="Times New Roman"/>
          <w:color w:val="000000" w:themeColor="text1"/>
          <w:sz w:val="24"/>
          <w:szCs w:val="24"/>
        </w:rPr>
        <w:t xml:space="preserve"> </w:t>
      </w:r>
      <w:r w:rsidR="002B737B" w:rsidRPr="0057542E">
        <w:rPr>
          <w:rFonts w:ascii="Times New Roman" w:eastAsia="Times New Roman" w:hAnsi="Times New Roman" w:cs="Times New Roman"/>
          <w:color w:val="000000" w:themeColor="text1"/>
          <w:sz w:val="24"/>
          <w:szCs w:val="24"/>
        </w:rPr>
        <w:t>recognizes the value of nature and the costs of its degradation.</w:t>
      </w:r>
    </w:p>
    <w:p w14:paraId="57D2550B" w14:textId="12140B4B" w:rsidR="00236348" w:rsidRDefault="00A508DB" w:rsidP="00667354">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BD7DD5" w:rsidRPr="0057542E">
        <w:rPr>
          <w:rFonts w:ascii="Times New Roman" w:eastAsia="Times New Roman" w:hAnsi="Times New Roman" w:cs="Times New Roman"/>
          <w:color w:val="000000" w:themeColor="text1"/>
          <w:sz w:val="24"/>
          <w:szCs w:val="24"/>
        </w:rPr>
        <w:t xml:space="preserve">In order to assess the </w:t>
      </w:r>
      <w:r w:rsidR="00FD5738">
        <w:rPr>
          <w:rFonts w:ascii="Times New Roman" w:eastAsia="Times New Roman" w:hAnsi="Times New Roman" w:cs="Times New Roman"/>
          <w:color w:val="000000" w:themeColor="text1"/>
          <w:sz w:val="24"/>
          <w:szCs w:val="24"/>
        </w:rPr>
        <w:t xml:space="preserve">sustainability of a </w:t>
      </w:r>
      <w:r w:rsidR="00BD7DD5" w:rsidRPr="0057542E">
        <w:rPr>
          <w:rFonts w:ascii="Times New Roman" w:eastAsia="Times New Roman" w:hAnsi="Times New Roman" w:cs="Times New Roman"/>
          <w:color w:val="000000" w:themeColor="text1"/>
          <w:sz w:val="24"/>
          <w:szCs w:val="24"/>
        </w:rPr>
        <w:t xml:space="preserve">fishery </w:t>
      </w:r>
      <w:proofErr w:type="spellStart"/>
      <w:r w:rsidR="00ED6180">
        <w:rPr>
          <w:rFonts w:ascii="Times New Roman" w:eastAsia="Times New Roman" w:hAnsi="Times New Roman" w:cs="Times New Roman"/>
          <w:color w:val="000000" w:themeColor="text1"/>
          <w:sz w:val="24"/>
          <w:szCs w:val="24"/>
        </w:rPr>
        <w:t>throught</w:t>
      </w:r>
      <w:proofErr w:type="spellEnd"/>
      <w:r w:rsidR="00ED6180">
        <w:rPr>
          <w:rFonts w:ascii="Times New Roman" w:eastAsia="Times New Roman" w:hAnsi="Times New Roman" w:cs="Times New Roman"/>
          <w:color w:val="000000" w:themeColor="text1"/>
          <w:sz w:val="24"/>
          <w:szCs w:val="24"/>
        </w:rPr>
        <w:t xml:space="preserve"> the quantification of shadow prices</w:t>
      </w:r>
      <w:r w:rsidR="00BD7DD5" w:rsidRPr="0057542E">
        <w:rPr>
          <w:rFonts w:ascii="Times New Roman" w:eastAsia="Times New Roman" w:hAnsi="Times New Roman" w:cs="Times New Roman"/>
          <w:color w:val="000000" w:themeColor="text1"/>
          <w:sz w:val="24"/>
          <w:szCs w:val="24"/>
        </w:rPr>
        <w:t xml:space="preserve">, comprehensive data must be gathered, encompassing fish stock size, growth rate, catch levels, harvest costs, market prices, and any available information regarding the fishery's ecological role and services provided. </w:t>
      </w:r>
      <w:r w:rsidR="00E424EF" w:rsidRPr="00E424EF">
        <w:rPr>
          <w:rFonts w:ascii="Times New Roman" w:eastAsia="Times New Roman" w:hAnsi="Times New Roman" w:cs="Times New Roman"/>
          <w:color w:val="000000" w:themeColor="text1"/>
          <w:sz w:val="24"/>
          <w:szCs w:val="24"/>
        </w:rPr>
        <w:t>An increasingly utilized approach combines bioeconomic modeling with an intertemporal welfare function, allowing the integration of biological fish population dynamics and economic behavior into a single index representing net benefits from the resource stock.</w:t>
      </w:r>
      <w:r w:rsidR="00D63CA1" w:rsidRPr="0044552F">
        <w:rPr>
          <w:rFonts w:ascii="Times New Roman" w:eastAsia="Times New Roman" w:hAnsi="Times New Roman" w:cs="Times New Roman"/>
          <w:color w:val="000000" w:themeColor="text1"/>
          <w:sz w:val="24"/>
          <w:szCs w:val="24"/>
        </w:rPr>
        <w:t xml:space="preserve"> (</w:t>
      </w:r>
      <w:proofErr w:type="spellStart"/>
      <w:r w:rsidR="00D63CA1" w:rsidRPr="0044552F">
        <w:rPr>
          <w:rFonts w:ascii="Times New Roman" w:hAnsi="Times New Roman" w:cs="Times New Roman"/>
          <w:color w:val="000000" w:themeColor="text1"/>
          <w:sz w:val="24"/>
          <w:szCs w:val="24"/>
        </w:rPr>
        <w:t>Fenichel</w:t>
      </w:r>
      <w:proofErr w:type="spellEnd"/>
      <w:r w:rsidR="00D63CA1" w:rsidRPr="0044552F">
        <w:rPr>
          <w:rFonts w:ascii="Times New Roman" w:hAnsi="Times New Roman" w:cs="Times New Roman"/>
          <w:color w:val="000000" w:themeColor="text1"/>
          <w:sz w:val="24"/>
          <w:szCs w:val="24"/>
        </w:rPr>
        <w:t xml:space="preserve"> and Abbott 2014</w:t>
      </w:r>
      <w:r w:rsidR="00D8552E">
        <w:rPr>
          <w:rFonts w:ascii="Times New Roman" w:hAnsi="Times New Roman" w:cs="Times New Roman"/>
          <w:color w:val="000000" w:themeColor="text1"/>
          <w:sz w:val="24"/>
          <w:szCs w:val="24"/>
        </w:rPr>
        <w:t>;</w:t>
      </w:r>
      <w:r w:rsidR="00D8552E" w:rsidRPr="00D8552E">
        <w:rPr>
          <w:rFonts w:ascii="Times New Roman" w:hAnsi="Times New Roman" w:cs="Times New Roman"/>
          <w:color w:val="000000" w:themeColor="text1"/>
          <w:sz w:val="24"/>
          <w:szCs w:val="24"/>
        </w:rPr>
        <w:t xml:space="preserve"> </w:t>
      </w:r>
      <w:proofErr w:type="spellStart"/>
      <w:r w:rsidR="00D8552E" w:rsidRPr="0044552F">
        <w:rPr>
          <w:rFonts w:ascii="Times New Roman" w:hAnsi="Times New Roman" w:cs="Times New Roman"/>
          <w:color w:val="000000" w:themeColor="text1"/>
          <w:sz w:val="24"/>
          <w:szCs w:val="24"/>
        </w:rPr>
        <w:t>Fenichel</w:t>
      </w:r>
      <w:proofErr w:type="spellEnd"/>
      <w:r w:rsidR="00D8552E" w:rsidRPr="0044552F">
        <w:rPr>
          <w:rFonts w:ascii="Times New Roman" w:hAnsi="Times New Roman" w:cs="Times New Roman"/>
          <w:color w:val="000000" w:themeColor="text1"/>
          <w:sz w:val="24"/>
          <w:szCs w:val="24"/>
        </w:rPr>
        <w:t xml:space="preserve"> et al. 2016</w:t>
      </w:r>
      <w:r w:rsidR="00D63CA1" w:rsidRPr="0044552F">
        <w:rPr>
          <w:rFonts w:ascii="Times New Roman" w:eastAsia="Times New Roman" w:hAnsi="Times New Roman" w:cs="Times New Roman"/>
          <w:color w:val="000000" w:themeColor="text1"/>
          <w:sz w:val="24"/>
          <w:szCs w:val="24"/>
        </w:rPr>
        <w:t>)</w:t>
      </w:r>
      <w:r w:rsidR="00BD7DD5" w:rsidRPr="0044552F">
        <w:rPr>
          <w:rFonts w:ascii="Times New Roman" w:eastAsia="Times New Roman" w:hAnsi="Times New Roman" w:cs="Times New Roman"/>
          <w:color w:val="000000" w:themeColor="text1"/>
          <w:sz w:val="24"/>
          <w:szCs w:val="24"/>
        </w:rPr>
        <w:t>.</w:t>
      </w:r>
      <w:r w:rsidR="00D63CA1" w:rsidRPr="0057542E">
        <w:rPr>
          <w:rFonts w:ascii="Times New Roman" w:eastAsia="Times New Roman" w:hAnsi="Times New Roman" w:cs="Times New Roman"/>
          <w:color w:val="000000" w:themeColor="text1"/>
          <w:sz w:val="24"/>
          <w:szCs w:val="24"/>
        </w:rPr>
        <w:t xml:space="preserve"> </w:t>
      </w:r>
      <w:r w:rsidR="00432C1F" w:rsidRPr="00432C1F">
        <w:rPr>
          <w:rFonts w:ascii="Times New Roman" w:eastAsia="Times New Roman" w:hAnsi="Times New Roman" w:cs="Times New Roman"/>
          <w:color w:val="000000" w:themeColor="text1"/>
          <w:sz w:val="24"/>
          <w:szCs w:val="24"/>
        </w:rPr>
        <w:t xml:space="preserve">This function helps square </w:t>
      </w:r>
      <w:r w:rsidR="00432C1F" w:rsidRPr="00432C1F">
        <w:rPr>
          <w:rFonts w:ascii="Times New Roman" w:eastAsia="Times New Roman" w:hAnsi="Times New Roman" w:cs="Times New Roman"/>
          <w:color w:val="000000" w:themeColor="text1"/>
          <w:sz w:val="24"/>
          <w:szCs w:val="24"/>
        </w:rPr>
        <w:lastRenderedPageBreak/>
        <w:t>the benefits of harvesting fish today (as reflected in shadow prices) with those that come from leaving fish to reproduce and increase future availability, ultimately influencing the overall natural capital asset price over time</w:t>
      </w:r>
      <w:r w:rsidR="00BD7DD5" w:rsidRPr="0057542E">
        <w:rPr>
          <w:rFonts w:ascii="Times New Roman" w:eastAsia="Times New Roman" w:hAnsi="Times New Roman" w:cs="Times New Roman"/>
          <w:color w:val="000000" w:themeColor="text1"/>
          <w:sz w:val="24"/>
          <w:szCs w:val="24"/>
        </w:rPr>
        <w:t xml:space="preserve">. </w:t>
      </w:r>
      <w:commentRangeStart w:id="4"/>
      <w:r w:rsidR="000F5EBD" w:rsidRPr="000F5EBD">
        <w:rPr>
          <w:rFonts w:ascii="Times New Roman" w:eastAsia="Times New Roman" w:hAnsi="Times New Roman" w:cs="Times New Roman"/>
          <w:color w:val="000000" w:themeColor="text1"/>
          <w:sz w:val="24"/>
          <w:szCs w:val="24"/>
        </w:rPr>
        <w:t xml:space="preserve">By </w:t>
      </w:r>
      <w:r>
        <w:rPr>
          <w:rFonts w:ascii="Times New Roman" w:eastAsia="Times New Roman" w:hAnsi="Times New Roman" w:cs="Times New Roman"/>
          <w:color w:val="000000" w:themeColor="text1"/>
          <w:sz w:val="24"/>
          <w:szCs w:val="24"/>
        </w:rPr>
        <w:t>approximating</w:t>
      </w:r>
      <w:r w:rsidR="000F5EBD" w:rsidRPr="000F5EBD">
        <w:rPr>
          <w:rFonts w:ascii="Times New Roman" w:eastAsia="Times New Roman" w:hAnsi="Times New Roman" w:cs="Times New Roman"/>
          <w:color w:val="000000" w:themeColor="text1"/>
          <w:sz w:val="24"/>
          <w:szCs w:val="24"/>
        </w:rPr>
        <w:t xml:space="preserve"> this function while considering constraints such as fish species' growth and socio-economic factors, we can gain insights into </w:t>
      </w:r>
      <w:r w:rsidR="000F5EBD" w:rsidRPr="000F5EBD">
        <w:rPr>
          <w:rFonts w:ascii="Times New Roman" w:eastAsia="Times New Roman" w:hAnsi="Times New Roman" w:cs="Times New Roman"/>
          <w:color w:val="000000" w:themeColor="text1"/>
          <w:sz w:val="24"/>
          <w:szCs w:val="24"/>
        </w:rPr>
        <w:t xml:space="preserve">sustainable harvest </w:t>
      </w:r>
      <w:proofErr w:type="spellStart"/>
      <w:r w:rsidR="000F5EBD" w:rsidRPr="000F5EBD">
        <w:rPr>
          <w:rFonts w:ascii="Times New Roman" w:eastAsia="Times New Roman" w:hAnsi="Times New Roman" w:cs="Times New Roman"/>
          <w:color w:val="000000" w:themeColor="text1"/>
          <w:sz w:val="24"/>
          <w:szCs w:val="24"/>
        </w:rPr>
        <w:t>path</w:t>
      </w:r>
      <w:r w:rsidR="00ED6180">
        <w:rPr>
          <w:rFonts w:ascii="Times New Roman" w:eastAsia="Times New Roman" w:hAnsi="Times New Roman" w:cs="Times New Roman"/>
          <w:color w:val="000000" w:themeColor="text1"/>
          <w:sz w:val="24"/>
          <w:szCs w:val="24"/>
        </w:rPr>
        <w:t>ways</w:t>
      </w:r>
      <w:r w:rsidR="00117565">
        <w:rPr>
          <w:rFonts w:ascii="Times New Roman" w:eastAsia="Times New Roman" w:hAnsi="Times New Roman" w:cs="Times New Roman"/>
          <w:color w:val="000000" w:themeColor="text1"/>
          <w:sz w:val="24"/>
          <w:szCs w:val="24"/>
        </w:rPr>
        <w:t>changes</w:t>
      </w:r>
      <w:proofErr w:type="spellEnd"/>
      <w:r w:rsidR="00117565">
        <w:rPr>
          <w:rFonts w:ascii="Times New Roman" w:eastAsia="Times New Roman" w:hAnsi="Times New Roman" w:cs="Times New Roman"/>
          <w:color w:val="000000" w:themeColor="text1"/>
          <w:sz w:val="24"/>
          <w:szCs w:val="24"/>
        </w:rPr>
        <w:t xml:space="preserve"> in wealth stored in the fishery</w:t>
      </w:r>
      <w:r w:rsidR="000F5EBD" w:rsidRPr="000F5EBD">
        <w:rPr>
          <w:rFonts w:ascii="Times New Roman" w:eastAsia="Times New Roman" w:hAnsi="Times New Roman" w:cs="Times New Roman"/>
          <w:color w:val="000000" w:themeColor="text1"/>
          <w:sz w:val="24"/>
          <w:szCs w:val="24"/>
        </w:rPr>
        <w:t xml:space="preserve"> over time</w:t>
      </w:r>
      <w:r w:rsidR="00BD7DD5" w:rsidRPr="0057542E">
        <w:rPr>
          <w:rFonts w:ascii="Times New Roman" w:eastAsia="Times New Roman" w:hAnsi="Times New Roman" w:cs="Times New Roman"/>
          <w:color w:val="000000" w:themeColor="text1"/>
          <w:sz w:val="24"/>
          <w:szCs w:val="24"/>
        </w:rPr>
        <w:t xml:space="preserve">. </w:t>
      </w:r>
      <w:commentRangeEnd w:id="4"/>
      <w:r w:rsidR="00E67A25">
        <w:rPr>
          <w:rStyle w:val="CommentReference"/>
        </w:rPr>
        <w:commentReference w:id="4"/>
      </w:r>
      <w:r w:rsidR="00FD5738">
        <w:rPr>
          <w:rFonts w:ascii="Times New Roman" w:eastAsia="Times New Roman" w:hAnsi="Times New Roman" w:cs="Times New Roman"/>
          <w:color w:val="000000" w:themeColor="text1"/>
          <w:sz w:val="24"/>
          <w:szCs w:val="24"/>
        </w:rPr>
        <w:t>We can also exploit the relationship between the price of the asset and the intertemporal welfare function to describe the shadow price of fish under current management regimes</w:t>
      </w:r>
      <w:r w:rsidR="00117565">
        <w:rPr>
          <w:rFonts w:ascii="Times New Roman" w:eastAsia="Times New Roman" w:hAnsi="Times New Roman" w:cs="Times New Roman"/>
          <w:color w:val="000000" w:themeColor="text1"/>
          <w:sz w:val="24"/>
          <w:szCs w:val="24"/>
        </w:rPr>
        <w:t xml:space="preserve"> (rather than idealized or optimized management)</w:t>
      </w:r>
      <w:r w:rsidR="00FD5738">
        <w:rPr>
          <w:rFonts w:ascii="Times New Roman" w:eastAsia="Times New Roman" w:hAnsi="Times New Roman" w:cs="Times New Roman"/>
          <w:color w:val="000000" w:themeColor="text1"/>
          <w:sz w:val="24"/>
          <w:szCs w:val="24"/>
        </w:rPr>
        <w:t>.</w:t>
      </w:r>
      <w:r w:rsidR="00FD5738">
        <w:rPr>
          <w:rFonts w:ascii="Times New Roman" w:eastAsia="Times New Roman" w:hAnsi="Times New Roman" w:cs="Times New Roman"/>
          <w:color w:val="000000" w:themeColor="text1"/>
          <w:sz w:val="24"/>
          <w:szCs w:val="24"/>
        </w:rPr>
        <w:t xml:space="preserve"> </w:t>
      </w:r>
      <w:r w:rsidR="00BD7DD5" w:rsidRPr="0057542E">
        <w:rPr>
          <w:rFonts w:ascii="Times New Roman" w:eastAsia="Times New Roman" w:hAnsi="Times New Roman" w:cs="Times New Roman"/>
          <w:color w:val="000000" w:themeColor="text1"/>
          <w:sz w:val="24"/>
          <w:szCs w:val="24"/>
        </w:rPr>
        <w:t>This method</w:t>
      </w:r>
      <w:r w:rsidR="00EC77BF">
        <w:rPr>
          <w:rFonts w:ascii="Times New Roman" w:eastAsia="Times New Roman" w:hAnsi="Times New Roman" w:cs="Times New Roman"/>
          <w:color w:val="000000" w:themeColor="text1"/>
          <w:sz w:val="24"/>
          <w:szCs w:val="24"/>
        </w:rPr>
        <w:t xml:space="preserve"> of</w:t>
      </w:r>
      <w:r w:rsidR="00BD7DD5" w:rsidRPr="0057542E">
        <w:rPr>
          <w:rFonts w:ascii="Times New Roman" w:eastAsia="Times New Roman" w:hAnsi="Times New Roman" w:cs="Times New Roman"/>
          <w:color w:val="000000" w:themeColor="text1"/>
          <w:sz w:val="24"/>
          <w:szCs w:val="24"/>
        </w:rPr>
        <w:t xml:space="preserve"> natural capital asset pricing (NCAP</w:t>
      </w:r>
      <w:r w:rsidR="00BD7DD5" w:rsidRPr="0057542E">
        <w:rPr>
          <w:rFonts w:ascii="Times New Roman" w:eastAsia="Times New Roman" w:hAnsi="Times New Roman" w:cs="Times New Roman"/>
          <w:color w:val="000000" w:themeColor="text1"/>
          <w:sz w:val="24"/>
          <w:szCs w:val="24"/>
        </w:rPr>
        <w:t>)</w:t>
      </w:r>
      <w:r w:rsidR="00BD7DD5" w:rsidRPr="0057542E">
        <w:rPr>
          <w:rFonts w:ascii="Times New Roman" w:eastAsia="Times New Roman" w:hAnsi="Times New Roman" w:cs="Times New Roman"/>
          <w:color w:val="000000" w:themeColor="text1"/>
          <w:sz w:val="24"/>
          <w:szCs w:val="24"/>
        </w:rPr>
        <w:t xml:space="preserve"> helps estimate </w:t>
      </w:r>
      <w:r w:rsidR="00FD5738">
        <w:rPr>
          <w:rFonts w:ascii="Times New Roman" w:eastAsia="Times New Roman" w:hAnsi="Times New Roman" w:cs="Times New Roman"/>
          <w:color w:val="000000" w:themeColor="text1"/>
          <w:sz w:val="24"/>
          <w:szCs w:val="24"/>
        </w:rPr>
        <w:t>the</w:t>
      </w:r>
      <w:r w:rsidR="00BD7DD5" w:rsidRPr="0057542E">
        <w:rPr>
          <w:rFonts w:ascii="Times New Roman" w:eastAsia="Times New Roman" w:hAnsi="Times New Roman" w:cs="Times New Roman"/>
          <w:color w:val="000000" w:themeColor="text1"/>
          <w:sz w:val="24"/>
          <w:szCs w:val="24"/>
        </w:rPr>
        <w:t xml:space="preserve"> shadow </w:t>
      </w:r>
      <w:r w:rsidR="00BD7DD5" w:rsidRPr="0044552F">
        <w:rPr>
          <w:rFonts w:ascii="Times New Roman" w:eastAsia="Times New Roman" w:hAnsi="Times New Roman" w:cs="Times New Roman"/>
          <w:color w:val="000000" w:themeColor="text1"/>
          <w:sz w:val="24"/>
          <w:szCs w:val="24"/>
        </w:rPr>
        <w:t>price</w:t>
      </w:r>
      <w:r w:rsidR="00FD5738">
        <w:rPr>
          <w:rFonts w:ascii="Times New Roman" w:eastAsia="Times New Roman" w:hAnsi="Times New Roman" w:cs="Times New Roman"/>
          <w:color w:val="000000" w:themeColor="text1"/>
          <w:sz w:val="24"/>
          <w:szCs w:val="24"/>
        </w:rPr>
        <w:t xml:space="preserve"> </w:t>
      </w:r>
      <w:r w:rsidR="00BD7DD5" w:rsidRPr="0044552F">
        <w:rPr>
          <w:rFonts w:ascii="Times New Roman" w:eastAsia="Times New Roman" w:hAnsi="Times New Roman" w:cs="Times New Roman"/>
          <w:color w:val="000000" w:themeColor="text1"/>
          <w:sz w:val="24"/>
          <w:szCs w:val="24"/>
        </w:rPr>
        <w:t>by comparing scenarios with and without an additional catch unit</w:t>
      </w:r>
      <w:r w:rsidR="00D63CA1" w:rsidRPr="0044552F">
        <w:rPr>
          <w:rFonts w:ascii="Times New Roman" w:eastAsia="Times New Roman" w:hAnsi="Times New Roman" w:cs="Times New Roman"/>
          <w:color w:val="000000" w:themeColor="text1"/>
          <w:sz w:val="24"/>
          <w:szCs w:val="24"/>
        </w:rPr>
        <w:t xml:space="preserve">. </w:t>
      </w:r>
      <w:r w:rsidR="00EC77BF">
        <w:rPr>
          <w:rFonts w:ascii="Times New Roman" w:eastAsia="Times New Roman" w:hAnsi="Times New Roman" w:cs="Times New Roman"/>
          <w:color w:val="000000" w:themeColor="text1"/>
          <w:sz w:val="24"/>
          <w:szCs w:val="24"/>
        </w:rPr>
        <w:t>N</w:t>
      </w:r>
      <w:r w:rsidR="000071B6" w:rsidRPr="0044552F">
        <w:rPr>
          <w:rFonts w:ascii="Times New Roman" w:eastAsia="Times New Roman" w:hAnsi="Times New Roman" w:cs="Times New Roman"/>
          <w:color w:val="000000" w:themeColor="text1"/>
          <w:sz w:val="24"/>
          <w:szCs w:val="24"/>
        </w:rPr>
        <w:t>ew</w:t>
      </w:r>
      <w:r w:rsidR="000071B6" w:rsidRPr="0044552F">
        <w:rPr>
          <w:rFonts w:ascii="Times New Roman" w:eastAsia="Times New Roman" w:hAnsi="Times New Roman" w:cs="Times New Roman"/>
          <w:color w:val="000000" w:themeColor="text1"/>
          <w:sz w:val="24"/>
          <w:szCs w:val="24"/>
        </w:rPr>
        <w:t xml:space="preserve"> methods provide innovative </w:t>
      </w:r>
      <w:r w:rsidR="000071B6" w:rsidRPr="0044552F">
        <w:rPr>
          <w:rFonts w:ascii="Times New Roman" w:eastAsia="Times New Roman" w:hAnsi="Times New Roman" w:cs="Times New Roman"/>
          <w:color w:val="000000" w:themeColor="text1"/>
          <w:sz w:val="24"/>
          <w:szCs w:val="24"/>
        </w:rPr>
        <w:t>approach</w:t>
      </w:r>
      <w:r w:rsidR="00EC77BF">
        <w:rPr>
          <w:rFonts w:ascii="Times New Roman" w:eastAsia="Times New Roman" w:hAnsi="Times New Roman" w:cs="Times New Roman"/>
          <w:color w:val="000000" w:themeColor="text1"/>
          <w:sz w:val="24"/>
          <w:szCs w:val="24"/>
        </w:rPr>
        <w:t>es</w:t>
      </w:r>
      <w:r w:rsidR="000071B6" w:rsidRPr="0044552F">
        <w:rPr>
          <w:rFonts w:ascii="Times New Roman" w:eastAsia="Times New Roman" w:hAnsi="Times New Roman" w:cs="Times New Roman"/>
          <w:color w:val="000000" w:themeColor="text1"/>
          <w:sz w:val="24"/>
          <w:szCs w:val="24"/>
        </w:rPr>
        <w:t xml:space="preserve"> to </w:t>
      </w:r>
      <w:r w:rsidR="000071B6" w:rsidRPr="0044552F">
        <w:rPr>
          <w:rFonts w:ascii="Times New Roman" w:eastAsia="Times New Roman" w:hAnsi="Times New Roman" w:cs="Times New Roman"/>
          <w:color w:val="000000" w:themeColor="text1"/>
          <w:sz w:val="24"/>
          <w:szCs w:val="24"/>
        </w:rPr>
        <w:t>integrat</w:t>
      </w:r>
      <w:r w:rsidR="00EC77BF">
        <w:rPr>
          <w:rFonts w:ascii="Times New Roman" w:eastAsia="Times New Roman" w:hAnsi="Times New Roman" w:cs="Times New Roman"/>
          <w:color w:val="000000" w:themeColor="text1"/>
          <w:sz w:val="24"/>
          <w:szCs w:val="24"/>
        </w:rPr>
        <w:t>e</w:t>
      </w:r>
      <w:r w:rsidR="000071B6" w:rsidRPr="0044552F">
        <w:rPr>
          <w:rFonts w:ascii="Times New Roman" w:eastAsia="Times New Roman" w:hAnsi="Times New Roman" w:cs="Times New Roman"/>
          <w:color w:val="000000" w:themeColor="text1"/>
          <w:sz w:val="24"/>
          <w:szCs w:val="24"/>
        </w:rPr>
        <w:t xml:space="preserve"> capital asset theory </w:t>
      </w:r>
      <w:r w:rsidR="00EC77BF">
        <w:rPr>
          <w:rFonts w:ascii="Times New Roman" w:eastAsia="Times New Roman" w:hAnsi="Times New Roman" w:cs="Times New Roman"/>
          <w:color w:val="000000" w:themeColor="text1"/>
          <w:sz w:val="24"/>
          <w:szCs w:val="24"/>
        </w:rPr>
        <w:t>and</w:t>
      </w:r>
      <w:r w:rsidR="00EC77BF">
        <w:rPr>
          <w:rFonts w:ascii="Times New Roman" w:eastAsia="Times New Roman" w:hAnsi="Times New Roman" w:cs="Times New Roman"/>
          <w:color w:val="000000" w:themeColor="text1"/>
          <w:sz w:val="24"/>
          <w:szCs w:val="24"/>
        </w:rPr>
        <w:t xml:space="preserve"> </w:t>
      </w:r>
      <w:r w:rsidR="000071B6" w:rsidRPr="0044552F">
        <w:rPr>
          <w:rFonts w:ascii="Times New Roman" w:eastAsia="Times New Roman" w:hAnsi="Times New Roman" w:cs="Times New Roman"/>
          <w:color w:val="000000" w:themeColor="text1"/>
          <w:sz w:val="24"/>
          <w:szCs w:val="24"/>
        </w:rPr>
        <w:t>ecological models to compute shadow prices, thus offering a way to measure</w:t>
      </w:r>
      <w:r w:rsidR="001C52F7">
        <w:rPr>
          <w:rFonts w:ascii="Times New Roman" w:eastAsia="Times New Roman" w:hAnsi="Times New Roman" w:cs="Times New Roman"/>
          <w:color w:val="000000" w:themeColor="text1"/>
          <w:sz w:val="24"/>
          <w:szCs w:val="24"/>
        </w:rPr>
        <w:t xml:space="preserve"> </w:t>
      </w:r>
      <w:r w:rsidR="001C52F7">
        <w:rPr>
          <w:rFonts w:ascii="Times New Roman" w:eastAsia="Times New Roman" w:hAnsi="Times New Roman" w:cs="Times New Roman"/>
          <w:color w:val="000000" w:themeColor="text1"/>
          <w:sz w:val="24"/>
          <w:szCs w:val="24"/>
        </w:rPr>
        <w:t>the</w:t>
      </w:r>
      <w:r w:rsidR="000071B6" w:rsidRPr="0044552F">
        <w:rPr>
          <w:rFonts w:ascii="Times New Roman" w:eastAsia="Times New Roman" w:hAnsi="Times New Roman" w:cs="Times New Roman"/>
          <w:color w:val="000000" w:themeColor="text1"/>
          <w:sz w:val="24"/>
          <w:szCs w:val="24"/>
        </w:rPr>
        <w:t xml:space="preserve"> </w:t>
      </w:r>
      <w:r w:rsidR="001C52F7">
        <w:rPr>
          <w:rFonts w:ascii="Times New Roman" w:eastAsia="Times New Roman" w:hAnsi="Times New Roman" w:cs="Times New Roman"/>
          <w:color w:val="000000" w:themeColor="text1"/>
          <w:sz w:val="24"/>
          <w:szCs w:val="24"/>
        </w:rPr>
        <w:t xml:space="preserve">wealth effects of </w:t>
      </w:r>
      <w:r w:rsidR="000071B6" w:rsidRPr="0044552F">
        <w:rPr>
          <w:rFonts w:ascii="Times New Roman" w:eastAsia="Times New Roman" w:hAnsi="Times New Roman" w:cs="Times New Roman"/>
          <w:color w:val="000000" w:themeColor="text1"/>
          <w:sz w:val="24"/>
          <w:szCs w:val="24"/>
        </w:rPr>
        <w:t xml:space="preserve">resource scarcity. </w:t>
      </w:r>
      <w:r w:rsidR="00BD7DD5" w:rsidRPr="0044552F">
        <w:rPr>
          <w:rFonts w:ascii="Times New Roman" w:eastAsia="Times New Roman" w:hAnsi="Times New Roman" w:cs="Times New Roman"/>
          <w:color w:val="000000" w:themeColor="text1"/>
          <w:sz w:val="24"/>
          <w:szCs w:val="24"/>
        </w:rPr>
        <w:t>This approach has been used for resources like Gulf of Mexico reef fish, woodland caribou in Canada's Alberta Oil Sands, central U.S. groundwater aquifers, and the Baltic Sea fishery</w:t>
      </w:r>
      <w:r w:rsidR="00D63CA1" w:rsidRPr="0044552F">
        <w:rPr>
          <w:rFonts w:ascii="Times New Roman" w:eastAsia="Times New Roman" w:hAnsi="Times New Roman" w:cs="Times New Roman"/>
          <w:color w:val="000000" w:themeColor="text1"/>
          <w:sz w:val="24"/>
          <w:szCs w:val="24"/>
        </w:rPr>
        <w:t xml:space="preserve"> (</w:t>
      </w:r>
      <w:proofErr w:type="spellStart"/>
      <w:r w:rsidR="00D63CA1" w:rsidRPr="0044552F">
        <w:rPr>
          <w:rFonts w:ascii="Times New Roman" w:hAnsi="Times New Roman" w:cs="Times New Roman"/>
          <w:color w:val="000000" w:themeColor="text1"/>
          <w:sz w:val="24"/>
          <w:szCs w:val="24"/>
        </w:rPr>
        <w:t>Fenichel</w:t>
      </w:r>
      <w:proofErr w:type="spellEnd"/>
      <w:r w:rsidR="00D63CA1" w:rsidRPr="0044552F">
        <w:rPr>
          <w:rFonts w:ascii="Times New Roman" w:hAnsi="Times New Roman" w:cs="Times New Roman"/>
          <w:color w:val="000000" w:themeColor="text1"/>
          <w:sz w:val="24"/>
          <w:szCs w:val="24"/>
        </w:rPr>
        <w:t xml:space="preserve"> and Abbott 2014; </w:t>
      </w:r>
      <w:proofErr w:type="spellStart"/>
      <w:r w:rsidR="00D63CA1" w:rsidRPr="0044552F">
        <w:rPr>
          <w:rFonts w:ascii="Times New Roman" w:hAnsi="Times New Roman" w:cs="Times New Roman"/>
          <w:color w:val="000000" w:themeColor="text1"/>
          <w:sz w:val="24"/>
          <w:szCs w:val="24"/>
        </w:rPr>
        <w:t>Fenichel</w:t>
      </w:r>
      <w:proofErr w:type="spellEnd"/>
      <w:r w:rsidR="00D63CA1" w:rsidRPr="0044552F">
        <w:rPr>
          <w:rFonts w:ascii="Times New Roman" w:hAnsi="Times New Roman" w:cs="Times New Roman"/>
          <w:color w:val="000000" w:themeColor="text1"/>
          <w:sz w:val="24"/>
          <w:szCs w:val="24"/>
        </w:rPr>
        <w:t xml:space="preserve"> et al. 2016; Yun et al. 2017; Maher et al. 2020</w:t>
      </w:r>
      <w:r w:rsidR="00D63CA1" w:rsidRPr="0044552F">
        <w:rPr>
          <w:rFonts w:ascii="Times New Roman" w:eastAsia="Times New Roman" w:hAnsi="Times New Roman" w:cs="Times New Roman"/>
          <w:color w:val="000000" w:themeColor="text1"/>
          <w:sz w:val="24"/>
          <w:szCs w:val="24"/>
        </w:rPr>
        <w:t>)</w:t>
      </w:r>
      <w:r w:rsidR="00BD7DD5" w:rsidRPr="0044552F">
        <w:rPr>
          <w:rFonts w:ascii="Times New Roman" w:eastAsia="Times New Roman" w:hAnsi="Times New Roman" w:cs="Times New Roman"/>
          <w:color w:val="000000" w:themeColor="text1"/>
          <w:sz w:val="24"/>
          <w:szCs w:val="24"/>
        </w:rPr>
        <w:t xml:space="preserve">. </w:t>
      </w:r>
    </w:p>
    <w:p w14:paraId="210883D1" w14:textId="330E811D" w:rsidR="00BD7DD5" w:rsidRPr="00B1044B" w:rsidRDefault="002A34AA" w:rsidP="00667354">
      <w:pPr>
        <w:spacing w:line="48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color w:val="000000" w:themeColor="text1"/>
          <w:sz w:val="24"/>
          <w:szCs w:val="24"/>
          <w:lang w:val="en-US"/>
        </w:rPr>
        <w:tab/>
      </w:r>
      <w:r w:rsidR="00236348" w:rsidRPr="00236348">
        <w:rPr>
          <w:rFonts w:ascii="Times New Roman" w:eastAsia="Times New Roman" w:hAnsi="Times New Roman" w:cs="Times New Roman"/>
          <w:color w:val="000000" w:themeColor="text1"/>
          <w:sz w:val="24"/>
          <w:szCs w:val="24"/>
          <w:lang w:val="en-US"/>
        </w:rPr>
        <w:t>Th</w:t>
      </w:r>
      <w:r>
        <w:rPr>
          <w:rFonts w:ascii="Times New Roman" w:eastAsia="Times New Roman" w:hAnsi="Times New Roman" w:cs="Times New Roman"/>
          <w:color w:val="000000" w:themeColor="text1"/>
          <w:sz w:val="24"/>
          <w:szCs w:val="24"/>
          <w:lang w:val="en-US"/>
        </w:rPr>
        <w:t>e</w:t>
      </w:r>
      <w:r w:rsidR="00236348" w:rsidRPr="00236348">
        <w:rPr>
          <w:rFonts w:ascii="Times New Roman" w:eastAsia="Times New Roman" w:hAnsi="Times New Roman" w:cs="Times New Roman"/>
          <w:color w:val="000000" w:themeColor="text1"/>
          <w:sz w:val="24"/>
          <w:szCs w:val="24"/>
          <w:lang w:val="en-US"/>
        </w:rPr>
        <w:t xml:space="preserve"> natural capital asset price method is descriptive of the current management practices, capturing how economic and ecological trade-offs are balanced in a heavily managed fishery. By applying this approach, we can better understand how well existing management </w:t>
      </w:r>
      <w:r w:rsidR="007C3CA9">
        <w:rPr>
          <w:rFonts w:ascii="Times New Roman" w:eastAsia="Times New Roman" w:hAnsi="Times New Roman" w:cs="Times New Roman"/>
          <w:color w:val="000000" w:themeColor="text1"/>
          <w:sz w:val="24"/>
          <w:szCs w:val="24"/>
          <w:lang w:val="en-US"/>
        </w:rPr>
        <w:t xml:space="preserve">policies </w:t>
      </w:r>
      <w:r w:rsidR="00236348" w:rsidRPr="00236348">
        <w:rPr>
          <w:rFonts w:ascii="Times New Roman" w:eastAsia="Times New Roman" w:hAnsi="Times New Roman" w:cs="Times New Roman"/>
          <w:color w:val="000000" w:themeColor="text1"/>
          <w:sz w:val="24"/>
          <w:szCs w:val="24"/>
          <w:lang w:val="en-US"/>
        </w:rPr>
        <w:t xml:space="preserve">align with sustainability goals by assessing the economic value of maintaining stocks at particular levels. </w:t>
      </w:r>
      <w:r w:rsidR="007C3CA9">
        <w:rPr>
          <w:rFonts w:ascii="Times New Roman" w:eastAsia="Times New Roman" w:hAnsi="Times New Roman" w:cs="Times New Roman"/>
          <w:color w:val="000000" w:themeColor="text1"/>
          <w:sz w:val="24"/>
          <w:szCs w:val="24"/>
          <w:lang w:val="en-US"/>
        </w:rPr>
        <w:t>Currently</w:t>
      </w:r>
      <w:r w:rsidR="00236348" w:rsidRPr="00236348">
        <w:rPr>
          <w:rFonts w:ascii="Times New Roman" w:eastAsia="Times New Roman" w:hAnsi="Times New Roman" w:cs="Times New Roman"/>
          <w:color w:val="000000" w:themeColor="text1"/>
          <w:sz w:val="24"/>
          <w:szCs w:val="24"/>
          <w:lang w:val="en-US"/>
        </w:rPr>
        <w:t>, we lack knowledge about the natural capital asset price for large fish species like Pacific Ocean bigeye tuna.</w:t>
      </w:r>
    </w:p>
    <w:p w14:paraId="6C9B94AF" w14:textId="37EEDDD2" w:rsidR="00B1044B" w:rsidRPr="00B1044B" w:rsidRDefault="002A34AA" w:rsidP="00B1044B">
      <w:pPr>
        <w:spacing w:line="480" w:lineRule="auto"/>
        <w:rPr>
          <w:rFonts w:ascii="Times New Roman" w:eastAsia="Times New Roman" w:hAnsi="Times New Roman" w:cs="Times New Roman"/>
          <w:bCs/>
          <w:color w:val="000000" w:themeColor="text1"/>
          <w:sz w:val="24"/>
          <w:szCs w:val="24"/>
          <w:lang w:val="en-US"/>
        </w:rPr>
      </w:pPr>
      <w:r>
        <w:rPr>
          <w:rFonts w:ascii="Times New Roman" w:eastAsia="Times New Roman" w:hAnsi="Times New Roman" w:cs="Times New Roman"/>
          <w:bCs/>
          <w:color w:val="000000" w:themeColor="text1"/>
          <w:sz w:val="24"/>
          <w:szCs w:val="24"/>
          <w:lang w:val="en-US"/>
        </w:rPr>
        <w:tab/>
      </w:r>
      <w:r w:rsidR="000015F4" w:rsidRPr="000015F4">
        <w:rPr>
          <w:rFonts w:ascii="Times New Roman" w:eastAsia="Times New Roman" w:hAnsi="Times New Roman" w:cs="Times New Roman"/>
          <w:bCs/>
          <w:color w:val="000000" w:themeColor="text1"/>
          <w:sz w:val="24"/>
          <w:szCs w:val="24"/>
          <w:lang w:val="en-US"/>
        </w:rPr>
        <w:t>In this paper, we calculate the natural capital asset price</w:t>
      </w:r>
      <w:r>
        <w:rPr>
          <w:rFonts w:ascii="Times New Roman" w:eastAsia="Times New Roman" w:hAnsi="Times New Roman" w:cs="Times New Roman"/>
          <w:bCs/>
          <w:color w:val="000000" w:themeColor="text1"/>
          <w:sz w:val="24"/>
          <w:szCs w:val="24"/>
          <w:lang w:val="en-US"/>
        </w:rPr>
        <w:t xml:space="preserve"> curve</w:t>
      </w:r>
      <w:r w:rsidR="000015F4" w:rsidRPr="000015F4">
        <w:rPr>
          <w:rFonts w:ascii="Times New Roman" w:eastAsia="Times New Roman" w:hAnsi="Times New Roman" w:cs="Times New Roman"/>
          <w:bCs/>
          <w:color w:val="000000" w:themeColor="text1"/>
          <w:sz w:val="24"/>
          <w:szCs w:val="24"/>
          <w:lang w:val="en-US"/>
        </w:rPr>
        <w:t xml:space="preserve"> and shadow price of bigeye tuna</w:t>
      </w:r>
      <w:r w:rsidR="003A0543" w:rsidRPr="003A0543">
        <w:rPr>
          <w:rFonts w:ascii="Times New Roman" w:eastAsia="Times New Roman" w:hAnsi="Times New Roman" w:cs="Times New Roman"/>
          <w:bCs/>
          <w:color w:val="000000" w:themeColor="text1"/>
          <w:sz w:val="24"/>
          <w:szCs w:val="24"/>
          <w:lang w:val="en-US"/>
        </w:rPr>
        <w:t xml:space="preserve"> (</w:t>
      </w:r>
      <w:r w:rsidR="003A0543" w:rsidRPr="003A0543">
        <w:rPr>
          <w:rFonts w:ascii="Times New Roman" w:hAnsi="Times New Roman" w:cs="Times New Roman"/>
          <w:i/>
          <w:iCs/>
          <w:sz w:val="24"/>
          <w:szCs w:val="24"/>
        </w:rPr>
        <w:t xml:space="preserve">Thunnus </w:t>
      </w:r>
      <w:proofErr w:type="spellStart"/>
      <w:r w:rsidR="003A0543" w:rsidRPr="003A0543">
        <w:rPr>
          <w:rFonts w:ascii="Times New Roman" w:hAnsi="Times New Roman" w:cs="Times New Roman"/>
          <w:i/>
          <w:iCs/>
          <w:sz w:val="24"/>
          <w:szCs w:val="24"/>
        </w:rPr>
        <w:t>obesus</w:t>
      </w:r>
      <w:proofErr w:type="spellEnd"/>
      <w:r w:rsidR="003A0543" w:rsidRPr="003A0543">
        <w:rPr>
          <w:rFonts w:ascii="Times New Roman" w:hAnsi="Times New Roman" w:cs="Times New Roman"/>
          <w:sz w:val="24"/>
          <w:szCs w:val="24"/>
        </w:rPr>
        <w:t>)</w:t>
      </w:r>
      <w:r w:rsidR="000015F4" w:rsidRPr="000015F4">
        <w:rPr>
          <w:rFonts w:ascii="Times New Roman" w:eastAsia="Times New Roman" w:hAnsi="Times New Roman" w:cs="Times New Roman"/>
          <w:bCs/>
          <w:color w:val="000000" w:themeColor="text1"/>
          <w:sz w:val="24"/>
          <w:szCs w:val="24"/>
          <w:lang w:val="en-US"/>
        </w:rPr>
        <w:t xml:space="preserve"> caught by US longline fisheries in the Western and Central Pacific Oceans, using economic data from NOAA, including revenue and costs, alongside fish stock </w:t>
      </w:r>
      <w:r w:rsidR="000015F4" w:rsidRPr="000015F4">
        <w:rPr>
          <w:rFonts w:ascii="Times New Roman" w:eastAsia="Times New Roman" w:hAnsi="Times New Roman" w:cs="Times New Roman"/>
          <w:bCs/>
          <w:color w:val="000000" w:themeColor="text1"/>
          <w:sz w:val="24"/>
          <w:szCs w:val="24"/>
          <w:lang w:val="en-US"/>
        </w:rPr>
        <w:lastRenderedPageBreak/>
        <w:t xml:space="preserve">assessments from the Western and Central Pacific Fisheries Commission. </w:t>
      </w:r>
      <w:r w:rsidR="001301E8">
        <w:rPr>
          <w:rFonts w:ascii="Times New Roman" w:eastAsia="Times New Roman" w:hAnsi="Times New Roman" w:cs="Times New Roman"/>
          <w:bCs/>
          <w:color w:val="000000" w:themeColor="text1"/>
          <w:sz w:val="24"/>
          <w:szCs w:val="24"/>
          <w:lang w:val="en-US"/>
        </w:rPr>
        <w:t xml:space="preserve">A change in </w:t>
      </w:r>
      <w:commentRangeStart w:id="5"/>
      <w:commentRangeStart w:id="6"/>
      <w:r w:rsidR="001301E8">
        <w:rPr>
          <w:rFonts w:ascii="Times New Roman" w:eastAsia="Times New Roman" w:hAnsi="Times New Roman" w:cs="Times New Roman"/>
          <w:bCs/>
          <w:color w:val="000000" w:themeColor="text1"/>
          <w:sz w:val="24"/>
          <w:szCs w:val="24"/>
          <w:lang w:val="en-US"/>
        </w:rPr>
        <w:t>t</w:t>
      </w:r>
      <w:r w:rsidR="00831083" w:rsidRPr="00831083">
        <w:rPr>
          <w:rFonts w:ascii="Times New Roman" w:eastAsia="Times New Roman" w:hAnsi="Times New Roman" w:cs="Times New Roman"/>
          <w:bCs/>
          <w:color w:val="000000" w:themeColor="text1"/>
          <w:sz w:val="24"/>
          <w:szCs w:val="24"/>
          <w:lang w:val="en-US"/>
        </w:rPr>
        <w:t xml:space="preserve">he </w:t>
      </w:r>
      <w:r w:rsidR="00831083" w:rsidRPr="00831083">
        <w:rPr>
          <w:rFonts w:ascii="Times New Roman" w:eastAsia="Times New Roman" w:hAnsi="Times New Roman" w:cs="Times New Roman"/>
          <w:bCs/>
          <w:color w:val="000000" w:themeColor="text1"/>
          <w:sz w:val="24"/>
          <w:szCs w:val="24"/>
          <w:lang w:val="en-US"/>
        </w:rPr>
        <w:t xml:space="preserve">natural capital asset </w:t>
      </w:r>
      <w:r w:rsidR="00A50F28">
        <w:rPr>
          <w:rFonts w:ascii="Times New Roman" w:eastAsia="Times New Roman" w:hAnsi="Times New Roman" w:cs="Times New Roman"/>
          <w:bCs/>
          <w:color w:val="000000" w:themeColor="text1"/>
          <w:sz w:val="24"/>
          <w:szCs w:val="24"/>
          <w:lang w:val="en-US"/>
        </w:rPr>
        <w:t>value</w:t>
      </w:r>
      <w:r w:rsidR="00A50F28">
        <w:rPr>
          <w:rFonts w:ascii="Times New Roman" w:eastAsia="Times New Roman" w:hAnsi="Times New Roman" w:cs="Times New Roman"/>
          <w:bCs/>
          <w:color w:val="000000" w:themeColor="text1"/>
          <w:sz w:val="24"/>
          <w:szCs w:val="24"/>
          <w:lang w:val="en-US"/>
        </w:rPr>
        <w:t xml:space="preserve"> </w:t>
      </w:r>
      <w:r w:rsidR="00831083" w:rsidRPr="00831083">
        <w:rPr>
          <w:rFonts w:ascii="Times New Roman" w:eastAsia="Times New Roman" w:hAnsi="Times New Roman" w:cs="Times New Roman"/>
          <w:bCs/>
          <w:color w:val="000000" w:themeColor="text1"/>
          <w:sz w:val="24"/>
          <w:szCs w:val="24"/>
          <w:lang w:val="en-US"/>
        </w:rPr>
        <w:t>represents the</w:t>
      </w:r>
      <w:r w:rsidR="001301E8">
        <w:rPr>
          <w:rFonts w:ascii="Times New Roman" w:eastAsia="Times New Roman" w:hAnsi="Times New Roman" w:cs="Times New Roman"/>
          <w:bCs/>
          <w:color w:val="000000" w:themeColor="text1"/>
          <w:sz w:val="24"/>
          <w:szCs w:val="24"/>
          <w:lang w:val="en-US"/>
        </w:rPr>
        <w:t xml:space="preserve"> </w:t>
      </w:r>
      <w:r w:rsidR="001301E8">
        <w:rPr>
          <w:rFonts w:ascii="Times New Roman" w:eastAsia="Times New Roman" w:hAnsi="Times New Roman" w:cs="Times New Roman"/>
          <w:bCs/>
          <w:color w:val="000000" w:themeColor="text1"/>
          <w:sz w:val="24"/>
          <w:szCs w:val="24"/>
          <w:lang w:val="en-US"/>
        </w:rPr>
        <w:t xml:space="preserve">change in the </w:t>
      </w:r>
      <w:r w:rsidR="008C0702">
        <w:rPr>
          <w:rFonts w:ascii="Times New Roman" w:eastAsia="Times New Roman" w:hAnsi="Times New Roman" w:cs="Times New Roman"/>
          <w:bCs/>
          <w:color w:val="000000" w:themeColor="text1"/>
          <w:sz w:val="24"/>
          <w:szCs w:val="24"/>
          <w:lang w:val="en-US"/>
        </w:rPr>
        <w:t xml:space="preserve">wealth stored in </w:t>
      </w:r>
      <w:r w:rsidR="008C0702">
        <w:rPr>
          <w:rFonts w:ascii="Times New Roman" w:eastAsia="Times New Roman" w:hAnsi="Times New Roman" w:cs="Times New Roman"/>
          <w:bCs/>
          <w:color w:val="000000" w:themeColor="text1"/>
          <w:sz w:val="24"/>
          <w:szCs w:val="24"/>
          <w:lang w:val="en-US"/>
        </w:rPr>
        <w:t>t</w:t>
      </w:r>
      <w:r w:rsidR="00AE4AAB">
        <w:rPr>
          <w:rFonts w:ascii="Times New Roman" w:eastAsia="Times New Roman" w:hAnsi="Times New Roman" w:cs="Times New Roman"/>
          <w:bCs/>
          <w:color w:val="000000" w:themeColor="text1"/>
          <w:sz w:val="24"/>
          <w:szCs w:val="24"/>
          <w:lang w:val="en-US"/>
        </w:rPr>
        <w:t xml:space="preserve">he fishery </w:t>
      </w:r>
      <w:r w:rsidR="00AE4AAB">
        <w:rPr>
          <w:rFonts w:ascii="Times New Roman" w:eastAsia="Times New Roman" w:hAnsi="Times New Roman" w:cs="Times New Roman"/>
          <w:bCs/>
          <w:color w:val="000000" w:themeColor="text1"/>
          <w:sz w:val="24"/>
          <w:szCs w:val="24"/>
          <w:lang w:val="en-US"/>
        </w:rPr>
        <w:t xml:space="preserve">captured by changes in the </w:t>
      </w:r>
      <w:r w:rsidR="00AE4AAB">
        <w:rPr>
          <w:rFonts w:ascii="Times New Roman" w:eastAsia="Times New Roman" w:hAnsi="Times New Roman" w:cs="Times New Roman"/>
          <w:bCs/>
          <w:color w:val="000000" w:themeColor="text1"/>
          <w:sz w:val="24"/>
          <w:szCs w:val="24"/>
          <w:lang w:val="en-US"/>
        </w:rPr>
        <w:t xml:space="preserve">stock </w:t>
      </w:r>
      <w:r w:rsidR="00831083" w:rsidRPr="00831083">
        <w:rPr>
          <w:rFonts w:ascii="Times New Roman" w:eastAsia="Times New Roman" w:hAnsi="Times New Roman" w:cs="Times New Roman"/>
          <w:bCs/>
          <w:color w:val="000000" w:themeColor="text1"/>
          <w:sz w:val="24"/>
          <w:szCs w:val="24"/>
          <w:lang w:val="en-US"/>
        </w:rPr>
        <w:t xml:space="preserve">at various levels. In contrast, </w:t>
      </w:r>
      <w:r w:rsidR="007C3CA9">
        <w:rPr>
          <w:rFonts w:ascii="Times New Roman" w:eastAsia="Times New Roman" w:hAnsi="Times New Roman" w:cs="Times New Roman"/>
          <w:bCs/>
          <w:color w:val="000000" w:themeColor="text1"/>
          <w:sz w:val="24"/>
          <w:szCs w:val="24"/>
          <w:lang w:val="en-US"/>
        </w:rPr>
        <w:t xml:space="preserve">as we have mentioned, </w:t>
      </w:r>
      <w:r w:rsidR="00831083" w:rsidRPr="00831083">
        <w:rPr>
          <w:rFonts w:ascii="Times New Roman" w:eastAsia="Times New Roman" w:hAnsi="Times New Roman" w:cs="Times New Roman"/>
          <w:bCs/>
          <w:color w:val="000000" w:themeColor="text1"/>
          <w:sz w:val="24"/>
          <w:szCs w:val="24"/>
          <w:lang w:val="en-US"/>
        </w:rPr>
        <w:t xml:space="preserve">the shadow </w:t>
      </w:r>
      <w:proofErr w:type="spellStart"/>
      <w:r w:rsidR="00831083" w:rsidRPr="00831083">
        <w:rPr>
          <w:rFonts w:ascii="Times New Roman" w:eastAsia="Times New Roman" w:hAnsi="Times New Roman" w:cs="Times New Roman"/>
          <w:bCs/>
          <w:color w:val="000000" w:themeColor="text1"/>
          <w:sz w:val="24"/>
          <w:szCs w:val="24"/>
          <w:lang w:val="en-US"/>
        </w:rPr>
        <w:t>price</w:t>
      </w:r>
      <w:r w:rsidR="00AE4AAB">
        <w:rPr>
          <w:rFonts w:ascii="Times New Roman" w:eastAsia="Times New Roman" w:hAnsi="Times New Roman" w:cs="Times New Roman"/>
          <w:bCs/>
          <w:color w:val="000000" w:themeColor="text1"/>
          <w:sz w:val="24"/>
          <w:szCs w:val="24"/>
          <w:lang w:val="en-US"/>
        </w:rPr>
        <w:t>of</w:t>
      </w:r>
      <w:proofErr w:type="spellEnd"/>
      <w:r w:rsidR="00AE4AAB">
        <w:rPr>
          <w:rFonts w:ascii="Times New Roman" w:eastAsia="Times New Roman" w:hAnsi="Times New Roman" w:cs="Times New Roman"/>
          <w:bCs/>
          <w:color w:val="000000" w:themeColor="text1"/>
          <w:sz w:val="24"/>
          <w:szCs w:val="24"/>
          <w:lang w:val="en-US"/>
        </w:rPr>
        <w:t xml:space="preserve"> fish and their shadow price</w:t>
      </w:r>
      <w:r w:rsidR="00831083" w:rsidRPr="00831083">
        <w:rPr>
          <w:rFonts w:ascii="Times New Roman" w:eastAsia="Times New Roman" w:hAnsi="Times New Roman" w:cs="Times New Roman"/>
          <w:bCs/>
          <w:color w:val="000000" w:themeColor="text1"/>
          <w:sz w:val="24"/>
          <w:szCs w:val="24"/>
          <w:lang w:val="en-US"/>
        </w:rPr>
        <w:t xml:space="preserve">. </w:t>
      </w:r>
      <w:r w:rsidR="008C0702">
        <w:rPr>
          <w:rFonts w:ascii="Times New Roman" w:eastAsia="Times New Roman" w:hAnsi="Times New Roman" w:cs="Times New Roman"/>
          <w:bCs/>
          <w:color w:val="000000" w:themeColor="text1"/>
          <w:sz w:val="24"/>
          <w:szCs w:val="24"/>
          <w:lang w:val="en-US"/>
        </w:rPr>
        <w:t>T</w:t>
      </w:r>
      <w:r w:rsidR="00831083" w:rsidRPr="00831083">
        <w:rPr>
          <w:rFonts w:ascii="Times New Roman" w:eastAsia="Times New Roman" w:hAnsi="Times New Roman" w:cs="Times New Roman"/>
          <w:bCs/>
          <w:color w:val="000000" w:themeColor="text1"/>
          <w:sz w:val="24"/>
          <w:szCs w:val="24"/>
          <w:lang w:val="en-US"/>
        </w:rPr>
        <w:t xml:space="preserve">he shadow price </w:t>
      </w:r>
      <w:r w:rsidR="008C0702">
        <w:rPr>
          <w:rFonts w:ascii="Times New Roman" w:eastAsia="Times New Roman" w:hAnsi="Times New Roman" w:cs="Times New Roman"/>
          <w:bCs/>
          <w:color w:val="000000" w:themeColor="text1"/>
          <w:sz w:val="24"/>
          <w:szCs w:val="24"/>
          <w:lang w:val="en-US"/>
        </w:rPr>
        <w:t>enables calculation of this wealth change and</w:t>
      </w:r>
      <w:r w:rsidR="008C0702">
        <w:rPr>
          <w:rFonts w:ascii="Times New Roman" w:eastAsia="Times New Roman" w:hAnsi="Times New Roman" w:cs="Times New Roman"/>
          <w:bCs/>
          <w:color w:val="000000" w:themeColor="text1"/>
          <w:sz w:val="24"/>
          <w:szCs w:val="24"/>
          <w:lang w:val="en-US"/>
        </w:rPr>
        <w:t xml:space="preserve"> </w:t>
      </w:r>
      <w:r w:rsidR="00831083" w:rsidRPr="00831083">
        <w:rPr>
          <w:rFonts w:ascii="Times New Roman" w:eastAsia="Times New Roman" w:hAnsi="Times New Roman" w:cs="Times New Roman"/>
          <w:bCs/>
          <w:color w:val="000000" w:themeColor="text1"/>
          <w:sz w:val="24"/>
          <w:szCs w:val="24"/>
          <w:lang w:val="en-US"/>
        </w:rPr>
        <w:t>represents the marginal opportunity cost of extracting an additional unit of tuna, accounting for the foregone benefits of future stock availability and ecosystem impacts</w:t>
      </w:r>
      <w:commentRangeEnd w:id="5"/>
      <w:r w:rsidR="007C4C49">
        <w:rPr>
          <w:rStyle w:val="CommentReference"/>
        </w:rPr>
        <w:commentReference w:id="5"/>
      </w:r>
      <w:r w:rsidR="00831083" w:rsidRPr="00831083">
        <w:rPr>
          <w:rFonts w:ascii="Times New Roman" w:eastAsia="Times New Roman" w:hAnsi="Times New Roman" w:cs="Times New Roman"/>
          <w:bCs/>
          <w:color w:val="000000" w:themeColor="text1"/>
          <w:sz w:val="24"/>
          <w:szCs w:val="24"/>
          <w:lang w:val="en-US"/>
        </w:rPr>
        <w:t>.</w:t>
      </w:r>
      <w:commentRangeEnd w:id="6"/>
      <w:r w:rsidR="00831083">
        <w:rPr>
          <w:rStyle w:val="CommentReference"/>
        </w:rPr>
        <w:commentReference w:id="6"/>
      </w:r>
      <w:r w:rsidR="00831083">
        <w:rPr>
          <w:rFonts w:ascii="Times New Roman" w:eastAsia="Times New Roman" w:hAnsi="Times New Roman" w:cs="Times New Roman"/>
          <w:bCs/>
          <w:color w:val="000000" w:themeColor="text1"/>
          <w:sz w:val="24"/>
          <w:szCs w:val="24"/>
          <w:lang w:val="en-US"/>
        </w:rPr>
        <w:t xml:space="preserve"> </w:t>
      </w:r>
      <w:r w:rsidR="000015F4" w:rsidRPr="000015F4">
        <w:rPr>
          <w:rFonts w:ascii="Times New Roman" w:eastAsia="Times New Roman" w:hAnsi="Times New Roman" w:cs="Times New Roman"/>
          <w:bCs/>
          <w:color w:val="000000" w:themeColor="text1"/>
          <w:sz w:val="24"/>
          <w:szCs w:val="24"/>
          <w:lang w:val="en-US"/>
        </w:rPr>
        <w:t xml:space="preserve">Between 2010 and 2018, we estimate </w:t>
      </w:r>
      <w:r w:rsidR="000015F4" w:rsidRPr="000015F4">
        <w:rPr>
          <w:rFonts w:ascii="Times New Roman" w:eastAsia="Times New Roman" w:hAnsi="Times New Roman" w:cs="Times New Roman"/>
          <w:bCs/>
          <w:color w:val="000000" w:themeColor="text1"/>
          <w:sz w:val="24"/>
          <w:szCs w:val="24"/>
          <w:lang w:val="en-US"/>
        </w:rPr>
        <w:t>a</w:t>
      </w:r>
      <w:r w:rsidR="008C0702">
        <w:rPr>
          <w:rFonts w:ascii="Times New Roman" w:eastAsia="Times New Roman" w:hAnsi="Times New Roman" w:cs="Times New Roman"/>
          <w:bCs/>
          <w:color w:val="000000" w:themeColor="text1"/>
          <w:sz w:val="24"/>
          <w:szCs w:val="24"/>
          <w:lang w:val="en-US"/>
        </w:rPr>
        <w:t xml:space="preserve"> bioeconomic model and approximate the</w:t>
      </w:r>
      <w:r w:rsidR="000015F4" w:rsidRPr="000015F4">
        <w:rPr>
          <w:rFonts w:ascii="Times New Roman" w:eastAsia="Times New Roman" w:hAnsi="Times New Roman" w:cs="Times New Roman"/>
          <w:bCs/>
          <w:color w:val="000000" w:themeColor="text1"/>
          <w:sz w:val="24"/>
          <w:szCs w:val="24"/>
          <w:lang w:val="en-US"/>
        </w:rPr>
        <w:t xml:space="preserve"> asset price curve for tuna biomass</w:t>
      </w:r>
      <w:r w:rsidR="008C0702">
        <w:rPr>
          <w:rFonts w:ascii="Times New Roman" w:eastAsia="Times New Roman" w:hAnsi="Times New Roman" w:cs="Times New Roman"/>
          <w:bCs/>
          <w:color w:val="000000" w:themeColor="text1"/>
          <w:sz w:val="24"/>
          <w:szCs w:val="24"/>
          <w:lang w:val="en-US"/>
        </w:rPr>
        <w:t xml:space="preserve">. </w:t>
      </w:r>
      <w:r w:rsidR="008C0702" w:rsidRPr="00A16CC2">
        <w:rPr>
          <w:rFonts w:ascii="Times New Roman" w:eastAsia="Times New Roman" w:hAnsi="Times New Roman" w:cs="Times New Roman"/>
          <w:bCs/>
          <w:color w:val="000000" w:themeColor="text1"/>
          <w:sz w:val="24"/>
          <w:szCs w:val="24"/>
          <w:highlight w:val="yellow"/>
          <w:lang w:val="en-US"/>
        </w:rPr>
        <w:t>We find</w:t>
      </w:r>
      <w:r w:rsidR="008C0702" w:rsidRPr="00987C1F">
        <w:rPr>
          <w:rFonts w:ascii="Times New Roman" w:hAnsi="Times New Roman"/>
          <w:color w:val="000000" w:themeColor="text1"/>
          <w:sz w:val="24"/>
          <w:highlight w:val="yellow"/>
          <w:lang w:val="en-US"/>
        </w:rPr>
        <w:t xml:space="preserve"> that </w:t>
      </w:r>
      <w:r w:rsidR="000015F4" w:rsidRPr="00987C1F">
        <w:rPr>
          <w:rFonts w:ascii="Times New Roman" w:hAnsi="Times New Roman"/>
          <w:color w:val="000000" w:themeColor="text1"/>
          <w:sz w:val="24"/>
          <w:highlight w:val="yellow"/>
          <w:lang w:val="en-US"/>
        </w:rPr>
        <w:t xml:space="preserve">in 2018, the asset price at </w:t>
      </w:r>
      <w:r w:rsidR="008C0702" w:rsidRPr="00A16CC2">
        <w:rPr>
          <w:rFonts w:ascii="Times New Roman" w:eastAsia="Times New Roman" w:hAnsi="Times New Roman" w:cs="Times New Roman"/>
          <w:bCs/>
          <w:color w:val="000000" w:themeColor="text1"/>
          <w:sz w:val="24"/>
          <w:szCs w:val="24"/>
          <w:highlight w:val="yellow"/>
          <w:lang w:val="en-US"/>
        </w:rPr>
        <w:t>current stock levels was</w:t>
      </w:r>
      <w:r w:rsidR="008C0702" w:rsidRPr="00987C1F">
        <w:rPr>
          <w:rFonts w:ascii="Times New Roman" w:hAnsi="Times New Roman"/>
          <w:color w:val="000000" w:themeColor="text1"/>
          <w:sz w:val="24"/>
          <w:highlight w:val="yellow"/>
          <w:lang w:val="en-US"/>
        </w:rPr>
        <w:t xml:space="preserve"> </w:t>
      </w:r>
      <w:proofErr w:type="spellStart"/>
      <w:r w:rsidR="000015F4" w:rsidRPr="00987C1F">
        <w:rPr>
          <w:rFonts w:ascii="Times New Roman" w:hAnsi="Times New Roman"/>
          <w:color w:val="000000" w:themeColor="text1"/>
          <w:sz w:val="24"/>
          <w:highlight w:val="yellow"/>
          <w:lang w:val="en-US"/>
        </w:rPr>
        <w:t>was</w:t>
      </w:r>
      <w:proofErr w:type="spellEnd"/>
      <w:r w:rsidR="000015F4" w:rsidRPr="00987C1F">
        <w:rPr>
          <w:rFonts w:ascii="Times New Roman" w:hAnsi="Times New Roman"/>
          <w:color w:val="000000" w:themeColor="text1"/>
          <w:sz w:val="24"/>
          <w:highlight w:val="yellow"/>
          <w:lang w:val="en-US"/>
        </w:rPr>
        <w:t xml:space="preserve"> $9,963.28 per metric </w:t>
      </w:r>
      <w:proofErr w:type="spellStart"/>
      <w:r w:rsidR="000015F4" w:rsidRPr="00987C1F">
        <w:rPr>
          <w:rFonts w:ascii="Times New Roman" w:hAnsi="Times New Roman"/>
          <w:color w:val="000000" w:themeColor="text1"/>
          <w:sz w:val="24"/>
          <w:highlight w:val="yellow"/>
          <w:lang w:val="en-US"/>
        </w:rPr>
        <w:t>tonne</w:t>
      </w:r>
      <w:proofErr w:type="spellEnd"/>
      <w:r w:rsidR="000015F4" w:rsidRPr="00987C1F">
        <w:rPr>
          <w:rFonts w:ascii="Times New Roman" w:hAnsi="Times New Roman"/>
          <w:color w:val="000000" w:themeColor="text1"/>
          <w:sz w:val="24"/>
          <w:highlight w:val="yellow"/>
          <w:lang w:val="en-US"/>
        </w:rPr>
        <w:t>—exceeding the market price of $9,479.89</w:t>
      </w:r>
      <w:r w:rsidR="000015F4" w:rsidRPr="000015F4">
        <w:rPr>
          <w:rFonts w:ascii="Times New Roman" w:eastAsia="Times New Roman" w:hAnsi="Times New Roman" w:cs="Times New Roman"/>
          <w:bCs/>
          <w:color w:val="000000" w:themeColor="text1"/>
          <w:sz w:val="24"/>
          <w:szCs w:val="24"/>
          <w:lang w:val="en-US"/>
        </w:rPr>
        <w:t>. This suggests that the market price does not fully capture the long-term value of the resource. Over the period from 2010 to 2018, the</w:t>
      </w:r>
      <w:r w:rsidR="008C0702">
        <w:rPr>
          <w:rFonts w:ascii="Times New Roman" w:eastAsia="Times New Roman" w:hAnsi="Times New Roman" w:cs="Times New Roman"/>
          <w:bCs/>
          <w:color w:val="000000" w:themeColor="text1"/>
          <w:sz w:val="24"/>
          <w:szCs w:val="24"/>
          <w:lang w:val="en-US"/>
        </w:rPr>
        <w:t xml:space="preserve"> </w:t>
      </w:r>
      <w:r w:rsidR="00CF11CA">
        <w:rPr>
          <w:rFonts w:ascii="Times New Roman" w:eastAsia="Times New Roman" w:hAnsi="Times New Roman" w:cs="Times New Roman"/>
          <w:bCs/>
          <w:color w:val="000000" w:themeColor="text1"/>
          <w:sz w:val="24"/>
          <w:szCs w:val="24"/>
          <w:lang w:val="en-US"/>
        </w:rPr>
        <w:t xml:space="preserve">change in </w:t>
      </w:r>
      <w:r w:rsidR="008C0702">
        <w:rPr>
          <w:rFonts w:ascii="Times New Roman" w:eastAsia="Times New Roman" w:hAnsi="Times New Roman" w:cs="Times New Roman"/>
          <w:bCs/>
          <w:color w:val="000000" w:themeColor="text1"/>
          <w:sz w:val="24"/>
          <w:szCs w:val="24"/>
          <w:lang w:val="en-US"/>
        </w:rPr>
        <w:t>wealth stored in the</w:t>
      </w:r>
      <w:r w:rsidR="000015F4" w:rsidRPr="000015F4">
        <w:rPr>
          <w:rFonts w:ascii="Times New Roman" w:eastAsia="Times New Roman" w:hAnsi="Times New Roman" w:cs="Times New Roman"/>
          <w:bCs/>
          <w:color w:val="000000" w:themeColor="text1"/>
          <w:sz w:val="24"/>
          <w:szCs w:val="24"/>
          <w:lang w:val="en-US"/>
        </w:rPr>
        <w:t xml:space="preserve"> fishery</w:t>
      </w:r>
      <w:r w:rsidR="008C0702">
        <w:rPr>
          <w:rFonts w:ascii="Times New Roman" w:eastAsia="Times New Roman" w:hAnsi="Times New Roman" w:cs="Times New Roman"/>
          <w:bCs/>
          <w:color w:val="000000" w:themeColor="text1"/>
          <w:sz w:val="24"/>
          <w:szCs w:val="24"/>
          <w:lang w:val="en-US"/>
        </w:rPr>
        <w:t xml:space="preserve"> </w:t>
      </w:r>
      <w:r w:rsidR="00D202D9">
        <w:rPr>
          <w:rFonts w:ascii="Times New Roman" w:eastAsia="Times New Roman" w:hAnsi="Times New Roman" w:cs="Times New Roman"/>
          <w:bCs/>
          <w:color w:val="000000" w:themeColor="text1"/>
          <w:sz w:val="24"/>
          <w:szCs w:val="24"/>
          <w:lang w:val="en-US"/>
        </w:rPr>
        <w:t xml:space="preserve">covered a </w:t>
      </w:r>
      <w:r w:rsidR="00D202D9" w:rsidRPr="00A16CC2">
        <w:rPr>
          <w:rFonts w:ascii="Times New Roman" w:eastAsia="Times New Roman" w:hAnsi="Times New Roman" w:cs="Times New Roman"/>
          <w:bCs/>
          <w:color w:val="000000" w:themeColor="text1"/>
          <w:sz w:val="24"/>
          <w:szCs w:val="24"/>
          <w:highlight w:val="yellow"/>
          <w:lang w:val="en-US"/>
        </w:rPr>
        <w:t>$1.44</w:t>
      </w:r>
      <w:r w:rsidR="00D202D9">
        <w:rPr>
          <w:rFonts w:ascii="Times New Roman" w:eastAsia="Times New Roman" w:hAnsi="Times New Roman" w:cs="Times New Roman"/>
          <w:bCs/>
          <w:color w:val="000000" w:themeColor="text1"/>
          <w:sz w:val="24"/>
          <w:szCs w:val="24"/>
          <w:lang w:val="en-US"/>
        </w:rPr>
        <w:t xml:space="preserve"> billion </w:t>
      </w:r>
      <w:r w:rsidR="00D202D9">
        <w:rPr>
          <w:rFonts w:ascii="Times New Roman" w:eastAsia="Times New Roman" w:hAnsi="Times New Roman" w:cs="Times New Roman"/>
          <w:bCs/>
          <w:color w:val="000000" w:themeColor="text1"/>
          <w:sz w:val="24"/>
          <w:szCs w:val="24"/>
          <w:lang w:val="en-US"/>
        </w:rPr>
        <w:t>range</w:t>
      </w:r>
      <w:r w:rsidR="00D202D9">
        <w:rPr>
          <w:rFonts w:ascii="Times New Roman" w:eastAsia="Times New Roman" w:hAnsi="Times New Roman" w:cs="Times New Roman"/>
          <w:bCs/>
          <w:color w:val="000000" w:themeColor="text1"/>
          <w:sz w:val="24"/>
          <w:szCs w:val="24"/>
          <w:lang w:val="en-US"/>
        </w:rPr>
        <w:t xml:space="preserve"> </w:t>
      </w:r>
      <w:r w:rsidR="00CF11CA">
        <w:rPr>
          <w:rFonts w:ascii="Times New Roman" w:eastAsia="Times New Roman" w:hAnsi="Times New Roman" w:cs="Times New Roman"/>
          <w:bCs/>
          <w:color w:val="000000" w:themeColor="text1"/>
          <w:sz w:val="24"/>
          <w:szCs w:val="24"/>
          <w:lang w:val="en-US"/>
        </w:rPr>
        <w:t xml:space="preserve">with minimal year-to-year </w:t>
      </w:r>
      <w:r w:rsidR="00CF11CA">
        <w:rPr>
          <w:rFonts w:ascii="Times New Roman" w:eastAsia="Times New Roman" w:hAnsi="Times New Roman" w:cs="Times New Roman"/>
          <w:bCs/>
          <w:color w:val="000000" w:themeColor="text1"/>
          <w:sz w:val="24"/>
          <w:szCs w:val="24"/>
          <w:lang w:val="en-US"/>
        </w:rPr>
        <w:t>changes</w:t>
      </w:r>
      <w:r w:rsidR="00CF11CA">
        <w:rPr>
          <w:rFonts w:ascii="Times New Roman" w:eastAsia="Times New Roman" w:hAnsi="Times New Roman" w:cs="Times New Roman"/>
          <w:bCs/>
          <w:color w:val="000000" w:themeColor="text1"/>
          <w:sz w:val="24"/>
          <w:szCs w:val="24"/>
          <w:lang w:val="en-US"/>
        </w:rPr>
        <w:t xml:space="preserve"> averaging</w:t>
      </w:r>
      <w:r w:rsidR="00A16CC2">
        <w:rPr>
          <w:rFonts w:ascii="Times New Roman" w:eastAsia="Times New Roman" w:hAnsi="Times New Roman" w:cs="Times New Roman"/>
          <w:bCs/>
          <w:color w:val="000000" w:themeColor="text1"/>
          <w:sz w:val="24"/>
          <w:szCs w:val="24"/>
          <w:lang w:val="en-US"/>
        </w:rPr>
        <w:t xml:space="preserve"> </w:t>
      </w:r>
      <w:r w:rsidR="000015F4" w:rsidRPr="00987C1F">
        <w:rPr>
          <w:rFonts w:ascii="Times New Roman" w:hAnsi="Times New Roman"/>
          <w:color w:val="000000" w:themeColor="text1"/>
          <w:sz w:val="24"/>
          <w:highlight w:val="yellow"/>
          <w:lang w:val="en-US"/>
        </w:rPr>
        <w:t>$65 million</w:t>
      </w:r>
      <w:r w:rsidR="000015F4" w:rsidRPr="000015F4">
        <w:rPr>
          <w:rFonts w:ascii="Times New Roman" w:eastAsia="Times New Roman" w:hAnsi="Times New Roman" w:cs="Times New Roman"/>
          <w:bCs/>
          <w:color w:val="000000" w:themeColor="text1"/>
          <w:sz w:val="24"/>
          <w:szCs w:val="24"/>
          <w:lang w:val="en-US"/>
        </w:rPr>
        <w:t xml:space="preserve">. This stability in asset price over time points to the effectiveness of current management practices in maintaining sustainable stock levels, underscoring the stability of the fishery under existing regimes. However, potential environmental pressures, such as a projected 25% reduction in fish stock due to climate change, could result in a significant decline in asset value, estimated at </w:t>
      </w:r>
      <w:r w:rsidR="000015F4" w:rsidRPr="00987C1F">
        <w:rPr>
          <w:rFonts w:ascii="Times New Roman" w:hAnsi="Times New Roman"/>
          <w:color w:val="000000" w:themeColor="text1"/>
          <w:sz w:val="24"/>
          <w:highlight w:val="yellow"/>
          <w:lang w:val="en-US"/>
        </w:rPr>
        <w:t>$1.52 billion</w:t>
      </w:r>
      <w:r w:rsidR="000015F4" w:rsidRPr="000015F4">
        <w:rPr>
          <w:rFonts w:ascii="Times New Roman" w:eastAsia="Times New Roman" w:hAnsi="Times New Roman" w:cs="Times New Roman"/>
          <w:bCs/>
          <w:color w:val="000000" w:themeColor="text1"/>
          <w:sz w:val="24"/>
          <w:szCs w:val="24"/>
          <w:lang w:val="en-US"/>
        </w:rPr>
        <w:t>.</w:t>
      </w:r>
      <w:r w:rsidR="00B1044B" w:rsidRPr="00B1044B">
        <w:rPr>
          <w:rFonts w:ascii="Times New Roman" w:eastAsia="Times New Roman" w:hAnsi="Times New Roman" w:cs="Times New Roman"/>
          <w:bCs/>
          <w:color w:val="000000" w:themeColor="text1"/>
          <w:sz w:val="24"/>
          <w:szCs w:val="24"/>
          <w:lang w:val="en-US"/>
        </w:rPr>
        <w:t xml:space="preserve"> </w:t>
      </w:r>
      <w:r w:rsidR="000015F4">
        <w:rPr>
          <w:rFonts w:ascii="Times New Roman" w:eastAsia="Times New Roman" w:hAnsi="Times New Roman" w:cs="Times New Roman"/>
          <w:bCs/>
          <w:color w:val="000000" w:themeColor="text1"/>
          <w:sz w:val="24"/>
          <w:szCs w:val="24"/>
          <w:lang w:val="en-US"/>
        </w:rPr>
        <w:t>This</w:t>
      </w:r>
      <w:r w:rsidR="00B1044B" w:rsidRPr="00B1044B">
        <w:rPr>
          <w:rFonts w:ascii="Times New Roman" w:eastAsia="Times New Roman" w:hAnsi="Times New Roman" w:cs="Times New Roman"/>
          <w:bCs/>
          <w:color w:val="000000" w:themeColor="text1"/>
          <w:sz w:val="24"/>
          <w:szCs w:val="24"/>
          <w:lang w:val="en-US"/>
        </w:rPr>
        <w:t xml:space="preserve"> research </w:t>
      </w:r>
      <w:r w:rsidR="007C3CA9">
        <w:rPr>
          <w:rFonts w:ascii="Times New Roman" w:eastAsia="Times New Roman" w:hAnsi="Times New Roman" w:cs="Times New Roman"/>
          <w:bCs/>
          <w:color w:val="000000" w:themeColor="text1"/>
          <w:sz w:val="24"/>
          <w:szCs w:val="24"/>
          <w:lang w:val="en-US"/>
        </w:rPr>
        <w:t>shows how to calculate</w:t>
      </w:r>
      <w:r w:rsidR="007C3CA9" w:rsidRPr="00B1044B">
        <w:rPr>
          <w:rFonts w:ascii="Times New Roman" w:eastAsia="Times New Roman" w:hAnsi="Times New Roman" w:cs="Times New Roman"/>
          <w:bCs/>
          <w:color w:val="000000" w:themeColor="text1"/>
          <w:sz w:val="24"/>
          <w:szCs w:val="24"/>
          <w:lang w:val="en-US"/>
        </w:rPr>
        <w:t xml:space="preserve"> </w:t>
      </w:r>
      <w:r w:rsidR="00B1044B" w:rsidRPr="00B1044B">
        <w:rPr>
          <w:rFonts w:ascii="Times New Roman" w:eastAsia="Times New Roman" w:hAnsi="Times New Roman" w:cs="Times New Roman"/>
          <w:bCs/>
          <w:color w:val="000000" w:themeColor="text1"/>
          <w:sz w:val="24"/>
          <w:szCs w:val="24"/>
          <w:lang w:val="en-US"/>
        </w:rPr>
        <w:t xml:space="preserve">natural capital asset prices for one of the world's most demanded fish species, </w:t>
      </w:r>
      <w:r w:rsidR="001318AD">
        <w:rPr>
          <w:rFonts w:ascii="Times New Roman" w:eastAsia="Times New Roman" w:hAnsi="Times New Roman" w:cs="Times New Roman"/>
          <w:bCs/>
          <w:color w:val="000000" w:themeColor="text1"/>
          <w:sz w:val="24"/>
          <w:szCs w:val="24"/>
          <w:lang w:val="en-US"/>
        </w:rPr>
        <w:t xml:space="preserve">providing a template by which to do this for other similar fisheries. It is </w:t>
      </w:r>
      <w:r w:rsidR="00B1044B" w:rsidRPr="00B1044B">
        <w:rPr>
          <w:rFonts w:ascii="Times New Roman" w:eastAsia="Times New Roman" w:hAnsi="Times New Roman" w:cs="Times New Roman"/>
          <w:bCs/>
          <w:color w:val="000000" w:themeColor="text1"/>
          <w:sz w:val="24"/>
          <w:szCs w:val="24"/>
          <w:lang w:val="en-US"/>
        </w:rPr>
        <w:t xml:space="preserve">particularly </w:t>
      </w:r>
      <w:r w:rsidR="001318AD">
        <w:rPr>
          <w:rFonts w:ascii="Times New Roman" w:eastAsia="Times New Roman" w:hAnsi="Times New Roman" w:cs="Times New Roman"/>
          <w:bCs/>
          <w:color w:val="000000" w:themeColor="text1"/>
          <w:sz w:val="24"/>
          <w:szCs w:val="24"/>
          <w:lang w:val="en-US"/>
        </w:rPr>
        <w:t xml:space="preserve">important to do so now, as many </w:t>
      </w:r>
      <w:r w:rsidR="00B1044B" w:rsidRPr="00B1044B">
        <w:rPr>
          <w:rFonts w:ascii="Times New Roman" w:eastAsia="Times New Roman" w:hAnsi="Times New Roman" w:cs="Times New Roman"/>
          <w:bCs/>
          <w:color w:val="000000" w:themeColor="text1"/>
          <w:sz w:val="24"/>
          <w:szCs w:val="24"/>
          <w:lang w:val="en-US"/>
        </w:rPr>
        <w:t xml:space="preserve">key fisheries face environmental </w:t>
      </w:r>
      <w:r w:rsidR="001318AD">
        <w:rPr>
          <w:rFonts w:ascii="Times New Roman" w:eastAsia="Times New Roman" w:hAnsi="Times New Roman" w:cs="Times New Roman"/>
          <w:bCs/>
          <w:color w:val="000000" w:themeColor="text1"/>
          <w:sz w:val="24"/>
          <w:szCs w:val="24"/>
          <w:lang w:val="en-US"/>
        </w:rPr>
        <w:t>challenges</w:t>
      </w:r>
      <w:r w:rsidR="00060317">
        <w:rPr>
          <w:rFonts w:ascii="Times New Roman" w:eastAsia="Times New Roman" w:hAnsi="Times New Roman" w:cs="Times New Roman"/>
          <w:bCs/>
          <w:color w:val="000000" w:themeColor="text1"/>
          <w:sz w:val="24"/>
          <w:szCs w:val="24"/>
          <w:lang w:val="en-US"/>
        </w:rPr>
        <w:t xml:space="preserve"> relating to climate change</w:t>
      </w:r>
      <w:r w:rsidR="00B1044B" w:rsidRPr="00B1044B">
        <w:rPr>
          <w:rFonts w:ascii="Times New Roman" w:eastAsia="Times New Roman" w:hAnsi="Times New Roman" w:cs="Times New Roman"/>
          <w:bCs/>
          <w:color w:val="000000" w:themeColor="text1"/>
          <w:sz w:val="24"/>
          <w:szCs w:val="24"/>
          <w:lang w:val="en-US"/>
        </w:rPr>
        <w:t>.</w:t>
      </w:r>
      <w:r w:rsidR="00B1044B" w:rsidRPr="00B1044B">
        <w:rPr>
          <w:rFonts w:ascii="Times New Roman" w:eastAsia="Times New Roman" w:hAnsi="Times New Roman" w:cs="Times New Roman"/>
          <w:bCs/>
          <w:color w:val="000000" w:themeColor="text1"/>
          <w:sz w:val="24"/>
          <w:szCs w:val="24"/>
          <w:lang w:val="en-US"/>
        </w:rPr>
        <w:t xml:space="preserve"> Understanding the economic impact of these environmental shifts on our marine resources is crucial for future societal planning and </w:t>
      </w:r>
      <w:r w:rsidR="00060317">
        <w:rPr>
          <w:rFonts w:ascii="Times New Roman" w:eastAsia="Times New Roman" w:hAnsi="Times New Roman" w:cs="Times New Roman"/>
          <w:bCs/>
          <w:color w:val="000000" w:themeColor="text1"/>
          <w:sz w:val="24"/>
          <w:szCs w:val="24"/>
          <w:lang w:val="en-US"/>
        </w:rPr>
        <w:t xml:space="preserve">the long-term </w:t>
      </w:r>
      <w:r w:rsidR="00B1044B" w:rsidRPr="00B1044B">
        <w:rPr>
          <w:rFonts w:ascii="Times New Roman" w:eastAsia="Times New Roman" w:hAnsi="Times New Roman" w:cs="Times New Roman"/>
          <w:bCs/>
          <w:color w:val="000000" w:themeColor="text1"/>
          <w:sz w:val="24"/>
          <w:szCs w:val="24"/>
          <w:lang w:val="en-US"/>
        </w:rPr>
        <w:t xml:space="preserve">sustainable </w:t>
      </w:r>
      <w:r w:rsidR="00060317">
        <w:rPr>
          <w:rFonts w:ascii="Times New Roman" w:eastAsia="Times New Roman" w:hAnsi="Times New Roman" w:cs="Times New Roman"/>
          <w:bCs/>
          <w:color w:val="000000" w:themeColor="text1"/>
          <w:sz w:val="24"/>
          <w:szCs w:val="24"/>
          <w:lang w:val="en-US"/>
        </w:rPr>
        <w:t>use of the oceans</w:t>
      </w:r>
      <w:r w:rsidR="00B1044B" w:rsidRPr="00B1044B">
        <w:rPr>
          <w:rFonts w:ascii="Times New Roman" w:eastAsia="Times New Roman" w:hAnsi="Times New Roman" w:cs="Times New Roman"/>
          <w:bCs/>
          <w:color w:val="000000" w:themeColor="text1"/>
          <w:sz w:val="24"/>
          <w:szCs w:val="24"/>
          <w:lang w:val="en-US"/>
        </w:rPr>
        <w:t>.</w:t>
      </w:r>
    </w:p>
    <w:p w14:paraId="700A5166" w14:textId="77777777" w:rsidR="002617C9" w:rsidRDefault="002617C9" w:rsidP="00906CA0">
      <w:pPr>
        <w:spacing w:line="480" w:lineRule="auto"/>
        <w:rPr>
          <w:rFonts w:ascii="Times New Roman" w:eastAsia="Times New Roman" w:hAnsi="Times New Roman" w:cs="Times New Roman"/>
          <w:b/>
          <w:color w:val="000000" w:themeColor="text1"/>
          <w:sz w:val="24"/>
          <w:szCs w:val="24"/>
        </w:rPr>
      </w:pPr>
    </w:p>
    <w:p w14:paraId="2A1FD412" w14:textId="7E9D3515" w:rsidR="005B7188" w:rsidRPr="0057542E" w:rsidRDefault="00682F45"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t>MATERIALS AND METHODS</w:t>
      </w:r>
    </w:p>
    <w:p w14:paraId="7DFBB7E9" w14:textId="339C2337" w:rsidR="00996FCD" w:rsidRDefault="00F967CF" w:rsidP="00996FCD">
      <w:pPr>
        <w:spacing w:line="480" w:lineRule="auto"/>
        <w:rPr>
          <w:rFonts w:ascii="Times New Roman" w:eastAsia="Times New Roman" w:hAnsi="Times New Roman" w:cs="Times New Roman"/>
          <w:bCs/>
          <w:color w:val="000000" w:themeColor="text1"/>
          <w:sz w:val="24"/>
          <w:szCs w:val="24"/>
        </w:rPr>
      </w:pPr>
      <w:r w:rsidRPr="000368EE">
        <w:rPr>
          <w:rFonts w:ascii="Times New Roman" w:eastAsia="Times New Roman" w:hAnsi="Times New Roman" w:cs="Times New Roman"/>
          <w:bCs/>
          <w:color w:val="000000" w:themeColor="text1"/>
          <w:sz w:val="24"/>
          <w:szCs w:val="24"/>
        </w:rPr>
        <w:lastRenderedPageBreak/>
        <w:t xml:space="preserve">Our approach builds upon </w:t>
      </w:r>
      <w:proofErr w:type="spellStart"/>
      <w:r w:rsidRPr="000368EE">
        <w:rPr>
          <w:rFonts w:ascii="Times New Roman" w:eastAsia="Times New Roman" w:hAnsi="Times New Roman" w:cs="Times New Roman"/>
          <w:bCs/>
          <w:color w:val="000000" w:themeColor="text1"/>
          <w:sz w:val="24"/>
          <w:szCs w:val="24"/>
        </w:rPr>
        <w:t>Fenichel</w:t>
      </w:r>
      <w:proofErr w:type="spellEnd"/>
      <w:r w:rsidRPr="000368EE">
        <w:rPr>
          <w:rFonts w:ascii="Times New Roman" w:eastAsia="Times New Roman" w:hAnsi="Times New Roman" w:cs="Times New Roman"/>
          <w:bCs/>
          <w:color w:val="000000" w:themeColor="text1"/>
          <w:sz w:val="24"/>
          <w:szCs w:val="24"/>
        </w:rPr>
        <w:t xml:space="preserve"> and Abbott's (2014) foundational work, which introduced the Natural Capital Asset Price </w:t>
      </w:r>
      <w:r w:rsidR="002A34AA">
        <w:rPr>
          <w:rFonts w:ascii="Times New Roman" w:eastAsia="Times New Roman" w:hAnsi="Times New Roman" w:cs="Times New Roman"/>
          <w:bCs/>
          <w:color w:val="000000" w:themeColor="text1"/>
          <w:sz w:val="24"/>
          <w:szCs w:val="24"/>
        </w:rPr>
        <w:t xml:space="preserve">(NCAP) </w:t>
      </w:r>
      <w:r w:rsidRPr="000368EE">
        <w:rPr>
          <w:rFonts w:ascii="Times New Roman" w:eastAsia="Times New Roman" w:hAnsi="Times New Roman" w:cs="Times New Roman"/>
          <w:bCs/>
          <w:color w:val="000000" w:themeColor="text1"/>
          <w:sz w:val="24"/>
          <w:szCs w:val="24"/>
        </w:rPr>
        <w:t xml:space="preserve">model for estimating shadow prices of natural capital by incorporating resource stock dynamics. Their methods align with inclusive wealth theory, assessing the societal benefits of all capital assets to determine sustainable development, with a focus on the importance of accounting </w:t>
      </w:r>
      <w:r w:rsidR="00D140DE">
        <w:rPr>
          <w:rFonts w:ascii="Times New Roman" w:eastAsia="Times New Roman" w:hAnsi="Times New Roman" w:cs="Times New Roman"/>
          <w:bCs/>
          <w:color w:val="000000" w:themeColor="text1"/>
          <w:sz w:val="24"/>
          <w:szCs w:val="24"/>
        </w:rPr>
        <w:t>f</w:t>
      </w:r>
      <w:r w:rsidRPr="000368EE">
        <w:rPr>
          <w:rFonts w:ascii="Times New Roman" w:eastAsia="Times New Roman" w:hAnsi="Times New Roman" w:cs="Times New Roman"/>
          <w:bCs/>
          <w:color w:val="000000" w:themeColor="text1"/>
          <w:sz w:val="24"/>
          <w:szCs w:val="24"/>
        </w:rPr>
        <w:t xml:space="preserve">or shadow prices </w:t>
      </w:r>
      <w:r w:rsidR="006D2C65">
        <w:rPr>
          <w:rFonts w:ascii="Times New Roman" w:eastAsia="Times New Roman" w:hAnsi="Times New Roman" w:cs="Times New Roman"/>
          <w:bCs/>
          <w:color w:val="000000" w:themeColor="text1"/>
          <w:sz w:val="24"/>
          <w:szCs w:val="24"/>
        </w:rPr>
        <w:t>by</w:t>
      </w:r>
      <w:r w:rsidRPr="000368EE">
        <w:rPr>
          <w:rFonts w:ascii="Times New Roman" w:eastAsia="Times New Roman" w:hAnsi="Times New Roman" w:cs="Times New Roman"/>
          <w:bCs/>
          <w:color w:val="000000" w:themeColor="text1"/>
          <w:sz w:val="24"/>
          <w:szCs w:val="24"/>
        </w:rPr>
        <w:t xml:space="preserve"> evaluating capital asset benefits, including those related to natural capital (Dasgupta and Maler 2000; Arrow et al. 2004; Dasgupta 2007; Arrow et al. 2013; </w:t>
      </w:r>
      <w:proofErr w:type="spellStart"/>
      <w:r w:rsidRPr="000368EE">
        <w:rPr>
          <w:rFonts w:ascii="Times New Roman" w:eastAsia="Times New Roman" w:hAnsi="Times New Roman" w:cs="Times New Roman"/>
          <w:bCs/>
          <w:color w:val="000000" w:themeColor="text1"/>
          <w:sz w:val="24"/>
          <w:szCs w:val="24"/>
        </w:rPr>
        <w:t>Polasky</w:t>
      </w:r>
      <w:proofErr w:type="spellEnd"/>
      <w:r w:rsidRPr="000368EE">
        <w:rPr>
          <w:rFonts w:ascii="Times New Roman" w:eastAsia="Times New Roman" w:hAnsi="Times New Roman" w:cs="Times New Roman"/>
          <w:bCs/>
          <w:color w:val="000000" w:themeColor="text1"/>
          <w:sz w:val="24"/>
          <w:szCs w:val="24"/>
        </w:rPr>
        <w:t xml:space="preserve"> et al. 2015). Grounded in capital asset theory</w:t>
      </w:r>
      <w:r w:rsidR="00925736">
        <w:rPr>
          <w:rFonts w:ascii="Times New Roman" w:eastAsia="Times New Roman" w:hAnsi="Times New Roman" w:cs="Times New Roman"/>
          <w:bCs/>
          <w:color w:val="000000" w:themeColor="text1"/>
          <w:sz w:val="24"/>
          <w:szCs w:val="24"/>
        </w:rPr>
        <w:t xml:space="preserve"> (Jorgenson 1963)</w:t>
      </w:r>
      <w:r w:rsidRPr="000368EE">
        <w:rPr>
          <w:rFonts w:ascii="Times New Roman" w:eastAsia="Times New Roman" w:hAnsi="Times New Roman" w:cs="Times New Roman"/>
          <w:bCs/>
          <w:color w:val="000000" w:themeColor="text1"/>
          <w:sz w:val="24"/>
          <w:szCs w:val="24"/>
        </w:rPr>
        <w:t xml:space="preserve">, </w:t>
      </w:r>
      <w:proofErr w:type="spellStart"/>
      <w:r w:rsidRPr="000368EE">
        <w:rPr>
          <w:rFonts w:ascii="Times New Roman" w:eastAsia="Times New Roman" w:hAnsi="Times New Roman" w:cs="Times New Roman"/>
          <w:bCs/>
          <w:color w:val="000000" w:themeColor="text1"/>
          <w:sz w:val="24"/>
          <w:szCs w:val="24"/>
        </w:rPr>
        <w:t>Fenichel</w:t>
      </w:r>
      <w:proofErr w:type="spellEnd"/>
      <w:r w:rsidRPr="000368EE">
        <w:rPr>
          <w:rFonts w:ascii="Times New Roman" w:eastAsia="Times New Roman" w:hAnsi="Times New Roman" w:cs="Times New Roman"/>
          <w:bCs/>
          <w:color w:val="000000" w:themeColor="text1"/>
          <w:sz w:val="24"/>
          <w:szCs w:val="24"/>
        </w:rPr>
        <w:t xml:space="preserve"> and Abbott's approach integrates </w:t>
      </w:r>
      <w:r w:rsidR="00EE3AC0">
        <w:rPr>
          <w:rFonts w:ascii="Times New Roman" w:eastAsia="Times New Roman" w:hAnsi="Times New Roman" w:cs="Times New Roman"/>
          <w:bCs/>
          <w:color w:val="000000" w:themeColor="text1"/>
          <w:sz w:val="24"/>
          <w:szCs w:val="24"/>
        </w:rPr>
        <w:t xml:space="preserve">the dynamics of </w:t>
      </w:r>
      <w:r w:rsidRPr="000368EE">
        <w:rPr>
          <w:rFonts w:ascii="Times New Roman" w:eastAsia="Times New Roman" w:hAnsi="Times New Roman" w:cs="Times New Roman"/>
          <w:bCs/>
          <w:color w:val="000000" w:themeColor="text1"/>
          <w:sz w:val="24"/>
          <w:szCs w:val="24"/>
        </w:rPr>
        <w:t xml:space="preserve">an </w:t>
      </w:r>
      <w:proofErr w:type="spellStart"/>
      <w:r w:rsidRPr="000368EE">
        <w:rPr>
          <w:rFonts w:ascii="Times New Roman" w:eastAsia="Times New Roman" w:hAnsi="Times New Roman" w:cs="Times New Roman"/>
          <w:bCs/>
          <w:color w:val="000000" w:themeColor="text1"/>
          <w:sz w:val="24"/>
          <w:szCs w:val="24"/>
        </w:rPr>
        <w:t>ecologicalan</w:t>
      </w:r>
      <w:proofErr w:type="spellEnd"/>
      <w:r w:rsidRPr="000368EE">
        <w:rPr>
          <w:rFonts w:ascii="Times New Roman" w:eastAsia="Times New Roman" w:hAnsi="Times New Roman" w:cs="Times New Roman"/>
          <w:bCs/>
          <w:color w:val="000000" w:themeColor="text1"/>
          <w:sz w:val="24"/>
          <w:szCs w:val="24"/>
        </w:rPr>
        <w:t xml:space="preserve"> </w:t>
      </w:r>
      <w:r w:rsidR="0096393E">
        <w:rPr>
          <w:rFonts w:ascii="Times New Roman" w:eastAsia="Times New Roman" w:hAnsi="Times New Roman" w:cs="Times New Roman"/>
          <w:bCs/>
          <w:color w:val="000000" w:themeColor="text1"/>
          <w:sz w:val="24"/>
          <w:szCs w:val="24"/>
        </w:rPr>
        <w:t>bioeconomic</w:t>
      </w:r>
      <w:r w:rsidRPr="000368EE">
        <w:rPr>
          <w:rFonts w:ascii="Times New Roman" w:eastAsia="Times New Roman" w:hAnsi="Times New Roman" w:cs="Times New Roman"/>
          <w:bCs/>
          <w:color w:val="000000" w:themeColor="text1"/>
          <w:sz w:val="24"/>
          <w:szCs w:val="24"/>
        </w:rPr>
        <w:t xml:space="preserve"> model to account for changes in resource stock, providing a novel method </w:t>
      </w:r>
      <w:r w:rsidR="00B53C8E">
        <w:rPr>
          <w:rFonts w:ascii="Times New Roman" w:eastAsia="Times New Roman" w:hAnsi="Times New Roman" w:cs="Times New Roman"/>
          <w:bCs/>
          <w:color w:val="000000" w:themeColor="text1"/>
          <w:sz w:val="24"/>
          <w:szCs w:val="24"/>
        </w:rPr>
        <w:t xml:space="preserve">that combines both theory and empirical data </w:t>
      </w:r>
      <w:r w:rsidRPr="000368EE">
        <w:rPr>
          <w:rFonts w:ascii="Times New Roman" w:eastAsia="Times New Roman" w:hAnsi="Times New Roman" w:cs="Times New Roman"/>
          <w:bCs/>
          <w:color w:val="000000" w:themeColor="text1"/>
          <w:sz w:val="24"/>
          <w:szCs w:val="24"/>
        </w:rPr>
        <w:t>for measuring the value of natural resources as capital assets based on societal benefit. Moreover, considering the complexities introduced by scarcity, the use of a shadow price curve becomes essential for capturing nuanced changes in wealth stemming from variations in natural capital stocks</w:t>
      </w:r>
      <w:r w:rsidR="0096393E">
        <w:rPr>
          <w:rFonts w:ascii="Times New Roman" w:eastAsia="Times New Roman" w:hAnsi="Times New Roman" w:cs="Times New Roman"/>
          <w:bCs/>
          <w:color w:val="000000" w:themeColor="text1"/>
          <w:sz w:val="24"/>
          <w:szCs w:val="24"/>
        </w:rPr>
        <w:t xml:space="preserve"> and human behavior</w:t>
      </w:r>
      <w:r w:rsidRPr="000368EE">
        <w:rPr>
          <w:rFonts w:ascii="Times New Roman" w:eastAsia="Times New Roman" w:hAnsi="Times New Roman" w:cs="Times New Roman"/>
          <w:bCs/>
          <w:color w:val="000000" w:themeColor="text1"/>
          <w:sz w:val="24"/>
          <w:szCs w:val="24"/>
        </w:rPr>
        <w:t xml:space="preserve">, as discussed by </w:t>
      </w:r>
      <w:proofErr w:type="spellStart"/>
      <w:r w:rsidRPr="000368EE">
        <w:rPr>
          <w:rFonts w:ascii="Times New Roman" w:eastAsia="Times New Roman" w:hAnsi="Times New Roman" w:cs="Times New Roman"/>
          <w:bCs/>
          <w:color w:val="000000" w:themeColor="text1"/>
          <w:sz w:val="24"/>
          <w:szCs w:val="24"/>
        </w:rPr>
        <w:t>Fenichel</w:t>
      </w:r>
      <w:proofErr w:type="spellEnd"/>
      <w:r w:rsidRPr="00F967CF">
        <w:rPr>
          <w:rFonts w:ascii="Times New Roman" w:eastAsia="Times New Roman" w:hAnsi="Times New Roman" w:cs="Times New Roman"/>
          <w:bCs/>
          <w:color w:val="000000" w:themeColor="text1"/>
          <w:sz w:val="24"/>
          <w:szCs w:val="24"/>
        </w:rPr>
        <w:t xml:space="preserve"> and </w:t>
      </w:r>
      <w:proofErr w:type="spellStart"/>
      <w:r w:rsidRPr="00F967CF">
        <w:rPr>
          <w:rFonts w:ascii="Times New Roman" w:eastAsia="Times New Roman" w:hAnsi="Times New Roman" w:cs="Times New Roman"/>
          <w:bCs/>
          <w:color w:val="000000" w:themeColor="text1"/>
          <w:sz w:val="24"/>
          <w:szCs w:val="24"/>
        </w:rPr>
        <w:t>Hashida</w:t>
      </w:r>
      <w:proofErr w:type="spellEnd"/>
      <w:r w:rsidRPr="00F967CF">
        <w:rPr>
          <w:rFonts w:ascii="Times New Roman" w:eastAsia="Times New Roman" w:hAnsi="Times New Roman" w:cs="Times New Roman"/>
          <w:bCs/>
          <w:color w:val="000000" w:themeColor="text1"/>
          <w:sz w:val="24"/>
          <w:szCs w:val="24"/>
        </w:rPr>
        <w:t xml:space="preserve"> (2019).</w:t>
      </w:r>
    </w:p>
    <w:p w14:paraId="4E074127" w14:textId="5D76B4E5" w:rsidR="008F09DC" w:rsidRPr="00987C1F" w:rsidRDefault="008C7078" w:rsidP="008F09DC">
      <w:pPr>
        <w:spacing w:line="480" w:lineRule="auto"/>
        <w:rPr>
          <w:rFonts w:ascii="Times New Roman" w:hAnsi="Times New Roman"/>
          <w:color w:val="000000" w:themeColor="text1"/>
          <w:sz w:val="24"/>
          <w:lang w:val="en-US"/>
        </w:rPr>
      </w:pPr>
      <w:r w:rsidRPr="00987C1F">
        <w:rPr>
          <w:rFonts w:ascii="Times New Roman" w:hAnsi="Times New Roman"/>
          <w:color w:val="000000" w:themeColor="text1"/>
          <w:sz w:val="24"/>
          <w:lang w:val="en-US"/>
        </w:rPr>
        <w:tab/>
      </w:r>
      <w:r w:rsidR="008F09DC" w:rsidRPr="008F09DC">
        <w:rPr>
          <w:rFonts w:ascii="Times New Roman" w:eastAsia="Times New Roman" w:hAnsi="Times New Roman" w:cs="Times New Roman"/>
          <w:bCs/>
          <w:color w:val="000000" w:themeColor="text1"/>
          <w:sz w:val="24"/>
          <w:szCs w:val="24"/>
          <w:lang w:val="en-US"/>
        </w:rPr>
        <w:t>The</w:t>
      </w:r>
      <w:r w:rsidR="008F09DC" w:rsidRPr="00987C1F">
        <w:rPr>
          <w:rFonts w:ascii="Times New Roman" w:hAnsi="Times New Roman"/>
          <w:color w:val="000000" w:themeColor="text1"/>
          <w:sz w:val="24"/>
          <w:lang w:val="en-US"/>
        </w:rPr>
        <w:t xml:space="preserve"> methodology </w:t>
      </w:r>
      <w:r w:rsidR="008F09DC" w:rsidRPr="008F09DC">
        <w:rPr>
          <w:rFonts w:ascii="Times New Roman" w:eastAsia="Times New Roman" w:hAnsi="Times New Roman" w:cs="Times New Roman"/>
          <w:bCs/>
          <w:color w:val="000000" w:themeColor="text1"/>
          <w:sz w:val="24"/>
          <w:szCs w:val="24"/>
          <w:lang w:val="en-US"/>
        </w:rPr>
        <w:t xml:space="preserve">combines </w:t>
      </w:r>
      <w:r w:rsidR="008F09DC" w:rsidRPr="00987C1F">
        <w:rPr>
          <w:rFonts w:ascii="Times New Roman" w:hAnsi="Times New Roman"/>
          <w:color w:val="000000" w:themeColor="text1"/>
          <w:sz w:val="24"/>
          <w:lang w:val="en-US"/>
        </w:rPr>
        <w:t xml:space="preserve">an index of the present value of net benefit flows from natural capital stocks, </w:t>
      </w:r>
      <w:r w:rsidR="008F09DC" w:rsidRPr="00154FA1">
        <w:rPr>
          <w:rFonts w:ascii="Times New Roman" w:eastAsia="Times New Roman" w:hAnsi="Times New Roman" w:cs="Times New Roman"/>
          <w:bCs/>
          <w:color w:val="000000" w:themeColor="text1"/>
          <w:sz w:val="24"/>
          <w:szCs w:val="24"/>
        </w:rPr>
        <w:t>V</w:t>
      </w:r>
      <w:r w:rsidR="008F09DC" w:rsidRPr="00987C1F">
        <w:rPr>
          <w:rFonts w:ascii="Times New Roman" w:hAnsi="Times New Roman"/>
          <w:color w:val="000000" w:themeColor="text1"/>
          <w:sz w:val="24"/>
          <w:lang w:val="en-US"/>
        </w:rPr>
        <w:t xml:space="preserve">, with a bioeconomic model </w:t>
      </w:r>
      <w:r w:rsidR="008F09DC" w:rsidRPr="008F09DC">
        <w:rPr>
          <w:rFonts w:ascii="Times New Roman" w:eastAsia="Times New Roman" w:hAnsi="Times New Roman" w:cs="Times New Roman"/>
          <w:bCs/>
          <w:color w:val="000000" w:themeColor="text1"/>
          <w:sz w:val="24"/>
          <w:szCs w:val="24"/>
          <w:lang w:val="en-US"/>
        </w:rPr>
        <w:t>describing</w:t>
      </w:r>
      <w:r w:rsidR="008F09DC" w:rsidRPr="00987C1F">
        <w:rPr>
          <w:rFonts w:ascii="Times New Roman" w:hAnsi="Times New Roman"/>
          <w:color w:val="000000" w:themeColor="text1"/>
          <w:sz w:val="24"/>
          <w:lang w:val="en-US"/>
        </w:rPr>
        <w:t xml:space="preserve"> the dynamics of these stocks, including their growth and harvest rates. </w:t>
      </w:r>
      <w:r w:rsidR="008F09DC" w:rsidRPr="008F09DC">
        <w:rPr>
          <w:rFonts w:ascii="Times New Roman" w:eastAsia="Times New Roman" w:hAnsi="Times New Roman" w:cs="Times New Roman"/>
          <w:bCs/>
          <w:color w:val="000000" w:themeColor="text1"/>
          <w:sz w:val="24"/>
          <w:szCs w:val="24"/>
          <w:lang w:val="en-US"/>
        </w:rPr>
        <w:t xml:space="preserve">This produces a shadow price curve, </w:t>
      </w:r>
      <w:r w:rsidR="008F09DC" w:rsidRPr="008F09DC">
        <w:rPr>
          <w:rFonts w:ascii="Times New Roman" w:eastAsia="Times New Roman" w:hAnsi="Times New Roman" w:cs="Times New Roman"/>
          <w:bCs/>
          <w:color w:val="000000" w:themeColor="text1"/>
          <w:sz w:val="24"/>
          <w:szCs w:val="24"/>
          <w:lang w:val="en-US"/>
        </w:rPr>
        <w:t>which represents</w:t>
      </w:r>
      <w:r w:rsidR="008F09DC" w:rsidRPr="008F09DC">
        <w:rPr>
          <w:rFonts w:ascii="Times New Roman" w:eastAsia="Times New Roman" w:hAnsi="Times New Roman" w:cs="Times New Roman"/>
          <w:bCs/>
          <w:color w:val="000000" w:themeColor="text1"/>
          <w:sz w:val="24"/>
          <w:szCs w:val="24"/>
          <w:lang w:val="en-US"/>
        </w:rPr>
        <w:t xml:space="preserve"> the opportunity cost of consuming or extracting an additional unit of the resource. </w:t>
      </w:r>
      <w:r w:rsidR="008F09DC" w:rsidRPr="00987C1F">
        <w:rPr>
          <w:rFonts w:ascii="Times New Roman" w:hAnsi="Times New Roman"/>
          <w:color w:val="000000" w:themeColor="text1"/>
          <w:sz w:val="24"/>
          <w:lang w:val="en-US"/>
        </w:rPr>
        <w:t>Initially applied to calculate the shadow price of reef fish in the Gulf of Mexico (</w:t>
      </w:r>
      <w:proofErr w:type="spellStart"/>
      <w:r w:rsidR="008F09DC" w:rsidRPr="00987C1F">
        <w:rPr>
          <w:rFonts w:ascii="Times New Roman" w:hAnsi="Times New Roman"/>
          <w:color w:val="000000" w:themeColor="text1"/>
          <w:sz w:val="24"/>
          <w:lang w:val="en-US"/>
        </w:rPr>
        <w:t>Fenichel</w:t>
      </w:r>
      <w:proofErr w:type="spellEnd"/>
      <w:r w:rsidR="008F09DC" w:rsidRPr="00987C1F">
        <w:rPr>
          <w:rFonts w:ascii="Times New Roman" w:hAnsi="Times New Roman"/>
          <w:color w:val="000000" w:themeColor="text1"/>
          <w:sz w:val="24"/>
          <w:lang w:val="en-US"/>
        </w:rPr>
        <w:t xml:space="preserve"> &amp; Abbott 2014</w:t>
      </w:r>
      <w:r w:rsidR="008F09DC" w:rsidRPr="008F09DC">
        <w:rPr>
          <w:rFonts w:ascii="Times New Roman" w:eastAsia="Times New Roman" w:hAnsi="Times New Roman" w:cs="Times New Roman"/>
          <w:bCs/>
          <w:color w:val="000000" w:themeColor="text1"/>
          <w:sz w:val="24"/>
          <w:szCs w:val="24"/>
          <w:lang w:val="en-US"/>
        </w:rPr>
        <w:t xml:space="preserve">), the </w:t>
      </w:r>
      <w:r w:rsidR="008F09DC" w:rsidRPr="008F09DC">
        <w:rPr>
          <w:rFonts w:ascii="Times New Roman" w:eastAsia="Times New Roman" w:hAnsi="Times New Roman" w:cs="Times New Roman"/>
          <w:bCs/>
          <w:color w:val="000000" w:themeColor="text1"/>
          <w:sz w:val="24"/>
          <w:szCs w:val="24"/>
          <w:lang w:val="en-US"/>
        </w:rPr>
        <w:t xml:space="preserve">method </w:t>
      </w:r>
      <w:r w:rsidR="008F09DC" w:rsidRPr="008F09DC">
        <w:rPr>
          <w:rFonts w:ascii="Times New Roman" w:eastAsia="Times New Roman" w:hAnsi="Times New Roman" w:cs="Times New Roman"/>
          <w:bCs/>
          <w:color w:val="000000" w:themeColor="text1"/>
          <w:sz w:val="24"/>
          <w:szCs w:val="24"/>
          <w:lang w:val="en-US"/>
        </w:rPr>
        <w:t>is now extended</w:t>
      </w:r>
      <w:r w:rsidR="008F09DC" w:rsidRPr="008F09DC">
        <w:rPr>
          <w:rFonts w:ascii="Times New Roman" w:eastAsia="Times New Roman" w:hAnsi="Times New Roman" w:cs="Times New Roman"/>
          <w:bCs/>
          <w:color w:val="000000" w:themeColor="text1"/>
          <w:sz w:val="24"/>
          <w:szCs w:val="24"/>
          <w:lang w:val="en-US"/>
        </w:rPr>
        <w:t xml:space="preserve"> to </w:t>
      </w:r>
      <w:r w:rsidR="008F09DC" w:rsidRPr="008F09DC">
        <w:rPr>
          <w:rFonts w:ascii="Times New Roman" w:eastAsia="Times New Roman" w:hAnsi="Times New Roman" w:cs="Times New Roman"/>
          <w:bCs/>
          <w:color w:val="000000" w:themeColor="text1"/>
          <w:sz w:val="24"/>
          <w:szCs w:val="24"/>
          <w:lang w:val="en-US"/>
        </w:rPr>
        <w:t>derive a</w:t>
      </w:r>
      <w:r w:rsidR="008F09DC" w:rsidRPr="008F09DC">
        <w:rPr>
          <w:rFonts w:ascii="Times New Roman" w:eastAsia="Times New Roman" w:hAnsi="Times New Roman" w:cs="Times New Roman"/>
          <w:bCs/>
          <w:color w:val="000000" w:themeColor="text1"/>
          <w:sz w:val="24"/>
          <w:szCs w:val="24"/>
          <w:lang w:val="en-US"/>
        </w:rPr>
        <w:t xml:space="preserve"> natural capital asset price curve for bigeye </w:t>
      </w:r>
      <w:r w:rsidR="008F09DC" w:rsidRPr="008F09DC">
        <w:rPr>
          <w:rFonts w:ascii="Times New Roman" w:eastAsia="Times New Roman" w:hAnsi="Times New Roman" w:cs="Times New Roman"/>
          <w:bCs/>
          <w:color w:val="000000" w:themeColor="text1"/>
          <w:sz w:val="24"/>
          <w:szCs w:val="24"/>
          <w:lang w:val="en-US"/>
        </w:rPr>
        <w:t>tuna</w:t>
      </w:r>
      <w:r w:rsidR="008F09DC" w:rsidRPr="008F09DC">
        <w:rPr>
          <w:rFonts w:ascii="Times New Roman" w:eastAsia="Times New Roman" w:hAnsi="Times New Roman" w:cs="Times New Roman"/>
          <w:bCs/>
          <w:color w:val="000000" w:themeColor="text1"/>
          <w:sz w:val="24"/>
          <w:szCs w:val="24"/>
          <w:lang w:val="en-US"/>
        </w:rPr>
        <w:t xml:space="preserve"> in the Pacific Ocean, </w:t>
      </w:r>
      <w:r w:rsidR="008F09DC" w:rsidRPr="008F09DC">
        <w:rPr>
          <w:rFonts w:ascii="Times New Roman" w:eastAsia="Times New Roman" w:hAnsi="Times New Roman" w:cs="Times New Roman"/>
          <w:bCs/>
          <w:color w:val="000000" w:themeColor="text1"/>
          <w:sz w:val="24"/>
          <w:szCs w:val="24"/>
          <w:lang w:val="en-US"/>
        </w:rPr>
        <w:t>enabling</w:t>
      </w:r>
      <w:r w:rsidR="008F09DC" w:rsidRPr="008F09DC">
        <w:rPr>
          <w:rFonts w:ascii="Times New Roman" w:eastAsia="Times New Roman" w:hAnsi="Times New Roman" w:cs="Times New Roman"/>
          <w:bCs/>
          <w:color w:val="000000" w:themeColor="text1"/>
          <w:sz w:val="24"/>
          <w:szCs w:val="24"/>
          <w:lang w:val="en-US"/>
        </w:rPr>
        <w:t xml:space="preserve"> the </w:t>
      </w:r>
      <w:r w:rsidR="008F09DC" w:rsidRPr="008F09DC">
        <w:rPr>
          <w:rFonts w:ascii="Times New Roman" w:eastAsia="Times New Roman" w:hAnsi="Times New Roman" w:cs="Times New Roman"/>
          <w:bCs/>
          <w:color w:val="000000" w:themeColor="text1"/>
          <w:sz w:val="24"/>
          <w:szCs w:val="24"/>
          <w:lang w:val="en-US"/>
        </w:rPr>
        <w:t>assessment of changes in wealth stored in the fishery</w:t>
      </w:r>
      <w:r w:rsidR="008F09DC" w:rsidRPr="008F09DC">
        <w:rPr>
          <w:rFonts w:ascii="Times New Roman" w:eastAsia="Times New Roman" w:hAnsi="Times New Roman" w:cs="Times New Roman"/>
          <w:bCs/>
          <w:color w:val="000000" w:themeColor="text1"/>
          <w:sz w:val="24"/>
          <w:szCs w:val="24"/>
          <w:lang w:val="en-US"/>
        </w:rPr>
        <w:t xml:space="preserve"> across different stock levels.</w:t>
      </w:r>
    </w:p>
    <w:p w14:paraId="3C313DA4" w14:textId="314F8BB5" w:rsidR="00154FA1" w:rsidRPr="00D46708" w:rsidRDefault="00E520F8" w:rsidP="00996FCD">
      <w:pPr>
        <w:spacing w:line="480" w:lineRule="auto"/>
        <w:rPr>
          <w:rFonts w:ascii="Times New Roman" w:eastAsia="Times New Roman" w:hAnsi="Times New Roman" w:cs="Times New Roman"/>
          <w:bCs/>
          <w:color w:val="000000" w:themeColor="text1"/>
          <w:sz w:val="24"/>
          <w:szCs w:val="24"/>
          <w:lang w:val="en-US"/>
        </w:rPr>
      </w:pPr>
      <w:r>
        <w:rPr>
          <w:rFonts w:ascii="Times New Roman" w:eastAsia="Times New Roman" w:hAnsi="Times New Roman" w:cs="Times New Roman"/>
          <w:bCs/>
          <w:color w:val="000000" w:themeColor="text1"/>
          <w:sz w:val="24"/>
          <w:szCs w:val="24"/>
          <w:lang w:val="en-US"/>
        </w:rPr>
        <w:tab/>
      </w:r>
      <w:r w:rsidR="00154FA1" w:rsidRPr="00154FA1">
        <w:rPr>
          <w:rFonts w:ascii="Times New Roman" w:eastAsia="Times New Roman" w:hAnsi="Times New Roman" w:cs="Times New Roman"/>
          <w:bCs/>
          <w:color w:val="000000" w:themeColor="text1"/>
          <w:sz w:val="24"/>
          <w:szCs w:val="24"/>
          <w:lang w:val="en-US"/>
        </w:rPr>
        <w:t>The natural capital asset price equation is described as follows:</w:t>
      </w:r>
    </w:p>
    <w:p w14:paraId="1AA40DC1" w14:textId="1CC90E6A" w:rsidR="00BC25C4" w:rsidRDefault="00BC25C4" w:rsidP="00BC25C4">
      <w:pPr>
        <w:keepNext/>
        <w:spacing w:line="480" w:lineRule="auto"/>
        <w:jc w:val="center"/>
        <w:rPr>
          <w:rFonts w:ascii="Times New Roman" w:eastAsia="Times New Roman" w:hAnsi="Times New Roman" w:cs="Times New Roman"/>
        </w:rPr>
      </w:pPr>
    </w:p>
    <w:p w14:paraId="03936D94" w14:textId="77777777" w:rsidR="00BC25C4" w:rsidRPr="00B104D7" w:rsidRDefault="00BC25C4" w:rsidP="00BC25C4">
      <w:pPr>
        <w:keepNext/>
        <w:spacing w:line="480" w:lineRule="auto"/>
        <w:jc w:val="center"/>
      </w:pPr>
      <m:oMathPara>
        <m:oMath>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s</m:t>
              </m:r>
            </m:e>
          </m:d>
          <m: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s</m:t>
                  </m:r>
                </m:sub>
              </m:sSub>
              <m:d>
                <m:dPr>
                  <m:ctrlPr>
                    <w:rPr>
                      <w:rFonts w:ascii="Cambria Math" w:eastAsia="Cambria Math" w:hAnsi="Cambria Math"/>
                    </w:rPr>
                  </m:ctrlPr>
                </m:dPr>
                <m:e>
                  <m:r>
                    <w:rPr>
                      <w:rFonts w:ascii="Cambria Math" w:eastAsia="Cambria Math" w:hAnsi="Cambria Math"/>
                    </w:rPr>
                    <m:t>s,x</m:t>
                  </m:r>
                  <m:d>
                    <m:dPr>
                      <m:ctrlPr>
                        <w:rPr>
                          <w:rFonts w:ascii="Cambria Math" w:eastAsia="Cambria Math" w:hAnsi="Cambria Math"/>
                        </w:rPr>
                      </m:ctrlPr>
                    </m:dPr>
                    <m:e>
                      <m:r>
                        <w:rPr>
                          <w:rFonts w:ascii="Cambria Math" w:eastAsia="Cambria Math" w:hAnsi="Cambria Math"/>
                        </w:rPr>
                        <m:t>s</m:t>
                      </m:r>
                    </m:e>
                  </m:d>
                </m:e>
              </m:d>
              <m:r>
                <w:rPr>
                  <w:rFonts w:ascii="Cambria Math" w:eastAsia="Cambria Math" w:hAnsi="Cambria Math"/>
                </w:rPr>
                <m:t>+</m:t>
              </m:r>
              <m:acc>
                <m:accPr>
                  <m:chr m:val="̇"/>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r>
                    <w:rPr>
                      <w:rFonts w:ascii="Cambria Math" w:eastAsia="Cambria Math" w:hAnsi="Cambria Math"/>
                    </w:rPr>
                    <m:t>s</m:t>
                  </m:r>
                </m:e>
              </m:d>
            </m:num>
            <m:den>
              <m:r>
                <w:rPr>
                  <w:rFonts w:ascii="Cambria Math" w:eastAsia="Cambria Math" w:hAnsi="Cambria Math"/>
                </w:rPr>
                <m:t>δ-</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s</m:t>
                      </m:r>
                    </m:sub>
                  </m:sSub>
                  <m:r>
                    <w:rPr>
                      <w:rFonts w:ascii="Cambria Math" w:eastAsia="Cambria Math" w:hAnsi="Cambria Math"/>
                    </w:rPr>
                    <m:t>(s)-</m:t>
                  </m:r>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(s,x(s)</m:t>
                  </m:r>
                </m:e>
              </m:d>
            </m:den>
          </m:f>
        </m:oMath>
      </m:oMathPara>
    </w:p>
    <w:p w14:paraId="547BAFA6" w14:textId="1A71D158" w:rsidR="005B7188" w:rsidRPr="0057542E" w:rsidRDefault="00F553BC" w:rsidP="00D46708">
      <w:pPr>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                                         (2)</w:t>
      </w:r>
    </w:p>
    <w:p w14:paraId="0A50127D" w14:textId="7C62F4D1" w:rsidR="00E60ACF" w:rsidRPr="00E60ACF" w:rsidRDefault="00E60ACF" w:rsidP="00E60ACF">
      <w:pPr>
        <w:spacing w:line="48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I</w:t>
      </w:r>
      <w:r w:rsidRPr="00E60ACF">
        <w:rPr>
          <w:rFonts w:ascii="Times New Roman" w:eastAsia="Times New Roman" w:hAnsi="Times New Roman" w:cs="Times New Roman"/>
          <w:color w:val="000000" w:themeColor="text1"/>
          <w:sz w:val="24"/>
          <w:szCs w:val="24"/>
          <w:lang w:val="en-US"/>
        </w:rPr>
        <w:t>n this equation, the unit</w:t>
      </w:r>
      <w:r w:rsidR="0096393E">
        <w:rPr>
          <w:rFonts w:ascii="Times New Roman" w:eastAsia="Times New Roman" w:hAnsi="Times New Roman" w:cs="Times New Roman"/>
          <w:color w:val="000000" w:themeColor="text1"/>
          <w:sz w:val="24"/>
          <w:szCs w:val="24"/>
          <w:lang w:val="en-US"/>
        </w:rPr>
        <w:t xml:space="preserve"> </w:t>
      </w:r>
      <w:r w:rsidR="0096393E">
        <w:rPr>
          <w:rFonts w:ascii="Times New Roman" w:eastAsia="Times New Roman" w:hAnsi="Times New Roman" w:cs="Times New Roman"/>
          <w:color w:val="000000" w:themeColor="text1"/>
          <w:sz w:val="24"/>
          <w:szCs w:val="24"/>
          <w:lang w:val="en-US"/>
        </w:rPr>
        <w:t>price of a</w:t>
      </w:r>
      <w:r w:rsidRPr="00E60ACF">
        <w:rPr>
          <w:rFonts w:ascii="Times New Roman" w:eastAsia="Times New Roman" w:hAnsi="Times New Roman" w:cs="Times New Roman"/>
          <w:color w:val="000000" w:themeColor="text1"/>
          <w:sz w:val="24"/>
          <w:szCs w:val="24"/>
          <w:lang w:val="en-US"/>
        </w:rPr>
        <w:t xml:space="preserve"> </w:t>
      </w:r>
      <w:r w:rsidRPr="00E60ACF">
        <w:rPr>
          <w:rFonts w:ascii="Times New Roman" w:eastAsia="Times New Roman" w:hAnsi="Times New Roman" w:cs="Times New Roman"/>
          <w:color w:val="000000" w:themeColor="text1"/>
          <w:sz w:val="24"/>
          <w:szCs w:val="24"/>
          <w:lang w:val="en-US"/>
        </w:rPr>
        <w:t>capital asset</w:t>
      </w:r>
      <w:r w:rsidR="0096393E">
        <w:rPr>
          <w:rStyle w:val="FootnoteReference"/>
          <w:rFonts w:ascii="Times New Roman" w:eastAsia="Times New Roman" w:hAnsi="Times New Roman" w:cs="Times New Roman"/>
          <w:color w:val="000000" w:themeColor="text1"/>
          <w:sz w:val="24"/>
          <w:szCs w:val="24"/>
          <w:lang w:val="en-US"/>
        </w:rPr>
        <w:footnoteReference w:id="2"/>
      </w:r>
      <w:r w:rsidRPr="00E60ACF">
        <w:rPr>
          <w:rFonts w:ascii="Times New Roman" w:eastAsia="Times New Roman" w:hAnsi="Times New Roman" w:cs="Times New Roman"/>
          <w:color w:val="000000" w:themeColor="text1"/>
          <w:sz w:val="24"/>
          <w:szCs w:val="24"/>
          <w:lang w:val="en-US"/>
        </w:rPr>
        <w:t xml:space="preserve"> , </w:t>
      </w:r>
      <m:oMath>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s</m:t>
            </m:r>
          </m:e>
        </m:d>
      </m:oMath>
      <w:r w:rsidRPr="00E60ACF">
        <w:rPr>
          <w:rFonts w:ascii="Times New Roman" w:eastAsia="Times New Roman" w:hAnsi="Times New Roman" w:cs="Times New Roman"/>
          <w:color w:val="000000" w:themeColor="text1"/>
          <w:sz w:val="24"/>
          <w:szCs w:val="24"/>
          <w:lang w:val="en-US"/>
        </w:rPr>
        <w:t xml:space="preserve">, </w:t>
      </w:r>
      <w:r w:rsidRPr="00E60ACF">
        <w:rPr>
          <w:rFonts w:ascii="Times New Roman" w:eastAsia="Times New Roman" w:hAnsi="Times New Roman" w:cs="Times New Roman"/>
          <w:color w:val="000000" w:themeColor="text1"/>
          <w:sz w:val="24"/>
          <w:szCs w:val="24"/>
          <w:lang w:val="en-US"/>
        </w:rPr>
        <w:t>of the resource stock</w:t>
      </w:r>
      <w:r w:rsidR="00111F65">
        <w:rPr>
          <w:rFonts w:ascii="Times New Roman" w:eastAsia="Times New Roman" w:hAnsi="Times New Roman" w:cs="Times New Roman"/>
          <w:color w:val="000000" w:themeColor="text1"/>
          <w:sz w:val="24"/>
          <w:szCs w:val="24"/>
          <w:lang w:val="en-US"/>
        </w:rPr>
        <w:t xml:space="preserve">, </w:t>
      </w:r>
      <w:r w:rsidR="00111F65" w:rsidRPr="00987C1F">
        <w:rPr>
          <w:rFonts w:ascii="Times New Roman" w:eastAsia="Times New Roman" w:hAnsi="Times New Roman" w:cs="Times New Roman"/>
          <w:i/>
          <w:iCs/>
          <w:color w:val="000000" w:themeColor="text1"/>
          <w:sz w:val="24"/>
          <w:szCs w:val="24"/>
          <w:lang w:val="en-US"/>
        </w:rPr>
        <w:t>s</w:t>
      </w:r>
      <w:r w:rsidR="00111F65">
        <w:rPr>
          <w:rFonts w:ascii="Times New Roman" w:eastAsia="Times New Roman" w:hAnsi="Times New Roman" w:cs="Times New Roman"/>
          <w:color w:val="000000" w:themeColor="text1"/>
          <w:sz w:val="24"/>
          <w:szCs w:val="24"/>
          <w:lang w:val="en-US"/>
        </w:rPr>
        <w:t xml:space="preserve">, </w:t>
      </w:r>
      <w:r w:rsidRPr="00E60ACF">
        <w:rPr>
          <w:rFonts w:ascii="Times New Roman" w:eastAsia="Times New Roman" w:hAnsi="Times New Roman" w:cs="Times New Roman"/>
          <w:color w:val="000000" w:themeColor="text1"/>
          <w:sz w:val="24"/>
          <w:szCs w:val="24"/>
          <w:lang w:val="en-US"/>
        </w:rPr>
        <w:t xml:space="preserve">is equal to the marginal </w:t>
      </w:r>
      <w:r w:rsidR="0096393E">
        <w:rPr>
          <w:rFonts w:ascii="Times New Roman" w:eastAsia="Times New Roman" w:hAnsi="Times New Roman" w:cs="Times New Roman"/>
          <w:color w:val="000000" w:themeColor="text1"/>
          <w:sz w:val="24"/>
          <w:szCs w:val="24"/>
          <w:lang w:val="en-US"/>
        </w:rPr>
        <w:t xml:space="preserve">net benefits from </w:t>
      </w:r>
      <w:r w:rsidR="00001844">
        <w:rPr>
          <w:rFonts w:ascii="Times New Roman" w:eastAsia="Times New Roman" w:hAnsi="Times New Roman" w:cs="Times New Roman"/>
          <w:color w:val="000000" w:themeColor="text1"/>
          <w:sz w:val="24"/>
          <w:szCs w:val="24"/>
          <w:lang w:val="en-US"/>
        </w:rPr>
        <w:t>a unit of the asset</w:t>
      </w:r>
      <w:r w:rsidRPr="00E60ACF">
        <w:rPr>
          <w:rFonts w:ascii="Times New Roman" w:eastAsia="Times New Roman" w:hAnsi="Times New Roman" w:cs="Times New Roman"/>
          <w:color w:val="000000" w:themeColor="text1"/>
          <w:sz w:val="24"/>
          <w:szCs w:val="24"/>
          <w:lang w:val="en-US"/>
        </w:rPr>
        <w:t xml:space="preserve">, </w:t>
      </w:r>
      <m:oMath>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s</m:t>
            </m:r>
          </m:sub>
        </m:sSub>
        <m:d>
          <m:dPr>
            <m:ctrlPr>
              <w:rPr>
                <w:rFonts w:ascii="Cambria Math" w:eastAsia="Cambria Math" w:hAnsi="Cambria Math"/>
              </w:rPr>
            </m:ctrlPr>
          </m:dPr>
          <m:e>
            <m:r>
              <w:rPr>
                <w:rFonts w:ascii="Cambria Math" w:eastAsia="Cambria Math" w:hAnsi="Cambria Math"/>
              </w:rPr>
              <m:t>s,x</m:t>
            </m:r>
            <m:d>
              <m:dPr>
                <m:ctrlPr>
                  <w:rPr>
                    <w:rFonts w:ascii="Cambria Math" w:eastAsia="Cambria Math" w:hAnsi="Cambria Math"/>
                  </w:rPr>
                </m:ctrlPr>
              </m:dPr>
              <m:e>
                <m:r>
                  <w:rPr>
                    <w:rFonts w:ascii="Cambria Math" w:eastAsia="Cambria Math" w:hAnsi="Cambria Math"/>
                  </w:rPr>
                  <m:t>s</m:t>
                </m:r>
              </m:e>
            </m:d>
          </m:e>
        </m:d>
      </m:oMath>
      <w:r w:rsidRPr="00E60ACF">
        <w:rPr>
          <w:rFonts w:ascii="Times New Roman" w:eastAsia="Times New Roman" w:hAnsi="Times New Roman" w:cs="Times New Roman"/>
          <w:color w:val="000000" w:themeColor="text1"/>
          <w:sz w:val="24"/>
          <w:szCs w:val="24"/>
          <w:lang w:val="en-US"/>
        </w:rPr>
        <w:t xml:space="preserve">, </w:t>
      </w:r>
      <w:r w:rsidR="00111F65">
        <w:rPr>
          <w:rFonts w:ascii="Times New Roman" w:eastAsia="Times New Roman" w:hAnsi="Times New Roman" w:cs="Times New Roman"/>
          <w:color w:val="000000" w:themeColor="text1"/>
          <w:sz w:val="24"/>
          <w:szCs w:val="24"/>
          <w:lang w:val="en-US"/>
        </w:rPr>
        <w:t xml:space="preserve">which is a function of the resource stock </w:t>
      </w:r>
      <w:r w:rsidR="00111F65" w:rsidRPr="00987C1F">
        <w:rPr>
          <w:rFonts w:ascii="Times New Roman" w:eastAsia="Times New Roman" w:hAnsi="Times New Roman" w:cs="Times New Roman"/>
          <w:i/>
          <w:iCs/>
          <w:color w:val="000000" w:themeColor="text1"/>
          <w:sz w:val="24"/>
          <w:szCs w:val="24"/>
          <w:lang w:val="en-US"/>
        </w:rPr>
        <w:t>s</w:t>
      </w:r>
      <w:r w:rsidR="00111F65">
        <w:rPr>
          <w:rFonts w:ascii="Times New Roman" w:eastAsia="Times New Roman" w:hAnsi="Times New Roman" w:cs="Times New Roman"/>
          <w:color w:val="000000" w:themeColor="text1"/>
          <w:sz w:val="24"/>
          <w:szCs w:val="24"/>
          <w:lang w:val="en-US"/>
        </w:rPr>
        <w:t xml:space="preserve"> and the harvest rate </w:t>
      </w:r>
      <w:r w:rsidR="00111F65" w:rsidRPr="00987C1F">
        <w:rPr>
          <w:rFonts w:ascii="Times New Roman" w:eastAsia="Times New Roman" w:hAnsi="Times New Roman" w:cs="Times New Roman"/>
          <w:i/>
          <w:iCs/>
          <w:color w:val="000000" w:themeColor="text1"/>
          <w:sz w:val="24"/>
          <w:szCs w:val="24"/>
          <w:lang w:val="en-US"/>
        </w:rPr>
        <w:t>x</w:t>
      </w:r>
      <w:r w:rsidR="00111F65">
        <w:rPr>
          <w:rFonts w:ascii="Times New Roman" w:eastAsia="Times New Roman" w:hAnsi="Times New Roman" w:cs="Times New Roman"/>
          <w:color w:val="000000" w:themeColor="text1"/>
          <w:sz w:val="24"/>
          <w:szCs w:val="24"/>
          <w:lang w:val="en-US"/>
        </w:rPr>
        <w:t>,</w:t>
      </w:r>
      <w:r w:rsidRPr="00E60ACF">
        <w:rPr>
          <w:rFonts w:ascii="Times New Roman" w:eastAsia="Times New Roman" w:hAnsi="Times New Roman" w:cs="Times New Roman"/>
          <w:color w:val="000000" w:themeColor="text1"/>
          <w:sz w:val="24"/>
          <w:szCs w:val="24"/>
          <w:lang w:val="en-US"/>
        </w:rPr>
        <w:t xml:space="preserve"> plus the capital gain </w:t>
      </w:r>
      <w:r w:rsidRPr="00E60ACF">
        <w:rPr>
          <w:rFonts w:ascii="Times New Roman" w:eastAsia="Times New Roman" w:hAnsi="Times New Roman" w:cs="Times New Roman"/>
          <w:color w:val="000000" w:themeColor="text1"/>
          <w:sz w:val="24"/>
          <w:szCs w:val="24"/>
          <w:lang w:val="en-US"/>
        </w:rPr>
        <w:t xml:space="preserve">return from the stock, </w:t>
      </w:r>
      <m:oMath>
        <m:acc>
          <m:accPr>
            <m:chr m:val="̇"/>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r>
              <w:rPr>
                <w:rFonts w:ascii="Cambria Math" w:eastAsia="Cambria Math" w:hAnsi="Cambria Math"/>
              </w:rPr>
              <m:t>s</m:t>
            </m:r>
          </m:e>
        </m:d>
      </m:oMath>
      <w:r w:rsidRPr="00E60ACF">
        <w:rPr>
          <w:rFonts w:ascii="Times New Roman" w:eastAsia="Times New Roman" w:hAnsi="Times New Roman" w:cs="Times New Roman"/>
          <w:color w:val="000000" w:themeColor="text1"/>
          <w:sz w:val="24"/>
          <w:szCs w:val="24"/>
          <w:lang w:val="en-US"/>
        </w:rPr>
        <w:t>,</w:t>
      </w:r>
      <w:r w:rsidR="00180C03">
        <w:rPr>
          <w:rFonts w:ascii="Times New Roman" w:eastAsia="Times New Roman" w:hAnsi="Times New Roman" w:cs="Times New Roman"/>
          <w:color w:val="000000" w:themeColor="text1"/>
          <w:sz w:val="24"/>
          <w:szCs w:val="24"/>
          <w:lang w:val="en-US"/>
        </w:rPr>
        <w:t xml:space="preserve"> the derivative </w:t>
      </w:r>
      <w:r w:rsidR="00001844">
        <w:rPr>
          <w:rFonts w:ascii="Times New Roman" w:eastAsia="Times New Roman" w:hAnsi="Times New Roman" w:cs="Times New Roman"/>
          <w:color w:val="000000" w:themeColor="text1"/>
          <w:sz w:val="24"/>
          <w:szCs w:val="24"/>
          <w:lang w:val="en-US"/>
        </w:rPr>
        <w:t>of</w:t>
      </w:r>
      <w:r w:rsidR="00001844" w:rsidRPr="00E60ACF">
        <w:rPr>
          <w:rFonts w:ascii="Times New Roman" w:eastAsia="Times New Roman" w:hAnsi="Times New Roman" w:cs="Times New Roman"/>
          <w:color w:val="000000" w:themeColor="text1"/>
          <w:sz w:val="24"/>
          <w:szCs w:val="24"/>
          <w:lang w:val="en-US"/>
        </w:rPr>
        <w:t xml:space="preserve"> </w:t>
      </w:r>
      <m:oMath>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s</m:t>
            </m:r>
          </m:e>
        </m:d>
      </m:oMath>
      <w:r w:rsidRPr="00E60ACF">
        <w:rPr>
          <w:rFonts w:ascii="Times New Roman" w:eastAsia="Times New Roman" w:hAnsi="Times New Roman" w:cs="Times New Roman"/>
          <w:color w:val="000000" w:themeColor="text1"/>
          <w:sz w:val="24"/>
          <w:szCs w:val="24"/>
          <w:lang w:val="en-US"/>
        </w:rPr>
        <w:t xml:space="preserve">, all divided by the discount rate, δ, less any adjustment to natural capital </w:t>
      </w:r>
      <w:r w:rsidR="00517D3B">
        <w:rPr>
          <w:rFonts w:ascii="Times New Roman" w:eastAsia="Times New Roman" w:hAnsi="Times New Roman" w:cs="Times New Roman"/>
          <w:color w:val="000000" w:themeColor="text1"/>
          <w:sz w:val="24"/>
          <w:szCs w:val="24"/>
          <w:lang w:val="en-US"/>
        </w:rPr>
        <w:t>stocks</w:t>
      </w:r>
      <w:r w:rsidR="00517D3B" w:rsidRPr="00E60ACF">
        <w:rPr>
          <w:rFonts w:ascii="Times New Roman" w:eastAsia="Times New Roman" w:hAnsi="Times New Roman" w:cs="Times New Roman"/>
          <w:color w:val="000000" w:themeColor="text1"/>
          <w:sz w:val="24"/>
          <w:szCs w:val="24"/>
          <w:lang w:val="en-US"/>
        </w:rPr>
        <w:t xml:space="preserve"> </w:t>
      </w:r>
      <w:r w:rsidRPr="00E60ACF">
        <w:rPr>
          <w:rFonts w:ascii="Times New Roman" w:eastAsia="Times New Roman" w:hAnsi="Times New Roman" w:cs="Times New Roman"/>
          <w:color w:val="000000" w:themeColor="text1"/>
          <w:sz w:val="24"/>
          <w:szCs w:val="24"/>
          <w:lang w:val="en-US"/>
        </w:rPr>
        <w:t>due to marginal increases in the resource stock</w:t>
      </w:r>
      <w:r w:rsidR="00517D3B">
        <w:rPr>
          <w:rFonts w:ascii="Times New Roman" w:eastAsia="Times New Roman" w:hAnsi="Times New Roman" w:cs="Times New Roman"/>
          <w:color w:val="000000" w:themeColor="text1"/>
          <w:sz w:val="24"/>
          <w:szCs w:val="24"/>
          <w:lang w:val="en-US"/>
        </w:rPr>
        <w:t xml:space="preserve"> growth net of human use and impacts</w:t>
      </w:r>
      <w:r w:rsidR="00F62757">
        <w:rPr>
          <w:rFonts w:ascii="Times New Roman" w:eastAsia="Times New Roman" w:hAnsi="Times New Roman" w:cs="Times New Roman"/>
          <w:color w:val="000000" w:themeColor="text1"/>
          <w:sz w:val="24"/>
          <w:szCs w:val="24"/>
          <w:lang w:val="en-US"/>
        </w:rPr>
        <w:t xml:space="preserve">, </w:t>
      </w:r>
      <m:oMath>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G</m:t>
            </m:r>
          </m:e>
          <m:sub>
            <m:r>
              <w:rPr>
                <w:rFonts w:ascii="Cambria Math" w:eastAsia="Times New Roman" w:hAnsi="Cambria Math" w:cs="Times New Roman"/>
                <w:color w:val="000000" w:themeColor="text1"/>
                <w:sz w:val="24"/>
                <w:szCs w:val="24"/>
                <w:lang w:val="en-US"/>
              </w:rPr>
              <m:t>s</m:t>
            </m:r>
          </m:sub>
        </m:sSub>
        <m:d>
          <m:dPr>
            <m:ctrlPr>
              <w:rPr>
                <w:rFonts w:ascii="Cambria Math" w:eastAsia="Times New Roman" w:hAnsi="Cambria Math" w:cs="Times New Roman"/>
                <w:i/>
                <w:color w:val="000000" w:themeColor="text1"/>
                <w:sz w:val="24"/>
                <w:szCs w:val="24"/>
                <w:lang w:val="en-US"/>
              </w:rPr>
            </m:ctrlPr>
          </m:dPr>
          <m:e>
            <m:r>
              <w:rPr>
                <w:rFonts w:ascii="Cambria Math" w:eastAsia="Times New Roman" w:hAnsi="Cambria Math" w:cs="Times New Roman"/>
                <w:color w:val="000000" w:themeColor="text1"/>
                <w:sz w:val="24"/>
                <w:szCs w:val="24"/>
                <w:lang w:val="en-US"/>
              </w:rPr>
              <m:t>s</m:t>
            </m:r>
          </m:e>
        </m:d>
        <m:r>
          <w:rPr>
            <w:rFonts w:ascii="Cambria Math" w:eastAsia="Times New Roman" w:hAnsi="Cambria Math" w:cs="Times New Roman"/>
            <w:color w:val="000000" w:themeColor="text1"/>
            <w:sz w:val="24"/>
            <w:szCs w:val="24"/>
            <w:lang w:val="en-US"/>
          </w:rPr>
          <m:t>-</m:t>
        </m:r>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f</m:t>
            </m:r>
          </m:e>
          <m:sub>
            <m:r>
              <w:rPr>
                <w:rFonts w:ascii="Cambria Math" w:eastAsia="Times New Roman" w:hAnsi="Cambria Math" w:cs="Times New Roman"/>
                <w:color w:val="000000" w:themeColor="text1"/>
                <w:sz w:val="24"/>
                <w:szCs w:val="24"/>
                <w:lang w:val="en-US"/>
              </w:rPr>
              <m:t>s</m:t>
            </m:r>
          </m:sub>
        </m:sSub>
        <m:r>
          <w:rPr>
            <w:rFonts w:ascii="Cambria Math" w:eastAsia="Times New Roman" w:hAnsi="Cambria Math" w:cs="Times New Roman"/>
            <w:color w:val="000000" w:themeColor="text1"/>
            <w:sz w:val="24"/>
            <w:szCs w:val="24"/>
            <w:lang w:val="en-US"/>
          </w:rPr>
          <m:t>(s, x</m:t>
        </m:r>
        <m:d>
          <m:dPr>
            <m:ctrlPr>
              <w:rPr>
                <w:rFonts w:ascii="Cambria Math" w:eastAsia="Times New Roman" w:hAnsi="Cambria Math" w:cs="Times New Roman"/>
                <w:i/>
                <w:color w:val="000000" w:themeColor="text1"/>
                <w:sz w:val="24"/>
                <w:szCs w:val="24"/>
                <w:lang w:val="en-US"/>
              </w:rPr>
            </m:ctrlPr>
          </m:dPr>
          <m:e>
            <m:r>
              <w:rPr>
                <w:rFonts w:ascii="Cambria Math" w:eastAsia="Times New Roman" w:hAnsi="Cambria Math" w:cs="Times New Roman"/>
                <w:color w:val="000000" w:themeColor="text1"/>
                <w:sz w:val="24"/>
                <w:szCs w:val="24"/>
                <w:lang w:val="en-US"/>
              </w:rPr>
              <m:t>s</m:t>
            </m:r>
          </m:e>
        </m:d>
        <m:r>
          <w:rPr>
            <w:rFonts w:ascii="Cambria Math" w:eastAsia="Times New Roman" w:hAnsi="Cambria Math" w:cs="Times New Roman"/>
            <w:color w:val="000000" w:themeColor="text1"/>
            <w:sz w:val="24"/>
            <w:szCs w:val="24"/>
            <w:lang w:val="en-US"/>
          </w:rPr>
          <m:t>)</m:t>
        </m:r>
      </m:oMath>
      <w:r w:rsidRPr="00E60ACF">
        <w:rPr>
          <w:rFonts w:ascii="Times New Roman" w:eastAsia="Times New Roman" w:hAnsi="Times New Roman" w:cs="Times New Roman"/>
          <w:color w:val="000000" w:themeColor="text1"/>
          <w:sz w:val="24"/>
          <w:szCs w:val="24"/>
          <w:lang w:val="en-US"/>
        </w:rPr>
        <w:t>.</w:t>
      </w:r>
      <w:r w:rsidR="003748D6">
        <w:rPr>
          <w:rFonts w:ascii="Times New Roman" w:eastAsia="Times New Roman" w:hAnsi="Times New Roman" w:cs="Times New Roman"/>
          <w:color w:val="000000" w:themeColor="text1"/>
          <w:sz w:val="24"/>
          <w:szCs w:val="24"/>
          <w:lang w:val="en-US"/>
        </w:rPr>
        <w:t xml:space="preserve"> The terms in more detail:</w:t>
      </w:r>
    </w:p>
    <w:p w14:paraId="3CE1F211" w14:textId="0F999E0A" w:rsidR="00E60ACF" w:rsidRPr="00987C1F" w:rsidRDefault="00E60ACF" w:rsidP="00A16CC2">
      <w:pPr>
        <w:numPr>
          <w:ilvl w:val="0"/>
          <w:numId w:val="1"/>
        </w:numPr>
        <w:spacing w:line="480" w:lineRule="auto"/>
        <w:rPr>
          <w:rFonts w:ascii="Times New Roman" w:hAnsi="Times New Roman"/>
          <w:color w:val="000000" w:themeColor="text1"/>
          <w:sz w:val="24"/>
        </w:rPr>
      </w:pPr>
      <w:r w:rsidRPr="00A16CC2">
        <w:rPr>
          <w:rFonts w:ascii="Times New Roman" w:eastAsia="Times New Roman" w:hAnsi="Times New Roman" w:cs="Times New Roman"/>
          <w:b/>
          <w:bCs/>
          <w:color w:val="000000" w:themeColor="text1"/>
          <w:sz w:val="24"/>
          <w:szCs w:val="24"/>
          <w:lang w:val="en-US"/>
        </w:rPr>
        <w:t>Marginal Ecosystem Service Flow</w:t>
      </w:r>
      <w:r w:rsidRPr="00A16CC2">
        <w:rPr>
          <w:rFonts w:ascii="Times New Roman" w:eastAsia="Times New Roman" w:hAnsi="Times New Roman" w:cs="Times New Roman"/>
          <w:color w:val="000000" w:themeColor="text1"/>
          <w:sz w:val="24"/>
          <w:szCs w:val="24"/>
          <w:lang w:val="en-US"/>
        </w:rPr>
        <w:t xml:space="preserve">: </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s</m:t>
            </m:r>
          </m:sub>
        </m:sSub>
        <m:d>
          <m:dPr>
            <m:ctrlPr>
              <w:rPr>
                <w:rFonts w:ascii="Cambria Math" w:hAnsi="Cambria Math"/>
                <w:sz w:val="24"/>
              </w:rPr>
            </m:ctrlPr>
          </m:dPr>
          <m:e>
            <m:r>
              <w:rPr>
                <w:rFonts w:ascii="Cambria Math" w:hAnsi="Cambria Math"/>
                <w:sz w:val="24"/>
              </w:rPr>
              <m:t>s,x</m:t>
            </m:r>
            <m:d>
              <m:dPr>
                <m:ctrlPr>
                  <w:rPr>
                    <w:rFonts w:ascii="Cambria Math" w:hAnsi="Cambria Math"/>
                    <w:sz w:val="24"/>
                  </w:rPr>
                </m:ctrlPr>
              </m:dPr>
              <m:e>
                <m:r>
                  <w:rPr>
                    <w:rFonts w:ascii="Cambria Math" w:hAnsi="Cambria Math"/>
                    <w:sz w:val="24"/>
                  </w:rPr>
                  <m:t>s</m:t>
                </m:r>
              </m:e>
            </m:d>
          </m:e>
        </m:d>
      </m:oMath>
      <w:r w:rsidRPr="00A16CC2">
        <w:rPr>
          <w:rFonts w:ascii="Times New Roman" w:eastAsia="Times New Roman" w:hAnsi="Times New Roman" w:cs="Times New Roman"/>
          <w:color w:val="000000" w:themeColor="text1"/>
          <w:sz w:val="24"/>
          <w:szCs w:val="24"/>
          <w:lang w:val="en-US"/>
        </w:rPr>
        <w:t xml:space="preserve"> rep</w:t>
      </w:r>
      <w:r w:rsidR="00A16CC2" w:rsidRPr="00987C1F">
        <w:rPr>
          <w:rFonts w:ascii="Times New Roman" w:hAnsi="Times New Roman"/>
          <w:color w:val="000000" w:themeColor="text1"/>
          <w:sz w:val="24"/>
        </w:rPr>
        <w:t xml:space="preserve">resents the marginal </w:t>
      </w:r>
      <w:r w:rsidR="00A16CC2" w:rsidRPr="00A16CC2">
        <w:rPr>
          <w:rFonts w:ascii="Times New Roman" w:hAnsi="Times New Roman" w:cs="Times New Roman"/>
          <w:color w:val="000000" w:themeColor="text1"/>
          <w:sz w:val="24"/>
          <w:szCs w:val="24"/>
        </w:rPr>
        <w:t>net benefits</w:t>
      </w:r>
      <w:r w:rsidR="00A16CC2" w:rsidRPr="00987C1F">
        <w:rPr>
          <w:rFonts w:ascii="Times New Roman" w:hAnsi="Times New Roman"/>
          <w:color w:val="000000" w:themeColor="text1"/>
          <w:sz w:val="24"/>
        </w:rPr>
        <w:t xml:space="preserve"> to society derived from the </w:t>
      </w:r>
      <w:r w:rsidR="00A16CC2" w:rsidRPr="00A16CC2">
        <w:rPr>
          <w:rFonts w:ascii="Times New Roman" w:hAnsi="Times New Roman" w:cs="Times New Roman"/>
          <w:color w:val="000000" w:themeColor="text1"/>
          <w:sz w:val="24"/>
          <w:szCs w:val="24"/>
        </w:rPr>
        <w:t>asset, calculated</w:t>
      </w:r>
      <w:r w:rsidR="00A16CC2" w:rsidRPr="00987C1F">
        <w:rPr>
          <w:rFonts w:ascii="Times New Roman" w:hAnsi="Times New Roman"/>
          <w:color w:val="000000" w:themeColor="text1"/>
          <w:sz w:val="24"/>
        </w:rPr>
        <w:t xml:space="preserve"> as the </w:t>
      </w:r>
      <w:r w:rsidR="00A16CC2" w:rsidRPr="00A16CC2">
        <w:rPr>
          <w:rFonts w:ascii="Times New Roman" w:hAnsi="Times New Roman" w:cs="Times New Roman"/>
          <w:color w:val="000000" w:themeColor="text1"/>
          <w:sz w:val="24"/>
          <w:szCs w:val="24"/>
        </w:rPr>
        <w:t xml:space="preserve">net </w:t>
      </w:r>
      <w:r w:rsidR="00A16CC2" w:rsidRPr="00987C1F">
        <w:rPr>
          <w:rFonts w:ascii="Times New Roman" w:hAnsi="Times New Roman"/>
          <w:color w:val="000000" w:themeColor="text1"/>
          <w:sz w:val="24"/>
        </w:rPr>
        <w:t>revenue from fishing</w:t>
      </w:r>
      <w:r w:rsidR="00A16CC2" w:rsidRPr="00A16CC2">
        <w:rPr>
          <w:rFonts w:ascii="Times New Roman" w:hAnsi="Times New Roman" w:cs="Times New Roman"/>
          <w:color w:val="000000" w:themeColor="text1"/>
          <w:sz w:val="24"/>
          <w:szCs w:val="24"/>
        </w:rPr>
        <w:t>, where costs are subtracted from the product of landings price and harvest.</w:t>
      </w:r>
      <w:r w:rsidR="00A16CC2" w:rsidRPr="00987C1F">
        <w:rPr>
          <w:rFonts w:ascii="Times New Roman" w:hAnsi="Times New Roman"/>
          <w:color w:val="000000" w:themeColor="text1"/>
          <w:sz w:val="24"/>
        </w:rPr>
        <w:t xml:space="preserve"> This </w:t>
      </w:r>
      <w:r w:rsidR="00A16CC2" w:rsidRPr="00A16CC2">
        <w:rPr>
          <w:rFonts w:ascii="Times New Roman" w:hAnsi="Times New Roman" w:cs="Times New Roman"/>
          <w:color w:val="000000" w:themeColor="text1"/>
          <w:sz w:val="24"/>
          <w:szCs w:val="24"/>
        </w:rPr>
        <w:t>reflects</w:t>
      </w:r>
      <w:r w:rsidR="00A16CC2" w:rsidRPr="00987C1F">
        <w:rPr>
          <w:rFonts w:ascii="Times New Roman" w:hAnsi="Times New Roman"/>
          <w:color w:val="000000" w:themeColor="text1"/>
          <w:sz w:val="24"/>
        </w:rPr>
        <w:t xml:space="preserve"> the direct economic benefit society gains from utilizing the resource.</w:t>
      </w:r>
    </w:p>
    <w:p w14:paraId="431059E8" w14:textId="1350900C" w:rsidR="00E60ACF" w:rsidRPr="00E60ACF" w:rsidRDefault="00E60ACF" w:rsidP="00E60ACF">
      <w:pPr>
        <w:numPr>
          <w:ilvl w:val="0"/>
          <w:numId w:val="1"/>
        </w:numPr>
        <w:spacing w:line="480" w:lineRule="auto"/>
        <w:rPr>
          <w:rFonts w:ascii="Times New Roman" w:eastAsia="Times New Roman" w:hAnsi="Times New Roman" w:cs="Times New Roman"/>
          <w:color w:val="000000" w:themeColor="text1"/>
          <w:sz w:val="24"/>
          <w:szCs w:val="24"/>
          <w:lang w:val="en-US"/>
        </w:rPr>
      </w:pPr>
      <w:r w:rsidRPr="00E60ACF">
        <w:rPr>
          <w:rFonts w:ascii="Times New Roman" w:eastAsia="Times New Roman" w:hAnsi="Times New Roman" w:cs="Times New Roman"/>
          <w:b/>
          <w:bCs/>
          <w:color w:val="000000" w:themeColor="text1"/>
          <w:sz w:val="24"/>
          <w:szCs w:val="24"/>
          <w:lang w:val="en-US"/>
        </w:rPr>
        <w:t>Capital Gain Return</w:t>
      </w:r>
      <w:r w:rsidRPr="00E60ACF">
        <w:rPr>
          <w:rFonts w:ascii="Times New Roman" w:eastAsia="Times New Roman" w:hAnsi="Times New Roman" w:cs="Times New Roman"/>
          <w:color w:val="000000" w:themeColor="text1"/>
          <w:sz w:val="24"/>
          <w:szCs w:val="24"/>
          <w:lang w:val="en-US"/>
        </w:rPr>
        <w:t>: The term</w:t>
      </w:r>
      <w:r w:rsidR="00F62757">
        <w:rPr>
          <w:rFonts w:ascii="Times New Roman" w:eastAsia="Times New Roman" w:hAnsi="Times New Roman" w:cs="Times New Roman"/>
          <w:color w:val="000000" w:themeColor="text1"/>
          <w:sz w:val="24"/>
          <w:szCs w:val="24"/>
          <w:lang w:val="en-US"/>
        </w:rPr>
        <w:t xml:space="preserve"> </w:t>
      </w:r>
      <m:oMath>
        <m:acc>
          <m:accPr>
            <m:chr m:val="̇"/>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r>
              <w:rPr>
                <w:rFonts w:ascii="Cambria Math" w:eastAsia="Cambria Math" w:hAnsi="Cambria Math"/>
              </w:rPr>
              <m:t>s</m:t>
            </m:r>
          </m:e>
        </m:d>
      </m:oMath>
      <w:r w:rsidRPr="00E60ACF">
        <w:rPr>
          <w:rFonts w:ascii="Times New Roman" w:eastAsia="Times New Roman" w:hAnsi="Times New Roman" w:cs="Times New Roman"/>
          <w:color w:val="000000" w:themeColor="text1"/>
          <w:sz w:val="24"/>
          <w:szCs w:val="24"/>
          <w:lang w:val="en-US"/>
        </w:rPr>
        <w:t xml:space="preserve"> captures the change in the asset price, indicating the potential capital </w:t>
      </w:r>
      <w:r w:rsidRPr="00E60ACF">
        <w:rPr>
          <w:rFonts w:ascii="Times New Roman" w:eastAsia="Times New Roman" w:hAnsi="Times New Roman" w:cs="Times New Roman"/>
          <w:color w:val="000000" w:themeColor="text1"/>
          <w:sz w:val="24"/>
          <w:szCs w:val="24"/>
          <w:lang w:val="en-US"/>
        </w:rPr>
        <w:t>gain</w:t>
      </w:r>
      <w:r w:rsidR="00517D3B">
        <w:rPr>
          <w:rFonts w:ascii="Times New Roman" w:eastAsia="Times New Roman" w:hAnsi="Times New Roman" w:cs="Times New Roman"/>
          <w:color w:val="000000" w:themeColor="text1"/>
          <w:sz w:val="24"/>
          <w:szCs w:val="24"/>
          <w:lang w:val="en-US"/>
        </w:rPr>
        <w:t>s</w:t>
      </w:r>
      <w:r w:rsidRPr="00E60ACF">
        <w:rPr>
          <w:rFonts w:ascii="Times New Roman" w:eastAsia="Times New Roman" w:hAnsi="Times New Roman" w:cs="Times New Roman"/>
          <w:color w:val="000000" w:themeColor="text1"/>
          <w:sz w:val="24"/>
          <w:szCs w:val="24"/>
          <w:lang w:val="en-US"/>
        </w:rPr>
        <w:t xml:space="preserve"> from stock changes over time. </w:t>
      </w:r>
      <w:commentRangeStart w:id="7"/>
      <w:r w:rsidRPr="00E60ACF">
        <w:rPr>
          <w:rFonts w:ascii="Times New Roman" w:eastAsia="Times New Roman" w:hAnsi="Times New Roman" w:cs="Times New Roman"/>
          <w:color w:val="000000" w:themeColor="text1"/>
          <w:sz w:val="24"/>
          <w:szCs w:val="24"/>
          <w:lang w:val="en-US"/>
        </w:rPr>
        <w:t xml:space="preserve">However, </w:t>
      </w:r>
      <m:oMath>
        <m:acc>
          <m:accPr>
            <m:chr m:val="̇"/>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r>
              <w:rPr>
                <w:rFonts w:ascii="Cambria Math" w:eastAsia="Cambria Math" w:hAnsi="Cambria Math"/>
              </w:rPr>
              <m:t>s</m:t>
            </m:r>
          </m:e>
        </m:d>
      </m:oMath>
      <w:r w:rsidR="00F62757">
        <w:rPr>
          <w:rFonts w:ascii="Times New Roman" w:eastAsia="Times New Roman" w:hAnsi="Times New Roman" w:cs="Times New Roman"/>
        </w:rPr>
        <w:t xml:space="preserve">, </w:t>
      </w:r>
      <w:r w:rsidRPr="00E60ACF">
        <w:rPr>
          <w:rFonts w:ascii="Times New Roman" w:eastAsia="Times New Roman" w:hAnsi="Times New Roman" w:cs="Times New Roman"/>
          <w:color w:val="000000" w:themeColor="text1"/>
          <w:sz w:val="24"/>
          <w:szCs w:val="24"/>
          <w:lang w:val="en-US"/>
        </w:rPr>
        <w:t xml:space="preserve">is challenging to predict </w:t>
      </w:r>
      <w:commentRangeEnd w:id="7"/>
      <w:r w:rsidR="00B440BD">
        <w:rPr>
          <w:rStyle w:val="CommentReference"/>
        </w:rPr>
        <w:commentReference w:id="7"/>
      </w:r>
      <w:r w:rsidRPr="00E60ACF">
        <w:rPr>
          <w:rFonts w:ascii="Times New Roman" w:eastAsia="Times New Roman" w:hAnsi="Times New Roman" w:cs="Times New Roman"/>
          <w:color w:val="000000" w:themeColor="text1"/>
          <w:sz w:val="24"/>
          <w:szCs w:val="24"/>
          <w:lang w:val="en-US"/>
        </w:rPr>
        <w:t>due to uncertainty in future stock dynamics, and approximation methods are typically employed to estimate this expected capital gain (see Supplemental for derivation).</w:t>
      </w:r>
    </w:p>
    <w:p w14:paraId="181109BD" w14:textId="77777777" w:rsidR="001648D0" w:rsidRDefault="00E60ACF" w:rsidP="001648D0">
      <w:pPr>
        <w:numPr>
          <w:ilvl w:val="0"/>
          <w:numId w:val="1"/>
        </w:numPr>
        <w:spacing w:line="480" w:lineRule="auto"/>
        <w:rPr>
          <w:rFonts w:ascii="Times New Roman" w:eastAsia="Times New Roman" w:hAnsi="Times New Roman" w:cs="Times New Roman"/>
          <w:color w:val="000000" w:themeColor="text1"/>
          <w:sz w:val="24"/>
          <w:szCs w:val="24"/>
          <w:lang w:val="en-US"/>
        </w:rPr>
      </w:pPr>
      <w:r w:rsidRPr="00E60ACF">
        <w:rPr>
          <w:rFonts w:ascii="Times New Roman" w:eastAsia="Times New Roman" w:hAnsi="Times New Roman" w:cs="Times New Roman"/>
          <w:b/>
          <w:bCs/>
          <w:color w:val="000000" w:themeColor="text1"/>
          <w:sz w:val="24"/>
          <w:szCs w:val="24"/>
          <w:lang w:val="en-US"/>
        </w:rPr>
        <w:t>Discount Rate</w:t>
      </w:r>
      <w:r w:rsidRPr="00E60ACF">
        <w:rPr>
          <w:rFonts w:ascii="Times New Roman" w:eastAsia="Times New Roman" w:hAnsi="Times New Roman" w:cs="Times New Roman"/>
          <w:color w:val="000000" w:themeColor="text1"/>
          <w:sz w:val="24"/>
          <w:szCs w:val="24"/>
          <w:lang w:val="en-US"/>
        </w:rPr>
        <w:t>: δ</w:t>
      </w:r>
      <w:r w:rsidR="00F62757">
        <w:rPr>
          <w:rFonts w:ascii="Times New Roman" w:eastAsia="Times New Roman" w:hAnsi="Times New Roman" w:cs="Times New Roman"/>
          <w:color w:val="000000" w:themeColor="text1"/>
          <w:sz w:val="24"/>
          <w:szCs w:val="24"/>
          <w:lang w:val="en-US"/>
        </w:rPr>
        <w:t>,</w:t>
      </w:r>
      <w:r w:rsidRPr="00E60ACF">
        <w:rPr>
          <w:rFonts w:ascii="Times New Roman" w:eastAsia="Times New Roman" w:hAnsi="Times New Roman" w:cs="Times New Roman"/>
          <w:color w:val="000000" w:themeColor="text1"/>
          <w:sz w:val="24"/>
          <w:szCs w:val="24"/>
          <w:lang w:val="en-US"/>
        </w:rPr>
        <w:t xml:space="preserve"> represents the discount rate, which we set </w:t>
      </w:r>
      <w:r w:rsidRPr="00987C1F">
        <w:rPr>
          <w:rFonts w:ascii="Times New Roman" w:hAnsi="Times New Roman"/>
          <w:color w:val="000000" w:themeColor="text1"/>
          <w:sz w:val="24"/>
          <w:highlight w:val="yellow"/>
          <w:lang w:val="en-US"/>
        </w:rPr>
        <w:t xml:space="preserve">at </w:t>
      </w:r>
      <w:commentRangeStart w:id="8"/>
      <w:commentRangeStart w:id="9"/>
      <w:r w:rsidRPr="00987C1F">
        <w:rPr>
          <w:rFonts w:ascii="Times New Roman" w:hAnsi="Times New Roman"/>
          <w:color w:val="000000" w:themeColor="text1"/>
          <w:sz w:val="24"/>
          <w:highlight w:val="yellow"/>
          <w:lang w:val="en-US"/>
        </w:rPr>
        <w:t>3%</w:t>
      </w:r>
      <w:commentRangeEnd w:id="8"/>
      <w:r w:rsidR="0084070F" w:rsidRPr="00987C1F">
        <w:rPr>
          <w:rStyle w:val="CommentReference"/>
          <w:highlight w:val="yellow"/>
        </w:rPr>
        <w:commentReference w:id="8"/>
      </w:r>
      <w:commentRangeEnd w:id="9"/>
      <w:r w:rsidR="00B440BD" w:rsidRPr="00DA6D5A">
        <w:rPr>
          <w:rStyle w:val="CommentReference"/>
          <w:highlight w:val="yellow"/>
        </w:rPr>
        <w:commentReference w:id="9"/>
      </w:r>
      <w:r w:rsidRPr="00987C1F">
        <w:rPr>
          <w:rFonts w:ascii="Times New Roman" w:hAnsi="Times New Roman"/>
          <w:color w:val="000000" w:themeColor="text1"/>
          <w:sz w:val="24"/>
          <w:highlight w:val="yellow"/>
          <w:lang w:val="en-US"/>
        </w:rPr>
        <w:t>,</w:t>
      </w:r>
      <w:r w:rsidRPr="00E60ACF">
        <w:rPr>
          <w:rFonts w:ascii="Times New Roman" w:eastAsia="Times New Roman" w:hAnsi="Times New Roman" w:cs="Times New Roman"/>
          <w:color w:val="000000" w:themeColor="text1"/>
          <w:sz w:val="24"/>
          <w:szCs w:val="24"/>
          <w:lang w:val="en-US"/>
        </w:rPr>
        <w:t xml:space="preserve"> based on standard practices in environmental and resource economics to reflect the time preference for benefits from the resource.</w:t>
      </w:r>
    </w:p>
    <w:p w14:paraId="2C00ED95" w14:textId="0235C6EA" w:rsidR="00E60ACF" w:rsidRPr="00E60ACF" w:rsidRDefault="00E60ACF" w:rsidP="001648D0">
      <w:pPr>
        <w:numPr>
          <w:ilvl w:val="0"/>
          <w:numId w:val="1"/>
        </w:numPr>
        <w:spacing w:line="480" w:lineRule="auto"/>
        <w:rPr>
          <w:rFonts w:ascii="Times New Roman" w:eastAsia="Times New Roman" w:hAnsi="Times New Roman" w:cs="Times New Roman"/>
          <w:color w:val="000000" w:themeColor="text1"/>
          <w:sz w:val="24"/>
          <w:szCs w:val="24"/>
          <w:lang w:val="en-US"/>
        </w:rPr>
      </w:pPr>
      <w:r w:rsidRPr="00E60ACF">
        <w:rPr>
          <w:rFonts w:ascii="Times New Roman" w:eastAsia="Times New Roman" w:hAnsi="Times New Roman" w:cs="Times New Roman"/>
          <w:b/>
          <w:bCs/>
          <w:color w:val="000000" w:themeColor="text1"/>
          <w:sz w:val="24"/>
          <w:szCs w:val="24"/>
          <w:lang w:val="en-US"/>
        </w:rPr>
        <w:lastRenderedPageBreak/>
        <w:t>Adjustment to Natural Capital Growth</w:t>
      </w:r>
      <w:r w:rsidR="00966C75">
        <w:rPr>
          <w:rFonts w:ascii="Times New Roman" w:eastAsia="Times New Roman" w:hAnsi="Times New Roman" w:cs="Times New Roman"/>
          <w:color w:val="000000" w:themeColor="text1"/>
          <w:sz w:val="24"/>
          <w:szCs w:val="24"/>
          <w:lang w:val="en-US"/>
        </w:rPr>
        <w:t xml:space="preserve">: </w:t>
      </w:r>
      <m:oMath>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G</m:t>
            </m:r>
          </m:e>
          <m:sub>
            <m:r>
              <w:rPr>
                <w:rFonts w:ascii="Cambria Math" w:eastAsia="Times New Roman" w:hAnsi="Cambria Math" w:cs="Times New Roman"/>
                <w:color w:val="000000" w:themeColor="text1"/>
                <w:sz w:val="24"/>
                <w:szCs w:val="24"/>
                <w:lang w:val="en-US"/>
              </w:rPr>
              <m:t>s</m:t>
            </m:r>
          </m:sub>
        </m:sSub>
        <m:d>
          <m:dPr>
            <m:ctrlPr>
              <w:rPr>
                <w:rFonts w:ascii="Cambria Math" w:eastAsia="Times New Roman" w:hAnsi="Cambria Math" w:cs="Times New Roman"/>
                <w:i/>
                <w:color w:val="000000" w:themeColor="text1"/>
                <w:sz w:val="24"/>
                <w:szCs w:val="24"/>
                <w:lang w:val="en-US"/>
              </w:rPr>
            </m:ctrlPr>
          </m:dPr>
          <m:e>
            <m:r>
              <w:rPr>
                <w:rFonts w:ascii="Cambria Math" w:eastAsia="Times New Roman" w:hAnsi="Cambria Math" w:cs="Times New Roman"/>
                <w:color w:val="000000" w:themeColor="text1"/>
                <w:sz w:val="24"/>
                <w:szCs w:val="24"/>
                <w:lang w:val="en-US"/>
              </w:rPr>
              <m:t>s</m:t>
            </m:r>
          </m:e>
        </m:d>
        <m:r>
          <w:rPr>
            <w:rFonts w:ascii="Cambria Math" w:eastAsia="Times New Roman" w:hAnsi="Cambria Math" w:cs="Times New Roman"/>
            <w:color w:val="000000" w:themeColor="text1"/>
            <w:sz w:val="24"/>
            <w:szCs w:val="24"/>
            <w:lang w:val="en-US"/>
          </w:rPr>
          <m:t>-</m:t>
        </m:r>
        <m:sSub>
          <m:sSubPr>
            <m:ctrlPr>
              <w:rPr>
                <w:rFonts w:ascii="Cambria Math" w:eastAsia="Times New Roman" w:hAnsi="Cambria Math" w:cs="Times New Roman"/>
                <w:i/>
                <w:color w:val="000000" w:themeColor="text1"/>
                <w:sz w:val="24"/>
                <w:szCs w:val="24"/>
                <w:lang w:val="en-US"/>
              </w:rPr>
            </m:ctrlPr>
          </m:sSubPr>
          <m:e>
            <m:r>
              <w:rPr>
                <w:rFonts w:ascii="Cambria Math" w:eastAsia="Times New Roman" w:hAnsi="Cambria Math" w:cs="Times New Roman"/>
                <w:color w:val="000000" w:themeColor="text1"/>
                <w:sz w:val="24"/>
                <w:szCs w:val="24"/>
                <w:lang w:val="en-US"/>
              </w:rPr>
              <m:t>f</m:t>
            </m:r>
          </m:e>
          <m:sub>
            <m:r>
              <w:rPr>
                <w:rFonts w:ascii="Cambria Math" w:eastAsia="Times New Roman" w:hAnsi="Cambria Math" w:cs="Times New Roman"/>
                <w:color w:val="000000" w:themeColor="text1"/>
                <w:sz w:val="24"/>
                <w:szCs w:val="24"/>
                <w:lang w:val="en-US"/>
              </w:rPr>
              <m:t>s</m:t>
            </m:r>
          </m:sub>
        </m:sSub>
        <m:r>
          <w:rPr>
            <w:rFonts w:ascii="Cambria Math" w:eastAsia="Times New Roman" w:hAnsi="Cambria Math" w:cs="Times New Roman"/>
            <w:color w:val="000000" w:themeColor="text1"/>
            <w:sz w:val="24"/>
            <w:szCs w:val="24"/>
            <w:lang w:val="en-US"/>
          </w:rPr>
          <m:t>(s, x</m:t>
        </m:r>
        <m:d>
          <m:dPr>
            <m:ctrlPr>
              <w:rPr>
                <w:rFonts w:ascii="Cambria Math" w:eastAsia="Times New Roman" w:hAnsi="Cambria Math" w:cs="Times New Roman"/>
                <w:i/>
                <w:color w:val="000000" w:themeColor="text1"/>
                <w:sz w:val="24"/>
                <w:szCs w:val="24"/>
                <w:lang w:val="en-US"/>
              </w:rPr>
            </m:ctrlPr>
          </m:dPr>
          <m:e>
            <m:r>
              <w:rPr>
                <w:rFonts w:ascii="Cambria Math" w:eastAsia="Times New Roman" w:hAnsi="Cambria Math" w:cs="Times New Roman"/>
                <w:color w:val="000000" w:themeColor="text1"/>
                <w:sz w:val="24"/>
                <w:szCs w:val="24"/>
                <w:lang w:val="en-US"/>
              </w:rPr>
              <m:t>s</m:t>
            </m:r>
          </m:e>
        </m:d>
        <m:r>
          <w:rPr>
            <w:rFonts w:ascii="Cambria Math" w:eastAsia="Times New Roman" w:hAnsi="Cambria Math" w:cs="Times New Roman"/>
            <w:color w:val="000000" w:themeColor="text1"/>
            <w:sz w:val="24"/>
            <w:szCs w:val="24"/>
            <w:lang w:val="en-US"/>
          </w:rPr>
          <m:t>)</m:t>
        </m:r>
      </m:oMath>
      <w:r w:rsidR="001648D0">
        <w:rPr>
          <w:rFonts w:ascii="Times New Roman" w:eastAsia="Times New Roman" w:hAnsi="Times New Roman" w:cs="Times New Roman"/>
          <w:color w:val="000000" w:themeColor="text1"/>
          <w:sz w:val="24"/>
          <w:szCs w:val="24"/>
          <w:lang w:val="en-US"/>
        </w:rPr>
        <w:t xml:space="preserve">, </w:t>
      </w:r>
      <w:r w:rsidRPr="00E60ACF">
        <w:rPr>
          <w:rFonts w:ascii="Times New Roman" w:eastAsia="Times New Roman" w:hAnsi="Times New Roman" w:cs="Times New Roman"/>
          <w:color w:val="000000" w:themeColor="text1"/>
          <w:sz w:val="24"/>
          <w:szCs w:val="24"/>
          <w:lang w:val="en-US"/>
        </w:rPr>
        <w:t xml:space="preserve">reflects the net growth of the stock, where </w:t>
      </w:r>
      <m:oMath>
        <m:sSub>
          <m:sSubPr>
            <m:ctrlPr>
              <w:rPr>
                <w:rFonts w:ascii="Cambria Math" w:eastAsia="Cambria Math" w:hAnsi="Cambria Math"/>
              </w:rPr>
            </m:ctrlPr>
          </m:sSubPr>
          <m:e>
            <m:r>
              <w:rPr>
                <w:rFonts w:ascii="Cambria Math" w:eastAsia="Cambria Math" w:hAnsi="Cambria Math"/>
              </w:rPr>
              <m:t>G</m:t>
            </m:r>
          </m:e>
          <m:sub>
            <m:r>
              <w:rPr>
                <w:rFonts w:ascii="Cambria Math" w:eastAsia="Cambria Math" w:hAnsi="Cambria Math"/>
              </w:rPr>
              <m:t>s</m:t>
            </m:r>
          </m:sub>
        </m:sSub>
        <m:r>
          <w:rPr>
            <w:rFonts w:ascii="Cambria Math" w:eastAsia="Cambria Math" w:hAnsi="Cambria Math"/>
          </w:rPr>
          <m:t>(s)</m:t>
        </m:r>
      </m:oMath>
      <w:r w:rsidRPr="00E60ACF">
        <w:rPr>
          <w:rFonts w:ascii="Times New Roman" w:eastAsia="Times New Roman" w:hAnsi="Times New Roman" w:cs="Times New Roman"/>
          <w:color w:val="000000" w:themeColor="text1"/>
          <w:sz w:val="24"/>
          <w:szCs w:val="24"/>
          <w:lang w:val="en-US"/>
        </w:rPr>
        <w:t xml:space="preserve"> denotes the natural growth of the stock, and </w:t>
      </w:r>
      <m:oMath>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(s,x</m:t>
        </m:r>
        <m:d>
          <m:dPr>
            <m:ctrlPr>
              <w:rPr>
                <w:rFonts w:ascii="Cambria Math" w:eastAsia="Cambria Math" w:hAnsi="Cambria Math"/>
                <w:i/>
              </w:rPr>
            </m:ctrlPr>
          </m:dPr>
          <m:e>
            <m:r>
              <w:rPr>
                <w:rFonts w:ascii="Cambria Math" w:eastAsia="Cambria Math" w:hAnsi="Cambria Math"/>
              </w:rPr>
              <m:t>s</m:t>
            </m:r>
          </m:e>
        </m:d>
        <m:r>
          <w:rPr>
            <w:rFonts w:ascii="Cambria Math" w:eastAsia="Cambria Math" w:hAnsi="Cambria Math"/>
          </w:rPr>
          <m:t>)</m:t>
        </m:r>
      </m:oMath>
      <w:r w:rsidRPr="00E60ACF">
        <w:rPr>
          <w:rFonts w:ascii="Times New Roman" w:eastAsia="Times New Roman" w:hAnsi="Times New Roman" w:cs="Times New Roman"/>
          <w:color w:val="000000" w:themeColor="text1"/>
          <w:sz w:val="24"/>
          <w:szCs w:val="24"/>
          <w:lang w:val="en-US"/>
        </w:rPr>
        <w:t xml:space="preserve"> represents the rate of harvest or extraction based on effort</w:t>
      </w:r>
      <w:r w:rsidR="00E410F3">
        <w:rPr>
          <w:rFonts w:ascii="Times New Roman" w:eastAsia="Times New Roman" w:hAnsi="Times New Roman" w:cs="Times New Roman"/>
          <w:color w:val="000000" w:themeColor="text1"/>
          <w:sz w:val="24"/>
          <w:szCs w:val="24"/>
          <w:lang w:val="en-US"/>
        </w:rPr>
        <w:t xml:space="preserve">, </w:t>
      </w:r>
      <m:oMath>
        <m:r>
          <w:rPr>
            <w:rFonts w:ascii="Cambria Math" w:eastAsia="Cambria Math" w:hAnsi="Cambria Math"/>
          </w:rPr>
          <m:t>x</m:t>
        </m:r>
        <m:d>
          <m:dPr>
            <m:ctrlPr>
              <w:rPr>
                <w:rFonts w:ascii="Cambria Math" w:eastAsia="Cambria Math" w:hAnsi="Cambria Math"/>
                <w:i/>
              </w:rPr>
            </m:ctrlPr>
          </m:dPr>
          <m:e>
            <m:r>
              <w:rPr>
                <w:rFonts w:ascii="Cambria Math" w:eastAsia="Cambria Math" w:hAnsi="Cambria Math"/>
              </w:rPr>
              <m:t>s</m:t>
            </m:r>
          </m:e>
        </m:d>
      </m:oMath>
      <w:r w:rsidRPr="00E60ACF">
        <w:rPr>
          <w:rFonts w:ascii="Times New Roman" w:eastAsia="Times New Roman" w:hAnsi="Times New Roman" w:cs="Times New Roman"/>
          <w:color w:val="000000" w:themeColor="text1"/>
          <w:sz w:val="24"/>
          <w:szCs w:val="24"/>
          <w:lang w:val="en-US"/>
        </w:rPr>
        <w:t xml:space="preserve">. </w:t>
      </w:r>
      <w:r w:rsidR="00DA6D5A" w:rsidRPr="00987C1F">
        <w:rPr>
          <w:rFonts w:ascii="Times New Roman" w:hAnsi="Times New Roman"/>
          <w:color w:val="000000" w:themeColor="text1"/>
          <w:sz w:val="24"/>
        </w:rPr>
        <w:t xml:space="preserve">This term captures the </w:t>
      </w:r>
      <w:r w:rsidR="00DA6D5A" w:rsidRPr="00DA6D5A">
        <w:rPr>
          <w:rFonts w:ascii="Times New Roman" w:eastAsia="Times New Roman" w:hAnsi="Times New Roman" w:cs="Times New Roman"/>
          <w:color w:val="000000" w:themeColor="text1"/>
          <w:sz w:val="24"/>
          <w:szCs w:val="24"/>
        </w:rPr>
        <w:t>marginal change in</w:t>
      </w:r>
      <w:r w:rsidR="00DA6D5A" w:rsidRPr="00987C1F">
        <w:rPr>
          <w:rFonts w:ascii="Times New Roman" w:hAnsi="Times New Roman"/>
          <w:color w:val="000000" w:themeColor="text1"/>
          <w:sz w:val="24"/>
        </w:rPr>
        <w:t xml:space="preserve"> stock </w:t>
      </w:r>
      <w:r w:rsidR="00DA6D5A" w:rsidRPr="00DA6D5A">
        <w:rPr>
          <w:rFonts w:ascii="Times New Roman" w:eastAsia="Times New Roman" w:hAnsi="Times New Roman" w:cs="Times New Roman"/>
          <w:color w:val="000000" w:themeColor="text1"/>
          <w:sz w:val="24"/>
          <w:szCs w:val="24"/>
        </w:rPr>
        <w:t>growth rates, accounting for both natural growth and the reduction</w:t>
      </w:r>
      <w:r w:rsidR="00DA6D5A" w:rsidRPr="00987C1F">
        <w:rPr>
          <w:rFonts w:ascii="Times New Roman" w:hAnsi="Times New Roman"/>
          <w:color w:val="000000" w:themeColor="text1"/>
          <w:sz w:val="24"/>
        </w:rPr>
        <w:t xml:space="preserve"> due to human </w:t>
      </w:r>
      <w:r w:rsidR="00DA6D5A" w:rsidRPr="00DA6D5A">
        <w:rPr>
          <w:rFonts w:ascii="Times New Roman" w:eastAsia="Times New Roman" w:hAnsi="Times New Roman" w:cs="Times New Roman"/>
          <w:color w:val="000000" w:themeColor="text1"/>
          <w:sz w:val="24"/>
          <w:szCs w:val="24"/>
        </w:rPr>
        <w:t>extraction. Ensure that this accurately reflects</w:t>
      </w:r>
      <w:r w:rsidR="00DA6D5A" w:rsidRPr="00987C1F">
        <w:rPr>
          <w:rFonts w:ascii="Times New Roman" w:hAnsi="Times New Roman"/>
          <w:color w:val="000000" w:themeColor="text1"/>
          <w:sz w:val="24"/>
        </w:rPr>
        <w:t xml:space="preserve"> the </w:t>
      </w:r>
      <w:r w:rsidR="00DA6D5A" w:rsidRPr="00DA6D5A">
        <w:rPr>
          <w:rFonts w:ascii="Times New Roman" w:eastAsia="Times New Roman" w:hAnsi="Times New Roman" w:cs="Times New Roman"/>
          <w:color w:val="000000" w:themeColor="text1"/>
          <w:sz w:val="24"/>
          <w:szCs w:val="24"/>
        </w:rPr>
        <w:t>marginal changes as specified by the model dynamics</w:t>
      </w:r>
      <w:r w:rsidR="00DA6D5A" w:rsidRPr="00987C1F">
        <w:rPr>
          <w:rFonts w:ascii="Times New Roman" w:hAnsi="Times New Roman"/>
          <w:color w:val="000000" w:themeColor="text1"/>
          <w:sz w:val="24"/>
        </w:rPr>
        <w:t>.</w:t>
      </w:r>
    </w:p>
    <w:p w14:paraId="5C0FE4D6" w14:textId="77777777" w:rsidR="00E60ACF" w:rsidRDefault="00E60ACF" w:rsidP="00906CA0">
      <w:pPr>
        <w:spacing w:line="480" w:lineRule="auto"/>
        <w:rPr>
          <w:rFonts w:ascii="Times New Roman" w:eastAsia="Times New Roman" w:hAnsi="Times New Roman" w:cs="Times New Roman"/>
          <w:color w:val="000000" w:themeColor="text1"/>
          <w:sz w:val="24"/>
          <w:szCs w:val="24"/>
        </w:rPr>
      </w:pPr>
    </w:p>
    <w:p w14:paraId="03DACA27" w14:textId="333089CB" w:rsidR="00531C7E" w:rsidRPr="00531C7E" w:rsidRDefault="00966C75" w:rsidP="00531C7E">
      <w:pPr>
        <w:spacing w:line="48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ab/>
      </w:r>
      <w:r w:rsidR="00531C7E" w:rsidRPr="00531C7E">
        <w:rPr>
          <w:rFonts w:ascii="Times New Roman" w:eastAsia="Times New Roman" w:hAnsi="Times New Roman" w:cs="Times New Roman"/>
          <w:color w:val="000000" w:themeColor="text1"/>
          <w:sz w:val="24"/>
          <w:szCs w:val="24"/>
          <w:lang w:val="en-US"/>
        </w:rPr>
        <w:t xml:space="preserve">Together, these components form a comprehensive </w:t>
      </w:r>
      <w:r w:rsidR="003748D6">
        <w:rPr>
          <w:rFonts w:ascii="Times New Roman" w:eastAsia="Times New Roman" w:hAnsi="Times New Roman" w:cs="Times New Roman"/>
          <w:color w:val="000000" w:themeColor="text1"/>
          <w:sz w:val="24"/>
          <w:szCs w:val="24"/>
          <w:lang w:val="en-US"/>
        </w:rPr>
        <w:t>model</w:t>
      </w:r>
      <w:r w:rsidR="003748D6" w:rsidRPr="00531C7E">
        <w:rPr>
          <w:rFonts w:ascii="Times New Roman" w:eastAsia="Times New Roman" w:hAnsi="Times New Roman" w:cs="Times New Roman"/>
          <w:color w:val="000000" w:themeColor="text1"/>
          <w:sz w:val="24"/>
          <w:szCs w:val="24"/>
          <w:lang w:val="en-US"/>
        </w:rPr>
        <w:t xml:space="preserve"> </w:t>
      </w:r>
      <w:r w:rsidR="00531C7E" w:rsidRPr="00531C7E">
        <w:rPr>
          <w:rFonts w:ascii="Times New Roman" w:eastAsia="Times New Roman" w:hAnsi="Times New Roman" w:cs="Times New Roman"/>
          <w:color w:val="000000" w:themeColor="text1"/>
          <w:sz w:val="24"/>
          <w:szCs w:val="24"/>
          <w:lang w:val="en-US"/>
        </w:rPr>
        <w:t xml:space="preserve">of the </w:t>
      </w:r>
      <w:r w:rsidR="009F164B">
        <w:rPr>
          <w:rFonts w:ascii="Times New Roman" w:eastAsia="Times New Roman" w:hAnsi="Times New Roman" w:cs="Times New Roman"/>
          <w:color w:val="000000" w:themeColor="text1"/>
          <w:sz w:val="24"/>
          <w:szCs w:val="24"/>
          <w:lang w:val="en-US"/>
        </w:rPr>
        <w:t>determinants of an</w:t>
      </w:r>
      <w:r w:rsidR="00531C7E" w:rsidRPr="00531C7E">
        <w:rPr>
          <w:rFonts w:ascii="Times New Roman" w:eastAsia="Times New Roman" w:hAnsi="Times New Roman" w:cs="Times New Roman"/>
          <w:color w:val="000000" w:themeColor="text1"/>
          <w:sz w:val="24"/>
          <w:szCs w:val="24"/>
          <w:lang w:val="en-US"/>
        </w:rPr>
        <w:t xml:space="preserve"> </w:t>
      </w:r>
      <w:r w:rsidR="00531C7E" w:rsidRPr="00531C7E">
        <w:rPr>
          <w:rFonts w:ascii="Times New Roman" w:eastAsia="Times New Roman" w:hAnsi="Times New Roman" w:cs="Times New Roman"/>
          <w:color w:val="000000" w:themeColor="text1"/>
          <w:sz w:val="24"/>
          <w:szCs w:val="24"/>
          <w:lang w:val="en-US"/>
        </w:rPr>
        <w:t>asset price</w:t>
      </w:r>
      <w:r w:rsidR="009F164B">
        <w:rPr>
          <w:rFonts w:ascii="Times New Roman" w:eastAsia="Times New Roman" w:hAnsi="Times New Roman" w:cs="Times New Roman"/>
          <w:color w:val="000000" w:themeColor="text1"/>
          <w:sz w:val="24"/>
          <w:szCs w:val="24"/>
          <w:lang w:val="en-US"/>
        </w:rPr>
        <w:t xml:space="preserve"> that is consistent with the way financial capital is treated in the </w:t>
      </w:r>
      <w:commentRangeStart w:id="10"/>
      <w:r w:rsidR="009F164B">
        <w:rPr>
          <w:rFonts w:ascii="Times New Roman" w:eastAsia="Times New Roman" w:hAnsi="Times New Roman" w:cs="Times New Roman"/>
          <w:color w:val="000000" w:themeColor="text1"/>
          <w:sz w:val="24"/>
          <w:szCs w:val="24"/>
          <w:lang w:val="en-US"/>
        </w:rPr>
        <w:t>literature (Jorgenson 1963</w:t>
      </w:r>
      <w:commentRangeEnd w:id="10"/>
      <w:r w:rsidR="009F164B">
        <w:rPr>
          <w:rStyle w:val="CommentReference"/>
        </w:rPr>
        <w:commentReference w:id="10"/>
      </w:r>
      <w:r w:rsidR="009F164B">
        <w:rPr>
          <w:rFonts w:ascii="Times New Roman" w:eastAsia="Times New Roman" w:hAnsi="Times New Roman" w:cs="Times New Roman"/>
          <w:color w:val="000000" w:themeColor="text1"/>
          <w:sz w:val="24"/>
          <w:szCs w:val="24"/>
          <w:lang w:val="en-US"/>
        </w:rPr>
        <w:t>)</w:t>
      </w:r>
      <w:r w:rsidR="00531C7E" w:rsidRPr="00531C7E">
        <w:rPr>
          <w:rFonts w:ascii="Times New Roman" w:eastAsia="Times New Roman" w:hAnsi="Times New Roman" w:cs="Times New Roman"/>
          <w:color w:val="000000" w:themeColor="text1"/>
          <w:sz w:val="24"/>
          <w:szCs w:val="24"/>
          <w:lang w:val="en-US"/>
        </w:rPr>
        <w:t>.</w:t>
      </w:r>
      <w:r w:rsidR="00531C7E" w:rsidRPr="00531C7E">
        <w:rPr>
          <w:rFonts w:ascii="Times New Roman" w:eastAsia="Times New Roman" w:hAnsi="Times New Roman" w:cs="Times New Roman"/>
          <w:color w:val="000000" w:themeColor="text1"/>
          <w:sz w:val="24"/>
          <w:szCs w:val="24"/>
          <w:lang w:val="en-US"/>
        </w:rPr>
        <w:t xml:space="preserve"> Given the difficulty in predicting future changes in the stock, </w:t>
      </w:r>
      <w:commentRangeStart w:id="11"/>
      <w:r w:rsidR="00531C7E" w:rsidRPr="00531C7E">
        <w:rPr>
          <w:rFonts w:ascii="Times New Roman" w:eastAsia="Times New Roman" w:hAnsi="Times New Roman" w:cs="Times New Roman"/>
          <w:color w:val="000000" w:themeColor="text1"/>
          <w:sz w:val="24"/>
          <w:szCs w:val="24"/>
          <w:lang w:val="en-US"/>
        </w:rPr>
        <w:t xml:space="preserve">the standard approach for estimating </w:t>
      </w:r>
      <m:oMath>
        <m:acc>
          <m:accPr>
            <m:chr m:val="̇"/>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r>
              <w:rPr>
                <w:rFonts w:ascii="Cambria Math" w:eastAsia="Cambria Math" w:hAnsi="Cambria Math"/>
              </w:rPr>
              <m:t>s</m:t>
            </m:r>
          </m:e>
        </m:d>
      </m:oMath>
      <w:r w:rsidR="00531C7E" w:rsidRPr="00531C7E">
        <w:rPr>
          <w:rFonts w:ascii="Times New Roman" w:eastAsia="Times New Roman" w:hAnsi="Times New Roman" w:cs="Times New Roman"/>
          <w:color w:val="000000" w:themeColor="text1"/>
          <w:sz w:val="24"/>
          <w:szCs w:val="24"/>
          <w:lang w:val="en-US"/>
        </w:rPr>
        <w:t xml:space="preserve"> is to use approximation methods, such as finite difference approximations or econometric models</w:t>
      </w:r>
      <w:commentRangeEnd w:id="11"/>
      <w:r w:rsidR="00763F71">
        <w:rPr>
          <w:rStyle w:val="CommentReference"/>
        </w:rPr>
        <w:commentReference w:id="11"/>
      </w:r>
      <w:r w:rsidR="00531C7E" w:rsidRPr="00531C7E">
        <w:rPr>
          <w:rFonts w:ascii="Times New Roman" w:eastAsia="Times New Roman" w:hAnsi="Times New Roman" w:cs="Times New Roman"/>
          <w:color w:val="000000" w:themeColor="text1"/>
          <w:sz w:val="24"/>
          <w:szCs w:val="24"/>
          <w:lang w:val="en-US"/>
        </w:rPr>
        <w:t>, to assess capital gain returns from expected changes in the resource stock</w:t>
      </w:r>
      <w:r w:rsidR="00CC13FF">
        <w:rPr>
          <w:rFonts w:ascii="Times New Roman" w:eastAsia="Times New Roman" w:hAnsi="Times New Roman" w:cs="Times New Roman"/>
          <w:color w:val="000000" w:themeColor="text1"/>
          <w:sz w:val="24"/>
          <w:szCs w:val="24"/>
          <w:lang w:val="en-US"/>
        </w:rPr>
        <w:t xml:space="preserve"> (</w:t>
      </w:r>
      <w:r w:rsidR="00CC13FF" w:rsidRPr="00CC13FF">
        <w:rPr>
          <w:rFonts w:ascii="Times New Roman" w:eastAsia="Times New Roman" w:hAnsi="Times New Roman" w:cs="Times New Roman"/>
          <w:b/>
          <w:bCs/>
          <w:color w:val="000000" w:themeColor="text1"/>
          <w:sz w:val="24"/>
          <w:szCs w:val="24"/>
          <w:highlight w:val="yellow"/>
          <w:lang w:val="en-US"/>
        </w:rPr>
        <w:t>CITES</w:t>
      </w:r>
      <w:r w:rsidR="00CC13FF">
        <w:rPr>
          <w:rFonts w:ascii="Times New Roman" w:eastAsia="Times New Roman" w:hAnsi="Times New Roman" w:cs="Times New Roman"/>
          <w:color w:val="000000" w:themeColor="text1"/>
          <w:sz w:val="24"/>
          <w:szCs w:val="24"/>
          <w:lang w:val="en-US"/>
        </w:rPr>
        <w:t>)</w:t>
      </w:r>
      <w:r w:rsidR="00531C7E" w:rsidRPr="00531C7E">
        <w:rPr>
          <w:rFonts w:ascii="Times New Roman" w:eastAsia="Times New Roman" w:hAnsi="Times New Roman" w:cs="Times New Roman"/>
          <w:color w:val="000000" w:themeColor="text1"/>
          <w:sz w:val="24"/>
          <w:szCs w:val="24"/>
          <w:lang w:val="en-US"/>
        </w:rPr>
        <w:t>.</w:t>
      </w:r>
    </w:p>
    <w:p w14:paraId="2C7B1D6D" w14:textId="68230E41" w:rsidR="005B7188" w:rsidRDefault="00531C7E" w:rsidP="00906CA0">
      <w:pPr>
        <w:spacing w:line="480" w:lineRule="auto"/>
        <w:rPr>
          <w:rFonts w:ascii="Times New Roman" w:eastAsia="Times New Roman" w:hAnsi="Times New Roman" w:cs="Times New Roman"/>
          <w:color w:val="000000" w:themeColor="text1"/>
          <w:sz w:val="24"/>
          <w:szCs w:val="24"/>
          <w:lang w:val="en-US"/>
        </w:rPr>
      </w:pPr>
      <w:r w:rsidRPr="00531C7E">
        <w:rPr>
          <w:rFonts w:ascii="Times New Roman" w:eastAsia="Times New Roman" w:hAnsi="Times New Roman" w:cs="Times New Roman"/>
          <w:color w:val="000000" w:themeColor="text1"/>
          <w:sz w:val="24"/>
          <w:szCs w:val="24"/>
          <w:lang w:val="en-US"/>
        </w:rPr>
        <w:t xml:space="preserve">With an understanding of the shadow price framework, we proceed to estimate the economic implications of resource extraction using the profit function associated with </w:t>
      </w:r>
      <w:r w:rsidR="000C6D7E">
        <w:rPr>
          <w:rFonts w:ascii="Times New Roman" w:eastAsia="Times New Roman" w:hAnsi="Times New Roman" w:cs="Times New Roman"/>
          <w:color w:val="000000" w:themeColor="text1"/>
          <w:sz w:val="24"/>
          <w:szCs w:val="24"/>
          <w:lang w:val="en-US"/>
        </w:rPr>
        <w:t>b</w:t>
      </w:r>
      <w:r w:rsidRPr="00531C7E">
        <w:rPr>
          <w:rFonts w:ascii="Times New Roman" w:eastAsia="Times New Roman" w:hAnsi="Times New Roman" w:cs="Times New Roman"/>
          <w:color w:val="000000" w:themeColor="text1"/>
          <w:sz w:val="24"/>
          <w:szCs w:val="24"/>
          <w:lang w:val="en-US"/>
        </w:rPr>
        <w:t xml:space="preserve">igeye Tuna in the Pacific. </w:t>
      </w:r>
      <w:r w:rsidR="00CC13FF">
        <w:rPr>
          <w:rFonts w:ascii="Times New Roman" w:eastAsia="Times New Roman" w:hAnsi="Times New Roman" w:cs="Times New Roman"/>
          <w:color w:val="000000" w:themeColor="text1"/>
          <w:sz w:val="24"/>
          <w:szCs w:val="24"/>
          <w:lang w:val="en-US"/>
        </w:rPr>
        <w:t xml:space="preserve">We follow a Homan and Wilen </w:t>
      </w:r>
      <w:r w:rsidR="00310537">
        <w:rPr>
          <w:rFonts w:ascii="Times New Roman" w:eastAsia="Times New Roman" w:hAnsi="Times New Roman" w:cs="Times New Roman"/>
          <w:color w:val="000000" w:themeColor="text1"/>
          <w:sz w:val="24"/>
          <w:szCs w:val="24"/>
          <w:lang w:val="en-US"/>
        </w:rPr>
        <w:t xml:space="preserve">(1997) </w:t>
      </w:r>
      <w:r w:rsidR="00CC13FF">
        <w:rPr>
          <w:rFonts w:ascii="Times New Roman" w:eastAsia="Times New Roman" w:hAnsi="Times New Roman" w:cs="Times New Roman"/>
          <w:color w:val="000000" w:themeColor="text1"/>
          <w:sz w:val="24"/>
          <w:szCs w:val="24"/>
          <w:lang w:val="en-US"/>
        </w:rPr>
        <w:t>approach</w:t>
      </w:r>
      <w:r w:rsidR="00310537">
        <w:rPr>
          <w:rFonts w:ascii="Times New Roman" w:eastAsia="Times New Roman" w:hAnsi="Times New Roman" w:cs="Times New Roman"/>
          <w:color w:val="000000" w:themeColor="text1"/>
          <w:sz w:val="24"/>
          <w:szCs w:val="24"/>
          <w:lang w:val="en-US"/>
        </w:rPr>
        <w:t>, as was used in the Gulf of Mexico example (</w:t>
      </w:r>
      <w:proofErr w:type="spellStart"/>
      <w:r w:rsidR="00310537">
        <w:rPr>
          <w:rFonts w:ascii="Times New Roman" w:eastAsia="Times New Roman" w:hAnsi="Times New Roman" w:cs="Times New Roman"/>
          <w:color w:val="000000" w:themeColor="text1"/>
          <w:sz w:val="24"/>
          <w:szCs w:val="24"/>
          <w:lang w:val="en-US"/>
        </w:rPr>
        <w:t>Fenichel</w:t>
      </w:r>
      <w:proofErr w:type="spellEnd"/>
      <w:r w:rsidR="00310537">
        <w:rPr>
          <w:rFonts w:ascii="Times New Roman" w:eastAsia="Times New Roman" w:hAnsi="Times New Roman" w:cs="Times New Roman"/>
          <w:color w:val="000000" w:themeColor="text1"/>
          <w:sz w:val="24"/>
          <w:szCs w:val="24"/>
          <w:lang w:val="en-US"/>
        </w:rPr>
        <w:t xml:space="preserve"> and Abbott 2014). </w:t>
      </w:r>
      <w:commentRangeStart w:id="12"/>
      <w:commentRangeStart w:id="13"/>
      <w:r w:rsidRPr="00531C7E">
        <w:rPr>
          <w:rFonts w:ascii="Times New Roman" w:eastAsia="Times New Roman" w:hAnsi="Times New Roman" w:cs="Times New Roman"/>
          <w:color w:val="000000" w:themeColor="text1"/>
          <w:sz w:val="24"/>
          <w:szCs w:val="24"/>
          <w:lang w:val="en-US"/>
        </w:rPr>
        <w:t xml:space="preserve">The marginal </w:t>
      </w:r>
      <w:r w:rsidR="00763F71">
        <w:rPr>
          <w:rFonts w:ascii="Times New Roman" w:eastAsia="Times New Roman" w:hAnsi="Times New Roman" w:cs="Times New Roman"/>
          <w:color w:val="000000" w:themeColor="text1"/>
          <w:sz w:val="24"/>
          <w:szCs w:val="24"/>
          <w:lang w:val="en-US"/>
        </w:rPr>
        <w:t>net</w:t>
      </w:r>
      <w:r w:rsidR="00763F71">
        <w:rPr>
          <w:rFonts w:ascii="Times New Roman" w:eastAsia="Times New Roman" w:hAnsi="Times New Roman" w:cs="Times New Roman"/>
          <w:color w:val="000000" w:themeColor="text1"/>
          <w:sz w:val="24"/>
          <w:szCs w:val="24"/>
          <w:lang w:val="en-US"/>
        </w:rPr>
        <w:t xml:space="preserve"> </w:t>
      </w:r>
      <w:r w:rsidRPr="00531C7E">
        <w:rPr>
          <w:rFonts w:ascii="Times New Roman" w:eastAsia="Times New Roman" w:hAnsi="Times New Roman" w:cs="Times New Roman"/>
          <w:color w:val="000000" w:themeColor="text1"/>
          <w:sz w:val="24"/>
          <w:szCs w:val="24"/>
          <w:lang w:val="en-US"/>
        </w:rPr>
        <w:t xml:space="preserve">benefit, </w:t>
      </w:r>
      <m:oMath>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s</m:t>
            </m:r>
          </m:sub>
        </m:sSub>
        <m:d>
          <m:dPr>
            <m:ctrlPr>
              <w:rPr>
                <w:rFonts w:ascii="Cambria Math" w:eastAsia="Cambria Math" w:hAnsi="Cambria Math"/>
              </w:rPr>
            </m:ctrlPr>
          </m:dPr>
          <m:e>
            <m:r>
              <w:rPr>
                <w:rFonts w:ascii="Cambria Math" w:eastAsia="Cambria Math" w:hAnsi="Cambria Math"/>
              </w:rPr>
              <m:t>s,x</m:t>
            </m:r>
            <m:d>
              <m:dPr>
                <m:ctrlPr>
                  <w:rPr>
                    <w:rFonts w:ascii="Cambria Math" w:eastAsia="Cambria Math" w:hAnsi="Cambria Math"/>
                  </w:rPr>
                </m:ctrlPr>
              </m:dPr>
              <m:e>
                <m:r>
                  <w:rPr>
                    <w:rFonts w:ascii="Cambria Math" w:eastAsia="Cambria Math" w:hAnsi="Cambria Math"/>
                  </w:rPr>
                  <m:t>s</m:t>
                </m:r>
              </m:e>
            </m:d>
          </m:e>
        </m:d>
      </m:oMath>
      <w:r w:rsidRPr="00531C7E">
        <w:rPr>
          <w:rFonts w:ascii="Times New Roman" w:eastAsia="Times New Roman" w:hAnsi="Times New Roman" w:cs="Times New Roman"/>
          <w:color w:val="000000" w:themeColor="text1"/>
          <w:sz w:val="24"/>
          <w:szCs w:val="24"/>
          <w:lang w:val="en-US"/>
        </w:rPr>
        <w:t>, is derived from the profit function as follows:</w:t>
      </w:r>
    </w:p>
    <w:commentRangeEnd w:id="12"/>
    <w:p w14:paraId="2C3FC20B" w14:textId="77777777" w:rsidR="000B2911" w:rsidRPr="000B2911" w:rsidRDefault="00763F71" w:rsidP="00906CA0">
      <w:pPr>
        <w:spacing w:line="480" w:lineRule="auto"/>
        <w:rPr>
          <w:rFonts w:ascii="Times New Roman" w:eastAsia="Times New Roman" w:hAnsi="Times New Roman" w:cs="Times New Roman"/>
          <w:color w:val="000000" w:themeColor="text1"/>
          <w:sz w:val="24"/>
          <w:szCs w:val="24"/>
          <w:lang w:val="en-US"/>
        </w:rPr>
      </w:pPr>
      <w:r>
        <w:rPr>
          <w:rStyle w:val="CommentReference"/>
        </w:rPr>
        <w:commentReference w:id="12"/>
      </w:r>
      <w:commentRangeEnd w:id="13"/>
      <w:r w:rsidR="00CC13FF">
        <w:rPr>
          <w:rStyle w:val="CommentReference"/>
        </w:rPr>
        <w:commentReference w:id="13"/>
      </w:r>
    </w:p>
    <w:p w14:paraId="0A24A1E3" w14:textId="48ECD7DE" w:rsidR="005B7188" w:rsidRPr="0057542E" w:rsidRDefault="00F553BC" w:rsidP="00906CA0">
      <w:pPr>
        <w:spacing w:line="480" w:lineRule="auto"/>
        <w:jc w:val="center"/>
        <w:rPr>
          <w:rFonts w:ascii="Times New Roman" w:eastAsia="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π</m:t>
          </m:r>
          <m:r>
            <w:rPr>
              <w:rFonts w:ascii="Cambria Math" w:eastAsia="Times New Roman" w:hAnsi="Cambria Math" w:cs="Times New Roman"/>
              <w:color w:val="000000" w:themeColor="text1"/>
              <w:sz w:val="24"/>
              <w:szCs w:val="24"/>
            </w:rPr>
            <m:t>= QM - QC</m:t>
          </m:r>
        </m:oMath>
      </m:oMathPara>
    </w:p>
    <w:p w14:paraId="3A633949"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rPr>
      </w:pPr>
    </w:p>
    <w:p w14:paraId="48B33401" w14:textId="678CDF4A" w:rsidR="00112AF4" w:rsidRPr="00112AF4" w:rsidRDefault="00F553BC" w:rsidP="00112AF4">
      <w:pPr>
        <w:spacing w:line="480" w:lineRule="auto"/>
        <w:rPr>
          <w:rFonts w:ascii="Times New Roman" w:eastAsia="Times New Roman" w:hAnsi="Times New Roman" w:cs="Times New Roman"/>
          <w:color w:val="000000" w:themeColor="text1"/>
          <w:sz w:val="24"/>
          <w:szCs w:val="24"/>
          <w:lang w:val="en-US"/>
        </w:rPr>
      </w:pPr>
      <w:r w:rsidRPr="0057542E">
        <w:rPr>
          <w:rFonts w:ascii="Times New Roman" w:eastAsia="Times New Roman" w:hAnsi="Times New Roman" w:cs="Times New Roman"/>
          <w:color w:val="000000" w:themeColor="text1"/>
          <w:sz w:val="24"/>
          <w:szCs w:val="24"/>
        </w:rPr>
        <w:lastRenderedPageBreak/>
        <w:t xml:space="preserve">where profit, </w:t>
      </w:r>
      <m:oMath>
        <m:r>
          <w:rPr>
            <w:rFonts w:ascii="Cambria Math" w:hAnsi="Cambria Math" w:cs="Times New Roman"/>
            <w:color w:val="000000" w:themeColor="text1"/>
            <w:sz w:val="24"/>
            <w:szCs w:val="24"/>
          </w:rPr>
          <m:t>π</m:t>
        </m:r>
      </m:oMath>
      <w:r w:rsidRPr="0057542E">
        <w:rPr>
          <w:rFonts w:ascii="Times New Roman" w:eastAsia="Times New Roman" w:hAnsi="Times New Roman" w:cs="Times New Roman"/>
          <w:color w:val="000000" w:themeColor="text1"/>
          <w:sz w:val="24"/>
          <w:szCs w:val="24"/>
        </w:rPr>
        <w:t xml:space="preserve">, is calculated as the </w:t>
      </w:r>
      <w:r w:rsidRPr="0057542E">
        <w:rPr>
          <w:rFonts w:ascii="Times New Roman" w:eastAsia="Times New Roman" w:hAnsi="Times New Roman" w:cs="Times New Roman"/>
          <w:color w:val="000000" w:themeColor="text1"/>
          <w:sz w:val="24"/>
          <w:szCs w:val="24"/>
        </w:rPr>
        <w:t>revenue</w:t>
      </w:r>
      <w:r w:rsidR="00763F71">
        <w:rPr>
          <w:rFonts w:ascii="Times New Roman" w:eastAsia="Times New Roman" w:hAnsi="Times New Roman" w:cs="Times New Roman"/>
          <w:color w:val="000000" w:themeColor="text1"/>
          <w:sz w:val="24"/>
          <w:szCs w:val="24"/>
        </w:rPr>
        <w:t>s</w:t>
      </w:r>
      <w:r w:rsidRPr="0057542E">
        <w:rPr>
          <w:rFonts w:ascii="Times New Roman" w:eastAsia="Times New Roman" w:hAnsi="Times New Roman" w:cs="Times New Roman"/>
          <w:color w:val="000000" w:themeColor="text1"/>
          <w:sz w:val="24"/>
          <w:szCs w:val="24"/>
        </w:rPr>
        <w:t xml:space="preserve"> minus </w:t>
      </w:r>
      <w:r w:rsidRPr="0057542E">
        <w:rPr>
          <w:rFonts w:ascii="Times New Roman" w:eastAsia="Times New Roman" w:hAnsi="Times New Roman" w:cs="Times New Roman"/>
          <w:color w:val="000000" w:themeColor="text1"/>
          <w:sz w:val="24"/>
          <w:szCs w:val="24"/>
        </w:rPr>
        <w:t>cost</w:t>
      </w:r>
      <w:r w:rsidR="00763F71">
        <w:rPr>
          <w:rFonts w:ascii="Times New Roman" w:eastAsia="Times New Roman" w:hAnsi="Times New Roman" w:cs="Times New Roman"/>
          <w:color w:val="000000" w:themeColor="text1"/>
          <w:sz w:val="24"/>
          <w:szCs w:val="24"/>
        </w:rPr>
        <w:t>s</w:t>
      </w:r>
      <w:r w:rsidRPr="0057542E">
        <w:rPr>
          <w:rFonts w:ascii="Times New Roman" w:eastAsia="Times New Roman" w:hAnsi="Times New Roman" w:cs="Times New Roman"/>
          <w:color w:val="000000" w:themeColor="text1"/>
          <w:sz w:val="24"/>
          <w:szCs w:val="24"/>
        </w:rPr>
        <w:t>. Revenue</w:t>
      </w:r>
      <w:r w:rsidR="00763F71">
        <w:rPr>
          <w:rFonts w:ascii="Times New Roman" w:eastAsia="Times New Roman" w:hAnsi="Times New Roman" w:cs="Times New Roman"/>
          <w:color w:val="000000" w:themeColor="text1"/>
          <w:sz w:val="24"/>
          <w:szCs w:val="24"/>
        </w:rPr>
        <w:t>s</w:t>
      </w:r>
      <w:r w:rsidRPr="0057542E">
        <w:rPr>
          <w:rFonts w:ascii="Times New Roman" w:eastAsia="Times New Roman" w:hAnsi="Times New Roman" w:cs="Times New Roman"/>
          <w:color w:val="000000" w:themeColor="text1"/>
          <w:sz w:val="24"/>
          <w:szCs w:val="24"/>
        </w:rPr>
        <w:t xml:space="preserve"> include</w:t>
      </w:r>
      <w:r w:rsidRPr="0057542E">
        <w:rPr>
          <w:rFonts w:ascii="Times New Roman" w:eastAsia="Times New Roman" w:hAnsi="Times New Roman" w:cs="Times New Roman"/>
          <w:color w:val="000000" w:themeColor="text1"/>
          <w:sz w:val="24"/>
          <w:szCs w:val="24"/>
        </w:rPr>
        <w:t xml:space="preserve"> the amount caught, Q, times the market price,</w:t>
      </w:r>
      <w:r w:rsidR="00BA71F3">
        <w:rPr>
          <w:rFonts w:ascii="Times New Roman" w:eastAsia="Times New Roman" w:hAnsi="Times New Roman" w:cs="Times New Roman"/>
          <w:color w:val="000000" w:themeColor="text1"/>
          <w:sz w:val="24"/>
          <w:szCs w:val="24"/>
        </w:rPr>
        <w:t xml:space="preserve"> </w:t>
      </w:r>
      <w:r w:rsidR="00F007E8">
        <w:rPr>
          <w:rFonts w:ascii="Times New Roman" w:eastAsia="Times New Roman" w:hAnsi="Times New Roman" w:cs="Times New Roman"/>
          <w:color w:val="000000" w:themeColor="text1"/>
          <w:sz w:val="24"/>
          <w:szCs w:val="24"/>
        </w:rPr>
        <w:t>M</w:t>
      </w:r>
      <w:r w:rsidRPr="0057542E">
        <w:rPr>
          <w:rFonts w:ascii="Times New Roman" w:eastAsia="Times New Roman" w:hAnsi="Times New Roman" w:cs="Times New Roman"/>
          <w:color w:val="000000" w:themeColor="text1"/>
          <w:sz w:val="24"/>
          <w:szCs w:val="24"/>
        </w:rPr>
        <w:t xml:space="preserve">. Costs </w:t>
      </w:r>
      <w:r w:rsidR="00112AF4">
        <w:rPr>
          <w:rFonts w:ascii="Times New Roman" w:eastAsia="Times New Roman" w:hAnsi="Times New Roman" w:cs="Times New Roman"/>
          <w:color w:val="000000" w:themeColor="text1"/>
          <w:sz w:val="24"/>
          <w:szCs w:val="24"/>
        </w:rPr>
        <w:t>are defined by the amount caught, Q, multiplied by the cost per amount caught, C.</w:t>
      </w:r>
    </w:p>
    <w:p w14:paraId="1DDEDD03" w14:textId="1C65B129" w:rsidR="00112AF4" w:rsidRPr="00112AF4" w:rsidRDefault="00966C75" w:rsidP="00112AF4">
      <w:pPr>
        <w:spacing w:line="48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ab/>
      </w:r>
      <w:r w:rsidR="00112AF4" w:rsidRPr="00112AF4">
        <w:rPr>
          <w:rFonts w:ascii="Times New Roman" w:eastAsia="Times New Roman" w:hAnsi="Times New Roman" w:cs="Times New Roman"/>
          <w:color w:val="000000" w:themeColor="text1"/>
          <w:sz w:val="24"/>
          <w:szCs w:val="24"/>
          <w:lang w:val="en-US"/>
        </w:rPr>
        <w:t xml:space="preserve">To estimate the amount caught, Q, and thus understand the associated costs, we employ a </w:t>
      </w:r>
      <w:commentRangeStart w:id="14"/>
      <w:r w:rsidR="00112AF4" w:rsidRPr="00112AF4">
        <w:rPr>
          <w:rFonts w:ascii="Times New Roman" w:eastAsia="Times New Roman" w:hAnsi="Times New Roman" w:cs="Times New Roman"/>
          <w:color w:val="000000" w:themeColor="text1"/>
          <w:sz w:val="24"/>
          <w:szCs w:val="24"/>
          <w:lang w:val="en-US"/>
        </w:rPr>
        <w:t>harvest (catch) function as follows:</w:t>
      </w:r>
      <w:commentRangeEnd w:id="14"/>
      <w:r w:rsidR="00BB7997">
        <w:rPr>
          <w:rStyle w:val="CommentReference"/>
        </w:rPr>
        <w:commentReference w:id="14"/>
      </w:r>
    </w:p>
    <w:p w14:paraId="7CB0B58D" w14:textId="77777777" w:rsidR="00112AF4" w:rsidRPr="0057542E" w:rsidRDefault="00112AF4" w:rsidP="00906CA0">
      <w:pPr>
        <w:spacing w:line="480" w:lineRule="auto"/>
        <w:rPr>
          <w:rFonts w:ascii="Times New Roman" w:eastAsia="Times New Roman" w:hAnsi="Times New Roman" w:cs="Times New Roman"/>
          <w:color w:val="000000" w:themeColor="text1"/>
          <w:sz w:val="24"/>
          <w:szCs w:val="24"/>
        </w:rPr>
      </w:pPr>
    </w:p>
    <w:p w14:paraId="2966B812" w14:textId="30BB863E" w:rsidR="005B7188" w:rsidRPr="0057542E" w:rsidRDefault="00F553BC" w:rsidP="00906CA0">
      <w:pPr>
        <w:spacing w:line="480" w:lineRule="auto"/>
        <w:jc w:val="center"/>
        <w:rPr>
          <w:rFonts w:ascii="Times New Roman" w:eastAsia="Times New Roman" w:hAnsi="Times New Roman" w:cs="Times New Roman"/>
          <w:color w:val="000000" w:themeColor="text1"/>
          <w:sz w:val="24"/>
          <w:szCs w:val="24"/>
        </w:rPr>
      </w:pPr>
      <w:commentRangeStart w:id="15"/>
      <w:commentRangeStart w:id="16"/>
      <m:oMathPara>
        <m:oMath>
          <m:r>
            <w:rPr>
              <w:rFonts w:ascii="Cambria Math" w:eastAsia="Times New Roman" w:hAnsi="Cambria Math" w:cs="Times New Roman"/>
              <w:color w:val="000000" w:themeColor="text1"/>
              <w:sz w:val="24"/>
              <w:szCs w:val="24"/>
            </w:rPr>
            <m:t>Q = q</m:t>
          </m:r>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m:t>
          </m:r>
          <m:r>
            <w:rPr>
              <w:rFonts w:ascii="Cambria Math" w:eastAsia="Times New Roman" w:hAnsi="Cambria Math" w:cs="Times New Roman"/>
              <w:color w:val="000000" w:themeColor="text1"/>
              <w:sz w:val="24"/>
              <w:szCs w:val="24"/>
            </w:rPr>
            <m:t>CPU</m:t>
          </m:r>
          <m:sSup>
            <m:sSupPr>
              <m:ctrlPr>
                <w:rPr>
                  <w:rFonts w:ascii="Cambria Math" w:eastAsia="Times New Roman" w:hAnsi="Cambria Math" w:cs="Times New Roman"/>
                  <w:color w:val="000000" w:themeColor="text1"/>
                  <w:sz w:val="24"/>
                  <w:szCs w:val="24"/>
                </w:rPr>
              </m:ctrlPr>
            </m:sSupPr>
            <m:e>
              <m:r>
                <w:rPr>
                  <w:rFonts w:ascii="Cambria Math" w:eastAsia="Times New Roman" w:hAnsi="Cambria Math" w:cs="Times New Roman"/>
                  <w:color w:val="000000" w:themeColor="text1"/>
                  <w:sz w:val="24"/>
                  <w:szCs w:val="24"/>
                </w:rPr>
                <m:t>E</m:t>
              </m:r>
              <m:r>
                <w:rPr>
                  <w:rFonts w:ascii="Cambria Math" w:eastAsia="Times New Roman" w:hAnsi="Cambria Math" w:cs="Times New Roman"/>
                  <w:color w:val="000000" w:themeColor="text1"/>
                  <w:sz w:val="24"/>
                  <w:szCs w:val="24"/>
                </w:rPr>
                <m:t>)</m:t>
              </m:r>
            </m:e>
            <m:sup>
              <m:r>
                <w:rPr>
                  <w:rFonts w:ascii="Cambria Math" w:eastAsia="Times New Roman" w:hAnsi="Cambria Math" w:cs="Times New Roman"/>
                  <w:color w:val="000000" w:themeColor="text1"/>
                  <w:sz w:val="24"/>
                  <w:szCs w:val="24"/>
                </w:rPr>
                <m:t>α</m:t>
              </m:r>
            </m:sup>
          </m:sSup>
        </m:oMath>
      </m:oMathPara>
    </w:p>
    <w:p w14:paraId="3837CB95" w14:textId="77777777" w:rsidR="0089350E" w:rsidRDefault="0089350E" w:rsidP="00906CA0">
      <w:pPr>
        <w:spacing w:line="480" w:lineRule="auto"/>
        <w:rPr>
          <w:rFonts w:ascii="Times New Roman" w:eastAsia="Times New Roman" w:hAnsi="Times New Roman" w:cs="Times New Roman"/>
          <w:color w:val="000000" w:themeColor="text1"/>
          <w:sz w:val="24"/>
          <w:szCs w:val="24"/>
        </w:rPr>
      </w:pPr>
    </w:p>
    <w:p w14:paraId="5A0E1CB1" w14:textId="39C98C0B" w:rsidR="005B7188" w:rsidRPr="00476D16" w:rsidRDefault="00F553BC" w:rsidP="00906CA0">
      <w:pPr>
        <w:spacing w:line="480" w:lineRule="auto"/>
        <w:rPr>
          <w:rFonts w:ascii="Times New Roman" w:eastAsia="Times New Roman" w:hAnsi="Times New Roman" w:cs="Times New Roman"/>
          <w:color w:val="000000" w:themeColor="text1"/>
          <w:sz w:val="24"/>
          <w:szCs w:val="24"/>
        </w:rPr>
      </w:pPr>
      <w:r w:rsidRPr="00476D16">
        <w:rPr>
          <w:rFonts w:ascii="Times New Roman" w:eastAsia="Times New Roman" w:hAnsi="Times New Roman" w:cs="Times New Roman"/>
          <w:color w:val="000000" w:themeColor="text1"/>
          <w:sz w:val="24"/>
          <w:szCs w:val="24"/>
        </w:rPr>
        <w:t xml:space="preserve">where </w:t>
      </w:r>
      <w:r w:rsidR="00C90B0B" w:rsidRPr="00476D16">
        <w:rPr>
          <w:rFonts w:ascii="Times New Roman" w:eastAsia="Times New Roman" w:hAnsi="Times New Roman" w:cs="Times New Roman"/>
          <w:color w:val="000000" w:themeColor="text1"/>
          <w:sz w:val="24"/>
          <w:szCs w:val="24"/>
        </w:rPr>
        <w:t xml:space="preserve">Q is the harvest (catch), </w:t>
      </w:r>
      <w:r w:rsidRPr="00476D16">
        <w:rPr>
          <w:rFonts w:ascii="Times New Roman" w:eastAsia="Times New Roman" w:hAnsi="Times New Roman" w:cs="Times New Roman"/>
          <w:color w:val="000000" w:themeColor="text1"/>
          <w:sz w:val="24"/>
          <w:szCs w:val="24"/>
        </w:rPr>
        <w:t>q is the catchability coefficient</w:t>
      </w:r>
      <w:r w:rsidR="00C90B0B" w:rsidRPr="00476D16">
        <w:rPr>
          <w:rFonts w:ascii="Times New Roman" w:eastAsia="Times New Roman" w:hAnsi="Times New Roman" w:cs="Times New Roman"/>
          <w:color w:val="000000" w:themeColor="text1"/>
          <w:sz w:val="24"/>
          <w:szCs w:val="24"/>
        </w:rPr>
        <w:t>,</w:t>
      </w:r>
      <w:r w:rsidRPr="00476D16">
        <w:rPr>
          <w:rFonts w:ascii="Times New Roman" w:eastAsia="Times New Roman" w:hAnsi="Times New Roman" w:cs="Times New Roman"/>
          <w:color w:val="000000" w:themeColor="text1"/>
          <w:sz w:val="24"/>
          <w:szCs w:val="24"/>
        </w:rPr>
        <w:t xml:space="preserve"> and</w:t>
      </w:r>
      <w:r w:rsidR="00C90B0B" w:rsidRPr="00476D16">
        <w:rPr>
          <w:rFonts w:ascii="Times New Roman" w:eastAsia="Times New Roman" w:hAnsi="Times New Roman" w:cs="Times New Roman"/>
          <w:color w:val="000000" w:themeColor="text1"/>
          <w:sz w:val="24"/>
          <w:szCs w:val="24"/>
        </w:rPr>
        <w:t xml:space="preserve"> </w:t>
      </w:r>
      <w:r w:rsidR="00C90B0B" w:rsidRPr="00476D16">
        <w:rPr>
          <w:rFonts w:ascii="Times New Roman" w:eastAsia="Times New Roman" w:hAnsi="Times New Roman" w:cs="Times New Roman"/>
          <w:color w:val="000000" w:themeColor="text1"/>
          <w:sz w:val="24"/>
          <w:szCs w:val="24"/>
        </w:rPr>
        <w:t xml:space="preserve">CPUE represents </w:t>
      </w:r>
      <w:r w:rsidR="00C90B0B" w:rsidRPr="00476D16">
        <w:rPr>
          <w:rFonts w:ascii="Times New Roman" w:eastAsia="Times New Roman" w:hAnsi="Times New Roman" w:cs="Times New Roman"/>
          <w:color w:val="000000" w:themeColor="text1"/>
          <w:sz w:val="24"/>
          <w:szCs w:val="24"/>
        </w:rPr>
        <w:t>catch-per-unit-effort</w:t>
      </w:r>
      <w:r w:rsidRPr="00476D16">
        <w:rPr>
          <w:rFonts w:ascii="Times New Roman" w:eastAsia="Times New Roman" w:hAnsi="Times New Roman" w:cs="Times New Roman"/>
          <w:color w:val="000000" w:themeColor="text1"/>
          <w:sz w:val="24"/>
          <w:szCs w:val="24"/>
        </w:rPr>
        <w:t xml:space="preserve">. </w:t>
      </w:r>
      <w:r w:rsidR="00C90B0B" w:rsidRPr="00476D16">
        <w:rPr>
          <w:rFonts w:ascii="Times New Roman" w:eastAsia="Times New Roman" w:hAnsi="Times New Roman" w:cs="Times New Roman"/>
          <w:color w:val="000000" w:themeColor="text1"/>
          <w:sz w:val="24"/>
          <w:szCs w:val="24"/>
        </w:rPr>
        <w:t>Fishing effort</w:t>
      </w:r>
      <w:r w:rsidR="00C90B0B" w:rsidRPr="00476D16">
        <w:rPr>
          <w:rFonts w:ascii="Times New Roman" w:eastAsia="Times New Roman" w:hAnsi="Times New Roman" w:cs="Times New Roman"/>
          <w:color w:val="000000" w:themeColor="text1"/>
          <w:sz w:val="24"/>
          <w:szCs w:val="24"/>
        </w:rPr>
        <w:t xml:space="preserve"> </w:t>
      </w:r>
      <w:r w:rsidR="00C90B0B" w:rsidRPr="00476D16">
        <w:rPr>
          <w:rFonts w:ascii="Times New Roman" w:eastAsia="Times New Roman" w:hAnsi="Times New Roman" w:cs="Times New Roman"/>
          <w:color w:val="000000" w:themeColor="text1"/>
          <w:sz w:val="24"/>
          <w:szCs w:val="24"/>
        </w:rPr>
        <w:t>is implicit in CPUE, which links the catch to the stock size and the effort exerted.</w:t>
      </w:r>
      <w:r w:rsidR="00C90B0B" w:rsidRPr="00476D16">
        <w:rPr>
          <w:rFonts w:ascii="Times New Roman" w:eastAsia="Times New Roman" w:hAnsi="Times New Roman" w:cs="Times New Roman"/>
          <w:color w:val="000000" w:themeColor="text1"/>
          <w:sz w:val="24"/>
          <w:szCs w:val="24"/>
        </w:rPr>
        <w:t xml:space="preserve"> The </w:t>
      </w:r>
      <w:r w:rsidR="00C90B0B" w:rsidRPr="00476D16">
        <w:rPr>
          <w:rFonts w:ascii="Times New Roman" w:eastAsia="Times New Roman" w:hAnsi="Times New Roman" w:cs="Times New Roman"/>
          <w:color w:val="000000" w:themeColor="text1"/>
          <w:sz w:val="24"/>
          <w:szCs w:val="24"/>
        </w:rPr>
        <w:t>parameter</w:t>
      </w:r>
      <w:r w:rsidR="00C90B0B" w:rsidRPr="00476D16">
        <w:rPr>
          <w:rFonts w:ascii="Times New Roman" w:eastAsia="Times New Roman" w:hAnsi="Times New Roman" w:cs="Times New Roman"/>
          <w:color w:val="000000" w:themeColor="text1"/>
          <w:sz w:val="24"/>
          <w:szCs w:val="24"/>
        </w:rPr>
        <w:t xml:space="preserve">, α, </w:t>
      </w:r>
      <w:r w:rsidR="00C90B0B" w:rsidRPr="00476D16">
        <w:rPr>
          <w:rFonts w:ascii="Times New Roman" w:eastAsia="Times New Roman" w:hAnsi="Times New Roman" w:cs="Times New Roman"/>
          <w:color w:val="000000" w:themeColor="text1"/>
          <w:sz w:val="24"/>
          <w:szCs w:val="24"/>
        </w:rPr>
        <w:t>reflects</w:t>
      </w:r>
      <w:r w:rsidR="00C90B0B" w:rsidRPr="00476D16">
        <w:rPr>
          <w:rFonts w:ascii="Times New Roman" w:eastAsia="Times New Roman" w:hAnsi="Times New Roman" w:cs="Times New Roman"/>
          <w:color w:val="000000" w:themeColor="text1"/>
          <w:sz w:val="24"/>
          <w:szCs w:val="24"/>
        </w:rPr>
        <w:t xml:space="preserve"> technological change in fishing vessels, </w:t>
      </w:r>
      <w:r w:rsidR="00C90B0B" w:rsidRPr="00476D16">
        <w:rPr>
          <w:rFonts w:ascii="Times New Roman" w:eastAsia="Times New Roman" w:hAnsi="Times New Roman" w:cs="Times New Roman"/>
          <w:color w:val="000000" w:themeColor="text1"/>
          <w:sz w:val="24"/>
          <w:szCs w:val="24"/>
        </w:rPr>
        <w:t>capturing</w:t>
      </w:r>
      <w:r w:rsidR="00C90B0B" w:rsidRPr="00476D16">
        <w:rPr>
          <w:rFonts w:ascii="Times New Roman" w:eastAsia="Times New Roman" w:hAnsi="Times New Roman" w:cs="Times New Roman"/>
          <w:color w:val="000000" w:themeColor="text1"/>
          <w:sz w:val="24"/>
          <w:szCs w:val="24"/>
        </w:rPr>
        <w:t xml:space="preserve"> improvements in efficiency, advancements in fishing techniques, and the adoption of new technologies. </w:t>
      </w:r>
      <w:r w:rsidR="00C90B0B" w:rsidRPr="00476D16">
        <w:rPr>
          <w:rFonts w:ascii="Times New Roman" w:eastAsia="Times New Roman" w:hAnsi="Times New Roman" w:cs="Times New Roman"/>
          <w:color w:val="000000" w:themeColor="text1"/>
          <w:sz w:val="24"/>
          <w:szCs w:val="24"/>
        </w:rPr>
        <w:t>In</w:t>
      </w:r>
      <w:r w:rsidR="00C90B0B" w:rsidRPr="00476D16">
        <w:rPr>
          <w:rFonts w:ascii="Times New Roman" w:eastAsia="Times New Roman" w:hAnsi="Times New Roman" w:cs="Times New Roman"/>
          <w:color w:val="000000" w:themeColor="text1"/>
          <w:sz w:val="24"/>
          <w:szCs w:val="24"/>
        </w:rPr>
        <w:t xml:space="preserve"> our </w:t>
      </w:r>
      <w:r w:rsidR="00C90B0B" w:rsidRPr="00476D16">
        <w:rPr>
          <w:rFonts w:ascii="Times New Roman" w:eastAsia="Times New Roman" w:hAnsi="Times New Roman" w:cs="Times New Roman"/>
          <w:color w:val="000000" w:themeColor="text1"/>
          <w:sz w:val="24"/>
          <w:szCs w:val="24"/>
        </w:rPr>
        <w:t>analysis of the U.S.</w:t>
      </w:r>
      <w:r w:rsidR="00C90B0B" w:rsidRPr="00476D16">
        <w:rPr>
          <w:rFonts w:ascii="Times New Roman" w:eastAsia="Times New Roman" w:hAnsi="Times New Roman" w:cs="Times New Roman"/>
          <w:color w:val="000000" w:themeColor="text1"/>
          <w:sz w:val="24"/>
          <w:szCs w:val="24"/>
        </w:rPr>
        <w:t xml:space="preserve"> Hawaii Longline fishery</w:t>
      </w:r>
      <w:r w:rsidR="00C90B0B" w:rsidRPr="00476D16">
        <w:rPr>
          <w:rFonts w:ascii="Times New Roman" w:eastAsia="Times New Roman" w:hAnsi="Times New Roman" w:cs="Times New Roman"/>
          <w:color w:val="000000" w:themeColor="text1"/>
          <w:sz w:val="24"/>
          <w:szCs w:val="24"/>
        </w:rPr>
        <w:t>, the</w:t>
      </w:r>
      <w:r w:rsidR="00C90B0B" w:rsidRPr="00476D16">
        <w:rPr>
          <w:rFonts w:ascii="Times New Roman" w:eastAsia="Times New Roman" w:hAnsi="Times New Roman" w:cs="Times New Roman"/>
          <w:color w:val="000000" w:themeColor="text1"/>
          <w:sz w:val="24"/>
          <w:szCs w:val="24"/>
        </w:rPr>
        <w:t xml:space="preserve"> catchability coefficient q</w:t>
      </w:r>
      <w:r w:rsidR="00C90B0B" w:rsidRPr="00476D16">
        <w:rPr>
          <w:rFonts w:ascii="Times New Roman" w:eastAsia="Times New Roman" w:hAnsi="Times New Roman" w:cs="Times New Roman"/>
          <w:color w:val="000000" w:themeColor="text1"/>
          <w:sz w:val="24"/>
          <w:szCs w:val="24"/>
        </w:rPr>
        <w:t xml:space="preserve"> is estimated as </w:t>
      </w:r>
      <w:r w:rsidR="00C90B0B" w:rsidRPr="00476D16">
        <w:rPr>
          <w:rFonts w:ascii="Times New Roman" w:eastAsia="Times New Roman" w:hAnsi="Times New Roman" w:cs="Times New Roman"/>
          <w:color w:val="000000" w:themeColor="text1"/>
          <w:sz w:val="24"/>
          <w:szCs w:val="24"/>
        </w:rPr>
        <w:t>0.18</w:t>
      </w:r>
      <w:r w:rsidR="00C90B0B" w:rsidRPr="00476D16">
        <w:rPr>
          <w:rFonts w:ascii="Times New Roman" w:eastAsia="Times New Roman" w:hAnsi="Times New Roman" w:cs="Times New Roman"/>
          <w:color w:val="000000" w:themeColor="text1"/>
          <w:sz w:val="24"/>
          <w:szCs w:val="24"/>
        </w:rPr>
        <w:t xml:space="preserve">, </w:t>
      </w:r>
      <w:r w:rsidR="00C90B0B" w:rsidRPr="00476D16">
        <w:rPr>
          <w:rFonts w:ascii="Times New Roman" w:eastAsia="Times New Roman" w:hAnsi="Times New Roman" w:cs="Times New Roman"/>
          <w:color w:val="000000" w:themeColor="text1"/>
          <w:sz w:val="24"/>
          <w:szCs w:val="24"/>
          <w:highlight w:val="yellow"/>
        </w:rPr>
        <w:t>while α</w:t>
      </w:r>
      <w:r w:rsidR="00C90B0B" w:rsidRPr="00987C1F">
        <w:rPr>
          <w:rFonts w:ascii="Times New Roman" w:hAnsi="Times New Roman"/>
          <w:color w:val="000000" w:themeColor="text1"/>
          <w:sz w:val="24"/>
          <w:highlight w:val="yellow"/>
        </w:rPr>
        <w:t xml:space="preserve"> is calibrated to 0.84 </w:t>
      </w:r>
      <w:r w:rsidR="00C90B0B" w:rsidRPr="00476D16">
        <w:rPr>
          <w:rFonts w:ascii="Times New Roman" w:eastAsia="Times New Roman" w:hAnsi="Times New Roman" w:cs="Times New Roman"/>
          <w:color w:val="000000" w:themeColor="text1"/>
          <w:sz w:val="24"/>
          <w:szCs w:val="24"/>
          <w:highlight w:val="yellow"/>
        </w:rPr>
        <w:t xml:space="preserve">based on values from the literature </w:t>
      </w:r>
      <w:r w:rsidR="00C90B0B" w:rsidRPr="00987C1F">
        <w:rPr>
          <w:rFonts w:ascii="Times New Roman" w:hAnsi="Times New Roman"/>
          <w:color w:val="000000" w:themeColor="text1"/>
          <w:sz w:val="24"/>
          <w:highlight w:val="yellow"/>
        </w:rPr>
        <w:t>(Sharma and Leung 1998).</w:t>
      </w:r>
      <w:r w:rsidR="00C90B0B" w:rsidRPr="00476D16">
        <w:rPr>
          <w:rFonts w:ascii="Times New Roman" w:eastAsia="Times New Roman" w:hAnsi="Times New Roman" w:cs="Times New Roman"/>
          <w:color w:val="000000" w:themeColor="text1"/>
          <w:sz w:val="24"/>
          <w:szCs w:val="24"/>
        </w:rPr>
        <w:t xml:space="preserve"> </w:t>
      </w:r>
    </w:p>
    <w:p w14:paraId="6A6F8CBD" w14:textId="77777777" w:rsidR="005B7188" w:rsidRPr="0057542E" w:rsidRDefault="00F553BC" w:rsidP="00906CA0">
      <w:pPr>
        <w:spacing w:line="480" w:lineRule="auto"/>
        <w:ind w:firstLine="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To allow for the profit function to account for changes in stock level changes, we estimate CPUE as,</w:t>
      </w:r>
    </w:p>
    <w:p w14:paraId="547711B7" w14:textId="77777777" w:rsidR="005B7188" w:rsidRPr="0057542E" w:rsidRDefault="00F553BC" w:rsidP="00906CA0">
      <w:pPr>
        <w:spacing w:line="480" w:lineRule="auto"/>
        <w:jc w:val="center"/>
        <w:rPr>
          <w:rFonts w:ascii="Times New Roman" w:eastAsia="Times New Roman" w:hAnsi="Times New Roman" w:cs="Times New Roman"/>
          <w:color w:val="000000" w:themeColor="text1"/>
          <w:sz w:val="24"/>
          <w:szCs w:val="24"/>
        </w:rPr>
      </w:pPr>
      <m:oMathPara>
        <m:oMath>
          <m:r>
            <w:rPr>
              <w:rFonts w:ascii="Cambria Math" w:eastAsia="Times New Roman" w:hAnsi="Cambria Math" w:cs="Times New Roman"/>
              <w:color w:val="000000" w:themeColor="text1"/>
              <w:sz w:val="24"/>
              <w:szCs w:val="24"/>
            </w:rPr>
            <m:t>CPUE = y</m:t>
          </m:r>
          <m:sSup>
            <m:sSupPr>
              <m:ctrlPr>
                <w:rPr>
                  <w:rFonts w:ascii="Cambria Math" w:eastAsia="Times New Roman" w:hAnsi="Cambria Math" w:cs="Times New Roman"/>
                  <w:color w:val="000000" w:themeColor="text1"/>
                  <w:sz w:val="24"/>
                  <w:szCs w:val="24"/>
                </w:rPr>
              </m:ctrlPr>
            </m:sSupPr>
            <m:e>
              <m:r>
                <w:rPr>
                  <w:rFonts w:ascii="Cambria Math" w:eastAsia="Times New Roman" w:hAnsi="Cambria Math" w:cs="Times New Roman"/>
                  <w:color w:val="000000" w:themeColor="text1"/>
                  <w:sz w:val="24"/>
                  <w:szCs w:val="24"/>
                </w:rPr>
                <m:t xml:space="preserve"> ⋅s</m:t>
              </m:r>
            </m:e>
            <m:sup>
              <m:r>
                <w:rPr>
                  <w:rFonts w:ascii="Cambria Math" w:eastAsia="Times New Roman" w:hAnsi="Cambria Math" w:cs="Times New Roman"/>
                  <w:color w:val="000000" w:themeColor="text1"/>
                  <w:sz w:val="24"/>
                  <w:szCs w:val="24"/>
                </w:rPr>
                <m:t>γ</m:t>
              </m:r>
            </m:sup>
          </m:sSup>
          <w:commentRangeEnd w:id="15"/>
          <m:r>
            <m:rPr>
              <m:sty m:val="p"/>
            </m:rPr>
            <w:rPr>
              <w:rStyle w:val="CommentReference"/>
            </w:rPr>
            <w:commentReference w:id="15"/>
          </m:r>
          <w:commentRangeEnd w:id="16"/>
          <m:r>
            <m:rPr>
              <m:sty m:val="p"/>
            </m:rPr>
            <w:rPr>
              <w:rStyle w:val="CommentReference"/>
            </w:rPr>
            <w:commentReference w:id="16"/>
          </m:r>
        </m:oMath>
      </m:oMathPara>
    </w:p>
    <w:p w14:paraId="76EF7843"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rPr>
      </w:pPr>
    </w:p>
    <w:p w14:paraId="5BE599ED" w14:textId="3533BA6F" w:rsidR="005B7188" w:rsidRPr="0057542E" w:rsidRDefault="00F553BC" w:rsidP="0020777D">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where y is the system equivalent parameter that provides the marginal effect of harvest on stock defined in the economic data.  Gamma, </w:t>
      </w:r>
      <m:oMath>
        <m:r>
          <w:rPr>
            <w:rFonts w:ascii="Cambria Math" w:hAnsi="Cambria Math" w:cs="Times New Roman"/>
            <w:color w:val="000000" w:themeColor="text1"/>
            <w:sz w:val="24"/>
            <w:szCs w:val="24"/>
          </w:rPr>
          <m:t>γ</m:t>
        </m:r>
      </m:oMath>
      <w:r w:rsidRPr="0057542E">
        <w:rPr>
          <w:rFonts w:ascii="Times New Roman" w:eastAsia="Times New Roman" w:hAnsi="Times New Roman" w:cs="Times New Roman"/>
          <w:color w:val="000000" w:themeColor="text1"/>
          <w:sz w:val="24"/>
          <w:szCs w:val="24"/>
        </w:rPr>
        <w:t xml:space="preserve">, is a measure of the elasticity of harvest as stock levels change within the fishery, provided in the </w:t>
      </w:r>
      <w:r w:rsidRPr="00987C1F">
        <w:rPr>
          <w:rFonts w:ascii="Times New Roman" w:hAnsi="Times New Roman"/>
          <w:color w:val="000000" w:themeColor="text1"/>
          <w:sz w:val="24"/>
          <w:highlight w:val="yellow"/>
        </w:rPr>
        <w:t>literature. W</w:t>
      </w:r>
      <w:commentRangeStart w:id="17"/>
      <w:commentRangeStart w:id="18"/>
      <w:r w:rsidRPr="00987C1F">
        <w:rPr>
          <w:rFonts w:ascii="Times New Roman" w:hAnsi="Times New Roman"/>
          <w:color w:val="000000" w:themeColor="text1"/>
          <w:sz w:val="24"/>
          <w:highlight w:val="yellow"/>
        </w:rPr>
        <w:t>here y=0.00514 is</w:t>
      </w:r>
      <w:r w:rsidRPr="0057542E">
        <w:rPr>
          <w:rFonts w:ascii="Times New Roman" w:eastAsia="Times New Roman" w:hAnsi="Times New Roman" w:cs="Times New Roman"/>
          <w:color w:val="000000" w:themeColor="text1"/>
          <w:sz w:val="24"/>
          <w:szCs w:val="24"/>
        </w:rPr>
        <w:t xml:space="preserve"> the system equivalence parameter derived from the average level of biomass harvested over the time series. </w:t>
      </w:r>
      <w:r w:rsidR="003748D6">
        <w:rPr>
          <w:rFonts w:ascii="Times New Roman" w:eastAsia="Times New Roman" w:hAnsi="Times New Roman" w:cs="Times New Roman"/>
          <w:color w:val="000000" w:themeColor="text1"/>
          <w:sz w:val="24"/>
          <w:szCs w:val="24"/>
        </w:rPr>
        <w:t>The s</w:t>
      </w:r>
      <w:r w:rsidRPr="0057542E">
        <w:rPr>
          <w:rFonts w:ascii="Times New Roman" w:eastAsia="Times New Roman" w:hAnsi="Times New Roman" w:cs="Times New Roman"/>
          <w:color w:val="000000" w:themeColor="text1"/>
          <w:sz w:val="24"/>
          <w:szCs w:val="24"/>
        </w:rPr>
        <w:t xml:space="preserve">tock </w:t>
      </w:r>
      <w:r w:rsidR="003748D6">
        <w:rPr>
          <w:rFonts w:ascii="Times New Roman" w:eastAsia="Times New Roman" w:hAnsi="Times New Roman" w:cs="Times New Roman"/>
          <w:color w:val="000000" w:themeColor="text1"/>
          <w:sz w:val="24"/>
          <w:szCs w:val="24"/>
        </w:rPr>
        <w:lastRenderedPageBreak/>
        <w:t xml:space="preserve">size </w:t>
      </w:r>
      <w:r w:rsidR="003748D6" w:rsidRPr="00987C1F">
        <w:rPr>
          <w:rFonts w:ascii="Times New Roman" w:eastAsia="Times New Roman" w:hAnsi="Times New Roman" w:cs="Times New Roman"/>
          <w:i/>
          <w:iCs/>
          <w:color w:val="000000" w:themeColor="text1"/>
          <w:sz w:val="24"/>
          <w:szCs w:val="24"/>
        </w:rPr>
        <w:t>s</w:t>
      </w:r>
      <w:r w:rsidRPr="00987C1F">
        <w:rPr>
          <w:rFonts w:ascii="Times New Roman" w:hAnsi="Times New Roman"/>
          <w:i/>
          <w:color w:val="000000" w:themeColor="text1"/>
          <w:sz w:val="24"/>
        </w:rPr>
        <w:t xml:space="preserve"> </w:t>
      </w:r>
      <w:r w:rsidRPr="0057542E">
        <w:rPr>
          <w:rFonts w:ascii="Times New Roman" w:eastAsia="Times New Roman" w:hAnsi="Times New Roman" w:cs="Times New Roman"/>
          <w:color w:val="000000" w:themeColor="text1"/>
          <w:sz w:val="24"/>
          <w:szCs w:val="24"/>
        </w:rPr>
        <w:t xml:space="preserve">is the given </w:t>
      </w:r>
      <w:commentRangeStart w:id="19"/>
      <w:r w:rsidRPr="0057542E">
        <w:rPr>
          <w:rFonts w:ascii="Times New Roman" w:eastAsia="Times New Roman" w:hAnsi="Times New Roman" w:cs="Times New Roman"/>
          <w:color w:val="000000" w:themeColor="text1"/>
          <w:sz w:val="24"/>
          <w:szCs w:val="24"/>
        </w:rPr>
        <w:t xml:space="preserve">biomass </w:t>
      </w:r>
      <w:r w:rsidRPr="0057542E">
        <w:rPr>
          <w:rFonts w:ascii="Times New Roman" w:eastAsia="Times New Roman" w:hAnsi="Times New Roman" w:cs="Times New Roman"/>
          <w:color w:val="000000" w:themeColor="text1"/>
          <w:sz w:val="24"/>
          <w:szCs w:val="24"/>
        </w:rPr>
        <w:t>stock</w:t>
      </w:r>
      <w:commentRangeEnd w:id="19"/>
      <w:r w:rsidR="003748D6">
        <w:rPr>
          <w:rStyle w:val="CommentReference"/>
        </w:rPr>
        <w:commentReference w:id="19"/>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t xml:space="preserve">and </w:t>
      </w:r>
      <m:oMath>
        <m:r>
          <w:rPr>
            <w:rFonts w:ascii="Cambria Math" w:eastAsia="Times New Roman" w:hAnsi="Cambria Math" w:cs="Times New Roman"/>
            <w:color w:val="000000" w:themeColor="text1"/>
            <w:sz w:val="24"/>
            <w:szCs w:val="24"/>
          </w:rPr>
          <m:t>γ</m:t>
        </m:r>
      </m:oMath>
      <w:r w:rsidR="00380A64" w:rsidRPr="0057542E" w:rsidDel="00380A64">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t>=0.74 which is a measure of elasticity based on fishers’ behavior as stock changes (</w:t>
      </w:r>
      <w:proofErr w:type="spellStart"/>
      <w:r w:rsidRPr="0057542E">
        <w:rPr>
          <w:rFonts w:ascii="Times New Roman" w:eastAsia="Times New Roman" w:hAnsi="Times New Roman" w:cs="Times New Roman"/>
          <w:color w:val="000000" w:themeColor="text1"/>
          <w:sz w:val="24"/>
          <w:szCs w:val="24"/>
        </w:rPr>
        <w:t>Kompass</w:t>
      </w:r>
      <w:proofErr w:type="spellEnd"/>
      <w:r w:rsidRPr="0057542E">
        <w:rPr>
          <w:rFonts w:ascii="Times New Roman" w:eastAsia="Times New Roman" w:hAnsi="Times New Roman" w:cs="Times New Roman"/>
          <w:color w:val="000000" w:themeColor="text1"/>
          <w:sz w:val="24"/>
          <w:szCs w:val="24"/>
        </w:rPr>
        <w:t xml:space="preserve"> and Che 2006). </w:t>
      </w:r>
      <w:commentRangeEnd w:id="17"/>
      <w:r w:rsidR="00BB7997">
        <w:rPr>
          <w:rStyle w:val="CommentReference"/>
        </w:rPr>
        <w:commentReference w:id="17"/>
      </w:r>
      <w:commentRangeEnd w:id="18"/>
      <w:r w:rsidR="00EB4C8A">
        <w:rPr>
          <w:rStyle w:val="CommentReference"/>
        </w:rPr>
        <w:commentReference w:id="18"/>
      </w:r>
    </w:p>
    <w:p w14:paraId="124EEF0B" w14:textId="0F1ACA36" w:rsidR="005B7188" w:rsidRPr="0057542E" w:rsidRDefault="00F553BC" w:rsidP="00906CA0">
      <w:pPr>
        <w:spacing w:line="480" w:lineRule="auto"/>
        <w:ind w:firstLine="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Next, the ecological model in Equation 2, </w:t>
      </w:r>
      <m:oMath>
        <m:r>
          <w:rPr>
            <w:rFonts w:ascii="Cambria Math" w:eastAsia="Times New Roman" w:hAnsi="Cambria Math" w:cs="Times New Roman"/>
            <w:color w:val="000000" w:themeColor="text1"/>
            <w:sz w:val="24"/>
            <w:szCs w:val="24"/>
          </w:rPr>
          <m:t xml:space="preserve"> </m:t>
        </m:r>
        <m:sSub>
          <m:sSubPr>
            <m:ctrlPr>
              <w:rPr>
                <w:rFonts w:ascii="Cambria Math" w:eastAsia="Cambria Math" w:hAnsi="Cambria Math" w:cs="Times New Roman"/>
                <w:color w:val="000000" w:themeColor="text1"/>
              </w:rPr>
            </m:ctrlPr>
          </m:sSubPr>
          <m:e>
            <m:r>
              <w:rPr>
                <w:rFonts w:ascii="Cambria Math" w:eastAsia="Cambria Math" w:hAnsi="Cambria Math" w:cs="Times New Roman"/>
                <w:color w:val="000000" w:themeColor="text1"/>
              </w:rPr>
              <m:t>G</m:t>
            </m:r>
          </m:e>
          <m:sub>
            <m:r>
              <w:rPr>
                <w:rFonts w:ascii="Cambria Math" w:eastAsia="Cambria Math" w:hAnsi="Cambria Math" w:cs="Times New Roman"/>
                <w:color w:val="000000" w:themeColor="text1"/>
              </w:rPr>
              <m:t>s</m:t>
            </m:r>
          </m:sub>
        </m:sSub>
        <m:r>
          <w:rPr>
            <w:rFonts w:ascii="Cambria Math" w:eastAsia="Cambria Math" w:hAnsi="Cambria Math" w:cs="Times New Roman"/>
            <w:color w:val="000000" w:themeColor="text1"/>
          </w:rPr>
          <m:t>(s)-</m:t>
        </m:r>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(s,x(s)</m:t>
        </m:r>
        <m:r>
          <w:rPr>
            <w:rFonts w:ascii="Cambria Math" w:eastAsia="Cambria Math" w:hAnsi="Cambria Math" w:cs="Times New Roman"/>
            <w:color w:val="000000" w:themeColor="text1"/>
          </w:rPr>
          <m:t>)</m:t>
        </m:r>
        <m:r>
          <w:rPr>
            <w:rFonts w:ascii="Cambria Math" w:eastAsia="Times New Roman" w:hAnsi="Cambria Math" w:cs="Times New Roman"/>
            <w:color w:val="000000" w:themeColor="text1"/>
            <w:sz w:val="24"/>
            <w:szCs w:val="24"/>
          </w:rPr>
          <m:t xml:space="preserve">, </m:t>
        </m:r>
      </m:oMath>
      <w:r w:rsidRPr="0057542E">
        <w:rPr>
          <w:rFonts w:ascii="Times New Roman" w:eastAsia="Times New Roman" w:hAnsi="Times New Roman" w:cs="Times New Roman"/>
          <w:color w:val="000000" w:themeColor="text1"/>
          <w:sz w:val="24"/>
          <w:szCs w:val="24"/>
        </w:rPr>
        <w:t>is based on the Gordon-Shafer model (</w:t>
      </w:r>
      <w:hyperlink r:id="rId12" w:anchor="bib22">
        <w:r w:rsidRPr="0057542E">
          <w:rPr>
            <w:rFonts w:ascii="Times New Roman" w:eastAsia="Times New Roman" w:hAnsi="Times New Roman" w:cs="Times New Roman"/>
            <w:color w:val="000000" w:themeColor="text1"/>
            <w:sz w:val="24"/>
            <w:szCs w:val="24"/>
          </w:rPr>
          <w:t>Gordon, 1954</w:t>
        </w:r>
      </w:hyperlink>
      <w:r w:rsidRPr="0057542E">
        <w:rPr>
          <w:rFonts w:ascii="Times New Roman" w:eastAsia="Times New Roman" w:hAnsi="Times New Roman" w:cs="Times New Roman"/>
          <w:color w:val="000000" w:themeColor="text1"/>
          <w:sz w:val="24"/>
          <w:szCs w:val="24"/>
        </w:rPr>
        <w:t xml:space="preserve">; </w:t>
      </w:r>
      <w:hyperlink r:id="rId13" w:anchor="bib42">
        <w:r w:rsidRPr="0057542E">
          <w:rPr>
            <w:rFonts w:ascii="Times New Roman" w:eastAsia="Times New Roman" w:hAnsi="Times New Roman" w:cs="Times New Roman"/>
            <w:color w:val="000000" w:themeColor="text1"/>
            <w:sz w:val="24"/>
            <w:szCs w:val="24"/>
          </w:rPr>
          <w:t>Schaefer, 1957</w:t>
        </w:r>
      </w:hyperlink>
      <w:r w:rsidRPr="0057542E">
        <w:rPr>
          <w:rFonts w:ascii="Times New Roman" w:eastAsia="Times New Roman" w:hAnsi="Times New Roman" w:cs="Times New Roman"/>
          <w:color w:val="000000" w:themeColor="text1"/>
          <w:sz w:val="24"/>
          <w:szCs w:val="24"/>
        </w:rPr>
        <w:t>). We first estimate</w:t>
      </w:r>
      <w:r w:rsidRPr="0057542E">
        <w:rPr>
          <w:rFonts w:ascii="Times New Roman" w:eastAsia="Times New Roman" w:hAnsi="Times New Roman" w:cs="Times New Roman"/>
          <w:color w:val="000000" w:themeColor="text1"/>
          <w:sz w:val="24"/>
          <w:szCs w:val="24"/>
        </w:rPr>
        <w:t xml:space="preserve"> </w:t>
      </w:r>
      <w:r w:rsidR="003748D6">
        <w:rPr>
          <w:rFonts w:ascii="Times New Roman" w:eastAsia="Times New Roman" w:hAnsi="Times New Roman" w:cs="Times New Roman"/>
          <w:color w:val="000000" w:themeColor="text1"/>
          <w:sz w:val="24"/>
          <w:szCs w:val="24"/>
        </w:rPr>
        <w:t>the dynamics of the</w:t>
      </w:r>
      <w:r w:rsidRPr="0057542E">
        <w:rPr>
          <w:rFonts w:ascii="Times New Roman" w:eastAsia="Times New Roman" w:hAnsi="Times New Roman" w:cs="Times New Roman"/>
          <w:color w:val="000000" w:themeColor="text1"/>
          <w:sz w:val="24"/>
          <w:szCs w:val="24"/>
        </w:rPr>
        <w:t xml:space="preserve"> fish stock as a logistic growth function, </w:t>
      </w:r>
      <m:oMath>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G</m:t>
            </m:r>
          </m:e>
          <m:sub>
            <m:r>
              <w:rPr>
                <w:rFonts w:ascii="Cambria Math" w:eastAsia="Times New Roman" w:hAnsi="Cambria Math" w:cs="Times New Roman"/>
                <w:color w:val="000000" w:themeColor="text1"/>
                <w:sz w:val="24"/>
                <w:szCs w:val="24"/>
              </w:rPr>
              <m:t>s</m:t>
            </m:r>
          </m:sub>
        </m:sSub>
        <m:r>
          <w:rPr>
            <w:rFonts w:ascii="Cambria Math" w:eastAsia="Times New Roman" w:hAnsi="Cambria Math" w:cs="Times New Roman"/>
            <w:color w:val="000000" w:themeColor="text1"/>
            <w:sz w:val="24"/>
            <w:szCs w:val="24"/>
          </w:rPr>
          <m:t>(s)</m:t>
        </m:r>
      </m:oMath>
      <w:r w:rsidRPr="0057542E">
        <w:rPr>
          <w:rFonts w:ascii="Times New Roman" w:eastAsia="Times New Roman" w:hAnsi="Times New Roman" w:cs="Times New Roman"/>
          <w:color w:val="000000" w:themeColor="text1"/>
          <w:sz w:val="24"/>
          <w:szCs w:val="24"/>
        </w:rPr>
        <w:t xml:space="preserve">, minus the amount harvested, </w:t>
      </w:r>
      <m:oMath>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(s,x(s)</m:t>
        </m:r>
      </m:oMath>
      <w:r w:rsidRPr="0057542E">
        <w:rPr>
          <w:rFonts w:ascii="Times New Roman" w:eastAsia="Times New Roman" w:hAnsi="Times New Roman" w:cs="Times New Roman"/>
          <w:color w:val="000000" w:themeColor="text1"/>
          <w:sz w:val="24"/>
          <w:szCs w:val="24"/>
        </w:rPr>
        <w:t xml:space="preserve"> = Q, </w:t>
      </w:r>
    </w:p>
    <w:p w14:paraId="79353995" w14:textId="77777777" w:rsidR="005B7188" w:rsidRPr="0057542E" w:rsidRDefault="00000000" w:rsidP="00906CA0">
      <w:pPr>
        <w:spacing w:line="480" w:lineRule="auto"/>
        <w:jc w:val="center"/>
        <w:rPr>
          <w:rFonts w:ascii="Times New Roman" w:eastAsia="Times New Roman" w:hAnsi="Times New Roman" w:cs="Times New Roman"/>
          <w:color w:val="000000" w:themeColor="text1"/>
          <w:sz w:val="24"/>
          <w:szCs w:val="24"/>
        </w:rPr>
      </w:pPr>
      <m:oMathPara>
        <m:oMath>
          <m:acc>
            <m:accPr>
              <m:chr m:val="̇"/>
              <m:ctrlPr>
                <w:rPr>
                  <w:rFonts w:ascii="Cambria Math" w:eastAsia="Times New Roman" w:hAnsi="Cambria Math" w:cs="Times New Roman"/>
                  <w:color w:val="000000" w:themeColor="text1"/>
                  <w:sz w:val="24"/>
                  <w:szCs w:val="24"/>
                </w:rPr>
              </m:ctrlPr>
            </m:accPr>
            <m:e>
              <m:r>
                <w:rPr>
                  <w:rFonts w:ascii="Cambria Math" w:eastAsia="Times New Roman" w:hAnsi="Cambria Math" w:cs="Times New Roman"/>
                  <w:color w:val="000000" w:themeColor="text1"/>
                  <w:sz w:val="24"/>
                  <w:szCs w:val="24"/>
                </w:rPr>
                <m:t>s</m:t>
              </m:r>
            </m:e>
          </m:acc>
          <m:r>
            <w:rPr>
              <w:rFonts w:ascii="Cambria Math" w:eastAsia="Times New Roman" w:hAnsi="Cambria Math" w:cs="Times New Roman"/>
              <w:color w:val="000000" w:themeColor="text1"/>
              <w:sz w:val="24"/>
              <w:szCs w:val="24"/>
            </w:rPr>
            <m:t xml:space="preserve"> = rs(1 - </m:t>
          </m:r>
          <m:f>
            <m:fPr>
              <m:ctrlPr>
                <w:rPr>
                  <w:rFonts w:ascii="Cambria Math" w:eastAsia="Times New Roman" w:hAnsi="Cambria Math" w:cs="Times New Roman"/>
                  <w:color w:val="000000" w:themeColor="text1"/>
                  <w:sz w:val="24"/>
                  <w:szCs w:val="24"/>
                </w:rPr>
              </m:ctrlPr>
            </m:fPr>
            <m:num>
              <m:r>
                <w:rPr>
                  <w:rFonts w:ascii="Cambria Math" w:eastAsia="Times New Roman" w:hAnsi="Cambria Math" w:cs="Times New Roman"/>
                  <w:color w:val="000000" w:themeColor="text1"/>
                  <w:sz w:val="24"/>
                  <w:szCs w:val="24"/>
                </w:rPr>
                <m:t>s</m:t>
              </m:r>
            </m:num>
            <m:den>
              <m:r>
                <w:rPr>
                  <w:rFonts w:ascii="Cambria Math" w:eastAsia="Times New Roman" w:hAnsi="Cambria Math" w:cs="Times New Roman"/>
                  <w:color w:val="000000" w:themeColor="text1"/>
                  <w:sz w:val="24"/>
                  <w:szCs w:val="24"/>
                </w:rPr>
                <m:t>K</m:t>
              </m:r>
            </m:den>
          </m:f>
          <m:r>
            <w:rPr>
              <w:rFonts w:ascii="Cambria Math" w:eastAsia="Times New Roman" w:hAnsi="Cambria Math" w:cs="Times New Roman"/>
              <w:color w:val="000000" w:themeColor="text1"/>
              <w:sz w:val="24"/>
              <w:szCs w:val="24"/>
            </w:rPr>
            <m:t>) - Q</m:t>
          </m:r>
        </m:oMath>
      </m:oMathPara>
    </w:p>
    <w:p w14:paraId="6C6CEA49" w14:textId="4879E7C9" w:rsidR="003C1D5D"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where r is the intrinsic growth rate, s is the current stock level, K is the upper bound of the stock, </w:t>
      </w:r>
      <w:commentRangeStart w:id="20"/>
      <w:r w:rsidR="00365D1F">
        <w:rPr>
          <w:rFonts w:ascii="Times New Roman" w:eastAsia="Times New Roman" w:hAnsi="Times New Roman" w:cs="Times New Roman"/>
          <w:color w:val="000000" w:themeColor="text1"/>
          <w:sz w:val="24"/>
          <w:szCs w:val="24"/>
        </w:rPr>
        <w:t>both of which have been estimated and are available from the literature</w:t>
      </w:r>
      <w:commentRangeEnd w:id="20"/>
      <w:r w:rsidR="00365D1F">
        <w:rPr>
          <w:rStyle w:val="CommentReference"/>
        </w:rPr>
        <w:commentReference w:id="20"/>
      </w:r>
      <w:r w:rsidR="008F6BFE">
        <w:rPr>
          <w:rFonts w:ascii="Times New Roman" w:eastAsia="Times New Roman" w:hAnsi="Times New Roman" w:cs="Times New Roman"/>
          <w:color w:val="000000" w:themeColor="text1"/>
          <w:sz w:val="24"/>
          <w:szCs w:val="24"/>
        </w:rPr>
        <w:t>(***</w:t>
      </w:r>
      <w:r w:rsidR="008F6BFE" w:rsidRPr="008F6BFE">
        <w:rPr>
          <w:rFonts w:ascii="Times New Roman" w:eastAsia="Times New Roman" w:hAnsi="Times New Roman" w:cs="Times New Roman"/>
          <w:b/>
          <w:bCs/>
          <w:color w:val="000000" w:themeColor="text1"/>
          <w:sz w:val="24"/>
          <w:szCs w:val="24"/>
        </w:rPr>
        <w:t>CITES</w:t>
      </w:r>
      <w:r w:rsidR="008F6BFE">
        <w:rPr>
          <w:rFonts w:ascii="Times New Roman" w:eastAsia="Times New Roman" w:hAnsi="Times New Roman" w:cs="Times New Roman"/>
          <w:color w:val="000000" w:themeColor="text1"/>
          <w:sz w:val="24"/>
          <w:szCs w:val="24"/>
        </w:rPr>
        <w:t>)</w:t>
      </w:r>
      <w:r w:rsidR="00365D1F">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t xml:space="preserve">and Q is the amount harvested from the fish catch. From our logistic growth function, we can define a function </w:t>
      </w:r>
      <w:r w:rsidR="003748D6">
        <w:rPr>
          <w:rFonts w:ascii="Times New Roman" w:eastAsia="Times New Roman" w:hAnsi="Times New Roman" w:cs="Times New Roman"/>
          <w:color w:val="000000" w:themeColor="text1"/>
          <w:sz w:val="24"/>
          <w:szCs w:val="24"/>
        </w:rPr>
        <w:t>for</w:t>
      </w:r>
      <w:r w:rsidRPr="0057542E">
        <w:rPr>
          <w:rFonts w:ascii="Times New Roman" w:eastAsia="Times New Roman" w:hAnsi="Times New Roman" w:cs="Times New Roman"/>
          <w:color w:val="000000" w:themeColor="text1"/>
          <w:sz w:val="24"/>
          <w:szCs w:val="24"/>
        </w:rPr>
        <w:t xml:space="preserve"> stock growth across all possible stock levels in each period. </w:t>
      </w:r>
      <w:r w:rsidR="00380A64" w:rsidRPr="0057542E">
        <w:rPr>
          <w:rFonts w:ascii="Times New Roman" w:eastAsia="Times New Roman" w:hAnsi="Times New Roman" w:cs="Times New Roman"/>
          <w:color w:val="000000" w:themeColor="text1"/>
          <w:sz w:val="24"/>
          <w:szCs w:val="24"/>
        </w:rPr>
        <w:t>U</w:t>
      </w:r>
      <w:r w:rsidR="00380A64">
        <w:rPr>
          <w:rFonts w:ascii="Times New Roman" w:eastAsia="Times New Roman" w:hAnsi="Times New Roman" w:cs="Times New Roman"/>
          <w:color w:val="000000" w:themeColor="text1"/>
          <w:sz w:val="24"/>
          <w:szCs w:val="24"/>
        </w:rPr>
        <w:t>sing</w:t>
      </w:r>
      <w:r w:rsidR="00380A64"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t xml:space="preserve">the equations provided above, and the main Equation 2, we can now approximate </w:t>
      </w:r>
      <w:r w:rsidR="00380A64">
        <w:rPr>
          <w:rFonts w:ascii="Times New Roman" w:eastAsia="Times New Roman" w:hAnsi="Times New Roman" w:cs="Times New Roman"/>
          <w:color w:val="000000" w:themeColor="text1"/>
          <w:sz w:val="24"/>
          <w:szCs w:val="24"/>
        </w:rPr>
        <w:t xml:space="preserve">a </w:t>
      </w:r>
      <w:r w:rsidRPr="0057542E">
        <w:rPr>
          <w:rFonts w:ascii="Times New Roman" w:eastAsia="Times New Roman" w:hAnsi="Times New Roman" w:cs="Times New Roman"/>
          <w:color w:val="000000" w:themeColor="text1"/>
          <w:sz w:val="24"/>
          <w:szCs w:val="24"/>
        </w:rPr>
        <w:t xml:space="preserve">natural capital asset price </w:t>
      </w:r>
      <w:r w:rsidR="00380A64">
        <w:rPr>
          <w:rFonts w:ascii="Times New Roman" w:eastAsia="Times New Roman" w:hAnsi="Times New Roman" w:cs="Times New Roman"/>
          <w:color w:val="000000" w:themeColor="text1"/>
          <w:sz w:val="24"/>
          <w:szCs w:val="24"/>
        </w:rPr>
        <w:t xml:space="preserve">curve </w:t>
      </w:r>
      <w:r w:rsidRPr="0057542E">
        <w:rPr>
          <w:rFonts w:ascii="Times New Roman" w:eastAsia="Times New Roman" w:hAnsi="Times New Roman" w:cs="Times New Roman"/>
          <w:color w:val="000000" w:themeColor="text1"/>
          <w:sz w:val="24"/>
          <w:szCs w:val="24"/>
        </w:rPr>
        <w:t xml:space="preserve">across </w:t>
      </w:r>
      <w:r w:rsidR="00380A64">
        <w:rPr>
          <w:rFonts w:ascii="Times New Roman" w:eastAsia="Times New Roman" w:hAnsi="Times New Roman" w:cs="Times New Roman"/>
          <w:color w:val="000000" w:themeColor="text1"/>
          <w:sz w:val="24"/>
          <w:szCs w:val="24"/>
        </w:rPr>
        <w:t>measured</w:t>
      </w:r>
      <w:r w:rsidR="00380A64"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t>stock levels for bigeye tuna. The main unknown is the dynamic price from capital gain returns,</w:t>
      </w:r>
      <w:r w:rsidR="000F3DBE">
        <w:rPr>
          <w:rFonts w:ascii="Times New Roman" w:eastAsia="Times New Roman" w:hAnsi="Times New Roman" w:cs="Times New Roman"/>
          <w:color w:val="000000" w:themeColor="text1"/>
          <w:sz w:val="24"/>
          <w:szCs w:val="24"/>
        </w:rPr>
        <w:t xml:space="preserve"> </w:t>
      </w:r>
      <m:oMath>
        <m:acc>
          <m:accPr>
            <m:chr m:val="̇"/>
            <m:ctrlPr>
              <w:rPr>
                <w:rFonts w:ascii="Cambria Math" w:eastAsia="Times New Roman" w:hAnsi="Cambria Math" w:cs="Times New Roman"/>
                <w:i/>
                <w:color w:val="000000" w:themeColor="text1"/>
                <w:sz w:val="24"/>
                <w:szCs w:val="24"/>
              </w:rPr>
            </m:ctrlPr>
          </m:accPr>
          <m:e>
            <m:r>
              <w:rPr>
                <w:rFonts w:ascii="Cambria Math" w:eastAsia="Times New Roman" w:hAnsi="Cambria Math" w:cs="Times New Roman"/>
                <w:color w:val="000000" w:themeColor="text1"/>
                <w:sz w:val="24"/>
                <w:szCs w:val="24"/>
              </w:rPr>
              <m:t>p</m:t>
            </m:r>
          </m:e>
        </m:acc>
      </m:oMath>
      <w:r w:rsidR="00664DB7">
        <w:rPr>
          <w:rFonts w:ascii="Times New Roman" w:eastAsia="Times New Roman" w:hAnsi="Times New Roman" w:cs="Times New Roman"/>
          <w:color w:val="000000" w:themeColor="text1"/>
          <w:sz w:val="24"/>
          <w:szCs w:val="24"/>
        </w:rPr>
        <w:t xml:space="preserve">. Since this is </w:t>
      </w:r>
      <w:r w:rsidR="00365D1F">
        <w:rPr>
          <w:rFonts w:ascii="Times New Roman" w:eastAsia="Times New Roman" w:hAnsi="Times New Roman" w:cs="Times New Roman"/>
          <w:color w:val="000000" w:themeColor="text1"/>
          <w:sz w:val="24"/>
          <w:szCs w:val="24"/>
        </w:rPr>
        <w:t>the time derivative of</w:t>
      </w:r>
      <w:r w:rsidR="00664DB7">
        <w:rPr>
          <w:rFonts w:ascii="Times New Roman" w:eastAsia="Times New Roman" w:hAnsi="Times New Roman" w:cs="Times New Roman"/>
          <w:color w:val="000000" w:themeColor="text1"/>
          <w:sz w:val="24"/>
          <w:szCs w:val="24"/>
        </w:rPr>
        <w:t xml:space="preserve"> </w:t>
      </w:r>
      <m:oMath>
        <m:r>
          <w:rPr>
            <w:rFonts w:ascii="Cambria Math" w:eastAsia="Times New Roman" w:hAnsi="Cambria Math" w:cs="Times New Roman"/>
            <w:color w:val="000000" w:themeColor="text1"/>
            <w:sz w:val="24"/>
            <w:szCs w:val="24"/>
          </w:rPr>
          <m:t>p</m:t>
        </m:r>
      </m:oMath>
      <w:r w:rsidR="00664DB7">
        <w:rPr>
          <w:rFonts w:ascii="Times New Roman" w:eastAsia="Times New Roman" w:hAnsi="Times New Roman" w:cs="Times New Roman"/>
          <w:color w:val="000000" w:themeColor="text1"/>
          <w:sz w:val="24"/>
          <w:szCs w:val="24"/>
        </w:rPr>
        <w:t xml:space="preserve">, we are able to approximate the </w:t>
      </w:r>
      <w:r w:rsidR="008607CE">
        <w:rPr>
          <w:rFonts w:ascii="Times New Roman" w:eastAsia="Times New Roman" w:hAnsi="Times New Roman" w:cs="Times New Roman"/>
          <w:color w:val="000000" w:themeColor="text1"/>
          <w:sz w:val="24"/>
          <w:szCs w:val="24"/>
        </w:rPr>
        <w:t>asset price curve using collocation methods.</w:t>
      </w:r>
      <w:r w:rsidRPr="0057542E">
        <w:rPr>
          <w:rFonts w:ascii="Times New Roman" w:eastAsia="Times New Roman" w:hAnsi="Times New Roman" w:cs="Times New Roman"/>
          <w:color w:val="000000" w:themeColor="text1"/>
          <w:sz w:val="24"/>
          <w:szCs w:val="24"/>
        </w:rPr>
        <w:t xml:space="preserve"> </w:t>
      </w:r>
    </w:p>
    <w:p w14:paraId="5242AE58" w14:textId="77777777" w:rsidR="00110257" w:rsidRDefault="00110257" w:rsidP="00906CA0">
      <w:pPr>
        <w:spacing w:line="480" w:lineRule="auto"/>
        <w:rPr>
          <w:rFonts w:ascii="Times New Roman" w:eastAsia="Times New Roman" w:hAnsi="Times New Roman" w:cs="Times New Roman"/>
          <w:color w:val="000000" w:themeColor="text1"/>
          <w:sz w:val="24"/>
          <w:szCs w:val="24"/>
        </w:rPr>
      </w:pPr>
    </w:p>
    <w:p w14:paraId="1A3F45B4" w14:textId="77777777" w:rsidR="00110257" w:rsidRPr="0057542E" w:rsidRDefault="00110257" w:rsidP="00906CA0">
      <w:pPr>
        <w:spacing w:line="480" w:lineRule="auto"/>
        <w:rPr>
          <w:rFonts w:ascii="Times New Roman" w:eastAsia="Times New Roman" w:hAnsi="Times New Roman" w:cs="Times New Roman"/>
          <w:b/>
          <w:color w:val="000000" w:themeColor="text1"/>
          <w:sz w:val="24"/>
          <w:szCs w:val="24"/>
        </w:rPr>
      </w:pPr>
    </w:p>
    <w:p w14:paraId="137BEFF3"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t>Economic and Ecological Data</w:t>
      </w:r>
    </w:p>
    <w:p w14:paraId="66D3E275" w14:textId="61C469AF" w:rsidR="005B7188" w:rsidRPr="0057542E" w:rsidRDefault="008607CE" w:rsidP="00906CA0">
      <w:pPr>
        <w:spacing w:line="480" w:lineRule="auto"/>
        <w:ind w:firstLine="720"/>
        <w:rPr>
          <w:rFonts w:ascii="Times New Roman" w:eastAsia="Times New Roman" w:hAnsi="Times New Roman" w:cs="Times New Roman"/>
          <w:color w:val="000000" w:themeColor="text1"/>
          <w:sz w:val="24"/>
          <w:szCs w:val="24"/>
        </w:rPr>
      </w:pPr>
      <w:commentRangeStart w:id="21"/>
      <w:commentRangeStart w:id="22"/>
      <w:r>
        <w:rPr>
          <w:rFonts w:ascii="Times New Roman" w:eastAsia="Times New Roman" w:hAnsi="Times New Roman" w:cs="Times New Roman"/>
          <w:color w:val="000000" w:themeColor="text1"/>
          <w:sz w:val="24"/>
          <w:szCs w:val="24"/>
        </w:rPr>
        <w:t>We obtained e</w:t>
      </w:r>
      <w:r w:rsidRPr="0057542E">
        <w:rPr>
          <w:rFonts w:ascii="Times New Roman" w:eastAsia="Times New Roman" w:hAnsi="Times New Roman" w:cs="Times New Roman"/>
          <w:color w:val="000000" w:themeColor="text1"/>
          <w:sz w:val="24"/>
          <w:szCs w:val="24"/>
        </w:rPr>
        <w:t xml:space="preserve">conomic data for bigeye tuna through NOAA from 2010 to 2018. These data include pounds sold at market, price per pound, and cost per pound sold, which we convert to metric </w:t>
      </w:r>
      <w:proofErr w:type="spellStart"/>
      <w:r w:rsidRPr="0057542E">
        <w:rPr>
          <w:rFonts w:ascii="Times New Roman" w:eastAsia="Times New Roman" w:hAnsi="Times New Roman" w:cs="Times New Roman"/>
          <w:color w:val="000000" w:themeColor="text1"/>
          <w:sz w:val="24"/>
          <w:szCs w:val="24"/>
        </w:rPr>
        <w:t>tonnes</w:t>
      </w:r>
      <w:proofErr w:type="spellEnd"/>
      <w:r w:rsidRPr="0057542E">
        <w:rPr>
          <w:rFonts w:ascii="Times New Roman" w:eastAsia="Times New Roman" w:hAnsi="Times New Roman" w:cs="Times New Roman"/>
          <w:color w:val="000000" w:themeColor="text1"/>
          <w:sz w:val="24"/>
          <w:szCs w:val="24"/>
        </w:rPr>
        <w:t xml:space="preserve"> (See Table 1). </w:t>
      </w:r>
      <w:r w:rsidR="00A279CE" w:rsidRPr="0057542E">
        <w:rPr>
          <w:rFonts w:ascii="Times New Roman" w:eastAsia="Times New Roman" w:hAnsi="Times New Roman" w:cs="Times New Roman"/>
          <w:color w:val="000000" w:themeColor="text1"/>
          <w:sz w:val="24"/>
          <w:szCs w:val="24"/>
        </w:rPr>
        <w:t>The economic</w:t>
      </w:r>
      <w:r w:rsidR="004B2E95">
        <w:rPr>
          <w:rFonts w:ascii="Times New Roman" w:eastAsia="Times New Roman" w:hAnsi="Times New Roman" w:cs="Times New Roman"/>
          <w:color w:val="000000" w:themeColor="text1"/>
          <w:sz w:val="24"/>
          <w:szCs w:val="24"/>
        </w:rPr>
        <w:t xml:space="preserve"> data</w:t>
      </w:r>
      <w:r w:rsidR="00A279CE" w:rsidRPr="0057542E">
        <w:rPr>
          <w:rFonts w:ascii="Times New Roman" w:eastAsia="Times New Roman" w:hAnsi="Times New Roman" w:cs="Times New Roman"/>
          <w:color w:val="000000" w:themeColor="text1"/>
          <w:sz w:val="24"/>
          <w:szCs w:val="24"/>
        </w:rPr>
        <w:t xml:space="preserve"> is used to </w:t>
      </w:r>
      <w:r w:rsidR="00EB4C8A">
        <w:rPr>
          <w:rFonts w:ascii="Times New Roman" w:eastAsia="Times New Roman" w:hAnsi="Times New Roman" w:cs="Times New Roman"/>
          <w:color w:val="000000" w:themeColor="text1"/>
          <w:sz w:val="24"/>
          <w:szCs w:val="24"/>
        </w:rPr>
        <w:t>calibrate</w:t>
      </w:r>
      <w:commentRangeStart w:id="23"/>
      <w:r w:rsidR="00A279CE" w:rsidRPr="0057542E">
        <w:rPr>
          <w:rFonts w:ascii="Times New Roman" w:eastAsia="Times New Roman" w:hAnsi="Times New Roman" w:cs="Times New Roman"/>
          <w:color w:val="000000" w:themeColor="text1"/>
          <w:sz w:val="24"/>
          <w:szCs w:val="24"/>
        </w:rPr>
        <w:t xml:space="preserve"> t</w:t>
      </w:r>
      <w:commentRangeEnd w:id="23"/>
      <w:r w:rsidR="00BB7997">
        <w:rPr>
          <w:rStyle w:val="CommentReference"/>
        </w:rPr>
        <w:commentReference w:id="23"/>
      </w:r>
      <w:proofErr w:type="gramStart"/>
      <w:r w:rsidR="00A279CE" w:rsidRPr="0057542E">
        <w:rPr>
          <w:rFonts w:ascii="Times New Roman" w:eastAsia="Times New Roman" w:hAnsi="Times New Roman" w:cs="Times New Roman"/>
          <w:color w:val="000000" w:themeColor="text1"/>
          <w:sz w:val="24"/>
          <w:szCs w:val="24"/>
        </w:rPr>
        <w:t>he</w:t>
      </w:r>
      <w:proofErr w:type="gramEnd"/>
      <w:r w:rsidR="00A279CE" w:rsidRPr="0057542E">
        <w:rPr>
          <w:rFonts w:ascii="Times New Roman" w:eastAsia="Times New Roman" w:hAnsi="Times New Roman" w:cs="Times New Roman"/>
          <w:color w:val="000000" w:themeColor="text1"/>
          <w:sz w:val="24"/>
          <w:szCs w:val="24"/>
        </w:rPr>
        <w:t xml:space="preserve"> economic program described above.</w:t>
      </w:r>
      <w:r w:rsidR="00A83E00">
        <w:rPr>
          <w:rFonts w:ascii="Times New Roman" w:eastAsia="Times New Roman" w:hAnsi="Times New Roman" w:cs="Times New Roman"/>
          <w:color w:val="000000" w:themeColor="text1"/>
          <w:sz w:val="24"/>
          <w:szCs w:val="24"/>
        </w:rPr>
        <w:t xml:space="preserve"> </w:t>
      </w:r>
      <w:r w:rsidR="000A6A99" w:rsidRPr="000A6A99">
        <w:rPr>
          <w:rFonts w:ascii="Times New Roman" w:eastAsia="Times New Roman" w:hAnsi="Times New Roman" w:cs="Times New Roman"/>
          <w:color w:val="000000" w:themeColor="text1"/>
          <w:sz w:val="24"/>
          <w:szCs w:val="24"/>
        </w:rPr>
        <w:t xml:space="preserve">We next </w:t>
      </w:r>
      <w:r w:rsidR="000A6A99" w:rsidRPr="000A6A99">
        <w:rPr>
          <w:rFonts w:ascii="Times New Roman" w:eastAsia="Times New Roman" w:hAnsi="Times New Roman" w:cs="Times New Roman"/>
          <w:color w:val="000000" w:themeColor="text1"/>
          <w:sz w:val="24"/>
          <w:szCs w:val="24"/>
        </w:rPr>
        <w:t>gather</w:t>
      </w:r>
      <w:r w:rsidR="00A83E00">
        <w:rPr>
          <w:rFonts w:ascii="Times New Roman" w:eastAsia="Times New Roman" w:hAnsi="Times New Roman" w:cs="Times New Roman"/>
          <w:color w:val="000000" w:themeColor="text1"/>
          <w:sz w:val="24"/>
          <w:szCs w:val="24"/>
        </w:rPr>
        <w:t>ed</w:t>
      </w:r>
      <w:r w:rsidR="000A6A99" w:rsidRPr="000A6A99">
        <w:rPr>
          <w:rFonts w:ascii="Times New Roman" w:eastAsia="Times New Roman" w:hAnsi="Times New Roman" w:cs="Times New Roman"/>
          <w:color w:val="000000" w:themeColor="text1"/>
          <w:sz w:val="24"/>
          <w:szCs w:val="24"/>
        </w:rPr>
        <w:t xml:space="preserve"> ecological data from the Western Central Pacific Fisheries Commission (WCPFC) that provides estimates for the bigeye tuna fish stocks and maximum sustainable yields (see Table 1). The WCPFC data covers the entire fishery and is not limited to </w:t>
      </w:r>
      <w:r w:rsidR="000A6A99" w:rsidRPr="000A6A99">
        <w:rPr>
          <w:rFonts w:ascii="Times New Roman" w:eastAsia="Times New Roman" w:hAnsi="Times New Roman" w:cs="Times New Roman"/>
          <w:color w:val="000000" w:themeColor="text1"/>
          <w:sz w:val="24"/>
          <w:szCs w:val="24"/>
        </w:rPr>
        <w:lastRenderedPageBreak/>
        <w:t>US estimates. This complicates the analysis, as we assume that fish stock growth is solely due to the harvest by US fleets.</w:t>
      </w:r>
      <w:r w:rsidR="000A6A99">
        <w:rPr>
          <w:rFonts w:ascii="Times New Roman" w:eastAsia="Times New Roman" w:hAnsi="Times New Roman" w:cs="Times New Roman"/>
          <w:color w:val="000000" w:themeColor="text1"/>
          <w:sz w:val="24"/>
          <w:szCs w:val="24"/>
        </w:rPr>
        <w:t xml:space="preserve"> </w:t>
      </w:r>
      <w:r w:rsidR="00A279CE" w:rsidRPr="0057542E">
        <w:rPr>
          <w:rFonts w:ascii="Times New Roman" w:eastAsia="Times New Roman" w:hAnsi="Times New Roman" w:cs="Times New Roman"/>
          <w:color w:val="000000" w:themeColor="text1"/>
          <w:sz w:val="24"/>
          <w:szCs w:val="24"/>
        </w:rPr>
        <w:t xml:space="preserve">We discuss these limitations and possible solutions for additional research in the discussion section below. </w:t>
      </w:r>
      <w:commentRangeEnd w:id="21"/>
      <w:r w:rsidR="00A83E00">
        <w:rPr>
          <w:rStyle w:val="CommentReference"/>
        </w:rPr>
        <w:commentReference w:id="21"/>
      </w:r>
      <w:commentRangeEnd w:id="22"/>
      <w:r w:rsidR="00AB1D1C">
        <w:rPr>
          <w:rStyle w:val="CommentReference"/>
        </w:rPr>
        <w:commentReference w:id="22"/>
      </w:r>
    </w:p>
    <w:p w14:paraId="69A3A2C7"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rPr>
      </w:pPr>
    </w:p>
    <w:p w14:paraId="45A8AB4C"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commentRangeStart w:id="24"/>
      <w:r w:rsidRPr="0057542E">
        <w:rPr>
          <w:rFonts w:ascii="Times New Roman" w:eastAsia="Times New Roman" w:hAnsi="Times New Roman" w:cs="Times New Roman"/>
          <w:b/>
          <w:color w:val="000000" w:themeColor="text1"/>
          <w:sz w:val="24"/>
          <w:szCs w:val="24"/>
        </w:rPr>
        <w:t>RESULTS</w:t>
      </w:r>
      <w:commentRangeEnd w:id="24"/>
      <w:r w:rsidR="00CD7B57">
        <w:rPr>
          <w:rStyle w:val="CommentReference"/>
        </w:rPr>
        <w:commentReference w:id="24"/>
      </w:r>
    </w:p>
    <w:p w14:paraId="72C057E0" w14:textId="626B9A34" w:rsidR="005B7188" w:rsidRPr="0057542E" w:rsidRDefault="00F553BC" w:rsidP="005B21D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The results provide </w:t>
      </w:r>
      <w:r w:rsidR="00C37DF0">
        <w:rPr>
          <w:rFonts w:ascii="Times New Roman" w:eastAsia="Times New Roman" w:hAnsi="Times New Roman" w:cs="Times New Roman"/>
          <w:color w:val="000000" w:themeColor="text1"/>
          <w:sz w:val="24"/>
          <w:szCs w:val="24"/>
        </w:rPr>
        <w:t>annual asset</w:t>
      </w:r>
      <w:r w:rsidR="00C37DF0"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t xml:space="preserve">price curves </w:t>
      </w:r>
      <w:r w:rsidR="00C37DF0">
        <w:rPr>
          <w:rFonts w:ascii="Times New Roman" w:eastAsia="Times New Roman" w:hAnsi="Times New Roman" w:cs="Times New Roman"/>
          <w:color w:val="000000" w:themeColor="text1"/>
          <w:sz w:val="24"/>
          <w:szCs w:val="24"/>
        </w:rPr>
        <w:t xml:space="preserve">that describe how </w:t>
      </w:r>
      <w:r w:rsidR="00AD25E4">
        <w:rPr>
          <w:rFonts w:ascii="Times New Roman" w:eastAsia="Times New Roman" w:hAnsi="Times New Roman" w:cs="Times New Roman"/>
          <w:color w:val="000000" w:themeColor="text1"/>
          <w:sz w:val="24"/>
          <w:szCs w:val="24"/>
        </w:rPr>
        <w:t>the asset price changes across</w:t>
      </w:r>
      <w:r w:rsidR="005B21D0">
        <w:rPr>
          <w:rFonts w:ascii="Times New Roman" w:eastAsia="Times New Roman" w:hAnsi="Times New Roman" w:cs="Times New Roman"/>
          <w:color w:val="000000" w:themeColor="text1"/>
          <w:sz w:val="24"/>
          <w:szCs w:val="24"/>
        </w:rPr>
        <w:t xml:space="preserve"> </w:t>
      </w:r>
      <w:r w:rsidR="00AD25E4">
        <w:rPr>
          <w:rFonts w:ascii="Times New Roman" w:eastAsia="Times New Roman" w:hAnsi="Times New Roman" w:cs="Times New Roman"/>
          <w:color w:val="000000" w:themeColor="text1"/>
          <w:sz w:val="24"/>
          <w:szCs w:val="24"/>
        </w:rPr>
        <w:t xml:space="preserve">stock levels. </w:t>
      </w:r>
      <w:commentRangeStart w:id="25"/>
      <w:r w:rsidRPr="0057542E">
        <w:rPr>
          <w:rFonts w:ascii="Times New Roman" w:eastAsia="Times New Roman" w:hAnsi="Times New Roman" w:cs="Times New Roman"/>
          <w:color w:val="000000" w:themeColor="text1"/>
          <w:sz w:val="24"/>
          <w:szCs w:val="24"/>
        </w:rPr>
        <w:t xml:space="preserve">Figure 1 provides the price curve for 2018 with the total stock valuation and the natural capital price at the maximum sustainable yield (MSY). </w:t>
      </w:r>
      <w:commentRangeEnd w:id="25"/>
      <w:r w:rsidR="00CE1F16">
        <w:rPr>
          <w:rStyle w:val="CommentReference"/>
        </w:rPr>
        <w:commentReference w:id="25"/>
      </w:r>
      <w:r w:rsidR="00832B1C" w:rsidRPr="00832B1C">
        <w:rPr>
          <w:rFonts w:ascii="Times New Roman" w:eastAsia="Times New Roman" w:hAnsi="Times New Roman" w:cs="Times New Roman"/>
          <w:color w:val="000000" w:themeColor="text1"/>
          <w:sz w:val="24"/>
          <w:szCs w:val="24"/>
        </w:rPr>
        <w:t xml:space="preserve">The total stock for 2018 was 655,441 metric </w:t>
      </w:r>
      <w:proofErr w:type="spellStart"/>
      <w:r w:rsidR="00832B1C" w:rsidRPr="00832B1C">
        <w:rPr>
          <w:rFonts w:ascii="Times New Roman" w:eastAsia="Times New Roman" w:hAnsi="Times New Roman" w:cs="Times New Roman"/>
          <w:color w:val="000000" w:themeColor="text1"/>
          <w:sz w:val="24"/>
          <w:szCs w:val="24"/>
        </w:rPr>
        <w:t>tonnes</w:t>
      </w:r>
      <w:proofErr w:type="spellEnd"/>
      <w:r w:rsidR="00832B1C" w:rsidRPr="00832B1C">
        <w:rPr>
          <w:rFonts w:ascii="Times New Roman" w:eastAsia="Times New Roman" w:hAnsi="Times New Roman" w:cs="Times New Roman"/>
          <w:color w:val="000000" w:themeColor="text1"/>
          <w:sz w:val="24"/>
          <w:szCs w:val="24"/>
        </w:rPr>
        <w:t>, which corresponds to an asset price of $9,463.58</w:t>
      </w:r>
      <w:r w:rsidR="00E5692B">
        <w:rPr>
          <w:rFonts w:ascii="Times New Roman" w:eastAsia="Times New Roman" w:hAnsi="Times New Roman" w:cs="Times New Roman"/>
          <w:color w:val="000000" w:themeColor="text1"/>
          <w:sz w:val="24"/>
          <w:szCs w:val="24"/>
        </w:rPr>
        <w:t xml:space="preserve"> per </w:t>
      </w:r>
      <w:proofErr w:type="spellStart"/>
      <w:r w:rsidR="00E5692B">
        <w:rPr>
          <w:rFonts w:ascii="Times New Roman" w:eastAsia="Times New Roman" w:hAnsi="Times New Roman" w:cs="Times New Roman"/>
          <w:color w:val="000000" w:themeColor="text1"/>
          <w:sz w:val="24"/>
          <w:szCs w:val="24"/>
        </w:rPr>
        <w:t>tonne</w:t>
      </w:r>
      <w:proofErr w:type="spellEnd"/>
      <w:r w:rsidR="00E5692B">
        <w:rPr>
          <w:rFonts w:ascii="Times New Roman" w:eastAsia="Times New Roman" w:hAnsi="Times New Roman" w:cs="Times New Roman"/>
          <w:color w:val="000000" w:themeColor="text1"/>
          <w:sz w:val="24"/>
          <w:szCs w:val="24"/>
        </w:rPr>
        <w:t xml:space="preserve"> of fish</w:t>
      </w:r>
      <w:r w:rsidR="00832B1C" w:rsidRPr="00832B1C">
        <w:rPr>
          <w:rFonts w:ascii="Times New Roman" w:eastAsia="Times New Roman" w:hAnsi="Times New Roman" w:cs="Times New Roman"/>
          <w:color w:val="000000" w:themeColor="text1"/>
          <w:sz w:val="24"/>
          <w:szCs w:val="24"/>
        </w:rPr>
        <w:t>.</w:t>
      </w:r>
      <w:r w:rsidR="00832B1C" w:rsidRPr="00832B1C">
        <w:rPr>
          <w:rFonts w:ascii="Times New Roman" w:eastAsia="Times New Roman" w:hAnsi="Times New Roman" w:cs="Times New Roman"/>
          <w:color w:val="000000" w:themeColor="text1"/>
          <w:sz w:val="24"/>
          <w:szCs w:val="24"/>
        </w:rPr>
        <w:t xml:space="preserve"> The shadow price, by contrast, represents the opportunity cost of harvesting an additional metric </w:t>
      </w:r>
      <w:proofErr w:type="spellStart"/>
      <w:r w:rsidR="00832B1C" w:rsidRPr="00832B1C">
        <w:rPr>
          <w:rFonts w:ascii="Times New Roman" w:eastAsia="Times New Roman" w:hAnsi="Times New Roman" w:cs="Times New Roman"/>
          <w:color w:val="000000" w:themeColor="text1"/>
          <w:sz w:val="24"/>
          <w:szCs w:val="24"/>
        </w:rPr>
        <w:t>tonne</w:t>
      </w:r>
      <w:proofErr w:type="spellEnd"/>
      <w:r w:rsidR="00832B1C" w:rsidRPr="00832B1C">
        <w:rPr>
          <w:rFonts w:ascii="Times New Roman" w:eastAsia="Times New Roman" w:hAnsi="Times New Roman" w:cs="Times New Roman"/>
          <w:color w:val="000000" w:themeColor="text1"/>
          <w:sz w:val="24"/>
          <w:szCs w:val="24"/>
        </w:rPr>
        <w:t xml:space="preserve"> of bigeye tuna in the Western Central Pacific.</w:t>
      </w:r>
      <w:r w:rsidRPr="0057542E">
        <w:rPr>
          <w:rFonts w:ascii="Times New Roman" w:eastAsia="Times New Roman" w:hAnsi="Times New Roman" w:cs="Times New Roman"/>
          <w:color w:val="000000" w:themeColor="text1"/>
          <w:sz w:val="24"/>
          <w:szCs w:val="24"/>
        </w:rPr>
        <w:t xml:space="preserve"> </w:t>
      </w:r>
      <w:r w:rsidR="007F47A3">
        <w:rPr>
          <w:rFonts w:ascii="Times New Roman" w:eastAsia="Times New Roman" w:hAnsi="Times New Roman" w:cs="Times New Roman"/>
          <w:color w:val="000000" w:themeColor="text1"/>
          <w:sz w:val="24"/>
          <w:szCs w:val="24"/>
        </w:rPr>
        <w:t>As</w:t>
      </w:r>
      <w:r w:rsidR="00B33D43">
        <w:rPr>
          <w:rFonts w:ascii="Times New Roman" w:eastAsia="Times New Roman" w:hAnsi="Times New Roman" w:cs="Times New Roman"/>
          <w:color w:val="000000" w:themeColor="text1"/>
          <w:sz w:val="24"/>
          <w:szCs w:val="24"/>
        </w:rPr>
        <w:t xml:space="preserve"> this value only captures the market value of tuna harvest a</w:t>
      </w:r>
      <w:r w:rsidR="006B0CCE">
        <w:rPr>
          <w:rFonts w:ascii="Times New Roman" w:eastAsia="Times New Roman" w:hAnsi="Times New Roman" w:cs="Times New Roman"/>
          <w:color w:val="000000" w:themeColor="text1"/>
          <w:sz w:val="24"/>
          <w:szCs w:val="24"/>
        </w:rPr>
        <w:t>nd future opportunities to capitalize on this value, it</w:t>
      </w:r>
      <w:r w:rsidR="007F47A3">
        <w:rPr>
          <w:rFonts w:ascii="Times New Roman" w:eastAsia="Times New Roman" w:hAnsi="Times New Roman" w:cs="Times New Roman"/>
          <w:color w:val="000000" w:themeColor="text1"/>
          <w:sz w:val="24"/>
          <w:szCs w:val="24"/>
        </w:rPr>
        <w:t xml:space="preserve"> does not fully reflect the value of bigeye tuna; however, comparing </w:t>
      </w:r>
      <w:r w:rsidR="004412F7">
        <w:rPr>
          <w:rFonts w:ascii="Times New Roman" w:eastAsia="Times New Roman" w:hAnsi="Times New Roman" w:cs="Times New Roman"/>
          <w:color w:val="000000" w:themeColor="text1"/>
          <w:sz w:val="24"/>
          <w:szCs w:val="24"/>
        </w:rPr>
        <w:t>asset values generated with a consistent methodology through time can provide an important indicator of the stock’s sustainable management.</w:t>
      </w:r>
      <w:r w:rsidR="006B0CCE">
        <w:rPr>
          <w:rFonts w:ascii="Times New Roman" w:eastAsia="Times New Roman" w:hAnsi="Times New Roman" w:cs="Times New Roman"/>
          <w:color w:val="000000" w:themeColor="text1"/>
          <w:sz w:val="24"/>
          <w:szCs w:val="24"/>
        </w:rPr>
        <w:t xml:space="preserve"> </w:t>
      </w:r>
      <w:r w:rsidR="004412F7">
        <w:rPr>
          <w:rFonts w:ascii="Times New Roman" w:eastAsia="Times New Roman" w:hAnsi="Times New Roman" w:cs="Times New Roman"/>
          <w:color w:val="000000" w:themeColor="text1"/>
          <w:sz w:val="24"/>
          <w:szCs w:val="24"/>
        </w:rPr>
        <w:t>We also report the value of the stock at MSY</w:t>
      </w:r>
      <w:r w:rsidR="006A19A5">
        <w:rPr>
          <w:rFonts w:ascii="Times New Roman" w:eastAsia="Times New Roman" w:hAnsi="Times New Roman" w:cs="Times New Roman"/>
          <w:color w:val="000000" w:themeColor="text1"/>
          <w:sz w:val="24"/>
          <w:szCs w:val="24"/>
        </w:rPr>
        <w:t xml:space="preserve">, which for 2018 was </w:t>
      </w:r>
      <w:r w:rsidRPr="0057542E">
        <w:rPr>
          <w:rFonts w:ascii="Times New Roman" w:eastAsia="Times New Roman" w:hAnsi="Times New Roman" w:cs="Times New Roman"/>
          <w:color w:val="000000" w:themeColor="text1"/>
          <w:sz w:val="24"/>
          <w:szCs w:val="24"/>
        </w:rPr>
        <w:t>$9963.28</w:t>
      </w:r>
      <w:r w:rsidR="006A19A5">
        <w:rPr>
          <w:rFonts w:ascii="Times New Roman" w:eastAsia="Times New Roman" w:hAnsi="Times New Roman" w:cs="Times New Roman"/>
          <w:color w:val="000000" w:themeColor="text1"/>
          <w:sz w:val="24"/>
          <w:szCs w:val="24"/>
        </w:rPr>
        <w:t xml:space="preserve"> at 159</w:t>
      </w:r>
      <w:r w:rsidR="00E5692B">
        <w:rPr>
          <w:rFonts w:ascii="Times New Roman" w:eastAsia="Times New Roman" w:hAnsi="Times New Roman" w:cs="Times New Roman"/>
          <w:color w:val="000000" w:themeColor="text1"/>
          <w:sz w:val="24"/>
          <w:szCs w:val="24"/>
        </w:rPr>
        <w:t>,</w:t>
      </w:r>
      <w:r w:rsidR="006A19A5">
        <w:rPr>
          <w:rFonts w:ascii="Times New Roman" w:eastAsia="Times New Roman" w:hAnsi="Times New Roman" w:cs="Times New Roman"/>
          <w:color w:val="000000" w:themeColor="text1"/>
          <w:sz w:val="24"/>
          <w:szCs w:val="24"/>
        </w:rPr>
        <w:t xml:space="preserve">020 metric </w:t>
      </w:r>
      <w:proofErr w:type="spellStart"/>
      <w:r w:rsidR="006A19A5">
        <w:rPr>
          <w:rFonts w:ascii="Times New Roman" w:eastAsia="Times New Roman" w:hAnsi="Times New Roman" w:cs="Times New Roman"/>
          <w:color w:val="000000" w:themeColor="text1"/>
          <w:sz w:val="24"/>
          <w:szCs w:val="24"/>
        </w:rPr>
        <w:t>tonnes</w:t>
      </w:r>
      <w:proofErr w:type="spellEnd"/>
      <w:r w:rsidRPr="0057542E">
        <w:rPr>
          <w:rFonts w:ascii="Times New Roman" w:eastAsia="Times New Roman" w:hAnsi="Times New Roman" w:cs="Times New Roman"/>
          <w:color w:val="000000" w:themeColor="text1"/>
          <w:sz w:val="24"/>
          <w:szCs w:val="24"/>
        </w:rPr>
        <w:t xml:space="preserve">. As this price is higher, it represents a higher opportunity cost to extract a metric </w:t>
      </w:r>
      <w:proofErr w:type="spellStart"/>
      <w:r w:rsidRPr="0057542E">
        <w:rPr>
          <w:rFonts w:ascii="Times New Roman" w:eastAsia="Times New Roman" w:hAnsi="Times New Roman" w:cs="Times New Roman"/>
          <w:color w:val="000000" w:themeColor="text1"/>
          <w:sz w:val="24"/>
          <w:szCs w:val="24"/>
        </w:rPr>
        <w:t>tonne</w:t>
      </w:r>
      <w:proofErr w:type="spellEnd"/>
      <w:r w:rsidRPr="0057542E">
        <w:rPr>
          <w:rFonts w:ascii="Times New Roman" w:eastAsia="Times New Roman" w:hAnsi="Times New Roman" w:cs="Times New Roman"/>
          <w:color w:val="000000" w:themeColor="text1"/>
          <w:sz w:val="24"/>
          <w:szCs w:val="24"/>
        </w:rPr>
        <w:t xml:space="preserve"> of fish </w:t>
      </w:r>
      <w:r w:rsidR="00162699">
        <w:rPr>
          <w:rFonts w:ascii="Times New Roman" w:eastAsia="Times New Roman" w:hAnsi="Times New Roman" w:cs="Times New Roman"/>
          <w:color w:val="000000" w:themeColor="text1"/>
          <w:sz w:val="24"/>
          <w:szCs w:val="24"/>
        </w:rPr>
        <w:t xml:space="preserve">when the stock is harvested </w:t>
      </w:r>
      <w:r w:rsidRPr="0057542E">
        <w:rPr>
          <w:rFonts w:ascii="Times New Roman" w:eastAsia="Times New Roman" w:hAnsi="Times New Roman" w:cs="Times New Roman"/>
          <w:color w:val="000000" w:themeColor="text1"/>
          <w:sz w:val="24"/>
          <w:szCs w:val="24"/>
        </w:rPr>
        <w:t>at MSY</w:t>
      </w:r>
      <w:r w:rsidR="00162699">
        <w:rPr>
          <w:rFonts w:ascii="Times New Roman" w:eastAsia="Times New Roman" w:hAnsi="Times New Roman" w:cs="Times New Roman"/>
          <w:color w:val="000000" w:themeColor="text1"/>
          <w:sz w:val="24"/>
          <w:szCs w:val="24"/>
        </w:rPr>
        <w:t xml:space="preserve">, which comports with the concept of </w:t>
      </w:r>
      <w:r w:rsidR="00162699" w:rsidRPr="001525AC">
        <w:rPr>
          <w:rFonts w:ascii="Times New Roman" w:eastAsia="Times New Roman" w:hAnsi="Times New Roman" w:cs="Times New Roman"/>
          <w:i/>
          <w:iCs/>
          <w:color w:val="000000" w:themeColor="text1"/>
          <w:sz w:val="24"/>
          <w:szCs w:val="24"/>
        </w:rPr>
        <w:t>maximum</w:t>
      </w:r>
      <w:r w:rsidR="00162699">
        <w:rPr>
          <w:rFonts w:ascii="Times New Roman" w:eastAsia="Times New Roman" w:hAnsi="Times New Roman" w:cs="Times New Roman"/>
          <w:color w:val="000000" w:themeColor="text1"/>
          <w:sz w:val="24"/>
          <w:szCs w:val="24"/>
        </w:rPr>
        <w:t xml:space="preserve"> sustainable yield</w:t>
      </w:r>
      <w:r w:rsidRPr="0057542E">
        <w:rPr>
          <w:rFonts w:ascii="Times New Roman" w:eastAsia="Times New Roman" w:hAnsi="Times New Roman" w:cs="Times New Roman"/>
          <w:color w:val="000000" w:themeColor="text1"/>
          <w:sz w:val="24"/>
          <w:szCs w:val="24"/>
        </w:rPr>
        <w:t xml:space="preserve">. Any change </w:t>
      </w:r>
      <w:r w:rsidR="00701655">
        <w:rPr>
          <w:rFonts w:ascii="Times New Roman" w:eastAsia="Times New Roman" w:hAnsi="Times New Roman" w:cs="Times New Roman"/>
          <w:color w:val="000000" w:themeColor="text1"/>
          <w:sz w:val="24"/>
          <w:szCs w:val="24"/>
        </w:rPr>
        <w:t>from</w:t>
      </w:r>
      <w:r w:rsidRPr="0057542E">
        <w:rPr>
          <w:rFonts w:ascii="Times New Roman" w:eastAsia="Times New Roman" w:hAnsi="Times New Roman" w:cs="Times New Roman"/>
          <w:color w:val="000000" w:themeColor="text1"/>
          <w:sz w:val="24"/>
          <w:szCs w:val="24"/>
        </w:rPr>
        <w:t xml:space="preserve"> MSY </w:t>
      </w:r>
      <w:r w:rsidR="00701655">
        <w:rPr>
          <w:rFonts w:ascii="Times New Roman" w:eastAsia="Times New Roman" w:hAnsi="Times New Roman" w:cs="Times New Roman"/>
          <w:color w:val="000000" w:themeColor="text1"/>
          <w:sz w:val="24"/>
          <w:szCs w:val="24"/>
        </w:rPr>
        <w:t>should</w:t>
      </w:r>
      <w:r w:rsidR="00701655"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t>move the price higher if MSY is decreased and lower if MSY is decreased. If the total stock size changes, then this suggests there is a change in the total supply of bigeye tuna and thus will shift the price curve. Figure 2 provides the natural capital price for years from 2010-2018 with a range from $8,165 to $10,827.</w:t>
      </w:r>
    </w:p>
    <w:p w14:paraId="49F25425" w14:textId="5E2D203D" w:rsidR="001F595F"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ab/>
      </w:r>
      <w:commentRangeStart w:id="26"/>
      <w:r w:rsidR="001F595F" w:rsidRPr="001F595F">
        <w:rPr>
          <w:rFonts w:ascii="Times New Roman" w:eastAsia="Times New Roman" w:hAnsi="Times New Roman" w:cs="Times New Roman"/>
          <w:color w:val="000000" w:themeColor="text1"/>
          <w:sz w:val="24"/>
          <w:szCs w:val="24"/>
          <w:lang w:val="en-US"/>
        </w:rPr>
        <w:t xml:space="preserve">We approximate the </w:t>
      </w:r>
      <w:r w:rsidR="00370147">
        <w:rPr>
          <w:rFonts w:ascii="Times New Roman" w:eastAsia="Times New Roman" w:hAnsi="Times New Roman" w:cs="Times New Roman"/>
          <w:color w:val="000000" w:themeColor="text1"/>
          <w:sz w:val="24"/>
          <w:szCs w:val="24"/>
          <w:lang w:val="en-US"/>
        </w:rPr>
        <w:t xml:space="preserve">total </w:t>
      </w:r>
      <w:r w:rsidR="001F595F" w:rsidRPr="001F595F">
        <w:rPr>
          <w:rFonts w:ascii="Times New Roman" w:eastAsia="Times New Roman" w:hAnsi="Times New Roman" w:cs="Times New Roman"/>
          <w:color w:val="000000" w:themeColor="text1"/>
          <w:sz w:val="24"/>
          <w:szCs w:val="24"/>
          <w:lang w:val="en-US"/>
        </w:rPr>
        <w:t xml:space="preserve">capitalization of the fishery by multiplying the asset price by the observed stock size. In 2018, this value was $6.2 billion, representing an underapproximation </w:t>
      </w:r>
      <w:r w:rsidR="001F595F" w:rsidRPr="001F595F">
        <w:rPr>
          <w:rFonts w:ascii="Times New Roman" w:eastAsia="Times New Roman" w:hAnsi="Times New Roman" w:cs="Times New Roman"/>
          <w:color w:val="000000" w:themeColor="text1"/>
          <w:sz w:val="24"/>
          <w:szCs w:val="24"/>
          <w:lang w:val="en-US"/>
        </w:rPr>
        <w:lastRenderedPageBreak/>
        <w:t xml:space="preserve">due to the convexity of the price curve. From 2010 to 2018, the fishery's value was stable, fluctuating between $5.43 billion and $6.87 billion, with year-to-year changes averaging $65 million. This range and minimal variance </w:t>
      </w:r>
      <w:r w:rsidR="00D652CD" w:rsidRPr="00D652CD">
        <w:rPr>
          <w:rFonts w:ascii="Times New Roman" w:eastAsia="Times New Roman" w:hAnsi="Times New Roman" w:cs="Times New Roman"/>
          <w:color w:val="000000" w:themeColor="text1"/>
          <w:sz w:val="24"/>
          <w:szCs w:val="24"/>
          <w:lang w:val="en-US"/>
        </w:rPr>
        <w:t>in asset value over time suggests the effectiveness of current management practices in maintaining sustainable fish stock levels, providing insight into the stability of the fishery under existing management regimes</w:t>
      </w:r>
      <w:r w:rsidR="001F595F" w:rsidRPr="001F595F">
        <w:rPr>
          <w:rFonts w:ascii="Times New Roman" w:eastAsia="Times New Roman" w:hAnsi="Times New Roman" w:cs="Times New Roman"/>
          <w:color w:val="000000" w:themeColor="text1"/>
          <w:sz w:val="24"/>
          <w:szCs w:val="24"/>
          <w:lang w:val="en-US"/>
        </w:rPr>
        <w:t xml:space="preserve"> (see Figure 3 and Figure 4).</w:t>
      </w:r>
      <w:commentRangeEnd w:id="26"/>
      <w:r w:rsidR="001F595F">
        <w:rPr>
          <w:rStyle w:val="CommentReference"/>
        </w:rPr>
        <w:commentReference w:id="26"/>
      </w:r>
    </w:p>
    <w:p w14:paraId="08F1F60F" w14:textId="75177B92" w:rsidR="001F595F" w:rsidRPr="001F595F" w:rsidRDefault="001F595F" w:rsidP="00906CA0">
      <w:pPr>
        <w:spacing w:line="480" w:lineRule="auto"/>
        <w:ind w:firstLine="720"/>
        <w:rPr>
          <w:rFonts w:ascii="Times New Roman" w:eastAsia="Times New Roman" w:hAnsi="Times New Roman" w:cs="Times New Roman"/>
          <w:color w:val="000000" w:themeColor="text1"/>
          <w:sz w:val="24"/>
          <w:szCs w:val="24"/>
        </w:rPr>
      </w:pPr>
      <w:commentRangeStart w:id="27"/>
      <w:r w:rsidRPr="001F595F">
        <w:rPr>
          <w:rFonts w:ascii="Times New Roman" w:eastAsia="Times New Roman" w:hAnsi="Times New Roman" w:cs="Times New Roman"/>
          <w:color w:val="000000" w:themeColor="text1"/>
          <w:sz w:val="24"/>
          <w:szCs w:val="24"/>
        </w:rPr>
        <w:t>As suggested above, changes in the projected bigeye tuna fish stock will shift the price curve, affecting total valuations proportionally. The decline observed from 2017 to 2018 resulted from reductions in total fish stock estimates. To illustrate the sensitivity of the fishery’s value to stock size under a linear model, we adjust the 2018 baseline stock by ±25% and ±50% and assess the resulting capitalization changes as percentages of the total 2018 value ($6.87 billion). A 25% stock decrease corresponds to a $1.52 billion reduction, representing approximately 22% of the 2018 valuation, while a 50% decrease results in a $3.04 billion reduction, or 44% of the 2018 value. Conversely, increasing the stock by 25% and 50% leads to $1.52 billion and $3.04 billion gains, amounting to 22% and 44% increases relative to the 2018 valuation. These proportional changes indicate that, under the model’s assumptions, valuation is directly sensitive to stock size changes, with each 1% change in stock corresponding to an approximate 0.88% change in total value. Figure 5 illustrates the range of potential values, spanning from $3.15 billion to $9.23 billion.</w:t>
      </w:r>
      <w:commentRangeEnd w:id="27"/>
      <w:r>
        <w:rPr>
          <w:rStyle w:val="CommentReference"/>
        </w:rPr>
        <w:commentReference w:id="27"/>
      </w:r>
    </w:p>
    <w:p w14:paraId="29C5A55A"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rPr>
      </w:pPr>
    </w:p>
    <w:p w14:paraId="1E6525F8"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commentRangeStart w:id="28"/>
      <w:r w:rsidRPr="0057542E">
        <w:rPr>
          <w:rFonts w:ascii="Times New Roman" w:eastAsia="Times New Roman" w:hAnsi="Times New Roman" w:cs="Times New Roman"/>
          <w:b/>
          <w:color w:val="000000" w:themeColor="text1"/>
          <w:sz w:val="24"/>
          <w:szCs w:val="24"/>
        </w:rPr>
        <w:t>DISCUSSION</w:t>
      </w:r>
      <w:commentRangeEnd w:id="28"/>
      <w:r w:rsidR="00467BAF">
        <w:rPr>
          <w:rStyle w:val="CommentReference"/>
        </w:rPr>
        <w:commentReference w:id="28"/>
      </w:r>
    </w:p>
    <w:p w14:paraId="296E5E62" w14:textId="1564C829" w:rsidR="005B7188" w:rsidRPr="0057542E" w:rsidRDefault="00E5692B" w:rsidP="00906CA0">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We developed an application of the Natural Capital Asset Pricing methodology to the U.S. </w:t>
      </w:r>
      <w:r w:rsidRPr="00987C1F">
        <w:rPr>
          <w:rFonts w:ascii="Times New Roman" w:eastAsia="Times New Roman" w:hAnsi="Times New Roman" w:cs="Times New Roman"/>
          <w:bCs/>
          <w:color w:val="000000" w:themeColor="text1"/>
          <w:sz w:val="24"/>
          <w:szCs w:val="24"/>
        </w:rPr>
        <w:t xml:space="preserve">Bigeye Tuna Fishery in the Pacific. </w:t>
      </w:r>
      <w:r>
        <w:rPr>
          <w:rFonts w:ascii="Times New Roman" w:eastAsia="Times New Roman" w:hAnsi="Times New Roman" w:cs="Times New Roman"/>
          <w:color w:val="000000" w:themeColor="text1"/>
          <w:sz w:val="24"/>
          <w:szCs w:val="24"/>
        </w:rPr>
        <w:t>Our</w:t>
      </w:r>
      <w:r w:rsidR="00F553BC" w:rsidRPr="0057542E">
        <w:rPr>
          <w:rFonts w:ascii="Times New Roman" w:eastAsia="Times New Roman" w:hAnsi="Times New Roman" w:cs="Times New Roman"/>
          <w:color w:val="000000" w:themeColor="text1"/>
          <w:sz w:val="24"/>
          <w:szCs w:val="24"/>
        </w:rPr>
        <w:t xml:space="preserve"> results provide previously unaccounted</w:t>
      </w:r>
      <w:r w:rsidR="004A5A42">
        <w:rPr>
          <w:rFonts w:ascii="Times New Roman" w:eastAsia="Times New Roman" w:hAnsi="Times New Roman" w:cs="Times New Roman"/>
          <w:color w:val="000000" w:themeColor="text1"/>
          <w:sz w:val="24"/>
          <w:szCs w:val="24"/>
        </w:rPr>
        <w:t>-</w:t>
      </w:r>
      <w:r w:rsidR="00F553BC" w:rsidRPr="0057542E">
        <w:rPr>
          <w:rFonts w:ascii="Times New Roman" w:eastAsia="Times New Roman" w:hAnsi="Times New Roman" w:cs="Times New Roman"/>
          <w:color w:val="000000" w:themeColor="text1"/>
          <w:sz w:val="24"/>
          <w:szCs w:val="24"/>
        </w:rPr>
        <w:t>for estimates of the natural asset price</w:t>
      </w:r>
      <w:r w:rsidR="00CC7B5D">
        <w:rPr>
          <w:rFonts w:ascii="Times New Roman" w:eastAsia="Times New Roman" w:hAnsi="Times New Roman" w:cs="Times New Roman"/>
          <w:color w:val="000000" w:themeColor="text1"/>
          <w:sz w:val="24"/>
          <w:szCs w:val="24"/>
        </w:rPr>
        <w:t xml:space="preserve"> and change in value</w:t>
      </w:r>
      <w:r w:rsidR="00F553BC" w:rsidRPr="0057542E">
        <w:rPr>
          <w:rFonts w:ascii="Times New Roman" w:eastAsia="Times New Roman" w:hAnsi="Times New Roman" w:cs="Times New Roman"/>
          <w:color w:val="000000" w:themeColor="text1"/>
          <w:sz w:val="24"/>
          <w:szCs w:val="24"/>
        </w:rPr>
        <w:t xml:space="preserve"> </w:t>
      </w:r>
      <w:r w:rsidR="00966883">
        <w:rPr>
          <w:rFonts w:ascii="Times New Roman" w:eastAsia="Times New Roman" w:hAnsi="Times New Roman" w:cs="Times New Roman"/>
          <w:color w:val="000000" w:themeColor="text1"/>
          <w:sz w:val="24"/>
          <w:szCs w:val="24"/>
        </w:rPr>
        <w:t>– for</w:t>
      </w:r>
      <w:r w:rsidR="00F553BC" w:rsidRPr="0057542E">
        <w:rPr>
          <w:rFonts w:ascii="Times New Roman" w:eastAsia="Times New Roman" w:hAnsi="Times New Roman" w:cs="Times New Roman"/>
          <w:color w:val="000000" w:themeColor="text1"/>
          <w:sz w:val="24"/>
          <w:szCs w:val="24"/>
        </w:rPr>
        <w:t xml:space="preserve"> the </w:t>
      </w:r>
      <w:r w:rsidR="007A451A" w:rsidRPr="0057542E">
        <w:rPr>
          <w:rFonts w:ascii="Times New Roman" w:eastAsia="Times New Roman" w:hAnsi="Times New Roman" w:cs="Times New Roman"/>
          <w:color w:val="000000" w:themeColor="text1"/>
          <w:sz w:val="24"/>
          <w:szCs w:val="24"/>
        </w:rPr>
        <w:t>U</w:t>
      </w:r>
      <w:r>
        <w:rPr>
          <w:rFonts w:ascii="Times New Roman" w:eastAsia="Times New Roman" w:hAnsi="Times New Roman" w:cs="Times New Roman"/>
          <w:color w:val="000000" w:themeColor="text1"/>
          <w:sz w:val="24"/>
          <w:szCs w:val="24"/>
        </w:rPr>
        <w:t>.</w:t>
      </w:r>
      <w:r w:rsidR="007A451A" w:rsidRPr="0057542E">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themeColor="text1"/>
          <w:sz w:val="24"/>
          <w:szCs w:val="24"/>
        </w:rPr>
        <w:t>.</w:t>
      </w:r>
      <w:r w:rsidR="007A451A" w:rsidRPr="0057542E">
        <w:rPr>
          <w:rFonts w:ascii="Times New Roman" w:eastAsia="Times New Roman" w:hAnsi="Times New Roman" w:cs="Times New Roman"/>
          <w:color w:val="000000" w:themeColor="text1"/>
          <w:sz w:val="24"/>
          <w:szCs w:val="24"/>
        </w:rPr>
        <w:t xml:space="preserve"> </w:t>
      </w:r>
      <w:r w:rsidR="00F553BC" w:rsidRPr="0057542E">
        <w:rPr>
          <w:rFonts w:ascii="Times New Roman" w:eastAsia="Times New Roman" w:hAnsi="Times New Roman" w:cs="Times New Roman"/>
          <w:color w:val="000000" w:themeColor="text1"/>
          <w:sz w:val="24"/>
          <w:szCs w:val="24"/>
        </w:rPr>
        <w:t>bigeye tuna fisher</w:t>
      </w:r>
      <w:r w:rsidR="007A451A" w:rsidRPr="0057542E">
        <w:rPr>
          <w:rFonts w:ascii="Times New Roman" w:eastAsia="Times New Roman" w:hAnsi="Times New Roman" w:cs="Times New Roman"/>
          <w:color w:val="000000" w:themeColor="text1"/>
          <w:sz w:val="24"/>
          <w:szCs w:val="24"/>
        </w:rPr>
        <w:t>y</w:t>
      </w:r>
      <w:r w:rsidR="00F553BC" w:rsidRPr="0057542E">
        <w:rPr>
          <w:rFonts w:ascii="Times New Roman" w:eastAsia="Times New Roman" w:hAnsi="Times New Roman" w:cs="Times New Roman"/>
          <w:color w:val="000000" w:themeColor="text1"/>
          <w:sz w:val="24"/>
          <w:szCs w:val="24"/>
        </w:rPr>
        <w:t xml:space="preserve"> in the Western </w:t>
      </w:r>
      <w:r w:rsidR="00F553BC" w:rsidRPr="0057542E">
        <w:rPr>
          <w:rFonts w:ascii="Times New Roman" w:eastAsia="Times New Roman" w:hAnsi="Times New Roman" w:cs="Times New Roman"/>
          <w:color w:val="000000" w:themeColor="text1"/>
          <w:sz w:val="24"/>
          <w:szCs w:val="24"/>
        </w:rPr>
        <w:lastRenderedPageBreak/>
        <w:t xml:space="preserve">Central Pacific Ocean. We </w:t>
      </w:r>
      <w:r w:rsidR="00F553BC" w:rsidRPr="0057542E">
        <w:rPr>
          <w:rFonts w:ascii="Times New Roman" w:eastAsia="Times New Roman" w:hAnsi="Times New Roman" w:cs="Times New Roman"/>
          <w:color w:val="000000" w:themeColor="text1"/>
          <w:sz w:val="24"/>
          <w:szCs w:val="24"/>
        </w:rPr>
        <w:t>utilize</w:t>
      </w:r>
      <w:r w:rsidR="00094A14">
        <w:rPr>
          <w:rFonts w:ascii="Times New Roman" w:eastAsia="Times New Roman" w:hAnsi="Times New Roman" w:cs="Times New Roman"/>
          <w:color w:val="000000" w:themeColor="text1"/>
          <w:sz w:val="24"/>
          <w:szCs w:val="24"/>
        </w:rPr>
        <w:t>d</w:t>
      </w:r>
      <w:r w:rsidR="00F553BC" w:rsidRPr="0057542E">
        <w:rPr>
          <w:rFonts w:ascii="Times New Roman" w:eastAsia="Times New Roman" w:hAnsi="Times New Roman" w:cs="Times New Roman"/>
          <w:color w:val="000000" w:themeColor="text1"/>
          <w:sz w:val="24"/>
          <w:szCs w:val="24"/>
        </w:rPr>
        <w:t xml:space="preserve"> recent methods in natural capital asset pricing that account for dynamic changes </w:t>
      </w:r>
      <w:r w:rsidR="00DB4374">
        <w:rPr>
          <w:rFonts w:ascii="Times New Roman" w:eastAsia="Times New Roman" w:hAnsi="Times New Roman" w:cs="Times New Roman"/>
          <w:color w:val="000000" w:themeColor="text1"/>
          <w:sz w:val="24"/>
          <w:szCs w:val="24"/>
        </w:rPr>
        <w:t xml:space="preserve">in the stock using a social-ecological model, </w:t>
      </w:r>
      <w:r w:rsidR="00966883">
        <w:rPr>
          <w:rFonts w:ascii="Times New Roman" w:eastAsia="Times New Roman" w:hAnsi="Times New Roman" w:cs="Times New Roman"/>
          <w:color w:val="000000" w:themeColor="text1"/>
          <w:sz w:val="24"/>
          <w:szCs w:val="24"/>
        </w:rPr>
        <w:t>and</w:t>
      </w:r>
      <w:r w:rsidR="00F553BC" w:rsidRPr="0057542E">
        <w:rPr>
          <w:rFonts w:ascii="Times New Roman" w:eastAsia="Times New Roman" w:hAnsi="Times New Roman" w:cs="Times New Roman"/>
          <w:color w:val="000000" w:themeColor="text1"/>
          <w:sz w:val="24"/>
          <w:szCs w:val="24"/>
        </w:rPr>
        <w:t xml:space="preserve"> </w:t>
      </w:r>
      <w:r w:rsidR="00094A14">
        <w:rPr>
          <w:rFonts w:ascii="Times New Roman" w:eastAsia="Times New Roman" w:hAnsi="Times New Roman" w:cs="Times New Roman"/>
          <w:color w:val="000000" w:themeColor="text1"/>
          <w:sz w:val="24"/>
          <w:szCs w:val="24"/>
        </w:rPr>
        <w:t xml:space="preserve">use </w:t>
      </w:r>
      <w:r w:rsidR="00966883">
        <w:rPr>
          <w:rFonts w:ascii="Times New Roman" w:eastAsia="Times New Roman" w:hAnsi="Times New Roman" w:cs="Times New Roman"/>
          <w:color w:val="000000" w:themeColor="text1"/>
          <w:sz w:val="24"/>
          <w:szCs w:val="24"/>
        </w:rPr>
        <w:t>bio</w:t>
      </w:r>
      <w:r w:rsidR="00F553BC" w:rsidRPr="0057542E">
        <w:rPr>
          <w:rFonts w:ascii="Times New Roman" w:eastAsia="Times New Roman" w:hAnsi="Times New Roman" w:cs="Times New Roman"/>
          <w:color w:val="000000" w:themeColor="text1"/>
          <w:sz w:val="24"/>
          <w:szCs w:val="24"/>
        </w:rPr>
        <w:t>economic data provided by NOAA</w:t>
      </w:r>
      <w:r w:rsidR="00094A14">
        <w:rPr>
          <w:rFonts w:ascii="Times New Roman" w:eastAsia="Times New Roman" w:hAnsi="Times New Roman" w:cs="Times New Roman"/>
          <w:color w:val="000000" w:themeColor="text1"/>
          <w:sz w:val="24"/>
          <w:szCs w:val="24"/>
        </w:rPr>
        <w:t xml:space="preserve"> to complete the calculation</w:t>
      </w:r>
      <w:r w:rsidR="00DB4374">
        <w:rPr>
          <w:rFonts w:ascii="Times New Roman" w:eastAsia="Times New Roman" w:hAnsi="Times New Roman" w:cs="Times New Roman"/>
          <w:color w:val="000000" w:themeColor="text1"/>
          <w:sz w:val="24"/>
          <w:szCs w:val="24"/>
        </w:rPr>
        <w:t>s</w:t>
      </w:r>
      <w:r w:rsidR="00F553BC" w:rsidRPr="0057542E">
        <w:rPr>
          <w:rFonts w:ascii="Times New Roman" w:eastAsia="Times New Roman" w:hAnsi="Times New Roman" w:cs="Times New Roman"/>
          <w:color w:val="000000" w:themeColor="text1"/>
          <w:sz w:val="24"/>
          <w:szCs w:val="24"/>
        </w:rPr>
        <w:t>.</w:t>
      </w:r>
      <w:r w:rsidR="00F553BC" w:rsidRPr="0057542E">
        <w:rPr>
          <w:rFonts w:ascii="Times New Roman" w:eastAsia="Times New Roman" w:hAnsi="Times New Roman" w:cs="Times New Roman"/>
          <w:color w:val="000000" w:themeColor="text1"/>
          <w:sz w:val="24"/>
          <w:szCs w:val="24"/>
        </w:rPr>
        <w:t xml:space="preserve"> We primarily focus on bigeye tuna since it is the most caught species for US longline fishers in Hawaii with the best available data from NOAA. </w:t>
      </w:r>
      <w:r w:rsidR="00B3197C" w:rsidRPr="00B3197C">
        <w:rPr>
          <w:rFonts w:ascii="Times New Roman" w:eastAsia="Times New Roman" w:hAnsi="Times New Roman" w:cs="Times New Roman"/>
          <w:color w:val="000000" w:themeColor="text1"/>
          <w:sz w:val="24"/>
          <w:szCs w:val="24"/>
        </w:rPr>
        <w:t xml:space="preserve">We </w:t>
      </w:r>
      <w:r w:rsidR="00B3197C" w:rsidRPr="00B3197C">
        <w:rPr>
          <w:rFonts w:ascii="Times New Roman" w:eastAsia="Times New Roman" w:hAnsi="Times New Roman" w:cs="Times New Roman"/>
          <w:color w:val="000000" w:themeColor="text1"/>
          <w:sz w:val="24"/>
          <w:szCs w:val="24"/>
        </w:rPr>
        <w:t>estimate</w:t>
      </w:r>
      <w:r w:rsidR="00DB4374">
        <w:rPr>
          <w:rFonts w:ascii="Times New Roman" w:eastAsia="Times New Roman" w:hAnsi="Times New Roman" w:cs="Times New Roman"/>
          <w:color w:val="000000" w:themeColor="text1"/>
          <w:sz w:val="24"/>
          <w:szCs w:val="24"/>
        </w:rPr>
        <w:t>d</w:t>
      </w:r>
      <w:r w:rsidR="00B3197C" w:rsidRPr="00B3197C">
        <w:rPr>
          <w:rFonts w:ascii="Times New Roman" w:eastAsia="Times New Roman" w:hAnsi="Times New Roman" w:cs="Times New Roman"/>
          <w:color w:val="000000" w:themeColor="text1"/>
          <w:sz w:val="24"/>
          <w:szCs w:val="24"/>
        </w:rPr>
        <w:t xml:space="preserve"> </w:t>
      </w:r>
      <w:r w:rsidR="00DB4374">
        <w:rPr>
          <w:rFonts w:ascii="Times New Roman" w:eastAsia="Times New Roman" w:hAnsi="Times New Roman" w:cs="Times New Roman"/>
          <w:color w:val="000000" w:themeColor="text1"/>
          <w:sz w:val="24"/>
          <w:szCs w:val="24"/>
        </w:rPr>
        <w:t>that</w:t>
      </w:r>
      <w:r w:rsidR="00B3197C" w:rsidRPr="00B3197C">
        <w:rPr>
          <w:rFonts w:ascii="Times New Roman" w:eastAsia="Times New Roman" w:hAnsi="Times New Roman" w:cs="Times New Roman"/>
          <w:color w:val="000000" w:themeColor="text1"/>
          <w:sz w:val="24"/>
          <w:szCs w:val="24"/>
        </w:rPr>
        <w:t xml:space="preserve"> the natural capital asset price for years from 2010-2018, with values ranging from $8,165 to $10,827 per metric </w:t>
      </w:r>
      <w:proofErr w:type="spellStart"/>
      <w:r w:rsidR="00B3197C" w:rsidRPr="00B3197C">
        <w:rPr>
          <w:rFonts w:ascii="Times New Roman" w:eastAsia="Times New Roman" w:hAnsi="Times New Roman" w:cs="Times New Roman"/>
          <w:color w:val="000000" w:themeColor="text1"/>
          <w:sz w:val="24"/>
          <w:szCs w:val="24"/>
        </w:rPr>
        <w:t>tonne</w:t>
      </w:r>
      <w:proofErr w:type="spellEnd"/>
      <w:r w:rsidR="00B3197C" w:rsidRPr="00B3197C">
        <w:rPr>
          <w:rFonts w:ascii="Times New Roman" w:eastAsia="Times New Roman" w:hAnsi="Times New Roman" w:cs="Times New Roman"/>
          <w:color w:val="000000" w:themeColor="text1"/>
          <w:sz w:val="24"/>
          <w:szCs w:val="24"/>
        </w:rPr>
        <w:t xml:space="preserve">, and we </w:t>
      </w:r>
      <w:r w:rsidR="00B3197C" w:rsidRPr="00B3197C">
        <w:rPr>
          <w:rFonts w:ascii="Times New Roman" w:eastAsia="Times New Roman" w:hAnsi="Times New Roman" w:cs="Times New Roman"/>
          <w:color w:val="000000" w:themeColor="text1"/>
          <w:sz w:val="24"/>
          <w:szCs w:val="24"/>
        </w:rPr>
        <w:t>analyze</w:t>
      </w:r>
      <w:r w:rsidR="00DB4374">
        <w:rPr>
          <w:rFonts w:ascii="Times New Roman" w:eastAsia="Times New Roman" w:hAnsi="Times New Roman" w:cs="Times New Roman"/>
          <w:color w:val="000000" w:themeColor="text1"/>
          <w:sz w:val="24"/>
          <w:szCs w:val="24"/>
        </w:rPr>
        <w:t xml:space="preserve">d </w:t>
      </w:r>
      <w:r w:rsidR="00B3197C" w:rsidRPr="00B3197C">
        <w:rPr>
          <w:rFonts w:ascii="Times New Roman" w:eastAsia="Times New Roman" w:hAnsi="Times New Roman" w:cs="Times New Roman"/>
          <w:color w:val="000000" w:themeColor="text1"/>
          <w:sz w:val="24"/>
          <w:szCs w:val="24"/>
        </w:rPr>
        <w:t>the associated shadow prices to capture the opportunity cost of each additional unit of extraction.</w:t>
      </w:r>
      <w:r w:rsidR="000C6FBA" w:rsidRPr="000C6FBA">
        <w:rPr>
          <w:rFonts w:ascii="Times New Roman" w:eastAsia="Times New Roman" w:hAnsi="Times New Roman" w:cs="Times New Roman"/>
          <w:color w:val="000000" w:themeColor="text1"/>
          <w:sz w:val="24"/>
          <w:szCs w:val="24"/>
        </w:rPr>
        <w:t xml:space="preserve"> </w:t>
      </w:r>
      <w:r w:rsidR="000C6FBA" w:rsidRPr="0057542E">
        <w:rPr>
          <w:rFonts w:ascii="Times New Roman" w:eastAsia="Times New Roman" w:hAnsi="Times New Roman" w:cs="Times New Roman"/>
          <w:color w:val="000000" w:themeColor="text1"/>
          <w:sz w:val="24"/>
          <w:szCs w:val="24"/>
        </w:rPr>
        <w:t xml:space="preserve">We </w:t>
      </w:r>
      <w:r w:rsidR="000C6FBA" w:rsidRPr="0057542E">
        <w:rPr>
          <w:rFonts w:ascii="Times New Roman" w:eastAsia="Times New Roman" w:hAnsi="Times New Roman" w:cs="Times New Roman"/>
          <w:color w:val="000000" w:themeColor="text1"/>
          <w:sz w:val="24"/>
          <w:szCs w:val="24"/>
        </w:rPr>
        <w:t>utilize</w:t>
      </w:r>
      <w:r w:rsidR="00DB4374">
        <w:rPr>
          <w:rFonts w:ascii="Times New Roman" w:eastAsia="Times New Roman" w:hAnsi="Times New Roman" w:cs="Times New Roman"/>
          <w:color w:val="000000" w:themeColor="text1"/>
          <w:sz w:val="24"/>
          <w:szCs w:val="24"/>
        </w:rPr>
        <w:t>d</w:t>
      </w:r>
      <w:r w:rsidR="000C6FBA" w:rsidRPr="0057542E">
        <w:rPr>
          <w:rFonts w:ascii="Times New Roman" w:eastAsia="Times New Roman" w:hAnsi="Times New Roman" w:cs="Times New Roman"/>
          <w:color w:val="000000" w:themeColor="text1"/>
          <w:sz w:val="24"/>
          <w:szCs w:val="24"/>
        </w:rPr>
        <w:t xml:space="preserve"> 2018 results and </w:t>
      </w:r>
      <w:r w:rsidR="000C6FBA" w:rsidRPr="0057542E">
        <w:rPr>
          <w:rFonts w:ascii="Times New Roman" w:eastAsia="Times New Roman" w:hAnsi="Times New Roman" w:cs="Times New Roman"/>
          <w:color w:val="000000" w:themeColor="text1"/>
          <w:sz w:val="24"/>
          <w:szCs w:val="24"/>
        </w:rPr>
        <w:t>var</w:t>
      </w:r>
      <w:r w:rsidR="00DB4374">
        <w:rPr>
          <w:rFonts w:ascii="Times New Roman" w:eastAsia="Times New Roman" w:hAnsi="Times New Roman" w:cs="Times New Roman"/>
          <w:color w:val="000000" w:themeColor="text1"/>
          <w:sz w:val="24"/>
          <w:szCs w:val="24"/>
        </w:rPr>
        <w:t>ied</w:t>
      </w:r>
      <w:r w:rsidR="000C6FBA" w:rsidRPr="0057542E">
        <w:rPr>
          <w:rFonts w:ascii="Times New Roman" w:eastAsia="Times New Roman" w:hAnsi="Times New Roman" w:cs="Times New Roman"/>
          <w:color w:val="000000" w:themeColor="text1"/>
          <w:sz w:val="24"/>
          <w:szCs w:val="24"/>
        </w:rPr>
        <w:t xml:space="preserve"> the amount of stock by plus or minus 25% and 50% to show how the </w:t>
      </w:r>
      <w:commentRangeStart w:id="29"/>
      <w:r w:rsidR="000C6FBA" w:rsidRPr="0057542E">
        <w:rPr>
          <w:rFonts w:ascii="Times New Roman" w:eastAsia="Times New Roman" w:hAnsi="Times New Roman" w:cs="Times New Roman"/>
          <w:color w:val="000000" w:themeColor="text1"/>
          <w:sz w:val="24"/>
          <w:szCs w:val="24"/>
        </w:rPr>
        <w:t xml:space="preserve">value </w:t>
      </w:r>
      <w:commentRangeEnd w:id="29"/>
      <w:r w:rsidR="00DB4374">
        <w:rPr>
          <w:rStyle w:val="CommentReference"/>
        </w:rPr>
        <w:commentReference w:id="29"/>
      </w:r>
      <w:r w:rsidR="000C6FBA" w:rsidRPr="0057542E">
        <w:rPr>
          <w:rFonts w:ascii="Times New Roman" w:eastAsia="Times New Roman" w:hAnsi="Times New Roman" w:cs="Times New Roman"/>
          <w:color w:val="000000" w:themeColor="text1"/>
          <w:sz w:val="24"/>
          <w:szCs w:val="24"/>
        </w:rPr>
        <w:t xml:space="preserve">changes with changes in stock size. </w:t>
      </w:r>
      <w:r w:rsidR="00F553BC" w:rsidRPr="0057542E">
        <w:rPr>
          <w:rFonts w:ascii="Times New Roman" w:eastAsia="Times New Roman" w:hAnsi="Times New Roman" w:cs="Times New Roman"/>
          <w:color w:val="000000" w:themeColor="text1"/>
          <w:sz w:val="24"/>
          <w:szCs w:val="24"/>
        </w:rPr>
        <w:t xml:space="preserve"> </w:t>
      </w:r>
      <w:r w:rsidR="000C6FBA" w:rsidRPr="0057542E">
        <w:rPr>
          <w:rFonts w:ascii="Times New Roman" w:eastAsia="Times New Roman" w:hAnsi="Times New Roman" w:cs="Times New Roman"/>
          <w:color w:val="000000" w:themeColor="text1"/>
          <w:sz w:val="24"/>
          <w:szCs w:val="24"/>
        </w:rPr>
        <w:t>For each 25% increase or decrease the total capitalization results in plus or minus $1.52 billion</w:t>
      </w:r>
      <w:r w:rsidR="000C6FBA">
        <w:rPr>
          <w:rFonts w:ascii="Times New Roman" w:eastAsia="Times New Roman" w:hAnsi="Times New Roman" w:cs="Times New Roman"/>
          <w:color w:val="000000" w:themeColor="text1"/>
          <w:sz w:val="24"/>
          <w:szCs w:val="24"/>
        </w:rPr>
        <w:t xml:space="preserve"> metric </w:t>
      </w:r>
      <w:proofErr w:type="spellStart"/>
      <w:r w:rsidR="000C6FBA">
        <w:rPr>
          <w:rFonts w:ascii="Times New Roman" w:eastAsia="Times New Roman" w:hAnsi="Times New Roman" w:cs="Times New Roman"/>
          <w:color w:val="000000" w:themeColor="text1"/>
          <w:sz w:val="24"/>
          <w:szCs w:val="24"/>
        </w:rPr>
        <w:t>tonnes</w:t>
      </w:r>
      <w:proofErr w:type="spellEnd"/>
      <w:r w:rsidR="000C6FBA" w:rsidRPr="0057542E">
        <w:rPr>
          <w:rFonts w:ascii="Times New Roman" w:eastAsia="Times New Roman" w:hAnsi="Times New Roman" w:cs="Times New Roman"/>
          <w:color w:val="000000" w:themeColor="text1"/>
          <w:sz w:val="24"/>
          <w:szCs w:val="24"/>
        </w:rPr>
        <w:t xml:space="preserve">. </w:t>
      </w:r>
      <w:commentRangeStart w:id="30"/>
      <w:r w:rsidR="00FE1BC3">
        <w:rPr>
          <w:rFonts w:ascii="Times New Roman" w:eastAsia="Times New Roman" w:hAnsi="Times New Roman" w:cs="Times New Roman"/>
          <w:color w:val="000000" w:themeColor="text1"/>
          <w:sz w:val="24"/>
          <w:szCs w:val="24"/>
        </w:rPr>
        <w:t xml:space="preserve">Change in the value of natural capital </w:t>
      </w:r>
      <w:r w:rsidR="00DB4374">
        <w:rPr>
          <w:rFonts w:ascii="Times New Roman" w:eastAsia="Times New Roman" w:hAnsi="Times New Roman" w:cs="Times New Roman"/>
          <w:color w:val="000000" w:themeColor="text1"/>
          <w:sz w:val="24"/>
          <w:szCs w:val="24"/>
        </w:rPr>
        <w:t xml:space="preserve">is </w:t>
      </w:r>
      <w:r w:rsidR="00FE1BC3">
        <w:rPr>
          <w:rFonts w:ascii="Times New Roman" w:eastAsia="Times New Roman" w:hAnsi="Times New Roman" w:cs="Times New Roman"/>
          <w:color w:val="000000" w:themeColor="text1"/>
          <w:sz w:val="24"/>
          <w:szCs w:val="24"/>
        </w:rPr>
        <w:t>the most important indicator for natural asset sustainability</w:t>
      </w:r>
      <w:commentRangeEnd w:id="30"/>
      <w:r w:rsidR="005E4F5A">
        <w:rPr>
          <w:rStyle w:val="CommentReference"/>
        </w:rPr>
        <w:commentReference w:id="30"/>
      </w:r>
      <w:r w:rsidR="005634DA">
        <w:rPr>
          <w:rFonts w:ascii="Times New Roman" w:eastAsia="Times New Roman" w:hAnsi="Times New Roman" w:cs="Times New Roman"/>
          <w:color w:val="000000" w:themeColor="text1"/>
          <w:sz w:val="24"/>
          <w:szCs w:val="24"/>
        </w:rPr>
        <w:t xml:space="preserve"> (</w:t>
      </w:r>
      <w:proofErr w:type="spellStart"/>
      <w:r w:rsidR="005634DA">
        <w:rPr>
          <w:rFonts w:ascii="Times New Roman" w:eastAsia="Times New Roman" w:hAnsi="Times New Roman" w:cs="Times New Roman"/>
          <w:color w:val="000000" w:themeColor="text1"/>
          <w:sz w:val="24"/>
          <w:szCs w:val="24"/>
        </w:rPr>
        <w:t>Fenichel</w:t>
      </w:r>
      <w:proofErr w:type="spellEnd"/>
      <w:r w:rsidR="005634DA">
        <w:rPr>
          <w:rFonts w:ascii="Times New Roman" w:eastAsia="Times New Roman" w:hAnsi="Times New Roman" w:cs="Times New Roman"/>
          <w:color w:val="000000" w:themeColor="text1"/>
          <w:sz w:val="24"/>
          <w:szCs w:val="24"/>
        </w:rPr>
        <w:t xml:space="preserve"> et al. 2020)</w:t>
      </w:r>
      <w:r w:rsidR="005E4F5A">
        <w:rPr>
          <w:rStyle w:val="CommentReference"/>
        </w:rPr>
        <w:t xml:space="preserve">. </w:t>
      </w:r>
      <w:r w:rsidR="00D44097">
        <w:rPr>
          <w:rFonts w:ascii="Times New Roman" w:eastAsia="Times New Roman" w:hAnsi="Times New Roman" w:cs="Times New Roman"/>
          <w:color w:val="000000" w:themeColor="text1"/>
          <w:sz w:val="24"/>
          <w:szCs w:val="24"/>
        </w:rPr>
        <w:t xml:space="preserve">Our results </w:t>
      </w:r>
      <w:r w:rsidR="00DB4374">
        <w:rPr>
          <w:rFonts w:ascii="Times New Roman" w:eastAsia="Times New Roman" w:hAnsi="Times New Roman" w:cs="Times New Roman"/>
          <w:color w:val="000000" w:themeColor="text1"/>
          <w:sz w:val="24"/>
          <w:szCs w:val="24"/>
        </w:rPr>
        <w:t xml:space="preserve">provide </w:t>
      </w:r>
      <w:r w:rsidR="00D44097">
        <w:rPr>
          <w:rFonts w:ascii="Times New Roman" w:eastAsia="Times New Roman" w:hAnsi="Times New Roman" w:cs="Times New Roman"/>
          <w:color w:val="000000" w:themeColor="text1"/>
          <w:sz w:val="24"/>
          <w:szCs w:val="24"/>
        </w:rPr>
        <w:t xml:space="preserve">evidence </w:t>
      </w:r>
      <w:r w:rsidR="00DB4374">
        <w:rPr>
          <w:rFonts w:ascii="Times New Roman" w:eastAsia="Times New Roman" w:hAnsi="Times New Roman" w:cs="Times New Roman"/>
          <w:color w:val="000000" w:themeColor="text1"/>
          <w:sz w:val="24"/>
          <w:szCs w:val="24"/>
        </w:rPr>
        <w:t xml:space="preserve">for </w:t>
      </w:r>
      <w:r w:rsidR="00D44097">
        <w:rPr>
          <w:rFonts w:ascii="Times New Roman" w:eastAsia="Times New Roman" w:hAnsi="Times New Roman" w:cs="Times New Roman"/>
          <w:color w:val="000000" w:themeColor="text1"/>
          <w:sz w:val="24"/>
          <w:szCs w:val="24"/>
        </w:rPr>
        <w:t>successful and sustainable fishery management, with a stable asset value</w:t>
      </w:r>
      <w:r w:rsidR="00CC7B5D">
        <w:rPr>
          <w:rFonts w:ascii="Times New Roman" w:eastAsia="Times New Roman" w:hAnsi="Times New Roman" w:cs="Times New Roman"/>
          <w:color w:val="000000" w:themeColor="text1"/>
          <w:sz w:val="24"/>
          <w:szCs w:val="24"/>
        </w:rPr>
        <w:t xml:space="preserve"> </w:t>
      </w:r>
      <w:r w:rsidR="00E025D8">
        <w:rPr>
          <w:rFonts w:ascii="Times New Roman" w:eastAsia="Times New Roman" w:hAnsi="Times New Roman" w:cs="Times New Roman"/>
          <w:color w:val="000000" w:themeColor="text1"/>
          <w:sz w:val="24"/>
          <w:szCs w:val="24"/>
        </w:rPr>
        <w:t>through time</w:t>
      </w:r>
      <w:r w:rsidR="00D44097">
        <w:rPr>
          <w:rFonts w:ascii="Times New Roman" w:eastAsia="Times New Roman" w:hAnsi="Times New Roman" w:cs="Times New Roman"/>
          <w:color w:val="000000" w:themeColor="text1"/>
          <w:sz w:val="24"/>
          <w:szCs w:val="24"/>
        </w:rPr>
        <w:t xml:space="preserve">. </w:t>
      </w:r>
      <w:r w:rsidR="00F553BC" w:rsidRPr="0057542E">
        <w:rPr>
          <w:rFonts w:ascii="Times New Roman" w:eastAsia="Times New Roman" w:hAnsi="Times New Roman" w:cs="Times New Roman"/>
          <w:color w:val="000000" w:themeColor="text1"/>
          <w:sz w:val="24"/>
          <w:szCs w:val="24"/>
        </w:rPr>
        <w:t xml:space="preserve">These results provide the first estimates of the value of bigeye tuna fisheries as a natural capital asset to </w:t>
      </w:r>
      <w:r w:rsidR="00DB4374">
        <w:rPr>
          <w:rFonts w:ascii="Times New Roman" w:eastAsia="Times New Roman" w:hAnsi="Times New Roman" w:cs="Times New Roman"/>
          <w:color w:val="000000" w:themeColor="text1"/>
          <w:sz w:val="24"/>
          <w:szCs w:val="24"/>
        </w:rPr>
        <w:t xml:space="preserve">(primarily U.S.) </w:t>
      </w:r>
      <w:r w:rsidR="00F553BC" w:rsidRPr="0057542E">
        <w:rPr>
          <w:rFonts w:ascii="Times New Roman" w:eastAsia="Times New Roman" w:hAnsi="Times New Roman" w:cs="Times New Roman"/>
          <w:color w:val="000000" w:themeColor="text1"/>
          <w:sz w:val="24"/>
          <w:szCs w:val="24"/>
        </w:rPr>
        <w:t>society</w:t>
      </w:r>
      <w:r w:rsidR="00D3316F" w:rsidRPr="0057542E">
        <w:rPr>
          <w:rFonts w:ascii="Times New Roman" w:eastAsia="Times New Roman" w:hAnsi="Times New Roman" w:cs="Times New Roman"/>
          <w:color w:val="000000" w:themeColor="text1"/>
          <w:sz w:val="24"/>
          <w:szCs w:val="24"/>
        </w:rPr>
        <w:t xml:space="preserve"> with </w:t>
      </w:r>
      <w:r w:rsidR="00F553BC" w:rsidRPr="0057542E">
        <w:rPr>
          <w:rFonts w:ascii="Times New Roman" w:eastAsia="Times New Roman" w:hAnsi="Times New Roman" w:cs="Times New Roman"/>
          <w:color w:val="000000" w:themeColor="text1"/>
          <w:sz w:val="24"/>
          <w:szCs w:val="24"/>
        </w:rPr>
        <w:t xml:space="preserve">insights into how much society values fisheries as a natural capital asset and how changes in fisheries management decisions can impact that underlying value now and into the future.  </w:t>
      </w:r>
    </w:p>
    <w:p w14:paraId="582C3C9C" w14:textId="3D7FC76E" w:rsidR="00D07FF5" w:rsidRDefault="00D07FF5" w:rsidP="00280F71">
      <w:pPr>
        <w:spacing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While we provide evidence of a sustainable fishery, this </w:t>
      </w:r>
      <w:r w:rsidR="00311BE5">
        <w:rPr>
          <w:rFonts w:ascii="Times New Roman" w:eastAsia="Times New Roman" w:hAnsi="Times New Roman" w:cs="Times New Roman"/>
          <w:color w:val="000000" w:themeColor="text1"/>
          <w:sz w:val="24"/>
          <w:szCs w:val="24"/>
        </w:rPr>
        <w:t xml:space="preserve">is an outcome of </w:t>
      </w:r>
      <w:r w:rsidR="00F553BC">
        <w:rPr>
          <w:rFonts w:ascii="Times New Roman" w:eastAsia="Times New Roman" w:hAnsi="Times New Roman" w:cs="Times New Roman"/>
          <w:color w:val="000000" w:themeColor="text1"/>
          <w:sz w:val="24"/>
          <w:szCs w:val="24"/>
        </w:rPr>
        <w:t>a carefully curated management regime including fisheries catch shares and vessel monitoring</w:t>
      </w:r>
      <w:r w:rsidR="00311BE5">
        <w:rPr>
          <w:rFonts w:ascii="Times New Roman" w:eastAsia="Times New Roman" w:hAnsi="Times New Roman" w:cs="Times New Roman"/>
          <w:color w:val="000000" w:themeColor="text1"/>
          <w:sz w:val="24"/>
          <w:szCs w:val="24"/>
        </w:rPr>
        <w:t xml:space="preserve"> systems</w:t>
      </w:r>
      <w:r w:rsidR="00F553BC">
        <w:rPr>
          <w:rFonts w:ascii="Times New Roman" w:eastAsia="Times New Roman" w:hAnsi="Times New Roman" w:cs="Times New Roman"/>
          <w:color w:val="000000" w:themeColor="text1"/>
          <w:sz w:val="24"/>
          <w:szCs w:val="24"/>
        </w:rPr>
        <w:t xml:space="preserve">. </w:t>
      </w:r>
      <w:r w:rsidRPr="00593B00">
        <w:rPr>
          <w:rFonts w:ascii="Times New Roman" w:eastAsia="Times New Roman" w:hAnsi="Times New Roman" w:cs="Times New Roman"/>
          <w:color w:val="000000" w:themeColor="text1"/>
          <w:sz w:val="24"/>
          <w:szCs w:val="24"/>
        </w:rPr>
        <w:t xml:space="preserve">The economic impacts of fisheries catch shares, particularly concerning Hawaii's big-eye tuna, hold significant promise in addressing sustainability challenges while fostering economic viability. </w:t>
      </w:r>
      <w:r w:rsidRPr="00593B00">
        <w:rPr>
          <w:rFonts w:ascii="Times New Roman" w:eastAsia="Times New Roman" w:hAnsi="Times New Roman" w:cs="Times New Roman"/>
          <w:color w:val="000000" w:themeColor="text1"/>
          <w:sz w:val="24"/>
          <w:szCs w:val="24"/>
        </w:rPr>
        <w:t xml:space="preserve">The </w:t>
      </w:r>
      <w:r w:rsidR="00311BE5">
        <w:rPr>
          <w:rFonts w:ascii="Times New Roman" w:eastAsia="Times New Roman" w:hAnsi="Times New Roman" w:cs="Times New Roman"/>
          <w:color w:val="000000" w:themeColor="text1"/>
          <w:sz w:val="24"/>
          <w:szCs w:val="24"/>
        </w:rPr>
        <w:t>T</w:t>
      </w:r>
      <w:r w:rsidRPr="00593B00">
        <w:rPr>
          <w:rFonts w:ascii="Times New Roman" w:eastAsia="Times New Roman" w:hAnsi="Times New Roman" w:cs="Times New Roman"/>
          <w:color w:val="000000" w:themeColor="text1"/>
          <w:sz w:val="24"/>
          <w:szCs w:val="24"/>
        </w:rPr>
        <w:t xml:space="preserve">ragedy </w:t>
      </w:r>
      <w:proofErr w:type="gramStart"/>
      <w:r w:rsidR="00311BE5">
        <w:rPr>
          <w:rFonts w:ascii="Times New Roman" w:eastAsia="Times New Roman" w:hAnsi="Times New Roman" w:cs="Times New Roman"/>
          <w:color w:val="000000" w:themeColor="text1"/>
          <w:sz w:val="24"/>
          <w:szCs w:val="24"/>
        </w:rPr>
        <w:t>O</w:t>
      </w:r>
      <w:r w:rsidRPr="00593B00">
        <w:rPr>
          <w:rFonts w:ascii="Times New Roman" w:eastAsia="Times New Roman" w:hAnsi="Times New Roman" w:cs="Times New Roman"/>
          <w:color w:val="000000" w:themeColor="text1"/>
          <w:sz w:val="24"/>
          <w:szCs w:val="24"/>
        </w:rPr>
        <w:t>f</w:t>
      </w:r>
      <w:proofErr w:type="gramEnd"/>
      <w:r w:rsidRPr="00593B00">
        <w:rPr>
          <w:rFonts w:ascii="Times New Roman" w:eastAsia="Times New Roman" w:hAnsi="Times New Roman" w:cs="Times New Roman"/>
          <w:color w:val="000000" w:themeColor="text1"/>
          <w:sz w:val="24"/>
          <w:szCs w:val="24"/>
        </w:rPr>
        <w:t xml:space="preserve"> </w:t>
      </w:r>
      <w:r w:rsidR="00311BE5">
        <w:rPr>
          <w:rFonts w:ascii="Times New Roman" w:eastAsia="Times New Roman" w:hAnsi="Times New Roman" w:cs="Times New Roman"/>
          <w:color w:val="000000" w:themeColor="text1"/>
          <w:sz w:val="24"/>
          <w:szCs w:val="24"/>
        </w:rPr>
        <w:t>T</w:t>
      </w:r>
      <w:r w:rsidRPr="00593B00">
        <w:rPr>
          <w:rFonts w:ascii="Times New Roman" w:eastAsia="Times New Roman" w:hAnsi="Times New Roman" w:cs="Times New Roman"/>
          <w:color w:val="000000" w:themeColor="text1"/>
          <w:sz w:val="24"/>
          <w:szCs w:val="24"/>
        </w:rPr>
        <w:t xml:space="preserve">he </w:t>
      </w:r>
      <w:r w:rsidR="00311BE5">
        <w:rPr>
          <w:rFonts w:ascii="Times New Roman" w:eastAsia="Times New Roman" w:hAnsi="Times New Roman" w:cs="Times New Roman"/>
          <w:color w:val="000000" w:themeColor="text1"/>
          <w:sz w:val="24"/>
          <w:szCs w:val="24"/>
        </w:rPr>
        <w:t>C</w:t>
      </w:r>
      <w:r w:rsidRPr="00593B00">
        <w:rPr>
          <w:rFonts w:ascii="Times New Roman" w:eastAsia="Times New Roman" w:hAnsi="Times New Roman" w:cs="Times New Roman"/>
          <w:color w:val="000000" w:themeColor="text1"/>
          <w:sz w:val="24"/>
          <w:szCs w:val="24"/>
        </w:rPr>
        <w:t>ommons</w:t>
      </w:r>
      <w:r w:rsidR="00311BE5">
        <w:rPr>
          <w:rFonts w:ascii="Times New Roman" w:eastAsia="Times New Roman" w:hAnsi="Times New Roman" w:cs="Times New Roman"/>
          <w:color w:val="000000" w:themeColor="text1"/>
          <w:sz w:val="24"/>
          <w:szCs w:val="24"/>
        </w:rPr>
        <w:t xml:space="preserve"> (</w:t>
      </w:r>
      <w:r w:rsidR="00311BE5" w:rsidRPr="00E81D5D">
        <w:rPr>
          <w:rFonts w:ascii="Times New Roman" w:eastAsia="Times New Roman" w:hAnsi="Times New Roman" w:cs="Times New Roman"/>
          <w:b/>
          <w:bCs/>
          <w:color w:val="000000" w:themeColor="text1"/>
          <w:sz w:val="24"/>
          <w:szCs w:val="24"/>
        </w:rPr>
        <w:t>CITES</w:t>
      </w:r>
      <w:r w:rsidR="00311BE5">
        <w:rPr>
          <w:rFonts w:ascii="Times New Roman" w:eastAsia="Times New Roman" w:hAnsi="Times New Roman" w:cs="Times New Roman"/>
          <w:color w:val="000000" w:themeColor="text1"/>
          <w:sz w:val="24"/>
          <w:szCs w:val="24"/>
        </w:rPr>
        <w:t>: Hardin)</w:t>
      </w:r>
      <w:r w:rsidRPr="00593B00">
        <w:rPr>
          <w:rFonts w:ascii="Times New Roman" w:eastAsia="Times New Roman" w:hAnsi="Times New Roman" w:cs="Times New Roman"/>
          <w:color w:val="000000" w:themeColor="text1"/>
          <w:sz w:val="24"/>
          <w:szCs w:val="24"/>
        </w:rPr>
        <w:t>,</w:t>
      </w:r>
      <w:r w:rsidRPr="00593B00">
        <w:rPr>
          <w:rFonts w:ascii="Times New Roman" w:eastAsia="Times New Roman" w:hAnsi="Times New Roman" w:cs="Times New Roman"/>
          <w:color w:val="000000" w:themeColor="text1"/>
          <w:sz w:val="24"/>
          <w:szCs w:val="24"/>
        </w:rPr>
        <w:t xml:space="preserve"> marked by a competitive race to fish leading to compressed fishing seasons and ecological damage, underscores the urgency for effective management strategies</w:t>
      </w:r>
      <w:r>
        <w:rPr>
          <w:rFonts w:ascii="Times New Roman" w:eastAsia="Times New Roman" w:hAnsi="Times New Roman" w:cs="Times New Roman"/>
          <w:color w:val="000000" w:themeColor="text1"/>
          <w:sz w:val="24"/>
          <w:szCs w:val="24"/>
        </w:rPr>
        <w:t xml:space="preserve"> (</w:t>
      </w:r>
      <w:r w:rsidRPr="00E81D5D">
        <w:rPr>
          <w:rFonts w:ascii="Times New Roman" w:eastAsia="Times New Roman" w:hAnsi="Times New Roman" w:cs="Times New Roman"/>
          <w:b/>
          <w:bCs/>
          <w:color w:val="000000" w:themeColor="text1"/>
          <w:sz w:val="24"/>
          <w:szCs w:val="24"/>
        </w:rPr>
        <w:t>CITES</w:t>
      </w:r>
      <w:r>
        <w:rPr>
          <w:rFonts w:ascii="Times New Roman" w:eastAsia="Times New Roman" w:hAnsi="Times New Roman" w:cs="Times New Roman"/>
          <w:color w:val="000000" w:themeColor="text1"/>
          <w:sz w:val="24"/>
          <w:szCs w:val="24"/>
        </w:rPr>
        <w:t>)</w:t>
      </w:r>
      <w:r w:rsidRPr="00593B00">
        <w:rPr>
          <w:rFonts w:ascii="Times New Roman" w:eastAsia="Times New Roman" w:hAnsi="Times New Roman" w:cs="Times New Roman"/>
          <w:color w:val="000000" w:themeColor="text1"/>
          <w:sz w:val="24"/>
          <w:szCs w:val="24"/>
        </w:rPr>
        <w:t xml:space="preserve">. Catch shares, by securing each individual's right to a portion of </w:t>
      </w:r>
      <w:r w:rsidRPr="00593B00">
        <w:rPr>
          <w:rFonts w:ascii="Times New Roman" w:eastAsia="Times New Roman" w:hAnsi="Times New Roman" w:cs="Times New Roman"/>
          <w:color w:val="000000" w:themeColor="text1"/>
          <w:sz w:val="24"/>
          <w:szCs w:val="24"/>
        </w:rPr>
        <w:lastRenderedPageBreak/>
        <w:t xml:space="preserve">the total catch, </w:t>
      </w:r>
      <w:r w:rsidR="000D0D21">
        <w:rPr>
          <w:rFonts w:ascii="Times New Roman" w:eastAsia="Times New Roman" w:hAnsi="Times New Roman" w:cs="Times New Roman"/>
          <w:color w:val="000000" w:themeColor="text1"/>
          <w:sz w:val="24"/>
          <w:szCs w:val="24"/>
        </w:rPr>
        <w:t>have been shown to</w:t>
      </w:r>
      <w:r w:rsidRPr="00593B00">
        <w:rPr>
          <w:rFonts w:ascii="Times New Roman" w:eastAsia="Times New Roman" w:hAnsi="Times New Roman" w:cs="Times New Roman"/>
          <w:color w:val="000000" w:themeColor="text1"/>
          <w:sz w:val="24"/>
          <w:szCs w:val="24"/>
        </w:rPr>
        <w:t xml:space="preserve"> mitigate this race to fish. Empirical analysis of natural experiments across 39 US fisheries reveals compelling evidence that catch shares extend fishing seasons, providing a pathway to reduce economic waste and occupational hazards. Moreover, global assessments suggest that catch shares can halt and even reverse the trend toward widespread collapse observed in commercial fisheries worldwide</w:t>
      </w:r>
      <w:r>
        <w:rPr>
          <w:rFonts w:ascii="Times New Roman" w:eastAsia="Times New Roman" w:hAnsi="Times New Roman" w:cs="Times New Roman"/>
          <w:color w:val="000000" w:themeColor="text1"/>
          <w:sz w:val="24"/>
          <w:szCs w:val="24"/>
        </w:rPr>
        <w:t xml:space="preserve"> </w:t>
      </w:r>
      <w:r w:rsidRPr="00337D6E">
        <w:rPr>
          <w:rFonts w:ascii="Times New Roman" w:eastAsia="Times New Roman" w:hAnsi="Times New Roman" w:cs="Times New Roman"/>
          <w:color w:val="000000" w:themeColor="text1"/>
          <w:sz w:val="24"/>
          <w:szCs w:val="24"/>
        </w:rPr>
        <w:t>(Costello et al. 2008</w:t>
      </w:r>
      <w:r>
        <w:rPr>
          <w:rFonts w:ascii="Times New Roman" w:eastAsia="Times New Roman" w:hAnsi="Times New Roman" w:cs="Times New Roman"/>
          <w:color w:val="000000" w:themeColor="text1"/>
          <w:sz w:val="24"/>
          <w:szCs w:val="24"/>
        </w:rPr>
        <w:t xml:space="preserve">; Costello et al. 2010; </w:t>
      </w:r>
      <w:proofErr w:type="spellStart"/>
      <w:r w:rsidRPr="00337D6E">
        <w:rPr>
          <w:rFonts w:ascii="Times New Roman" w:eastAsia="Times New Roman" w:hAnsi="Times New Roman" w:cs="Times New Roman"/>
          <w:color w:val="000000" w:themeColor="text1"/>
          <w:sz w:val="24"/>
          <w:szCs w:val="24"/>
        </w:rPr>
        <w:t>Birkenbach</w:t>
      </w:r>
      <w:proofErr w:type="spellEnd"/>
      <w:r w:rsidRPr="00337D6E">
        <w:rPr>
          <w:rFonts w:ascii="Times New Roman" w:eastAsia="Times New Roman" w:hAnsi="Times New Roman" w:cs="Times New Roman"/>
          <w:color w:val="000000" w:themeColor="text1"/>
          <w:sz w:val="24"/>
          <w:szCs w:val="24"/>
        </w:rPr>
        <w:t xml:space="preserve"> et al 2017)</w:t>
      </w:r>
      <w:r w:rsidRPr="00593B00">
        <w:rPr>
          <w:rFonts w:ascii="Times New Roman" w:eastAsia="Times New Roman" w:hAnsi="Times New Roman" w:cs="Times New Roman"/>
          <w:color w:val="000000" w:themeColor="text1"/>
          <w:sz w:val="24"/>
          <w:szCs w:val="24"/>
        </w:rPr>
        <w:t xml:space="preserve">. These findings underscore the potential of rights-based catch shares to provide individual incentives for sustainable harvest, offering a hopeful prospect for the future of Hawaii's big-eye tuna fishery amidst growing concerns of global fisheries collapse. </w:t>
      </w:r>
      <w:r w:rsidR="00280F71" w:rsidRPr="00280F71">
        <w:rPr>
          <w:rFonts w:ascii="Times New Roman" w:eastAsia="Times New Roman" w:hAnsi="Times New Roman" w:cs="Times New Roman"/>
          <w:color w:val="000000" w:themeColor="text1"/>
          <w:sz w:val="24"/>
          <w:szCs w:val="24"/>
          <w:lang w:val="en-US"/>
        </w:rPr>
        <w:t>By encouraging sustainable practices, catch shares not only improve economic viability but also support the long-term health of marine ecosystems and fishing communities.</w:t>
      </w:r>
      <w:r w:rsidR="00280F71">
        <w:rPr>
          <w:rFonts w:ascii="Times New Roman" w:eastAsia="Times New Roman" w:hAnsi="Times New Roman" w:cs="Times New Roman"/>
          <w:color w:val="000000" w:themeColor="text1"/>
          <w:sz w:val="24"/>
          <w:szCs w:val="24"/>
        </w:rPr>
        <w:t xml:space="preserve"> </w:t>
      </w:r>
    </w:p>
    <w:p w14:paraId="0A278D6D" w14:textId="4C3C05B6" w:rsidR="005B7188" w:rsidRPr="0057542E" w:rsidRDefault="00FD48E2" w:rsidP="00FF7E94">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F553BC" w:rsidRPr="0057542E">
        <w:rPr>
          <w:rFonts w:ascii="Times New Roman" w:eastAsia="Times New Roman" w:hAnsi="Times New Roman" w:cs="Times New Roman"/>
          <w:color w:val="000000" w:themeColor="text1"/>
          <w:sz w:val="24"/>
          <w:szCs w:val="24"/>
        </w:rPr>
        <w:t xml:space="preserve">Our findings add to the set of previous studies that </w:t>
      </w:r>
      <w:r w:rsidR="005C0C95" w:rsidRPr="0057542E">
        <w:rPr>
          <w:rFonts w:ascii="Times New Roman" w:eastAsia="Times New Roman" w:hAnsi="Times New Roman" w:cs="Times New Roman"/>
          <w:color w:val="000000" w:themeColor="text1"/>
          <w:sz w:val="24"/>
          <w:szCs w:val="24"/>
        </w:rPr>
        <w:t xml:space="preserve">have </w:t>
      </w:r>
      <w:r w:rsidR="00F553BC" w:rsidRPr="0057542E">
        <w:rPr>
          <w:rFonts w:ascii="Times New Roman" w:eastAsia="Times New Roman" w:hAnsi="Times New Roman" w:cs="Times New Roman"/>
          <w:color w:val="000000" w:themeColor="text1"/>
          <w:sz w:val="24"/>
          <w:szCs w:val="24"/>
        </w:rPr>
        <w:t>estimated the natural capital asset price for other fish species. In a previous study</w:t>
      </w:r>
      <w:r w:rsidR="005C0C95" w:rsidRPr="0057542E">
        <w:rPr>
          <w:rFonts w:ascii="Times New Roman" w:eastAsia="Times New Roman" w:hAnsi="Times New Roman" w:cs="Times New Roman"/>
          <w:color w:val="000000" w:themeColor="text1"/>
          <w:sz w:val="24"/>
          <w:szCs w:val="24"/>
        </w:rPr>
        <w:t xml:space="preserve">, the natural </w:t>
      </w:r>
      <w:r w:rsidR="00F553BC" w:rsidRPr="0057542E">
        <w:rPr>
          <w:rFonts w:ascii="Times New Roman" w:eastAsia="Times New Roman" w:hAnsi="Times New Roman" w:cs="Times New Roman"/>
          <w:color w:val="000000" w:themeColor="text1"/>
          <w:sz w:val="24"/>
          <w:szCs w:val="24"/>
        </w:rPr>
        <w:t>capital asset price of reef fish in the Gulf of Mexico</w:t>
      </w:r>
      <w:r w:rsidR="005C0C95" w:rsidRPr="0057542E">
        <w:rPr>
          <w:rFonts w:ascii="Times New Roman" w:eastAsia="Times New Roman" w:hAnsi="Times New Roman" w:cs="Times New Roman"/>
          <w:color w:val="000000" w:themeColor="text1"/>
          <w:sz w:val="24"/>
          <w:szCs w:val="24"/>
        </w:rPr>
        <w:t xml:space="preserve"> was estimated using the NCAP modeling approach used here</w:t>
      </w:r>
      <w:r w:rsidR="00F553BC" w:rsidRPr="0057542E">
        <w:rPr>
          <w:rFonts w:ascii="Times New Roman" w:eastAsia="Times New Roman" w:hAnsi="Times New Roman" w:cs="Times New Roman"/>
          <w:color w:val="000000" w:themeColor="text1"/>
          <w:sz w:val="24"/>
          <w:szCs w:val="24"/>
        </w:rPr>
        <w:t xml:space="preserve">, the </w:t>
      </w:r>
      <w:r w:rsidR="007A6B1C" w:rsidRPr="0057542E">
        <w:rPr>
          <w:rFonts w:ascii="Times New Roman" w:eastAsia="Times New Roman" w:hAnsi="Times New Roman" w:cs="Times New Roman"/>
          <w:color w:val="000000" w:themeColor="text1"/>
          <w:sz w:val="24"/>
          <w:szCs w:val="24"/>
        </w:rPr>
        <w:t xml:space="preserve">calculated </w:t>
      </w:r>
      <w:r w:rsidR="00F553BC" w:rsidRPr="0057542E">
        <w:rPr>
          <w:rFonts w:ascii="Times New Roman" w:eastAsia="Times New Roman" w:hAnsi="Times New Roman" w:cs="Times New Roman"/>
          <w:color w:val="000000" w:themeColor="text1"/>
          <w:sz w:val="24"/>
          <w:szCs w:val="24"/>
        </w:rPr>
        <w:t xml:space="preserve">approximate </w:t>
      </w:r>
      <w:r w:rsidR="00A17B2A">
        <w:rPr>
          <w:rFonts w:ascii="Times New Roman" w:eastAsia="Times New Roman" w:hAnsi="Times New Roman" w:cs="Times New Roman"/>
          <w:color w:val="000000" w:themeColor="text1"/>
          <w:sz w:val="24"/>
          <w:szCs w:val="24"/>
        </w:rPr>
        <w:t xml:space="preserve">shadow </w:t>
      </w:r>
      <w:r w:rsidR="00F553BC" w:rsidRPr="0057542E">
        <w:rPr>
          <w:rFonts w:ascii="Times New Roman" w:eastAsia="Times New Roman" w:hAnsi="Times New Roman" w:cs="Times New Roman"/>
          <w:color w:val="000000" w:themeColor="text1"/>
          <w:sz w:val="24"/>
          <w:szCs w:val="24"/>
        </w:rPr>
        <w:t xml:space="preserve">price </w:t>
      </w:r>
      <w:r w:rsidR="007A6B1C" w:rsidRPr="0057542E">
        <w:rPr>
          <w:rFonts w:ascii="Times New Roman" w:eastAsia="Times New Roman" w:hAnsi="Times New Roman" w:cs="Times New Roman"/>
          <w:color w:val="000000" w:themeColor="text1"/>
          <w:sz w:val="24"/>
          <w:szCs w:val="24"/>
        </w:rPr>
        <w:t xml:space="preserve">was </w:t>
      </w:r>
      <w:r w:rsidR="00F553BC" w:rsidRPr="0057542E">
        <w:rPr>
          <w:rFonts w:ascii="Times New Roman" w:eastAsia="Times New Roman" w:hAnsi="Times New Roman" w:cs="Times New Roman"/>
          <w:color w:val="000000" w:themeColor="text1"/>
          <w:sz w:val="24"/>
          <w:szCs w:val="24"/>
        </w:rPr>
        <w:t xml:space="preserve">$3.08 per pound, or $6790.22 per metric </w:t>
      </w:r>
      <w:proofErr w:type="spellStart"/>
      <w:r w:rsidR="00F553BC" w:rsidRPr="0057542E">
        <w:rPr>
          <w:rFonts w:ascii="Times New Roman" w:eastAsia="Times New Roman" w:hAnsi="Times New Roman" w:cs="Times New Roman"/>
          <w:color w:val="000000" w:themeColor="text1"/>
          <w:sz w:val="24"/>
          <w:szCs w:val="24"/>
        </w:rPr>
        <w:t>tonne</w:t>
      </w:r>
      <w:proofErr w:type="spellEnd"/>
      <w:r w:rsidR="00F553BC" w:rsidRPr="0057542E">
        <w:rPr>
          <w:rFonts w:ascii="Times New Roman" w:eastAsia="Times New Roman" w:hAnsi="Times New Roman" w:cs="Times New Roman"/>
          <w:color w:val="000000" w:themeColor="text1"/>
          <w:sz w:val="24"/>
          <w:szCs w:val="24"/>
        </w:rPr>
        <w:t xml:space="preserve"> (</w:t>
      </w:r>
      <w:proofErr w:type="spellStart"/>
      <w:r w:rsidR="00F553BC" w:rsidRPr="0057542E">
        <w:rPr>
          <w:rFonts w:ascii="Times New Roman" w:eastAsia="Times New Roman" w:hAnsi="Times New Roman" w:cs="Times New Roman"/>
          <w:color w:val="000000" w:themeColor="text1"/>
          <w:sz w:val="24"/>
          <w:szCs w:val="24"/>
        </w:rPr>
        <w:t>Fenichel</w:t>
      </w:r>
      <w:proofErr w:type="spellEnd"/>
      <w:r w:rsidR="00F553BC" w:rsidRPr="0057542E">
        <w:rPr>
          <w:rFonts w:ascii="Times New Roman" w:eastAsia="Times New Roman" w:hAnsi="Times New Roman" w:cs="Times New Roman"/>
          <w:color w:val="000000" w:themeColor="text1"/>
          <w:sz w:val="24"/>
          <w:szCs w:val="24"/>
        </w:rPr>
        <w:t xml:space="preserve"> and Abbott 2014). They further quantif</w:t>
      </w:r>
      <w:r w:rsidR="007A6B1C" w:rsidRPr="0057542E">
        <w:rPr>
          <w:rFonts w:ascii="Times New Roman" w:eastAsia="Times New Roman" w:hAnsi="Times New Roman" w:cs="Times New Roman"/>
          <w:color w:val="000000" w:themeColor="text1"/>
          <w:sz w:val="24"/>
          <w:szCs w:val="24"/>
        </w:rPr>
        <w:t>ied</w:t>
      </w:r>
      <w:r w:rsidR="00F553BC" w:rsidRPr="0057542E">
        <w:rPr>
          <w:rFonts w:ascii="Times New Roman" w:eastAsia="Times New Roman" w:hAnsi="Times New Roman" w:cs="Times New Roman"/>
          <w:color w:val="000000" w:themeColor="text1"/>
          <w:sz w:val="24"/>
          <w:szCs w:val="24"/>
        </w:rPr>
        <w:t xml:space="preserve"> the total stock capitalization as $265.50 million, which is significantly less than our estimates for bigeye tuna at $1.62 billon.</w:t>
      </w:r>
      <w:r w:rsidR="00A11F35">
        <w:rPr>
          <w:rFonts w:ascii="Times New Roman" w:eastAsia="Times New Roman" w:hAnsi="Times New Roman" w:cs="Times New Roman"/>
          <w:color w:val="000000" w:themeColor="text1"/>
          <w:sz w:val="24"/>
          <w:szCs w:val="24"/>
        </w:rPr>
        <w:t xml:space="preserve"> </w:t>
      </w:r>
      <w:r w:rsidR="00090C6D" w:rsidRPr="0057542E">
        <w:rPr>
          <w:rFonts w:ascii="Times New Roman" w:eastAsia="Times New Roman" w:hAnsi="Times New Roman" w:cs="Times New Roman"/>
          <w:color w:val="000000" w:themeColor="text1"/>
          <w:sz w:val="24"/>
          <w:szCs w:val="24"/>
        </w:rPr>
        <w:t>In a</w:t>
      </w:r>
      <w:r w:rsidR="00F553BC" w:rsidRPr="0057542E">
        <w:rPr>
          <w:rFonts w:ascii="Times New Roman" w:eastAsia="Times New Roman" w:hAnsi="Times New Roman" w:cs="Times New Roman"/>
          <w:color w:val="000000" w:themeColor="text1"/>
          <w:sz w:val="24"/>
          <w:szCs w:val="24"/>
        </w:rPr>
        <w:t>nother study</w:t>
      </w:r>
      <w:r w:rsidR="00090C6D" w:rsidRPr="0057542E">
        <w:rPr>
          <w:rFonts w:ascii="Times New Roman" w:eastAsia="Times New Roman" w:hAnsi="Times New Roman" w:cs="Times New Roman"/>
          <w:color w:val="000000" w:themeColor="text1"/>
          <w:sz w:val="24"/>
          <w:szCs w:val="24"/>
        </w:rPr>
        <w:t>,</w:t>
      </w:r>
      <w:r w:rsidR="00F553BC" w:rsidRPr="0057542E">
        <w:rPr>
          <w:rFonts w:ascii="Times New Roman" w:eastAsia="Times New Roman" w:hAnsi="Times New Roman" w:cs="Times New Roman"/>
          <w:color w:val="000000" w:themeColor="text1"/>
          <w:sz w:val="24"/>
          <w:szCs w:val="24"/>
        </w:rPr>
        <w:t xml:space="preserve"> the price of three species in the Baltic Sea (Cod, Herring, and Sprat) </w:t>
      </w:r>
      <w:r w:rsidR="00090C6D" w:rsidRPr="0057542E">
        <w:rPr>
          <w:rFonts w:ascii="Times New Roman" w:eastAsia="Times New Roman" w:hAnsi="Times New Roman" w:cs="Times New Roman"/>
          <w:color w:val="000000" w:themeColor="text1"/>
          <w:sz w:val="24"/>
          <w:szCs w:val="24"/>
        </w:rPr>
        <w:t>was similarly estimated</w:t>
      </w:r>
      <w:r w:rsidR="001207A0">
        <w:rPr>
          <w:rFonts w:ascii="Times New Roman" w:eastAsia="Times New Roman" w:hAnsi="Times New Roman" w:cs="Times New Roman"/>
          <w:color w:val="000000" w:themeColor="text1"/>
          <w:sz w:val="24"/>
          <w:szCs w:val="24"/>
        </w:rPr>
        <w:t xml:space="preserve">. Additionally, the authors investigated how sensitive </w:t>
      </w:r>
      <w:r w:rsidR="00090C6D" w:rsidRPr="0057542E">
        <w:rPr>
          <w:rFonts w:ascii="Times New Roman" w:eastAsia="Times New Roman" w:hAnsi="Times New Roman" w:cs="Times New Roman"/>
          <w:color w:val="000000" w:themeColor="text1"/>
          <w:sz w:val="24"/>
          <w:szCs w:val="24"/>
        </w:rPr>
        <w:t xml:space="preserve">their shadow prices </w:t>
      </w:r>
      <w:r w:rsidR="001207A0">
        <w:rPr>
          <w:rFonts w:ascii="Times New Roman" w:eastAsia="Times New Roman" w:hAnsi="Times New Roman" w:cs="Times New Roman"/>
          <w:color w:val="000000" w:themeColor="text1"/>
          <w:sz w:val="24"/>
          <w:szCs w:val="24"/>
        </w:rPr>
        <w:t>were</w:t>
      </w:r>
      <w:r w:rsidR="00090C6D" w:rsidRPr="0057542E">
        <w:rPr>
          <w:rFonts w:ascii="Times New Roman" w:eastAsia="Times New Roman" w:hAnsi="Times New Roman" w:cs="Times New Roman"/>
          <w:color w:val="000000" w:themeColor="text1"/>
          <w:sz w:val="24"/>
          <w:szCs w:val="24"/>
        </w:rPr>
        <w:t xml:space="preserve"> to the stock size of each species </w:t>
      </w:r>
      <w:r w:rsidR="00F553BC" w:rsidRPr="0057542E">
        <w:rPr>
          <w:rFonts w:ascii="Times New Roman" w:eastAsia="Times New Roman" w:hAnsi="Times New Roman" w:cs="Times New Roman"/>
          <w:color w:val="000000" w:themeColor="text1"/>
          <w:sz w:val="24"/>
          <w:szCs w:val="24"/>
        </w:rPr>
        <w:t>(Yun et al. 2017). While no explicit prices</w:t>
      </w:r>
      <w:r w:rsidR="001207A0">
        <w:rPr>
          <w:rFonts w:ascii="Times New Roman" w:eastAsia="Times New Roman" w:hAnsi="Times New Roman" w:cs="Times New Roman"/>
          <w:color w:val="000000" w:themeColor="text1"/>
          <w:sz w:val="24"/>
          <w:szCs w:val="24"/>
        </w:rPr>
        <w:t xml:space="preserve"> were reported</w:t>
      </w:r>
      <w:r w:rsidR="00D07FF5">
        <w:rPr>
          <w:rFonts w:ascii="Times New Roman" w:eastAsia="Times New Roman" w:hAnsi="Times New Roman" w:cs="Times New Roman"/>
          <w:color w:val="000000" w:themeColor="text1"/>
          <w:sz w:val="24"/>
          <w:szCs w:val="24"/>
        </w:rPr>
        <w:t xml:space="preserve"> for their simulation exercise</w:t>
      </w:r>
      <w:r w:rsidR="00F553BC" w:rsidRPr="0057542E">
        <w:rPr>
          <w:rFonts w:ascii="Times New Roman" w:eastAsia="Times New Roman" w:hAnsi="Times New Roman" w:cs="Times New Roman"/>
          <w:color w:val="000000" w:themeColor="text1"/>
          <w:sz w:val="24"/>
          <w:szCs w:val="24"/>
        </w:rPr>
        <w:t xml:space="preserve">, the relationship between the three species provides dynamic price curves based on the catch of the three species in a given year. An increase in one species will ultimately affect the stock biomass of the others, which will change </w:t>
      </w:r>
      <w:r w:rsidR="00311BE5">
        <w:rPr>
          <w:rFonts w:ascii="Times New Roman" w:eastAsia="Times New Roman" w:hAnsi="Times New Roman" w:cs="Times New Roman"/>
          <w:color w:val="000000" w:themeColor="text1"/>
          <w:sz w:val="24"/>
          <w:szCs w:val="24"/>
        </w:rPr>
        <w:t>all</w:t>
      </w:r>
      <w:r w:rsidR="00311BE5" w:rsidRPr="0057542E">
        <w:rPr>
          <w:rFonts w:ascii="Times New Roman" w:eastAsia="Times New Roman" w:hAnsi="Times New Roman" w:cs="Times New Roman"/>
          <w:color w:val="000000" w:themeColor="text1"/>
          <w:sz w:val="24"/>
          <w:szCs w:val="24"/>
        </w:rPr>
        <w:t xml:space="preserve"> </w:t>
      </w:r>
      <w:r w:rsidR="00F553BC" w:rsidRPr="0057542E">
        <w:rPr>
          <w:rFonts w:ascii="Times New Roman" w:eastAsia="Times New Roman" w:hAnsi="Times New Roman" w:cs="Times New Roman"/>
          <w:color w:val="000000" w:themeColor="text1"/>
          <w:sz w:val="24"/>
          <w:szCs w:val="24"/>
        </w:rPr>
        <w:t xml:space="preserve">shadow </w:t>
      </w:r>
      <w:r w:rsidR="00F553BC" w:rsidRPr="0057542E">
        <w:rPr>
          <w:rFonts w:ascii="Times New Roman" w:eastAsia="Times New Roman" w:hAnsi="Times New Roman" w:cs="Times New Roman"/>
          <w:color w:val="000000" w:themeColor="text1"/>
          <w:sz w:val="24"/>
          <w:szCs w:val="24"/>
        </w:rPr>
        <w:t>price</w:t>
      </w:r>
      <w:r w:rsidR="00311BE5">
        <w:rPr>
          <w:rFonts w:ascii="Times New Roman" w:eastAsia="Times New Roman" w:hAnsi="Times New Roman" w:cs="Times New Roman"/>
          <w:color w:val="000000" w:themeColor="text1"/>
          <w:sz w:val="24"/>
          <w:szCs w:val="24"/>
        </w:rPr>
        <w:t>d</w:t>
      </w:r>
      <w:r w:rsidR="00F553BC" w:rsidRPr="0057542E">
        <w:rPr>
          <w:rFonts w:ascii="Times New Roman" w:eastAsia="Times New Roman" w:hAnsi="Times New Roman" w:cs="Times New Roman"/>
          <w:color w:val="000000" w:themeColor="text1"/>
          <w:sz w:val="24"/>
          <w:szCs w:val="24"/>
        </w:rPr>
        <w:t xml:space="preserve">. Their results </w:t>
      </w:r>
      <w:r w:rsidR="00F553BC" w:rsidRPr="0057542E">
        <w:rPr>
          <w:rFonts w:ascii="Times New Roman" w:eastAsia="Times New Roman" w:hAnsi="Times New Roman" w:cs="Times New Roman"/>
          <w:color w:val="000000" w:themeColor="text1"/>
          <w:sz w:val="24"/>
          <w:szCs w:val="24"/>
        </w:rPr>
        <w:t>offer</w:t>
      </w:r>
      <w:r w:rsidR="00311BE5">
        <w:rPr>
          <w:rFonts w:ascii="Times New Roman" w:eastAsia="Times New Roman" w:hAnsi="Times New Roman" w:cs="Times New Roman"/>
          <w:color w:val="000000" w:themeColor="text1"/>
          <w:sz w:val="24"/>
          <w:szCs w:val="24"/>
        </w:rPr>
        <w:t>ed</w:t>
      </w:r>
      <w:r w:rsidR="00F553BC" w:rsidRPr="0057542E">
        <w:rPr>
          <w:rFonts w:ascii="Times New Roman" w:eastAsia="Times New Roman" w:hAnsi="Times New Roman" w:cs="Times New Roman"/>
          <w:color w:val="000000" w:themeColor="text1"/>
          <w:sz w:val="24"/>
          <w:szCs w:val="24"/>
        </w:rPr>
        <w:t xml:space="preserve"> price curves that relate to the dynamics of a natural environment which are important </w:t>
      </w:r>
      <w:r w:rsidR="00311BE5">
        <w:rPr>
          <w:rFonts w:ascii="Times New Roman" w:eastAsia="Times New Roman" w:hAnsi="Times New Roman" w:cs="Times New Roman"/>
          <w:color w:val="000000" w:themeColor="text1"/>
          <w:sz w:val="24"/>
          <w:szCs w:val="24"/>
        </w:rPr>
        <w:t>when</w:t>
      </w:r>
      <w:r w:rsidR="00311BE5" w:rsidRPr="0057542E">
        <w:rPr>
          <w:rFonts w:ascii="Times New Roman" w:eastAsia="Times New Roman" w:hAnsi="Times New Roman" w:cs="Times New Roman"/>
          <w:color w:val="000000" w:themeColor="text1"/>
          <w:sz w:val="24"/>
          <w:szCs w:val="24"/>
        </w:rPr>
        <w:t xml:space="preserve"> </w:t>
      </w:r>
      <w:r w:rsidR="00F553BC" w:rsidRPr="0057542E">
        <w:rPr>
          <w:rFonts w:ascii="Times New Roman" w:eastAsia="Times New Roman" w:hAnsi="Times New Roman" w:cs="Times New Roman"/>
          <w:color w:val="000000" w:themeColor="text1"/>
          <w:sz w:val="24"/>
          <w:szCs w:val="24"/>
        </w:rPr>
        <w:t>consider</w:t>
      </w:r>
      <w:r w:rsidR="00311BE5">
        <w:rPr>
          <w:rFonts w:ascii="Times New Roman" w:eastAsia="Times New Roman" w:hAnsi="Times New Roman" w:cs="Times New Roman"/>
          <w:color w:val="000000" w:themeColor="text1"/>
          <w:sz w:val="24"/>
          <w:szCs w:val="24"/>
        </w:rPr>
        <w:t>ing</w:t>
      </w:r>
      <w:r w:rsidR="00F553BC" w:rsidRPr="0057542E">
        <w:rPr>
          <w:rFonts w:ascii="Times New Roman" w:eastAsia="Times New Roman" w:hAnsi="Times New Roman" w:cs="Times New Roman"/>
          <w:color w:val="000000" w:themeColor="text1"/>
          <w:sz w:val="24"/>
          <w:szCs w:val="24"/>
        </w:rPr>
        <w:t xml:space="preserve"> the </w:t>
      </w:r>
      <w:r w:rsidR="00F553BC" w:rsidRPr="0057542E">
        <w:rPr>
          <w:rFonts w:ascii="Times New Roman" w:eastAsia="Times New Roman" w:hAnsi="Times New Roman" w:cs="Times New Roman"/>
          <w:color w:val="000000" w:themeColor="text1"/>
          <w:sz w:val="24"/>
          <w:szCs w:val="24"/>
        </w:rPr>
        <w:lastRenderedPageBreak/>
        <w:t xml:space="preserve">sustainability of </w:t>
      </w:r>
      <w:r w:rsidR="00F553BC" w:rsidRPr="0057542E">
        <w:rPr>
          <w:rFonts w:ascii="Times New Roman" w:eastAsia="Times New Roman" w:hAnsi="Times New Roman" w:cs="Times New Roman"/>
          <w:color w:val="000000" w:themeColor="text1"/>
          <w:sz w:val="24"/>
          <w:szCs w:val="24"/>
        </w:rPr>
        <w:t>a</w:t>
      </w:r>
      <w:r w:rsidR="00311BE5">
        <w:rPr>
          <w:rFonts w:ascii="Times New Roman" w:eastAsia="Times New Roman" w:hAnsi="Times New Roman" w:cs="Times New Roman"/>
          <w:color w:val="000000" w:themeColor="text1"/>
          <w:sz w:val="24"/>
          <w:szCs w:val="24"/>
        </w:rPr>
        <w:t xml:space="preserve"> whole</w:t>
      </w:r>
      <w:r w:rsidR="00F553BC" w:rsidRPr="0057542E">
        <w:rPr>
          <w:rFonts w:ascii="Times New Roman" w:eastAsia="Times New Roman" w:hAnsi="Times New Roman" w:cs="Times New Roman"/>
          <w:color w:val="000000" w:themeColor="text1"/>
          <w:sz w:val="24"/>
          <w:szCs w:val="24"/>
        </w:rPr>
        <w:t xml:space="preserve"> ecosystem</w:t>
      </w:r>
      <w:r w:rsidR="00311BE5">
        <w:rPr>
          <w:rFonts w:ascii="Times New Roman" w:eastAsia="Times New Roman" w:hAnsi="Times New Roman" w:cs="Times New Roman"/>
          <w:color w:val="000000" w:themeColor="text1"/>
          <w:sz w:val="24"/>
          <w:szCs w:val="24"/>
        </w:rPr>
        <w:t xml:space="preserve"> and not just one species</w:t>
      </w:r>
      <w:r w:rsidR="00F553BC" w:rsidRPr="0057542E">
        <w:rPr>
          <w:rFonts w:ascii="Times New Roman" w:eastAsia="Times New Roman" w:hAnsi="Times New Roman" w:cs="Times New Roman"/>
          <w:color w:val="000000" w:themeColor="text1"/>
          <w:sz w:val="24"/>
          <w:szCs w:val="24"/>
        </w:rPr>
        <w:t>.</w:t>
      </w:r>
      <w:r w:rsidR="00F553BC" w:rsidRPr="0057542E">
        <w:rPr>
          <w:rFonts w:ascii="Times New Roman" w:eastAsia="Times New Roman" w:hAnsi="Times New Roman" w:cs="Times New Roman"/>
          <w:color w:val="000000" w:themeColor="text1"/>
          <w:sz w:val="24"/>
          <w:szCs w:val="24"/>
        </w:rPr>
        <w:t xml:space="preserve"> While our results only provide estimates for bigeye tuna, additional research might include the relationship between bigeye tuna, yellowfin tuna, and skipjack, </w:t>
      </w:r>
      <w:r w:rsidR="004B2E95">
        <w:rPr>
          <w:rFonts w:ascii="Times New Roman" w:eastAsia="Times New Roman" w:hAnsi="Times New Roman" w:cs="Times New Roman"/>
          <w:color w:val="000000" w:themeColor="text1"/>
          <w:sz w:val="24"/>
          <w:szCs w:val="24"/>
        </w:rPr>
        <w:t xml:space="preserve">which are usually caught together on longline fishing strings. </w:t>
      </w:r>
      <w:r w:rsidR="00F553BC" w:rsidRPr="0057542E">
        <w:rPr>
          <w:rFonts w:ascii="Times New Roman" w:eastAsia="Times New Roman" w:hAnsi="Times New Roman" w:cs="Times New Roman"/>
          <w:color w:val="000000" w:themeColor="text1"/>
          <w:sz w:val="24"/>
          <w:szCs w:val="24"/>
        </w:rPr>
        <w:t>Longline fishers target these three species together so understanding the relationship between these three price curves would be an important next step (</w:t>
      </w:r>
      <w:r w:rsidR="00F553BC" w:rsidRPr="0057542E">
        <w:rPr>
          <w:rFonts w:ascii="Times New Roman" w:eastAsia="Times New Roman" w:hAnsi="Times New Roman" w:cs="Times New Roman"/>
          <w:color w:val="000000" w:themeColor="text1"/>
          <w:sz w:val="24"/>
          <w:szCs w:val="24"/>
          <w:highlight w:val="white"/>
        </w:rPr>
        <w:t xml:space="preserve">Arenas 2006; Matsumoto et al. 2016; </w:t>
      </w:r>
      <w:proofErr w:type="spellStart"/>
      <w:r w:rsidR="00F553BC" w:rsidRPr="0057542E">
        <w:rPr>
          <w:rFonts w:ascii="Times New Roman" w:eastAsia="Times New Roman" w:hAnsi="Times New Roman" w:cs="Times New Roman"/>
          <w:color w:val="000000" w:themeColor="text1"/>
          <w:sz w:val="24"/>
          <w:szCs w:val="24"/>
          <w:highlight w:val="white"/>
        </w:rPr>
        <w:t>Artetxe-Arrate</w:t>
      </w:r>
      <w:proofErr w:type="spellEnd"/>
      <w:r w:rsidR="00F553BC" w:rsidRPr="0057542E">
        <w:rPr>
          <w:rFonts w:ascii="Times New Roman" w:eastAsia="Times New Roman" w:hAnsi="Times New Roman" w:cs="Times New Roman"/>
          <w:color w:val="000000" w:themeColor="text1"/>
          <w:sz w:val="24"/>
          <w:szCs w:val="24"/>
          <w:highlight w:val="white"/>
        </w:rPr>
        <w:t xml:space="preserve"> et al. 2021; </w:t>
      </w:r>
      <w:proofErr w:type="spellStart"/>
      <w:r w:rsidR="00F553BC" w:rsidRPr="0057542E">
        <w:rPr>
          <w:rFonts w:ascii="Times New Roman" w:eastAsia="Times New Roman" w:hAnsi="Times New Roman" w:cs="Times New Roman"/>
          <w:color w:val="000000" w:themeColor="text1"/>
          <w:sz w:val="24"/>
          <w:szCs w:val="24"/>
          <w:highlight w:val="white"/>
        </w:rPr>
        <w:t>Campling</w:t>
      </w:r>
      <w:proofErr w:type="spellEnd"/>
      <w:r w:rsidR="00F553BC" w:rsidRPr="0057542E">
        <w:rPr>
          <w:rFonts w:ascii="Times New Roman" w:eastAsia="Times New Roman" w:hAnsi="Times New Roman" w:cs="Times New Roman"/>
          <w:color w:val="000000" w:themeColor="text1"/>
          <w:sz w:val="24"/>
          <w:szCs w:val="24"/>
          <w:highlight w:val="white"/>
        </w:rPr>
        <w:t xml:space="preserve"> et al. 2017</w:t>
      </w:r>
      <w:r w:rsidR="00F553BC" w:rsidRPr="0057542E">
        <w:rPr>
          <w:rFonts w:ascii="Times New Roman" w:eastAsia="Times New Roman" w:hAnsi="Times New Roman" w:cs="Times New Roman"/>
          <w:color w:val="000000" w:themeColor="text1"/>
          <w:sz w:val="24"/>
          <w:szCs w:val="24"/>
        </w:rPr>
        <w:t xml:space="preserve">). </w:t>
      </w:r>
    </w:p>
    <w:p w14:paraId="29891E18" w14:textId="02C930E4" w:rsidR="0078047A" w:rsidRPr="0078047A" w:rsidRDefault="0041659F" w:rsidP="0078047A">
      <w:pPr>
        <w:spacing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w:t>
      </w:r>
      <w:r w:rsidR="00F553BC" w:rsidRPr="0057542E">
        <w:rPr>
          <w:rFonts w:ascii="Times New Roman" w:eastAsia="Times New Roman" w:hAnsi="Times New Roman" w:cs="Times New Roman"/>
          <w:color w:val="000000" w:themeColor="text1"/>
          <w:sz w:val="24"/>
          <w:szCs w:val="24"/>
        </w:rPr>
        <w:t xml:space="preserve"> derived a simple profit model that is aggregated each year to provide </w:t>
      </w:r>
      <w:r w:rsidR="00D07FF5">
        <w:rPr>
          <w:rFonts w:ascii="Times New Roman" w:eastAsia="Times New Roman" w:hAnsi="Times New Roman" w:cs="Times New Roman"/>
          <w:color w:val="000000" w:themeColor="text1"/>
          <w:sz w:val="24"/>
          <w:szCs w:val="24"/>
        </w:rPr>
        <w:t>annual</w:t>
      </w:r>
      <w:r w:rsidR="00D07FF5" w:rsidRPr="0057542E">
        <w:rPr>
          <w:rFonts w:ascii="Times New Roman" w:eastAsia="Times New Roman" w:hAnsi="Times New Roman" w:cs="Times New Roman"/>
          <w:color w:val="000000" w:themeColor="text1"/>
          <w:sz w:val="24"/>
          <w:szCs w:val="24"/>
        </w:rPr>
        <w:t xml:space="preserve"> </w:t>
      </w:r>
      <w:r w:rsidR="00F553BC" w:rsidRPr="0057542E">
        <w:rPr>
          <w:rFonts w:ascii="Times New Roman" w:eastAsia="Times New Roman" w:hAnsi="Times New Roman" w:cs="Times New Roman"/>
          <w:color w:val="000000" w:themeColor="text1"/>
          <w:sz w:val="24"/>
          <w:szCs w:val="24"/>
        </w:rPr>
        <w:t xml:space="preserve">price </w:t>
      </w:r>
      <w:r w:rsidR="00841E4C">
        <w:rPr>
          <w:rFonts w:ascii="Times New Roman" w:eastAsia="Times New Roman" w:hAnsi="Times New Roman" w:cs="Times New Roman"/>
          <w:color w:val="000000" w:themeColor="text1"/>
          <w:sz w:val="24"/>
          <w:szCs w:val="24"/>
        </w:rPr>
        <w:t>estimates</w:t>
      </w:r>
      <w:r w:rsidR="00F553BC" w:rsidRPr="0057542E">
        <w:rPr>
          <w:rFonts w:ascii="Times New Roman" w:eastAsia="Times New Roman" w:hAnsi="Times New Roman" w:cs="Times New Roman"/>
          <w:color w:val="000000" w:themeColor="text1"/>
          <w:sz w:val="24"/>
          <w:szCs w:val="24"/>
        </w:rPr>
        <w:t xml:space="preserve">. </w:t>
      </w:r>
      <w:r w:rsidR="00D07FF5">
        <w:rPr>
          <w:rFonts w:ascii="Times New Roman" w:eastAsia="Times New Roman" w:hAnsi="Times New Roman" w:cs="Times New Roman"/>
          <w:color w:val="000000" w:themeColor="text1"/>
          <w:sz w:val="24"/>
          <w:szCs w:val="24"/>
        </w:rPr>
        <w:t>This approach</w:t>
      </w:r>
      <w:r w:rsidR="00F553BC" w:rsidRPr="0057542E">
        <w:rPr>
          <w:rFonts w:ascii="Times New Roman" w:eastAsia="Times New Roman" w:hAnsi="Times New Roman" w:cs="Times New Roman"/>
          <w:color w:val="000000" w:themeColor="text1"/>
          <w:sz w:val="24"/>
          <w:szCs w:val="24"/>
        </w:rPr>
        <w:t xml:space="preserve"> limits our ability to estimate fishers’ behavioral responses temporally and spatially. Failing to assess the availability of resources at the local level and then aggregating, may mistakenly consider scarce resources to be less valuable</w:t>
      </w:r>
      <w:r>
        <w:rPr>
          <w:rFonts w:ascii="Times New Roman" w:eastAsia="Times New Roman" w:hAnsi="Times New Roman" w:cs="Times New Roman"/>
          <w:color w:val="000000" w:themeColor="text1"/>
          <w:sz w:val="24"/>
          <w:szCs w:val="24"/>
        </w:rPr>
        <w:t>,</w:t>
      </w:r>
      <w:r w:rsidR="00F553BC" w:rsidRPr="0057542E">
        <w:rPr>
          <w:rFonts w:ascii="Times New Roman" w:eastAsia="Times New Roman" w:hAnsi="Times New Roman" w:cs="Times New Roman"/>
          <w:color w:val="000000" w:themeColor="text1"/>
          <w:sz w:val="24"/>
          <w:szCs w:val="24"/>
        </w:rPr>
        <w:t xml:space="preserve"> and abundant resources to be more valuable, which will bias wealth estimates (</w:t>
      </w:r>
      <w:proofErr w:type="spellStart"/>
      <w:r w:rsidR="00F553BC" w:rsidRPr="0057542E">
        <w:rPr>
          <w:rFonts w:ascii="Times New Roman" w:eastAsia="Times New Roman" w:hAnsi="Times New Roman" w:cs="Times New Roman"/>
          <w:color w:val="000000" w:themeColor="text1"/>
          <w:sz w:val="24"/>
          <w:szCs w:val="24"/>
        </w:rPr>
        <w:t>Addicott</w:t>
      </w:r>
      <w:proofErr w:type="spellEnd"/>
      <w:r w:rsidR="00F553BC" w:rsidRPr="0057542E">
        <w:rPr>
          <w:rFonts w:ascii="Times New Roman" w:eastAsia="Times New Roman" w:hAnsi="Times New Roman" w:cs="Times New Roman"/>
          <w:color w:val="000000" w:themeColor="text1"/>
          <w:sz w:val="24"/>
          <w:szCs w:val="24"/>
        </w:rPr>
        <w:t xml:space="preserve"> and </w:t>
      </w:r>
      <w:proofErr w:type="spellStart"/>
      <w:r w:rsidR="00F553BC" w:rsidRPr="0057542E">
        <w:rPr>
          <w:rFonts w:ascii="Times New Roman" w:eastAsia="Times New Roman" w:hAnsi="Times New Roman" w:cs="Times New Roman"/>
          <w:color w:val="000000" w:themeColor="text1"/>
          <w:sz w:val="24"/>
          <w:szCs w:val="24"/>
        </w:rPr>
        <w:t>Fenichel</w:t>
      </w:r>
      <w:proofErr w:type="spellEnd"/>
      <w:r w:rsidR="00F553BC" w:rsidRPr="0057542E">
        <w:rPr>
          <w:rFonts w:ascii="Times New Roman" w:eastAsia="Times New Roman" w:hAnsi="Times New Roman" w:cs="Times New Roman"/>
          <w:color w:val="000000" w:themeColor="text1"/>
          <w:sz w:val="24"/>
          <w:szCs w:val="24"/>
        </w:rPr>
        <w:t xml:space="preserve"> 2019). During our initial analysis, we attempted to estimate a model that includes AIS data from Global Fishing Watch (</w:t>
      </w:r>
      <w:proofErr w:type="spellStart"/>
      <w:r w:rsidR="00F553BC" w:rsidRPr="0057542E">
        <w:rPr>
          <w:rFonts w:ascii="Times New Roman" w:eastAsia="Times New Roman" w:hAnsi="Times New Roman" w:cs="Times New Roman"/>
          <w:color w:val="000000" w:themeColor="text1"/>
          <w:sz w:val="24"/>
          <w:szCs w:val="24"/>
        </w:rPr>
        <w:t>Kroodsma</w:t>
      </w:r>
      <w:proofErr w:type="spellEnd"/>
      <w:r w:rsidR="00F553BC" w:rsidRPr="0057542E">
        <w:rPr>
          <w:rFonts w:ascii="Times New Roman" w:eastAsia="Times New Roman" w:hAnsi="Times New Roman" w:cs="Times New Roman"/>
          <w:color w:val="000000" w:themeColor="text1"/>
          <w:sz w:val="24"/>
          <w:szCs w:val="24"/>
        </w:rPr>
        <w:t xml:space="preserve"> et al. 2018) and environmental spatial data from NASA </w:t>
      </w:r>
      <w:proofErr w:type="spellStart"/>
      <w:r w:rsidR="00F553BC" w:rsidRPr="0057542E">
        <w:rPr>
          <w:rFonts w:ascii="Times New Roman" w:eastAsia="Times New Roman" w:hAnsi="Times New Roman" w:cs="Times New Roman"/>
          <w:color w:val="000000" w:themeColor="text1"/>
          <w:sz w:val="24"/>
          <w:szCs w:val="24"/>
        </w:rPr>
        <w:t>OceanColor</w:t>
      </w:r>
      <w:proofErr w:type="spellEnd"/>
      <w:r w:rsidR="00F553BC" w:rsidRPr="0057542E">
        <w:rPr>
          <w:rFonts w:ascii="Times New Roman" w:eastAsia="Times New Roman" w:hAnsi="Times New Roman" w:cs="Times New Roman"/>
          <w:color w:val="000000" w:themeColor="text1"/>
          <w:sz w:val="24"/>
          <w:szCs w:val="24"/>
        </w:rPr>
        <w:t xml:space="preserve">, such as sea surface temperature and chlorophyll-a (NASA 2017; NASA 2020). Our initial goal for this </w:t>
      </w:r>
      <w:r w:rsidR="0022010C">
        <w:rPr>
          <w:rFonts w:ascii="Times New Roman" w:eastAsia="Times New Roman" w:hAnsi="Times New Roman" w:cs="Times New Roman"/>
          <w:color w:val="000000" w:themeColor="text1"/>
          <w:sz w:val="24"/>
          <w:szCs w:val="24"/>
        </w:rPr>
        <w:t>analysis</w:t>
      </w:r>
      <w:r w:rsidR="00F553BC" w:rsidRPr="0057542E">
        <w:rPr>
          <w:rFonts w:ascii="Times New Roman" w:eastAsia="Times New Roman" w:hAnsi="Times New Roman" w:cs="Times New Roman"/>
          <w:color w:val="000000" w:themeColor="text1"/>
          <w:sz w:val="24"/>
          <w:szCs w:val="24"/>
        </w:rPr>
        <w:t xml:space="preserve"> was to estimate how fishing effort relates to seasonal changes for the US Hawaii Longline fishery and then utilize the economic data to relate the environmental changes to changes in effort. However, our modeling strategy was not able to capture enough variation in the data to accommodate a reasonably accurate model. This was primarily driven by the fact that there was not enough environmental variation in the data for the US Longline fishery since they fish in locations that are similar across the Pacific Ocean. Most bigeye tuna catch is located south of the Hawaiian Islands where</w:t>
      </w:r>
      <w:r w:rsidR="00F553BC" w:rsidRPr="0057542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there is low temporal variability in</w:t>
      </w:r>
      <w:r w:rsidR="00F553BC" w:rsidRPr="0057542E">
        <w:rPr>
          <w:rFonts w:ascii="Times New Roman" w:eastAsia="Times New Roman" w:hAnsi="Times New Roman" w:cs="Times New Roman"/>
          <w:color w:val="000000" w:themeColor="text1"/>
          <w:sz w:val="24"/>
          <w:szCs w:val="24"/>
        </w:rPr>
        <w:t xml:space="preserve"> water temperature and </w:t>
      </w:r>
      <w:r>
        <w:rPr>
          <w:rFonts w:ascii="Times New Roman" w:eastAsia="Times New Roman" w:hAnsi="Times New Roman" w:cs="Times New Roman"/>
          <w:color w:val="000000" w:themeColor="text1"/>
          <w:sz w:val="24"/>
          <w:szCs w:val="24"/>
        </w:rPr>
        <w:t xml:space="preserve">primary productivity, </w:t>
      </w:r>
      <w:r w:rsidR="00F553BC" w:rsidRPr="0057542E">
        <w:rPr>
          <w:rFonts w:ascii="Times New Roman" w:eastAsia="Times New Roman" w:hAnsi="Times New Roman" w:cs="Times New Roman"/>
          <w:color w:val="000000" w:themeColor="text1"/>
          <w:sz w:val="24"/>
          <w:szCs w:val="24"/>
        </w:rPr>
        <w:t xml:space="preserve">so the data </w:t>
      </w:r>
      <w:r>
        <w:rPr>
          <w:rFonts w:ascii="Times New Roman" w:eastAsia="Times New Roman" w:hAnsi="Times New Roman" w:cs="Times New Roman"/>
          <w:color w:val="000000" w:themeColor="text1"/>
          <w:sz w:val="24"/>
          <w:szCs w:val="24"/>
        </w:rPr>
        <w:t xml:space="preserve">we </w:t>
      </w:r>
      <w:r w:rsidR="00B040C1">
        <w:rPr>
          <w:rFonts w:ascii="Times New Roman" w:eastAsia="Times New Roman" w:hAnsi="Times New Roman" w:cs="Times New Roman"/>
          <w:color w:val="000000" w:themeColor="text1"/>
          <w:sz w:val="24"/>
          <w:szCs w:val="24"/>
        </w:rPr>
        <w:t xml:space="preserve">analyzed did </w:t>
      </w:r>
      <w:r w:rsidR="00F553BC" w:rsidRPr="0057542E">
        <w:rPr>
          <w:rFonts w:ascii="Times New Roman" w:eastAsia="Times New Roman" w:hAnsi="Times New Roman" w:cs="Times New Roman"/>
          <w:color w:val="000000" w:themeColor="text1"/>
          <w:sz w:val="24"/>
          <w:szCs w:val="24"/>
        </w:rPr>
        <w:t xml:space="preserve">not </w:t>
      </w:r>
      <w:r w:rsidR="00B040C1">
        <w:rPr>
          <w:rFonts w:ascii="Times New Roman" w:eastAsia="Times New Roman" w:hAnsi="Times New Roman" w:cs="Times New Roman"/>
          <w:color w:val="000000" w:themeColor="text1"/>
          <w:sz w:val="24"/>
          <w:szCs w:val="24"/>
        </w:rPr>
        <w:t xml:space="preserve">include enough </w:t>
      </w:r>
      <w:r w:rsidR="00F553BC" w:rsidRPr="0057542E">
        <w:rPr>
          <w:rFonts w:ascii="Times New Roman" w:eastAsia="Times New Roman" w:hAnsi="Times New Roman" w:cs="Times New Roman"/>
          <w:color w:val="000000" w:themeColor="text1"/>
          <w:sz w:val="24"/>
          <w:szCs w:val="24"/>
        </w:rPr>
        <w:t xml:space="preserve">variation </w:t>
      </w:r>
      <w:r w:rsidR="00B040C1">
        <w:rPr>
          <w:rFonts w:ascii="Times New Roman" w:eastAsia="Times New Roman" w:hAnsi="Times New Roman" w:cs="Times New Roman"/>
          <w:color w:val="000000" w:themeColor="text1"/>
          <w:sz w:val="24"/>
          <w:szCs w:val="24"/>
        </w:rPr>
        <w:t xml:space="preserve">to allow for accurate predictions of </w:t>
      </w:r>
      <w:r w:rsidR="00F553BC" w:rsidRPr="0057542E">
        <w:rPr>
          <w:rFonts w:ascii="Times New Roman" w:eastAsia="Times New Roman" w:hAnsi="Times New Roman" w:cs="Times New Roman"/>
          <w:color w:val="000000" w:themeColor="text1"/>
          <w:sz w:val="24"/>
          <w:szCs w:val="24"/>
        </w:rPr>
        <w:t xml:space="preserve">fishing effort. </w:t>
      </w:r>
      <w:r w:rsidR="00B040C1">
        <w:rPr>
          <w:rFonts w:ascii="Times New Roman" w:eastAsia="Times New Roman" w:hAnsi="Times New Roman" w:cs="Times New Roman"/>
          <w:color w:val="000000" w:themeColor="text1"/>
          <w:sz w:val="24"/>
          <w:szCs w:val="24"/>
        </w:rPr>
        <w:t xml:space="preserve">Developing a good predictive model </w:t>
      </w:r>
      <w:r w:rsidR="00F553BC" w:rsidRPr="0057542E">
        <w:rPr>
          <w:rFonts w:ascii="Times New Roman" w:eastAsia="Times New Roman" w:hAnsi="Times New Roman" w:cs="Times New Roman"/>
          <w:color w:val="000000" w:themeColor="text1"/>
          <w:sz w:val="24"/>
          <w:szCs w:val="24"/>
        </w:rPr>
        <w:t xml:space="preserve">would help to </w:t>
      </w:r>
      <w:r w:rsidR="004B6D8C">
        <w:rPr>
          <w:rFonts w:ascii="Times New Roman" w:eastAsia="Times New Roman" w:hAnsi="Times New Roman" w:cs="Times New Roman"/>
          <w:color w:val="000000" w:themeColor="text1"/>
          <w:sz w:val="24"/>
          <w:szCs w:val="24"/>
        </w:rPr>
        <w:t xml:space="preserve">develop an </w:t>
      </w:r>
      <w:r w:rsidR="004B6D8C">
        <w:rPr>
          <w:rFonts w:ascii="Times New Roman" w:eastAsia="Times New Roman" w:hAnsi="Times New Roman" w:cs="Times New Roman"/>
          <w:color w:val="000000" w:themeColor="text1"/>
          <w:sz w:val="24"/>
          <w:szCs w:val="24"/>
        </w:rPr>
        <w:lastRenderedPageBreak/>
        <w:t>understanding of</w:t>
      </w:r>
      <w:r w:rsidR="004B6D8C" w:rsidRPr="0057542E">
        <w:rPr>
          <w:rFonts w:ascii="Times New Roman" w:eastAsia="Times New Roman" w:hAnsi="Times New Roman" w:cs="Times New Roman"/>
          <w:color w:val="000000" w:themeColor="text1"/>
          <w:sz w:val="24"/>
          <w:szCs w:val="24"/>
        </w:rPr>
        <w:t xml:space="preserve"> </w:t>
      </w:r>
      <w:r w:rsidR="00F553BC" w:rsidRPr="0057542E">
        <w:rPr>
          <w:rFonts w:ascii="Times New Roman" w:eastAsia="Times New Roman" w:hAnsi="Times New Roman" w:cs="Times New Roman"/>
          <w:color w:val="000000" w:themeColor="text1"/>
          <w:sz w:val="24"/>
          <w:szCs w:val="24"/>
        </w:rPr>
        <w:t xml:space="preserve">the behaviors of fishers now and </w:t>
      </w:r>
      <w:r w:rsidR="004B6D8C">
        <w:rPr>
          <w:rFonts w:ascii="Times New Roman" w:eastAsia="Times New Roman" w:hAnsi="Times New Roman" w:cs="Times New Roman"/>
          <w:color w:val="000000" w:themeColor="text1"/>
          <w:sz w:val="24"/>
          <w:szCs w:val="24"/>
        </w:rPr>
        <w:t xml:space="preserve">in </w:t>
      </w:r>
      <w:r w:rsidR="00F553BC" w:rsidRPr="0057542E">
        <w:rPr>
          <w:rFonts w:ascii="Times New Roman" w:eastAsia="Times New Roman" w:hAnsi="Times New Roman" w:cs="Times New Roman"/>
          <w:color w:val="000000" w:themeColor="text1"/>
          <w:sz w:val="24"/>
          <w:szCs w:val="24"/>
        </w:rPr>
        <w:t>the future</w:t>
      </w:r>
      <w:r w:rsidR="004B6D8C">
        <w:rPr>
          <w:rFonts w:ascii="Times New Roman" w:eastAsia="Times New Roman" w:hAnsi="Times New Roman" w:cs="Times New Roman"/>
          <w:color w:val="000000" w:themeColor="text1"/>
          <w:sz w:val="24"/>
          <w:szCs w:val="24"/>
        </w:rPr>
        <w:t>,</w:t>
      </w:r>
      <w:r w:rsidR="00F553BC" w:rsidRPr="0057542E">
        <w:rPr>
          <w:rFonts w:ascii="Times New Roman" w:eastAsia="Times New Roman" w:hAnsi="Times New Roman" w:cs="Times New Roman"/>
          <w:color w:val="000000" w:themeColor="text1"/>
          <w:sz w:val="24"/>
          <w:szCs w:val="24"/>
        </w:rPr>
        <w:t xml:space="preserve"> and would allow for a more detailed </w:t>
      </w:r>
      <w:r w:rsidR="004B6D8C">
        <w:rPr>
          <w:rFonts w:ascii="Times New Roman" w:eastAsia="Times New Roman" w:hAnsi="Times New Roman" w:cs="Times New Roman"/>
          <w:color w:val="000000" w:themeColor="text1"/>
          <w:sz w:val="24"/>
          <w:szCs w:val="24"/>
        </w:rPr>
        <w:t xml:space="preserve">NCAP </w:t>
      </w:r>
      <w:r w:rsidR="00F553BC" w:rsidRPr="0057542E">
        <w:rPr>
          <w:rFonts w:ascii="Times New Roman" w:eastAsia="Times New Roman" w:hAnsi="Times New Roman" w:cs="Times New Roman"/>
          <w:color w:val="000000" w:themeColor="text1"/>
          <w:sz w:val="24"/>
          <w:szCs w:val="24"/>
        </w:rPr>
        <w:t xml:space="preserve">analysis. To </w:t>
      </w:r>
      <w:r w:rsidR="004B6D8C">
        <w:rPr>
          <w:rFonts w:ascii="Times New Roman" w:eastAsia="Times New Roman" w:hAnsi="Times New Roman" w:cs="Times New Roman"/>
          <w:color w:val="000000" w:themeColor="text1"/>
          <w:sz w:val="24"/>
          <w:szCs w:val="24"/>
        </w:rPr>
        <w:t>make this model</w:t>
      </w:r>
      <w:r w:rsidR="00052169" w:rsidRPr="0057542E">
        <w:rPr>
          <w:rFonts w:ascii="Times New Roman" w:eastAsia="Times New Roman" w:hAnsi="Times New Roman" w:cs="Times New Roman"/>
          <w:color w:val="000000" w:themeColor="text1"/>
          <w:sz w:val="24"/>
          <w:szCs w:val="24"/>
        </w:rPr>
        <w:t>,</w:t>
      </w:r>
      <w:r w:rsidR="00F553BC" w:rsidRPr="0057542E">
        <w:rPr>
          <w:rFonts w:ascii="Times New Roman" w:eastAsia="Times New Roman" w:hAnsi="Times New Roman" w:cs="Times New Roman"/>
          <w:color w:val="000000" w:themeColor="text1"/>
          <w:sz w:val="24"/>
          <w:szCs w:val="24"/>
        </w:rPr>
        <w:t xml:space="preserve"> individual fishing log data </w:t>
      </w:r>
      <w:r w:rsidR="004B6D8C">
        <w:rPr>
          <w:rFonts w:ascii="Times New Roman" w:eastAsia="Times New Roman" w:hAnsi="Times New Roman" w:cs="Times New Roman"/>
          <w:color w:val="000000" w:themeColor="text1"/>
          <w:sz w:val="24"/>
          <w:szCs w:val="24"/>
        </w:rPr>
        <w:t xml:space="preserve">would be invaluable, </w:t>
      </w:r>
      <w:r w:rsidR="00F553BC" w:rsidRPr="0057542E">
        <w:rPr>
          <w:rFonts w:ascii="Times New Roman" w:eastAsia="Times New Roman" w:hAnsi="Times New Roman" w:cs="Times New Roman"/>
          <w:color w:val="000000" w:themeColor="text1"/>
          <w:sz w:val="24"/>
          <w:szCs w:val="24"/>
        </w:rPr>
        <w:t xml:space="preserve">so individual trips </w:t>
      </w:r>
      <w:r w:rsidR="004B6D8C">
        <w:rPr>
          <w:rFonts w:ascii="Times New Roman" w:eastAsia="Times New Roman" w:hAnsi="Times New Roman" w:cs="Times New Roman"/>
          <w:color w:val="000000" w:themeColor="text1"/>
          <w:sz w:val="24"/>
          <w:szCs w:val="24"/>
        </w:rPr>
        <w:t>and spatial behaviors</w:t>
      </w:r>
      <w:r w:rsidR="00F553BC" w:rsidRPr="0057542E">
        <w:rPr>
          <w:rFonts w:ascii="Times New Roman" w:eastAsia="Times New Roman" w:hAnsi="Times New Roman" w:cs="Times New Roman"/>
          <w:color w:val="000000" w:themeColor="text1"/>
          <w:sz w:val="24"/>
          <w:szCs w:val="24"/>
        </w:rPr>
        <w:t xml:space="preserve"> </w:t>
      </w:r>
      <w:r w:rsidR="00F553BC" w:rsidRPr="0057542E">
        <w:rPr>
          <w:rFonts w:ascii="Times New Roman" w:eastAsia="Times New Roman" w:hAnsi="Times New Roman" w:cs="Times New Roman"/>
          <w:color w:val="000000" w:themeColor="text1"/>
          <w:sz w:val="24"/>
          <w:szCs w:val="24"/>
        </w:rPr>
        <w:t xml:space="preserve">could be better </w:t>
      </w:r>
      <w:r w:rsidR="004B6D8C">
        <w:rPr>
          <w:rFonts w:ascii="Times New Roman" w:eastAsia="Times New Roman" w:hAnsi="Times New Roman" w:cs="Times New Roman"/>
          <w:color w:val="000000" w:themeColor="text1"/>
          <w:sz w:val="24"/>
          <w:szCs w:val="24"/>
        </w:rPr>
        <w:t>quantified</w:t>
      </w:r>
      <w:r w:rsidR="00F553BC" w:rsidRPr="0057542E">
        <w:rPr>
          <w:rFonts w:ascii="Times New Roman" w:eastAsia="Times New Roman" w:hAnsi="Times New Roman" w:cs="Times New Roman"/>
          <w:color w:val="000000" w:themeColor="text1"/>
          <w:sz w:val="24"/>
          <w:szCs w:val="24"/>
        </w:rPr>
        <w:t xml:space="preserve">. In addition, the economic data </w:t>
      </w:r>
      <w:r w:rsidR="004B6D8C">
        <w:rPr>
          <w:rFonts w:ascii="Times New Roman" w:eastAsia="Times New Roman" w:hAnsi="Times New Roman" w:cs="Times New Roman"/>
          <w:color w:val="000000" w:themeColor="text1"/>
          <w:sz w:val="24"/>
          <w:szCs w:val="24"/>
        </w:rPr>
        <w:t>we used was</w:t>
      </w:r>
      <w:r w:rsidR="00F553BC" w:rsidRPr="0057542E">
        <w:rPr>
          <w:rFonts w:ascii="Times New Roman" w:eastAsia="Times New Roman" w:hAnsi="Times New Roman" w:cs="Times New Roman"/>
          <w:color w:val="000000" w:themeColor="text1"/>
          <w:sz w:val="24"/>
          <w:szCs w:val="24"/>
        </w:rPr>
        <w:t xml:space="preserve"> aggregated into individual years, </w:t>
      </w:r>
      <w:r w:rsidR="004B6D8C">
        <w:rPr>
          <w:rFonts w:ascii="Times New Roman" w:eastAsia="Times New Roman" w:hAnsi="Times New Roman" w:cs="Times New Roman"/>
          <w:color w:val="000000" w:themeColor="text1"/>
          <w:sz w:val="24"/>
          <w:szCs w:val="24"/>
        </w:rPr>
        <w:t xml:space="preserve">thus </w:t>
      </w:r>
      <w:r w:rsidR="00F553BC" w:rsidRPr="0057542E">
        <w:rPr>
          <w:rFonts w:ascii="Times New Roman" w:eastAsia="Times New Roman" w:hAnsi="Times New Roman" w:cs="Times New Roman"/>
          <w:color w:val="000000" w:themeColor="text1"/>
          <w:sz w:val="24"/>
          <w:szCs w:val="24"/>
        </w:rPr>
        <w:t>is not able to capture individual fishing vessel variable costs (</w:t>
      </w:r>
      <w:proofErr w:type="gramStart"/>
      <w:r w:rsidR="00F553BC" w:rsidRPr="0057542E">
        <w:rPr>
          <w:rFonts w:ascii="Times New Roman" w:eastAsia="Times New Roman" w:hAnsi="Times New Roman" w:cs="Times New Roman"/>
          <w:color w:val="000000" w:themeColor="text1"/>
          <w:sz w:val="24"/>
          <w:szCs w:val="24"/>
        </w:rPr>
        <w:t>e.g.</w:t>
      </w:r>
      <w:proofErr w:type="gramEnd"/>
      <w:r w:rsidR="00F553BC" w:rsidRPr="0057542E">
        <w:rPr>
          <w:rFonts w:ascii="Times New Roman" w:eastAsia="Times New Roman" w:hAnsi="Times New Roman" w:cs="Times New Roman"/>
          <w:color w:val="000000" w:themeColor="text1"/>
          <w:sz w:val="24"/>
          <w:szCs w:val="24"/>
        </w:rPr>
        <w:t xml:space="preserve"> time at sea and distance traveled). For our analysis, we </w:t>
      </w:r>
      <w:r w:rsidR="00F553BC" w:rsidRPr="0057542E">
        <w:rPr>
          <w:rFonts w:ascii="Times New Roman" w:eastAsia="Times New Roman" w:hAnsi="Times New Roman" w:cs="Times New Roman"/>
          <w:color w:val="000000" w:themeColor="text1"/>
          <w:sz w:val="24"/>
          <w:szCs w:val="24"/>
        </w:rPr>
        <w:t>assume</w:t>
      </w:r>
      <w:r w:rsidR="008636C9">
        <w:rPr>
          <w:rFonts w:ascii="Times New Roman" w:eastAsia="Times New Roman" w:hAnsi="Times New Roman" w:cs="Times New Roman"/>
          <w:color w:val="000000" w:themeColor="text1"/>
          <w:sz w:val="24"/>
          <w:szCs w:val="24"/>
        </w:rPr>
        <w:t>d</w:t>
      </w:r>
      <w:r w:rsidR="00F553BC" w:rsidRPr="0057542E">
        <w:rPr>
          <w:rFonts w:ascii="Times New Roman" w:eastAsia="Times New Roman" w:hAnsi="Times New Roman" w:cs="Times New Roman"/>
          <w:color w:val="000000" w:themeColor="text1"/>
          <w:sz w:val="24"/>
          <w:szCs w:val="24"/>
        </w:rPr>
        <w:t xml:space="preserve"> variable cost </w:t>
      </w:r>
      <w:r w:rsidR="008636C9">
        <w:rPr>
          <w:rFonts w:ascii="Times New Roman" w:eastAsia="Times New Roman" w:hAnsi="Times New Roman" w:cs="Times New Roman"/>
          <w:color w:val="000000" w:themeColor="text1"/>
          <w:sz w:val="24"/>
          <w:szCs w:val="24"/>
        </w:rPr>
        <w:t xml:space="preserve">as </w:t>
      </w:r>
      <w:r w:rsidR="00F553BC" w:rsidRPr="0057542E">
        <w:rPr>
          <w:rFonts w:ascii="Times New Roman" w:eastAsia="Times New Roman" w:hAnsi="Times New Roman" w:cs="Times New Roman"/>
          <w:color w:val="000000" w:themeColor="text1"/>
          <w:sz w:val="24"/>
          <w:szCs w:val="24"/>
        </w:rPr>
        <w:t xml:space="preserve">fixed, which </w:t>
      </w:r>
      <w:r w:rsidR="008636C9">
        <w:rPr>
          <w:rFonts w:ascii="Times New Roman" w:eastAsia="Times New Roman" w:hAnsi="Times New Roman" w:cs="Times New Roman"/>
          <w:color w:val="000000" w:themeColor="text1"/>
          <w:sz w:val="24"/>
          <w:szCs w:val="24"/>
        </w:rPr>
        <w:t xml:space="preserve">restricted </w:t>
      </w:r>
      <w:r w:rsidR="00F553BC" w:rsidRPr="0057542E">
        <w:rPr>
          <w:rFonts w:ascii="Times New Roman" w:eastAsia="Times New Roman" w:hAnsi="Times New Roman" w:cs="Times New Roman"/>
          <w:color w:val="000000" w:themeColor="text1"/>
          <w:sz w:val="24"/>
          <w:szCs w:val="24"/>
        </w:rPr>
        <w:t xml:space="preserve">the profit function. The number of trips, distances, and time at sea </w:t>
      </w:r>
      <w:r w:rsidR="008636C9">
        <w:rPr>
          <w:rFonts w:ascii="Times New Roman" w:eastAsia="Times New Roman" w:hAnsi="Times New Roman" w:cs="Times New Roman"/>
          <w:color w:val="000000" w:themeColor="text1"/>
          <w:sz w:val="24"/>
          <w:szCs w:val="24"/>
        </w:rPr>
        <w:t>are</w:t>
      </w:r>
      <w:r w:rsidR="008636C9" w:rsidRPr="0057542E">
        <w:rPr>
          <w:rFonts w:ascii="Times New Roman" w:eastAsia="Times New Roman" w:hAnsi="Times New Roman" w:cs="Times New Roman"/>
          <w:color w:val="000000" w:themeColor="text1"/>
          <w:sz w:val="24"/>
          <w:szCs w:val="24"/>
        </w:rPr>
        <w:t xml:space="preserve"> </w:t>
      </w:r>
      <w:r w:rsidR="00F553BC" w:rsidRPr="0057542E">
        <w:rPr>
          <w:rFonts w:ascii="Times New Roman" w:eastAsia="Times New Roman" w:hAnsi="Times New Roman" w:cs="Times New Roman"/>
          <w:color w:val="000000" w:themeColor="text1"/>
          <w:sz w:val="24"/>
          <w:szCs w:val="24"/>
        </w:rPr>
        <w:t>important costs to consider when deriving a profit function (</w:t>
      </w:r>
      <w:r w:rsidR="00F553BC" w:rsidRPr="0057542E">
        <w:rPr>
          <w:rFonts w:ascii="Times New Roman" w:eastAsia="Times New Roman" w:hAnsi="Times New Roman" w:cs="Times New Roman"/>
          <w:color w:val="000000" w:themeColor="text1"/>
          <w:sz w:val="24"/>
          <w:szCs w:val="24"/>
          <w:highlight w:val="white"/>
        </w:rPr>
        <w:t>Chan and Pan 2021)</w:t>
      </w:r>
      <w:r w:rsidR="00F553BC" w:rsidRPr="0057542E">
        <w:rPr>
          <w:rFonts w:ascii="Times New Roman" w:eastAsia="Times New Roman" w:hAnsi="Times New Roman" w:cs="Times New Roman"/>
          <w:color w:val="000000" w:themeColor="text1"/>
          <w:sz w:val="24"/>
          <w:szCs w:val="24"/>
        </w:rPr>
        <w:t xml:space="preserve">. Without these data, we were limited in our analysis, so we utilized the best available data to get a good approximation of the value of the US Longline fishery in Hawaii. Future analysis can expand upon this first attempt to include models of fishers’ behavior with more detailed economic </w:t>
      </w:r>
      <w:r w:rsidR="00466B86">
        <w:rPr>
          <w:rFonts w:ascii="Times New Roman" w:eastAsia="Times New Roman" w:hAnsi="Times New Roman" w:cs="Times New Roman"/>
          <w:color w:val="000000" w:themeColor="text1"/>
          <w:sz w:val="24"/>
          <w:szCs w:val="24"/>
        </w:rPr>
        <w:t xml:space="preserve">and spatial </w:t>
      </w:r>
      <w:r w:rsidR="00F553BC" w:rsidRPr="0057542E">
        <w:rPr>
          <w:rFonts w:ascii="Times New Roman" w:eastAsia="Times New Roman" w:hAnsi="Times New Roman" w:cs="Times New Roman"/>
          <w:color w:val="000000" w:themeColor="text1"/>
          <w:sz w:val="24"/>
          <w:szCs w:val="24"/>
        </w:rPr>
        <w:t xml:space="preserve">data related to individual fishing vessels. Further, expanding the analysis to areas outside of the Hawaiian Islands would provide more variation in seasonal changes, and thus might provide a better-specified model. This would improve the accuracy of the capital asset price estimates and provide additional information about the behavior of fishers and responses to environmental changes. </w:t>
      </w:r>
    </w:p>
    <w:p w14:paraId="24F2EF3D" w14:textId="6444206F" w:rsidR="005B7188" w:rsidRPr="0057542E" w:rsidRDefault="00F553BC" w:rsidP="00906CA0">
      <w:pPr>
        <w:spacing w:line="480" w:lineRule="auto"/>
        <w:ind w:firstLine="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As natural capital asset pricing evaluations extend to other resources throughout the world, it is of utmost importance to have the required data needed to complete the analysis; however, this data is limited in its availability currently. Following </w:t>
      </w:r>
      <w:proofErr w:type="spellStart"/>
      <w:r w:rsidRPr="0057542E">
        <w:rPr>
          <w:rFonts w:ascii="Times New Roman" w:eastAsia="Times New Roman" w:hAnsi="Times New Roman" w:cs="Times New Roman"/>
          <w:color w:val="000000" w:themeColor="text1"/>
          <w:sz w:val="24"/>
          <w:szCs w:val="24"/>
        </w:rPr>
        <w:t>Fenichel</w:t>
      </w:r>
      <w:proofErr w:type="spellEnd"/>
      <w:r w:rsidRPr="0057542E">
        <w:rPr>
          <w:rFonts w:ascii="Times New Roman" w:eastAsia="Times New Roman" w:hAnsi="Times New Roman" w:cs="Times New Roman"/>
          <w:color w:val="000000" w:themeColor="text1"/>
          <w:sz w:val="24"/>
          <w:szCs w:val="24"/>
        </w:rPr>
        <w:t xml:space="preserve"> and Abbott’s methods, one of the main limitations in data gathering is obtaining microeconomic data. This becomes ever more important as the United States begins to implement natural capital accounting onto its balance sheets (White House 2022). The limitations in our analysis </w:t>
      </w:r>
      <w:r w:rsidR="00643DC2">
        <w:rPr>
          <w:rFonts w:ascii="Times New Roman" w:eastAsia="Times New Roman" w:hAnsi="Times New Roman" w:cs="Times New Roman"/>
          <w:color w:val="000000" w:themeColor="text1"/>
          <w:sz w:val="24"/>
          <w:szCs w:val="24"/>
        </w:rPr>
        <w:t>(described just above)</w:t>
      </w:r>
      <w:r w:rsidRPr="0057542E">
        <w:rPr>
          <w:rFonts w:ascii="Times New Roman" w:eastAsia="Times New Roman" w:hAnsi="Times New Roman" w:cs="Times New Roman"/>
          <w:color w:val="000000" w:themeColor="text1"/>
          <w:sz w:val="24"/>
          <w:szCs w:val="24"/>
        </w:rPr>
        <w:t xml:space="preserve"> outline what is needed for </w:t>
      </w:r>
      <w:r w:rsidR="00643DC2">
        <w:rPr>
          <w:rFonts w:ascii="Times New Roman" w:eastAsia="Times New Roman" w:hAnsi="Times New Roman" w:cs="Times New Roman"/>
          <w:color w:val="000000" w:themeColor="text1"/>
          <w:sz w:val="24"/>
          <w:szCs w:val="24"/>
        </w:rPr>
        <w:t xml:space="preserve">a comprehensive application of the NCAP method to </w:t>
      </w:r>
      <w:r w:rsidRPr="0057542E">
        <w:rPr>
          <w:rFonts w:ascii="Times New Roman" w:eastAsia="Times New Roman" w:hAnsi="Times New Roman" w:cs="Times New Roman"/>
          <w:color w:val="000000" w:themeColor="text1"/>
          <w:sz w:val="24"/>
          <w:szCs w:val="24"/>
        </w:rPr>
        <w:t xml:space="preserve">fisheries, but this extends to other resources, such as forests, mountain range </w:t>
      </w:r>
      <w:r w:rsidRPr="0057542E">
        <w:rPr>
          <w:rFonts w:ascii="Times New Roman" w:eastAsia="Times New Roman" w:hAnsi="Times New Roman" w:cs="Times New Roman"/>
          <w:color w:val="000000" w:themeColor="text1"/>
          <w:sz w:val="24"/>
          <w:szCs w:val="24"/>
        </w:rPr>
        <w:lastRenderedPageBreak/>
        <w:t xml:space="preserve">snowpack, and water supply from streams and rivers, among other </w:t>
      </w:r>
      <w:r w:rsidR="00643DC2">
        <w:rPr>
          <w:rFonts w:ascii="Times New Roman" w:eastAsia="Times New Roman" w:hAnsi="Times New Roman" w:cs="Times New Roman"/>
          <w:color w:val="000000" w:themeColor="text1"/>
          <w:sz w:val="24"/>
          <w:szCs w:val="24"/>
        </w:rPr>
        <w:t>important</w:t>
      </w:r>
      <w:r w:rsidR="00643DC2"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t>natural assets. It is important to first identify the economic program that will evaluate the natural resource. In the case of fisheries, it is the profit function of the fishers</w:t>
      </w:r>
      <w:r w:rsidR="00643DC2">
        <w:rPr>
          <w:rFonts w:ascii="Times New Roman" w:eastAsia="Times New Roman" w:hAnsi="Times New Roman" w:cs="Times New Roman"/>
          <w:color w:val="000000" w:themeColor="text1"/>
          <w:sz w:val="24"/>
          <w:szCs w:val="24"/>
        </w:rPr>
        <w:t xml:space="preserve"> (i.e., how much fish is harvested)</w:t>
      </w:r>
      <w:r w:rsidRPr="0057542E">
        <w:rPr>
          <w:rFonts w:ascii="Times New Roman" w:eastAsia="Times New Roman" w:hAnsi="Times New Roman" w:cs="Times New Roman"/>
          <w:color w:val="000000" w:themeColor="text1"/>
          <w:sz w:val="24"/>
          <w:szCs w:val="24"/>
        </w:rPr>
        <w:t>,</w:t>
      </w:r>
      <w:r w:rsidRPr="0057542E">
        <w:rPr>
          <w:rFonts w:ascii="Times New Roman" w:eastAsia="Times New Roman" w:hAnsi="Times New Roman" w:cs="Times New Roman"/>
          <w:color w:val="000000" w:themeColor="text1"/>
          <w:sz w:val="24"/>
          <w:szCs w:val="24"/>
        </w:rPr>
        <w:t xml:space="preserve"> but for forests, it might be the value of lumber for construction (Reimer 2020); for snowpack, it might be the value it provides to farmers’ fields, and for water supply, it might be demand for residential water supply or agriculture fields. The coarseness of the data is important to consider in order to capture the microeconomic behaviors that the natural capital asset provides. Obtaining </w:t>
      </w:r>
      <w:r w:rsidR="00643DC2">
        <w:rPr>
          <w:rFonts w:ascii="Times New Roman" w:eastAsia="Times New Roman" w:hAnsi="Times New Roman" w:cs="Times New Roman"/>
          <w:color w:val="000000" w:themeColor="text1"/>
          <w:sz w:val="24"/>
          <w:szCs w:val="24"/>
        </w:rPr>
        <w:t>granular</w:t>
      </w:r>
      <w:r w:rsidRPr="0057542E">
        <w:rPr>
          <w:rFonts w:ascii="Times New Roman" w:eastAsia="Times New Roman" w:hAnsi="Times New Roman" w:cs="Times New Roman"/>
          <w:color w:val="000000" w:themeColor="text1"/>
          <w:sz w:val="24"/>
          <w:szCs w:val="24"/>
        </w:rPr>
        <w:t xml:space="preserve"> sources of data that can be linked to economic programs will become ever more important as the climate continues to disrupt the world’s natural resources. Thus, it is more important now than ever to begin </w:t>
      </w:r>
      <w:r w:rsidR="00643DC2">
        <w:rPr>
          <w:rFonts w:ascii="Times New Roman" w:eastAsia="Times New Roman" w:hAnsi="Times New Roman" w:cs="Times New Roman"/>
          <w:color w:val="000000" w:themeColor="text1"/>
          <w:sz w:val="24"/>
          <w:szCs w:val="24"/>
        </w:rPr>
        <w:t xml:space="preserve">identifying and </w:t>
      </w:r>
      <w:r w:rsidRPr="0057542E">
        <w:rPr>
          <w:rFonts w:ascii="Times New Roman" w:eastAsia="Times New Roman" w:hAnsi="Times New Roman" w:cs="Times New Roman"/>
          <w:color w:val="000000" w:themeColor="text1"/>
          <w:sz w:val="24"/>
          <w:szCs w:val="24"/>
        </w:rPr>
        <w:t xml:space="preserve">collecting </w:t>
      </w:r>
      <w:r w:rsidR="00643DC2">
        <w:rPr>
          <w:rFonts w:ascii="Times New Roman" w:eastAsia="Times New Roman" w:hAnsi="Times New Roman" w:cs="Times New Roman"/>
          <w:color w:val="000000" w:themeColor="text1"/>
          <w:sz w:val="24"/>
          <w:szCs w:val="24"/>
        </w:rPr>
        <w:t>these</w:t>
      </w:r>
      <w:r w:rsidRPr="0057542E">
        <w:rPr>
          <w:rFonts w:ascii="Times New Roman" w:eastAsia="Times New Roman" w:hAnsi="Times New Roman" w:cs="Times New Roman"/>
          <w:color w:val="000000" w:themeColor="text1"/>
          <w:sz w:val="24"/>
          <w:szCs w:val="24"/>
        </w:rPr>
        <w:t xml:space="preserve"> data so that the research community and governments can begin assessing the impact of climate change on the value of natural resources; both to the demand for the benefits that they provide and also the value that society holds in the future in the hopes that future generations can benefit as much as current generations. </w:t>
      </w:r>
    </w:p>
    <w:p w14:paraId="16D0B4C1" w14:textId="18F2A6D2" w:rsidR="005B7188"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ab/>
        <w:t xml:space="preserve">One of the underlying issues with putting an economic value on nature is that it implies we can put a price on anything even if it is considered invaluable to society. The oceans are an important component of earth's systems and the health and sustainability are of the utmost importance for preserving food security and life. However, applying an economic value to the oceans allows society to evaluate how different decisions will affect the underlying value. This is useful in fisheries to understand how policy or societal responses affect the downstream economic value to society. Simply utilizing stock assessments and market valuations (price times quantity sold) misses the ultimate value that our oceans provide to society; that is, we value </w:t>
      </w:r>
      <w:r w:rsidR="00F65E1D">
        <w:rPr>
          <w:rFonts w:ascii="Times New Roman" w:eastAsia="Times New Roman" w:hAnsi="Times New Roman" w:cs="Times New Roman"/>
          <w:color w:val="000000" w:themeColor="text1"/>
          <w:sz w:val="24"/>
          <w:szCs w:val="24"/>
        </w:rPr>
        <w:t xml:space="preserve">not just </w:t>
      </w:r>
      <w:r w:rsidRPr="0057542E">
        <w:rPr>
          <w:rFonts w:ascii="Times New Roman" w:eastAsia="Times New Roman" w:hAnsi="Times New Roman" w:cs="Times New Roman"/>
          <w:color w:val="000000" w:themeColor="text1"/>
          <w:sz w:val="24"/>
          <w:szCs w:val="24"/>
        </w:rPr>
        <w:t>what is available today</w:t>
      </w:r>
      <w:r w:rsidR="00F65E1D">
        <w:rPr>
          <w:rFonts w:ascii="Times New Roman" w:eastAsia="Times New Roman" w:hAnsi="Times New Roman" w:cs="Times New Roman"/>
          <w:color w:val="000000" w:themeColor="text1"/>
          <w:sz w:val="24"/>
          <w:szCs w:val="24"/>
        </w:rPr>
        <w:t xml:space="preserve">, but also what will be available in the </w:t>
      </w:r>
      <w:r w:rsidRPr="0057542E">
        <w:rPr>
          <w:rFonts w:ascii="Times New Roman" w:eastAsia="Times New Roman" w:hAnsi="Times New Roman" w:cs="Times New Roman"/>
          <w:color w:val="000000" w:themeColor="text1"/>
          <w:sz w:val="24"/>
          <w:szCs w:val="24"/>
        </w:rPr>
        <w:t xml:space="preserve">future. The price at the market </w:t>
      </w:r>
      <w:r w:rsidRPr="0057542E">
        <w:rPr>
          <w:rFonts w:ascii="Times New Roman" w:eastAsia="Times New Roman" w:hAnsi="Times New Roman" w:cs="Times New Roman"/>
          <w:color w:val="000000" w:themeColor="text1"/>
          <w:sz w:val="24"/>
          <w:szCs w:val="24"/>
        </w:rPr>
        <w:lastRenderedPageBreak/>
        <w:t xml:space="preserve">is driven by supply and demand; however, there is also an implicit price that society holds to provide fish to the market but also to the value that society holds collectively. Without </w:t>
      </w:r>
      <w:r w:rsidR="00F65E1D">
        <w:rPr>
          <w:rFonts w:ascii="Times New Roman" w:eastAsia="Times New Roman" w:hAnsi="Times New Roman" w:cs="Times New Roman"/>
          <w:color w:val="000000" w:themeColor="text1"/>
          <w:sz w:val="24"/>
          <w:szCs w:val="24"/>
        </w:rPr>
        <w:t>quantifying</w:t>
      </w:r>
      <w:r w:rsidR="00F65E1D"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t xml:space="preserve">the natural </w:t>
      </w:r>
      <w:r w:rsidR="00B56392">
        <w:rPr>
          <w:rFonts w:ascii="Times New Roman" w:eastAsia="Times New Roman" w:hAnsi="Times New Roman" w:cs="Times New Roman"/>
          <w:color w:val="000000" w:themeColor="text1"/>
          <w:sz w:val="24"/>
          <w:szCs w:val="24"/>
        </w:rPr>
        <w:t>capital asset</w:t>
      </w:r>
      <w:r w:rsidRPr="0057542E">
        <w:rPr>
          <w:rFonts w:ascii="Times New Roman" w:eastAsia="Times New Roman" w:hAnsi="Times New Roman" w:cs="Times New Roman"/>
          <w:color w:val="000000" w:themeColor="text1"/>
          <w:sz w:val="24"/>
          <w:szCs w:val="24"/>
        </w:rPr>
        <w:t xml:space="preserve"> price </w:t>
      </w:r>
      <w:r w:rsidR="00F65E1D">
        <w:rPr>
          <w:rFonts w:ascii="Times New Roman" w:eastAsia="Times New Roman" w:hAnsi="Times New Roman" w:cs="Times New Roman"/>
          <w:color w:val="000000" w:themeColor="text1"/>
          <w:sz w:val="24"/>
          <w:szCs w:val="24"/>
        </w:rPr>
        <w:t xml:space="preserve">of a fishery, it is </w:t>
      </w:r>
      <w:r w:rsidRPr="0057542E">
        <w:rPr>
          <w:rFonts w:ascii="Times New Roman" w:eastAsia="Times New Roman" w:hAnsi="Times New Roman" w:cs="Times New Roman"/>
          <w:color w:val="000000" w:themeColor="text1"/>
          <w:sz w:val="24"/>
          <w:szCs w:val="24"/>
        </w:rPr>
        <w:t>more difficult to manage fisheries</w:t>
      </w:r>
      <w:r w:rsidR="00F65E1D">
        <w:rPr>
          <w:rFonts w:ascii="Times New Roman" w:eastAsia="Times New Roman" w:hAnsi="Times New Roman" w:cs="Times New Roman"/>
          <w:color w:val="000000" w:themeColor="text1"/>
          <w:sz w:val="24"/>
          <w:szCs w:val="24"/>
        </w:rPr>
        <w:t xml:space="preserve"> sustainably in the long-run</w:t>
      </w:r>
      <w:r w:rsidRPr="0057542E">
        <w:rPr>
          <w:rFonts w:ascii="Times New Roman" w:eastAsia="Times New Roman" w:hAnsi="Times New Roman" w:cs="Times New Roman"/>
          <w:color w:val="000000" w:themeColor="text1"/>
          <w:sz w:val="24"/>
          <w:szCs w:val="24"/>
        </w:rPr>
        <w:t>.</w:t>
      </w:r>
      <w:r w:rsidRPr="0057542E">
        <w:rPr>
          <w:rFonts w:ascii="Times New Roman" w:eastAsia="Times New Roman" w:hAnsi="Times New Roman" w:cs="Times New Roman"/>
          <w:color w:val="000000" w:themeColor="text1"/>
          <w:sz w:val="24"/>
          <w:szCs w:val="24"/>
        </w:rPr>
        <w:t xml:space="preserve"> </w:t>
      </w:r>
      <w:r w:rsidR="00F65E1D">
        <w:rPr>
          <w:rFonts w:ascii="Times New Roman" w:eastAsia="Times New Roman" w:hAnsi="Times New Roman" w:cs="Times New Roman"/>
          <w:color w:val="000000" w:themeColor="text1"/>
          <w:sz w:val="24"/>
          <w:szCs w:val="24"/>
        </w:rPr>
        <w:t>If it can be measured, it can be managed:</w:t>
      </w:r>
      <w:r w:rsidRPr="0057542E">
        <w:rPr>
          <w:rFonts w:ascii="Times New Roman" w:eastAsia="Times New Roman" w:hAnsi="Times New Roman" w:cs="Times New Roman"/>
          <w:color w:val="000000" w:themeColor="text1"/>
          <w:sz w:val="24"/>
          <w:szCs w:val="24"/>
        </w:rPr>
        <w:t xml:space="preserve"> that is the fundamental basis for natural capital asset pricing. It is difficult to put a value on nature and how we as a society value it, but as a society, it is important to manage our natural resources efficiently for a sustainable future. The results we </w:t>
      </w:r>
      <w:r w:rsidRPr="0057542E">
        <w:rPr>
          <w:rFonts w:ascii="Times New Roman" w:eastAsia="Times New Roman" w:hAnsi="Times New Roman" w:cs="Times New Roman"/>
          <w:color w:val="000000" w:themeColor="text1"/>
          <w:sz w:val="24"/>
          <w:szCs w:val="24"/>
        </w:rPr>
        <w:t>provide</w:t>
      </w:r>
      <w:r w:rsidR="00F65E1D">
        <w:rPr>
          <w:rFonts w:ascii="Times New Roman" w:eastAsia="Times New Roman" w:hAnsi="Times New Roman" w:cs="Times New Roman"/>
          <w:color w:val="000000" w:themeColor="text1"/>
          <w:sz w:val="24"/>
          <w:szCs w:val="24"/>
        </w:rPr>
        <w:t>d</w:t>
      </w:r>
      <w:r w:rsidRPr="0057542E">
        <w:rPr>
          <w:rFonts w:ascii="Times New Roman" w:eastAsia="Times New Roman" w:hAnsi="Times New Roman" w:cs="Times New Roman"/>
          <w:color w:val="000000" w:themeColor="text1"/>
          <w:sz w:val="24"/>
          <w:szCs w:val="24"/>
        </w:rPr>
        <w:t xml:space="preserve"> in this paper are a first estimate of how much </w:t>
      </w:r>
      <w:r w:rsidR="00F65E1D">
        <w:rPr>
          <w:rFonts w:ascii="Times New Roman" w:eastAsia="Times New Roman" w:hAnsi="Times New Roman" w:cs="Times New Roman"/>
          <w:color w:val="000000" w:themeColor="text1"/>
          <w:sz w:val="24"/>
          <w:szCs w:val="24"/>
        </w:rPr>
        <w:t xml:space="preserve">the U.S. </w:t>
      </w:r>
      <w:r w:rsidRPr="0057542E">
        <w:rPr>
          <w:rFonts w:ascii="Times New Roman" w:eastAsia="Times New Roman" w:hAnsi="Times New Roman" w:cs="Times New Roman"/>
          <w:color w:val="000000" w:themeColor="text1"/>
          <w:sz w:val="24"/>
          <w:szCs w:val="24"/>
        </w:rPr>
        <w:t xml:space="preserve">society values the </w:t>
      </w:r>
      <w:r w:rsidR="00F65E1D">
        <w:rPr>
          <w:rFonts w:ascii="Times New Roman" w:eastAsia="Times New Roman" w:hAnsi="Times New Roman" w:cs="Times New Roman"/>
          <w:color w:val="000000" w:themeColor="text1"/>
          <w:sz w:val="24"/>
          <w:szCs w:val="24"/>
        </w:rPr>
        <w:t xml:space="preserve">U.S. </w:t>
      </w:r>
      <w:r w:rsidRPr="0057542E">
        <w:rPr>
          <w:rFonts w:ascii="Times New Roman" w:eastAsia="Times New Roman" w:hAnsi="Times New Roman" w:cs="Times New Roman"/>
          <w:color w:val="000000" w:themeColor="text1"/>
          <w:sz w:val="24"/>
          <w:szCs w:val="24"/>
        </w:rPr>
        <w:t xml:space="preserve">bigeye tuna fishery, which will ultimately allow local </w:t>
      </w:r>
      <w:r w:rsidR="00F65E1D">
        <w:rPr>
          <w:rFonts w:ascii="Times New Roman" w:eastAsia="Times New Roman" w:hAnsi="Times New Roman" w:cs="Times New Roman"/>
          <w:color w:val="000000" w:themeColor="text1"/>
          <w:sz w:val="24"/>
          <w:szCs w:val="24"/>
        </w:rPr>
        <w:t xml:space="preserve">U.S. </w:t>
      </w:r>
      <w:r w:rsidRPr="0057542E">
        <w:rPr>
          <w:rFonts w:ascii="Times New Roman" w:eastAsia="Times New Roman" w:hAnsi="Times New Roman" w:cs="Times New Roman"/>
          <w:color w:val="000000" w:themeColor="text1"/>
          <w:sz w:val="24"/>
          <w:szCs w:val="24"/>
        </w:rPr>
        <w:t xml:space="preserve">fishery managers, governments, and society </w:t>
      </w:r>
      <w:r w:rsidR="00A56F30">
        <w:rPr>
          <w:rFonts w:ascii="Times New Roman" w:eastAsia="Times New Roman" w:hAnsi="Times New Roman" w:cs="Times New Roman"/>
          <w:color w:val="000000" w:themeColor="text1"/>
          <w:sz w:val="24"/>
          <w:szCs w:val="24"/>
        </w:rPr>
        <w:t xml:space="preserve">more broadly, </w:t>
      </w:r>
      <w:r w:rsidRPr="0057542E">
        <w:rPr>
          <w:rFonts w:ascii="Times New Roman" w:eastAsia="Times New Roman" w:hAnsi="Times New Roman" w:cs="Times New Roman"/>
          <w:color w:val="000000" w:themeColor="text1"/>
          <w:sz w:val="24"/>
          <w:szCs w:val="24"/>
        </w:rPr>
        <w:t xml:space="preserve">manage </w:t>
      </w:r>
      <w:r w:rsidR="00A56F30">
        <w:rPr>
          <w:rFonts w:ascii="Times New Roman" w:eastAsia="Times New Roman" w:hAnsi="Times New Roman" w:cs="Times New Roman"/>
          <w:color w:val="000000" w:themeColor="text1"/>
          <w:sz w:val="24"/>
          <w:szCs w:val="24"/>
        </w:rPr>
        <w:t xml:space="preserve">this important </w:t>
      </w:r>
      <w:r w:rsidRPr="0057542E">
        <w:rPr>
          <w:rFonts w:ascii="Times New Roman" w:eastAsia="Times New Roman" w:hAnsi="Times New Roman" w:cs="Times New Roman"/>
          <w:color w:val="000000" w:themeColor="text1"/>
          <w:sz w:val="24"/>
          <w:szCs w:val="24"/>
        </w:rPr>
        <w:t xml:space="preserve">natural resource </w:t>
      </w:r>
      <w:r w:rsidR="00A56F30">
        <w:rPr>
          <w:rFonts w:ascii="Times New Roman" w:eastAsia="Times New Roman" w:hAnsi="Times New Roman" w:cs="Times New Roman"/>
          <w:color w:val="000000" w:themeColor="text1"/>
          <w:sz w:val="24"/>
          <w:szCs w:val="24"/>
        </w:rPr>
        <w:t>sustainably</w:t>
      </w:r>
      <w:r w:rsidRPr="0057542E">
        <w:rPr>
          <w:rFonts w:ascii="Times New Roman" w:eastAsia="Times New Roman" w:hAnsi="Times New Roman" w:cs="Times New Roman"/>
          <w:color w:val="000000" w:themeColor="text1"/>
          <w:sz w:val="24"/>
          <w:szCs w:val="24"/>
        </w:rPr>
        <w:t xml:space="preserve">. </w:t>
      </w:r>
    </w:p>
    <w:p w14:paraId="5FB30F6D"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7363B517" w14:textId="77777777" w:rsidR="005B7188" w:rsidRPr="00987C1F" w:rsidRDefault="00F553BC" w:rsidP="00906CA0">
      <w:pPr>
        <w:spacing w:line="480" w:lineRule="auto"/>
        <w:rPr>
          <w:rFonts w:ascii="Times New Roman" w:hAnsi="Times New Roman"/>
          <w:strike/>
          <w:color w:val="000000" w:themeColor="text1"/>
          <w:sz w:val="24"/>
        </w:rPr>
      </w:pPr>
      <w:commentRangeStart w:id="31"/>
      <w:r w:rsidRPr="00987C1F">
        <w:rPr>
          <w:rFonts w:ascii="Times New Roman" w:hAnsi="Times New Roman"/>
          <w:b/>
          <w:strike/>
          <w:color w:val="000000" w:themeColor="text1"/>
          <w:sz w:val="24"/>
        </w:rPr>
        <w:t>CONCLUSION</w:t>
      </w:r>
      <w:commentRangeEnd w:id="31"/>
      <w:r w:rsidR="002C57C9">
        <w:rPr>
          <w:rStyle w:val="CommentReference"/>
        </w:rPr>
        <w:commentReference w:id="31"/>
      </w:r>
    </w:p>
    <w:p w14:paraId="04980A55" w14:textId="07657EDD" w:rsidR="009654DA" w:rsidRPr="00987C1F" w:rsidRDefault="009654DA" w:rsidP="009654DA">
      <w:pPr>
        <w:spacing w:line="480" w:lineRule="auto"/>
        <w:rPr>
          <w:rFonts w:ascii="Times New Roman" w:hAnsi="Times New Roman"/>
          <w:strike/>
          <w:color w:val="000000" w:themeColor="text1"/>
          <w:sz w:val="24"/>
          <w:lang w:val="en-US"/>
        </w:rPr>
      </w:pPr>
      <w:r w:rsidRPr="00987C1F">
        <w:rPr>
          <w:rFonts w:ascii="Times New Roman" w:hAnsi="Times New Roman"/>
          <w:strike/>
          <w:color w:val="000000" w:themeColor="text1"/>
          <w:sz w:val="24"/>
          <w:lang w:val="en-US"/>
        </w:rPr>
        <w:t>In conclusion, accurately valuing fisheries is essential for understanding their societal benefits and informing sustainable management practices. Our findings highlight the economic value of bigeye tuna within the framework of sustainable fisheries management, underscoring the importance of maintaining stable fish stocks to support long-term ocean health. While measuring the value of natural resources in vast and complex marine ecosystems presents challenges, integrating natural capital asset pricing provides valuable insights into the total economic worth of the fishery, reflecting its contribution to future service flows. At the same time, shadow prices offer critical guidance by representing the opportunity cost of each additional unit of extraction, allowing managers to assess the immediate impacts of fishing on future stock availability.</w:t>
      </w:r>
      <w:r w:rsidR="00E744A5" w:rsidRPr="00987C1F">
        <w:rPr>
          <w:rFonts w:ascii="Times New Roman" w:hAnsi="Times New Roman"/>
          <w:strike/>
          <w:color w:val="000000" w:themeColor="text1"/>
          <w:sz w:val="24"/>
          <w:lang w:val="en-US"/>
        </w:rPr>
        <w:t xml:space="preserve"> </w:t>
      </w:r>
      <w:r w:rsidRPr="00987C1F">
        <w:rPr>
          <w:rFonts w:ascii="Times New Roman" w:hAnsi="Times New Roman"/>
          <w:strike/>
          <w:color w:val="000000" w:themeColor="text1"/>
          <w:sz w:val="24"/>
          <w:lang w:val="en-US"/>
        </w:rPr>
        <w:t xml:space="preserve">Effective fisheries management must continue to include precise stock assessments, well-regulated catch quotas, and collaboration with the fishing community to develop sustainable </w:t>
      </w:r>
      <w:r w:rsidRPr="00987C1F">
        <w:rPr>
          <w:rFonts w:ascii="Times New Roman" w:hAnsi="Times New Roman"/>
          <w:strike/>
          <w:color w:val="000000" w:themeColor="text1"/>
          <w:sz w:val="24"/>
          <w:lang w:val="en-US"/>
        </w:rPr>
        <w:lastRenderedPageBreak/>
        <w:t xml:space="preserve">practices. By advancing our capacity to calculate both the natural capital asset price, for long-term valuation, and shadow prices, for sustainable extraction </w:t>
      </w:r>
      <w:r w:rsidRPr="00987C1F">
        <w:rPr>
          <w:rFonts w:ascii="Times New Roman" w:hAnsi="Times New Roman"/>
          <w:color w:val="000000" w:themeColor="text1"/>
          <w:sz w:val="24"/>
          <w:lang w:val="en-US"/>
        </w:rPr>
        <w:t>decisions</w:t>
      </w:r>
      <w:r w:rsidRPr="00987C1F">
        <w:rPr>
          <w:rFonts w:ascii="Times New Roman" w:hAnsi="Times New Roman"/>
          <w:strike/>
          <w:color w:val="000000" w:themeColor="text1"/>
          <w:sz w:val="24"/>
          <w:lang w:val="en-US"/>
        </w:rPr>
        <w:t>, we can better protect the health of the oceans and ensure that fish populations continue to benefit future generations.</w:t>
      </w:r>
    </w:p>
    <w:p w14:paraId="2208C5AA" w14:textId="5553D2A3"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hAnsi="Times New Roman" w:cs="Times New Roman"/>
          <w:color w:val="000000" w:themeColor="text1"/>
          <w:sz w:val="24"/>
          <w:szCs w:val="24"/>
        </w:rPr>
        <w:br w:type="page"/>
      </w:r>
    </w:p>
    <w:p w14:paraId="51BEE0E8" w14:textId="3ABE89E3" w:rsidR="005B7188"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b/>
          <w:color w:val="000000" w:themeColor="text1"/>
          <w:sz w:val="24"/>
          <w:szCs w:val="24"/>
        </w:rPr>
        <w:lastRenderedPageBreak/>
        <w:t>REFERENCES</w:t>
      </w:r>
    </w:p>
    <w:p w14:paraId="22C6FA9A"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proofErr w:type="spellStart"/>
      <w:r w:rsidRPr="0057542E">
        <w:rPr>
          <w:rFonts w:ascii="Times New Roman" w:eastAsia="Times New Roman" w:hAnsi="Times New Roman" w:cs="Times New Roman"/>
          <w:color w:val="000000" w:themeColor="text1"/>
          <w:sz w:val="24"/>
          <w:szCs w:val="24"/>
        </w:rPr>
        <w:t>Addicott</w:t>
      </w:r>
      <w:proofErr w:type="spellEnd"/>
      <w:r w:rsidRPr="0057542E">
        <w:rPr>
          <w:rFonts w:ascii="Times New Roman" w:eastAsia="Times New Roman" w:hAnsi="Times New Roman" w:cs="Times New Roman"/>
          <w:color w:val="000000" w:themeColor="text1"/>
          <w:sz w:val="24"/>
          <w:szCs w:val="24"/>
        </w:rPr>
        <w:t xml:space="preserve">, E. T., &amp; </w:t>
      </w:r>
      <w:proofErr w:type="spellStart"/>
      <w:r w:rsidRPr="0057542E">
        <w:rPr>
          <w:rFonts w:ascii="Times New Roman" w:eastAsia="Times New Roman" w:hAnsi="Times New Roman" w:cs="Times New Roman"/>
          <w:color w:val="000000" w:themeColor="text1"/>
          <w:sz w:val="24"/>
          <w:szCs w:val="24"/>
        </w:rPr>
        <w:t>Fenichel</w:t>
      </w:r>
      <w:proofErr w:type="spellEnd"/>
      <w:r w:rsidRPr="0057542E">
        <w:rPr>
          <w:rFonts w:ascii="Times New Roman" w:eastAsia="Times New Roman" w:hAnsi="Times New Roman" w:cs="Times New Roman"/>
          <w:color w:val="000000" w:themeColor="text1"/>
          <w:sz w:val="24"/>
          <w:szCs w:val="24"/>
        </w:rPr>
        <w:t xml:space="preserve">, E. P. (2019). Spatial aggregation and the value of natural capital. </w:t>
      </w:r>
      <w:r w:rsidRPr="0057542E">
        <w:rPr>
          <w:rFonts w:ascii="Times New Roman" w:eastAsia="Times New Roman" w:hAnsi="Times New Roman" w:cs="Times New Roman"/>
          <w:i/>
          <w:color w:val="000000" w:themeColor="text1"/>
          <w:sz w:val="24"/>
          <w:szCs w:val="24"/>
        </w:rPr>
        <w:t>Journal of Environmental Economics and Management</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95</w:t>
      </w:r>
      <w:r w:rsidRPr="0057542E">
        <w:rPr>
          <w:rFonts w:ascii="Times New Roman" w:eastAsia="Times New Roman" w:hAnsi="Times New Roman" w:cs="Times New Roman"/>
          <w:color w:val="000000" w:themeColor="text1"/>
          <w:sz w:val="24"/>
          <w:szCs w:val="24"/>
        </w:rPr>
        <w:t>, 118-132.</w:t>
      </w:r>
    </w:p>
    <w:p w14:paraId="4688A303"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Arenas, P. (2006). Estimated target fleet capacity for the tuna fleet in the eastern Pacific Ocean, based on stock assessments of target species. In </w:t>
      </w:r>
      <w:r w:rsidRPr="0057542E">
        <w:rPr>
          <w:rFonts w:ascii="Times New Roman" w:eastAsia="Times New Roman" w:hAnsi="Times New Roman" w:cs="Times New Roman"/>
          <w:i/>
          <w:color w:val="000000" w:themeColor="text1"/>
          <w:sz w:val="24"/>
          <w:szCs w:val="24"/>
        </w:rPr>
        <w:t>Methodological Workshop on the Management of Tuna Fishing Capacity</w:t>
      </w:r>
      <w:r w:rsidRPr="0057542E">
        <w:rPr>
          <w:rFonts w:ascii="Times New Roman" w:eastAsia="Times New Roman" w:hAnsi="Times New Roman" w:cs="Times New Roman"/>
          <w:color w:val="000000" w:themeColor="text1"/>
          <w:sz w:val="24"/>
          <w:szCs w:val="24"/>
        </w:rPr>
        <w:t xml:space="preserve"> (p. 39).</w:t>
      </w:r>
    </w:p>
    <w:p w14:paraId="02E2855B"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Arrow, K. J., Dasgupta, P., &amp; </w:t>
      </w:r>
      <w:proofErr w:type="spellStart"/>
      <w:r w:rsidRPr="0057542E">
        <w:rPr>
          <w:rFonts w:ascii="Times New Roman" w:eastAsia="Times New Roman" w:hAnsi="Times New Roman" w:cs="Times New Roman"/>
          <w:color w:val="000000" w:themeColor="text1"/>
          <w:sz w:val="24"/>
          <w:szCs w:val="24"/>
        </w:rPr>
        <w:t>Mäler</w:t>
      </w:r>
      <w:proofErr w:type="spellEnd"/>
      <w:r w:rsidRPr="0057542E">
        <w:rPr>
          <w:rFonts w:ascii="Times New Roman" w:eastAsia="Times New Roman" w:hAnsi="Times New Roman" w:cs="Times New Roman"/>
          <w:color w:val="000000" w:themeColor="text1"/>
          <w:sz w:val="24"/>
          <w:szCs w:val="24"/>
        </w:rPr>
        <w:t>, K. G. (2003). Evaluating projects and assessing sustainable development in imperfect economies. Environmental and Resource Economics, 26, 647-685.</w:t>
      </w:r>
    </w:p>
    <w:p w14:paraId="4722B0AD"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Arrow, K., Dasgupta, P., </w:t>
      </w:r>
      <w:proofErr w:type="spellStart"/>
      <w:r w:rsidRPr="0057542E">
        <w:rPr>
          <w:rFonts w:ascii="Times New Roman" w:eastAsia="Times New Roman" w:hAnsi="Times New Roman" w:cs="Times New Roman"/>
          <w:color w:val="000000" w:themeColor="text1"/>
          <w:sz w:val="24"/>
          <w:szCs w:val="24"/>
        </w:rPr>
        <w:t>Goulder</w:t>
      </w:r>
      <w:proofErr w:type="spellEnd"/>
      <w:r w:rsidRPr="0057542E">
        <w:rPr>
          <w:rFonts w:ascii="Times New Roman" w:eastAsia="Times New Roman" w:hAnsi="Times New Roman" w:cs="Times New Roman"/>
          <w:color w:val="000000" w:themeColor="text1"/>
          <w:sz w:val="24"/>
          <w:szCs w:val="24"/>
        </w:rPr>
        <w:t xml:space="preserve">, L., Daily, G., Ehrlich, P., Heal, G., ... &amp; Walker, B. (2004). Are we consuming too </w:t>
      </w:r>
      <w:proofErr w:type="gramStart"/>
      <w:r w:rsidRPr="0057542E">
        <w:rPr>
          <w:rFonts w:ascii="Times New Roman" w:eastAsia="Times New Roman" w:hAnsi="Times New Roman" w:cs="Times New Roman"/>
          <w:color w:val="000000" w:themeColor="text1"/>
          <w:sz w:val="24"/>
          <w:szCs w:val="24"/>
        </w:rPr>
        <w:t>much?.</w:t>
      </w:r>
      <w:proofErr w:type="gramEnd"/>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Journal of Economic Perspectives</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18</w:t>
      </w:r>
      <w:r w:rsidRPr="0057542E">
        <w:rPr>
          <w:rFonts w:ascii="Times New Roman" w:eastAsia="Times New Roman" w:hAnsi="Times New Roman" w:cs="Times New Roman"/>
          <w:color w:val="000000" w:themeColor="text1"/>
          <w:sz w:val="24"/>
          <w:szCs w:val="24"/>
        </w:rPr>
        <w:t>(3), 147-172.</w:t>
      </w:r>
    </w:p>
    <w:p w14:paraId="18E0B4AB"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Arrow, K. J., Dasgupta, P., &amp; Maler, K. G. (2012). Evaluating projects and assessing sustainable development in imperfect economies. Environmental and Resource Economics, 52(4), 511-515. </w:t>
      </w:r>
      <w:hyperlink r:id="rId14">
        <w:r w:rsidRPr="0057542E">
          <w:rPr>
            <w:rFonts w:ascii="Times New Roman" w:eastAsia="Times New Roman" w:hAnsi="Times New Roman" w:cs="Times New Roman"/>
            <w:color w:val="000000" w:themeColor="text1"/>
            <w:sz w:val="24"/>
            <w:szCs w:val="24"/>
          </w:rPr>
          <w:t>https://doi.org/10.1007/s10640-012-9608-0</w:t>
        </w:r>
      </w:hyperlink>
    </w:p>
    <w:p w14:paraId="7F7FCA1A"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Arrow, K. J., Dasgupta, P., </w:t>
      </w:r>
      <w:proofErr w:type="spellStart"/>
      <w:r w:rsidRPr="0057542E">
        <w:rPr>
          <w:rFonts w:ascii="Times New Roman" w:eastAsia="Times New Roman" w:hAnsi="Times New Roman" w:cs="Times New Roman"/>
          <w:color w:val="000000" w:themeColor="text1"/>
          <w:sz w:val="24"/>
          <w:szCs w:val="24"/>
        </w:rPr>
        <w:t>Goulder</w:t>
      </w:r>
      <w:proofErr w:type="spellEnd"/>
      <w:r w:rsidRPr="0057542E">
        <w:rPr>
          <w:rFonts w:ascii="Times New Roman" w:eastAsia="Times New Roman" w:hAnsi="Times New Roman" w:cs="Times New Roman"/>
          <w:color w:val="000000" w:themeColor="text1"/>
          <w:sz w:val="24"/>
          <w:szCs w:val="24"/>
        </w:rPr>
        <w:t>, L. H., Mumford, K. J., &amp; Oleson, K. (2013). Sustainability and the measurement of wealth: further reflections. Environment and Development Economics, 18(4), 504-516.</w:t>
      </w:r>
    </w:p>
    <w:p w14:paraId="64793A4F" w14:textId="77777777" w:rsidR="005B7188" w:rsidRDefault="00F553BC" w:rsidP="00906CA0">
      <w:pPr>
        <w:spacing w:line="480" w:lineRule="auto"/>
        <w:ind w:left="720" w:hanging="720"/>
        <w:rPr>
          <w:rFonts w:ascii="Times New Roman" w:eastAsia="Times New Roman" w:hAnsi="Times New Roman" w:cs="Times New Roman"/>
          <w:color w:val="000000" w:themeColor="text1"/>
          <w:sz w:val="24"/>
          <w:szCs w:val="24"/>
        </w:rPr>
      </w:pPr>
      <w:proofErr w:type="spellStart"/>
      <w:r w:rsidRPr="0057542E">
        <w:rPr>
          <w:rFonts w:ascii="Times New Roman" w:eastAsia="Times New Roman" w:hAnsi="Times New Roman" w:cs="Times New Roman"/>
          <w:color w:val="000000" w:themeColor="text1"/>
          <w:sz w:val="24"/>
          <w:szCs w:val="24"/>
        </w:rPr>
        <w:t>Artetxe-Arrate</w:t>
      </w:r>
      <w:proofErr w:type="spellEnd"/>
      <w:r w:rsidRPr="0057542E">
        <w:rPr>
          <w:rFonts w:ascii="Times New Roman" w:eastAsia="Times New Roman" w:hAnsi="Times New Roman" w:cs="Times New Roman"/>
          <w:color w:val="000000" w:themeColor="text1"/>
          <w:sz w:val="24"/>
          <w:szCs w:val="24"/>
        </w:rPr>
        <w:t xml:space="preserve">, I., </w:t>
      </w:r>
      <w:proofErr w:type="spellStart"/>
      <w:r w:rsidRPr="0057542E">
        <w:rPr>
          <w:rFonts w:ascii="Times New Roman" w:eastAsia="Times New Roman" w:hAnsi="Times New Roman" w:cs="Times New Roman"/>
          <w:color w:val="000000" w:themeColor="text1"/>
          <w:sz w:val="24"/>
          <w:szCs w:val="24"/>
        </w:rPr>
        <w:t>Fraile</w:t>
      </w:r>
      <w:proofErr w:type="spellEnd"/>
      <w:r w:rsidRPr="0057542E">
        <w:rPr>
          <w:rFonts w:ascii="Times New Roman" w:eastAsia="Times New Roman" w:hAnsi="Times New Roman" w:cs="Times New Roman"/>
          <w:color w:val="000000" w:themeColor="text1"/>
          <w:sz w:val="24"/>
          <w:szCs w:val="24"/>
        </w:rPr>
        <w:t xml:space="preserve">, I., </w:t>
      </w:r>
      <w:proofErr w:type="spellStart"/>
      <w:r w:rsidRPr="0057542E">
        <w:rPr>
          <w:rFonts w:ascii="Times New Roman" w:eastAsia="Times New Roman" w:hAnsi="Times New Roman" w:cs="Times New Roman"/>
          <w:color w:val="000000" w:themeColor="text1"/>
          <w:sz w:val="24"/>
          <w:szCs w:val="24"/>
        </w:rPr>
        <w:t>Marsac</w:t>
      </w:r>
      <w:proofErr w:type="spellEnd"/>
      <w:r w:rsidRPr="0057542E">
        <w:rPr>
          <w:rFonts w:ascii="Times New Roman" w:eastAsia="Times New Roman" w:hAnsi="Times New Roman" w:cs="Times New Roman"/>
          <w:color w:val="000000" w:themeColor="text1"/>
          <w:sz w:val="24"/>
          <w:szCs w:val="24"/>
        </w:rPr>
        <w:t>, F., Farley, J. H., Rodriguez-</w:t>
      </w:r>
      <w:proofErr w:type="spellStart"/>
      <w:r w:rsidRPr="0057542E">
        <w:rPr>
          <w:rFonts w:ascii="Times New Roman" w:eastAsia="Times New Roman" w:hAnsi="Times New Roman" w:cs="Times New Roman"/>
          <w:color w:val="000000" w:themeColor="text1"/>
          <w:sz w:val="24"/>
          <w:szCs w:val="24"/>
        </w:rPr>
        <w:t>Ezpeleta</w:t>
      </w:r>
      <w:proofErr w:type="spellEnd"/>
      <w:r w:rsidRPr="0057542E">
        <w:rPr>
          <w:rFonts w:ascii="Times New Roman" w:eastAsia="Times New Roman" w:hAnsi="Times New Roman" w:cs="Times New Roman"/>
          <w:color w:val="000000" w:themeColor="text1"/>
          <w:sz w:val="24"/>
          <w:szCs w:val="24"/>
        </w:rPr>
        <w:t xml:space="preserve">, N., Davies, C. R., ... &amp; </w:t>
      </w:r>
      <w:proofErr w:type="spellStart"/>
      <w:r w:rsidRPr="0057542E">
        <w:rPr>
          <w:rFonts w:ascii="Times New Roman" w:eastAsia="Times New Roman" w:hAnsi="Times New Roman" w:cs="Times New Roman"/>
          <w:color w:val="000000" w:themeColor="text1"/>
          <w:sz w:val="24"/>
          <w:szCs w:val="24"/>
        </w:rPr>
        <w:t>Murua</w:t>
      </w:r>
      <w:proofErr w:type="spellEnd"/>
      <w:r w:rsidRPr="0057542E">
        <w:rPr>
          <w:rFonts w:ascii="Times New Roman" w:eastAsia="Times New Roman" w:hAnsi="Times New Roman" w:cs="Times New Roman"/>
          <w:color w:val="000000" w:themeColor="text1"/>
          <w:sz w:val="24"/>
          <w:szCs w:val="24"/>
        </w:rPr>
        <w:t xml:space="preserve">, H. (2021). A review of the fisheries, life history and stock structure of tropical tuna (skipjack Katsuwonus pelamis, yellowfin Thunnus </w:t>
      </w:r>
      <w:proofErr w:type="spellStart"/>
      <w:r w:rsidRPr="0057542E">
        <w:rPr>
          <w:rFonts w:ascii="Times New Roman" w:eastAsia="Times New Roman" w:hAnsi="Times New Roman" w:cs="Times New Roman"/>
          <w:color w:val="000000" w:themeColor="text1"/>
          <w:sz w:val="24"/>
          <w:szCs w:val="24"/>
        </w:rPr>
        <w:t>albacares</w:t>
      </w:r>
      <w:proofErr w:type="spellEnd"/>
      <w:r w:rsidRPr="0057542E">
        <w:rPr>
          <w:rFonts w:ascii="Times New Roman" w:eastAsia="Times New Roman" w:hAnsi="Times New Roman" w:cs="Times New Roman"/>
          <w:color w:val="000000" w:themeColor="text1"/>
          <w:sz w:val="24"/>
          <w:szCs w:val="24"/>
        </w:rPr>
        <w:t xml:space="preserve"> and bigeye Thunnus </w:t>
      </w:r>
      <w:proofErr w:type="spellStart"/>
      <w:r w:rsidRPr="0057542E">
        <w:rPr>
          <w:rFonts w:ascii="Times New Roman" w:eastAsia="Times New Roman" w:hAnsi="Times New Roman" w:cs="Times New Roman"/>
          <w:color w:val="000000" w:themeColor="text1"/>
          <w:sz w:val="24"/>
          <w:szCs w:val="24"/>
        </w:rPr>
        <w:t>obesus</w:t>
      </w:r>
      <w:proofErr w:type="spellEnd"/>
      <w:r w:rsidRPr="0057542E">
        <w:rPr>
          <w:rFonts w:ascii="Times New Roman" w:eastAsia="Times New Roman" w:hAnsi="Times New Roman" w:cs="Times New Roman"/>
          <w:color w:val="000000" w:themeColor="text1"/>
          <w:sz w:val="24"/>
          <w:szCs w:val="24"/>
        </w:rPr>
        <w:t xml:space="preserve">) in the Indian Ocean. </w:t>
      </w:r>
      <w:r w:rsidRPr="0057542E">
        <w:rPr>
          <w:rFonts w:ascii="Times New Roman" w:eastAsia="Times New Roman" w:hAnsi="Times New Roman" w:cs="Times New Roman"/>
          <w:i/>
          <w:color w:val="000000" w:themeColor="text1"/>
          <w:sz w:val="24"/>
          <w:szCs w:val="24"/>
        </w:rPr>
        <w:t>Advances in Marine Biology</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88</w:t>
      </w:r>
      <w:r w:rsidRPr="0057542E">
        <w:rPr>
          <w:rFonts w:ascii="Times New Roman" w:eastAsia="Times New Roman" w:hAnsi="Times New Roman" w:cs="Times New Roman"/>
          <w:color w:val="000000" w:themeColor="text1"/>
          <w:sz w:val="24"/>
          <w:szCs w:val="24"/>
        </w:rPr>
        <w:t>, 39-89.</w:t>
      </w:r>
    </w:p>
    <w:p w14:paraId="3CDC9ECB" w14:textId="670B73F3" w:rsidR="00411376" w:rsidRPr="0057542E" w:rsidRDefault="00411376" w:rsidP="00906CA0">
      <w:pPr>
        <w:spacing w:line="480" w:lineRule="auto"/>
        <w:ind w:left="720" w:hanging="720"/>
        <w:rPr>
          <w:rFonts w:ascii="Times New Roman" w:eastAsia="Times New Roman" w:hAnsi="Times New Roman" w:cs="Times New Roman"/>
          <w:color w:val="000000" w:themeColor="text1"/>
          <w:sz w:val="24"/>
          <w:szCs w:val="24"/>
        </w:rPr>
      </w:pPr>
      <w:r w:rsidRPr="00411376">
        <w:rPr>
          <w:rFonts w:ascii="Times New Roman" w:eastAsia="Times New Roman" w:hAnsi="Times New Roman" w:cs="Times New Roman"/>
          <w:color w:val="000000" w:themeColor="text1"/>
          <w:sz w:val="24"/>
          <w:szCs w:val="24"/>
        </w:rPr>
        <w:t>Bateman, I. J., &amp; Mace, G. M. (2020). The natural capital framework for sustainably efficient and equitable decision making. </w:t>
      </w:r>
      <w:r w:rsidRPr="00411376">
        <w:rPr>
          <w:rFonts w:ascii="Times New Roman" w:eastAsia="Times New Roman" w:hAnsi="Times New Roman" w:cs="Times New Roman"/>
          <w:i/>
          <w:iCs/>
          <w:color w:val="000000" w:themeColor="text1"/>
          <w:sz w:val="24"/>
          <w:szCs w:val="24"/>
        </w:rPr>
        <w:t>Nature Sustainability</w:t>
      </w:r>
      <w:r w:rsidRPr="00411376">
        <w:rPr>
          <w:rFonts w:ascii="Times New Roman" w:eastAsia="Times New Roman" w:hAnsi="Times New Roman" w:cs="Times New Roman"/>
          <w:color w:val="000000" w:themeColor="text1"/>
          <w:sz w:val="24"/>
          <w:szCs w:val="24"/>
        </w:rPr>
        <w:t>, </w:t>
      </w:r>
      <w:r w:rsidRPr="00411376">
        <w:rPr>
          <w:rFonts w:ascii="Times New Roman" w:eastAsia="Times New Roman" w:hAnsi="Times New Roman" w:cs="Times New Roman"/>
          <w:i/>
          <w:iCs/>
          <w:color w:val="000000" w:themeColor="text1"/>
          <w:sz w:val="24"/>
          <w:szCs w:val="24"/>
        </w:rPr>
        <w:t>3</w:t>
      </w:r>
      <w:r w:rsidRPr="00411376">
        <w:rPr>
          <w:rFonts w:ascii="Times New Roman" w:eastAsia="Times New Roman" w:hAnsi="Times New Roman" w:cs="Times New Roman"/>
          <w:color w:val="000000" w:themeColor="text1"/>
          <w:sz w:val="24"/>
          <w:szCs w:val="24"/>
        </w:rPr>
        <w:t>(10), 776-783.</w:t>
      </w:r>
    </w:p>
    <w:p w14:paraId="19BED413" w14:textId="77777777" w:rsidR="005B7188" w:rsidRPr="005A4E6C" w:rsidRDefault="00F553BC" w:rsidP="00906CA0">
      <w:pPr>
        <w:spacing w:line="480" w:lineRule="auto"/>
        <w:ind w:left="720" w:hanging="720"/>
        <w:rPr>
          <w:rFonts w:ascii="Times New Roman" w:eastAsia="Times New Roman" w:hAnsi="Times New Roman" w:cs="Times New Roman"/>
          <w:strike/>
          <w:color w:val="000000" w:themeColor="text1"/>
          <w:sz w:val="24"/>
          <w:szCs w:val="24"/>
        </w:rPr>
      </w:pPr>
      <w:commentRangeStart w:id="32"/>
      <w:proofErr w:type="spellStart"/>
      <w:r w:rsidRPr="005A4E6C">
        <w:rPr>
          <w:rFonts w:ascii="Times New Roman" w:eastAsia="Times New Roman" w:hAnsi="Times New Roman" w:cs="Times New Roman"/>
          <w:strike/>
          <w:color w:val="000000" w:themeColor="text1"/>
          <w:sz w:val="24"/>
          <w:szCs w:val="24"/>
        </w:rPr>
        <w:lastRenderedPageBreak/>
        <w:t>Batabyal</w:t>
      </w:r>
      <w:proofErr w:type="spellEnd"/>
      <w:r w:rsidRPr="005A4E6C">
        <w:rPr>
          <w:rFonts w:ascii="Times New Roman" w:eastAsia="Times New Roman" w:hAnsi="Times New Roman" w:cs="Times New Roman"/>
          <w:strike/>
          <w:color w:val="000000" w:themeColor="text1"/>
          <w:sz w:val="24"/>
          <w:szCs w:val="24"/>
        </w:rPr>
        <w:t>, A. A., Kahn, J. R., &amp; O'Neill, R. V. (2003). On the scarcity value of ecosystem services. Journal of Environmental Economics and Management, 46(2), 334-352.</w:t>
      </w:r>
    </w:p>
    <w:p w14:paraId="48DA9B8B" w14:textId="77777777" w:rsidR="005B7188" w:rsidRPr="005A4E6C" w:rsidRDefault="00F553BC" w:rsidP="00DC0C82">
      <w:pPr>
        <w:spacing w:before="240" w:after="240" w:line="480" w:lineRule="auto"/>
        <w:ind w:left="720" w:hanging="720"/>
        <w:rPr>
          <w:rFonts w:ascii="Times New Roman" w:eastAsia="Times New Roman" w:hAnsi="Times New Roman" w:cs="Times New Roman"/>
          <w:strike/>
          <w:color w:val="000000" w:themeColor="text1"/>
          <w:sz w:val="24"/>
          <w:szCs w:val="24"/>
        </w:rPr>
      </w:pPr>
      <w:proofErr w:type="spellStart"/>
      <w:r w:rsidRPr="005A4E6C">
        <w:rPr>
          <w:rFonts w:ascii="Times New Roman" w:eastAsia="Times New Roman" w:hAnsi="Times New Roman" w:cs="Times New Roman"/>
          <w:strike/>
          <w:color w:val="000000" w:themeColor="text1"/>
          <w:sz w:val="24"/>
          <w:szCs w:val="24"/>
        </w:rPr>
        <w:t>Belhabib</w:t>
      </w:r>
      <w:proofErr w:type="spellEnd"/>
      <w:r w:rsidRPr="005A4E6C">
        <w:rPr>
          <w:rFonts w:ascii="Times New Roman" w:eastAsia="Times New Roman" w:hAnsi="Times New Roman" w:cs="Times New Roman"/>
          <w:strike/>
          <w:color w:val="000000" w:themeColor="text1"/>
          <w:sz w:val="24"/>
          <w:szCs w:val="24"/>
        </w:rPr>
        <w:t xml:space="preserve">, D., Le Billon, P., &amp; Wrathall, D. J. (2020). </w:t>
      </w:r>
      <w:proofErr w:type="spellStart"/>
      <w:r w:rsidRPr="005A4E6C">
        <w:rPr>
          <w:rFonts w:ascii="Times New Roman" w:eastAsia="Times New Roman" w:hAnsi="Times New Roman" w:cs="Times New Roman"/>
          <w:strike/>
          <w:color w:val="000000" w:themeColor="text1"/>
          <w:sz w:val="24"/>
          <w:szCs w:val="24"/>
        </w:rPr>
        <w:t>Narco</w:t>
      </w:r>
      <w:proofErr w:type="spellEnd"/>
      <w:r w:rsidRPr="005A4E6C">
        <w:rPr>
          <w:rFonts w:ascii="Times New Roman" w:eastAsia="Times New Roman" w:hAnsi="Times New Roman" w:cs="Times New Roman"/>
          <w:strike/>
          <w:color w:val="000000" w:themeColor="text1"/>
          <w:sz w:val="24"/>
          <w:szCs w:val="24"/>
        </w:rPr>
        <w:t xml:space="preserve"> Fish: Global fisheries and drug trafficking. </w:t>
      </w:r>
      <w:r w:rsidRPr="005A4E6C">
        <w:rPr>
          <w:rFonts w:ascii="Times New Roman" w:eastAsia="Times New Roman" w:hAnsi="Times New Roman" w:cs="Times New Roman"/>
          <w:i/>
          <w:strike/>
          <w:color w:val="000000" w:themeColor="text1"/>
          <w:sz w:val="24"/>
          <w:szCs w:val="24"/>
        </w:rPr>
        <w:t>Fish and Fisheries</w:t>
      </w:r>
      <w:r w:rsidRPr="005A4E6C">
        <w:rPr>
          <w:rFonts w:ascii="Times New Roman" w:eastAsia="Times New Roman" w:hAnsi="Times New Roman" w:cs="Times New Roman"/>
          <w:strike/>
          <w:color w:val="000000" w:themeColor="text1"/>
          <w:sz w:val="24"/>
          <w:szCs w:val="24"/>
        </w:rPr>
        <w:t xml:space="preserve">, </w:t>
      </w:r>
      <w:r w:rsidRPr="005A4E6C">
        <w:rPr>
          <w:rFonts w:ascii="Times New Roman" w:eastAsia="Times New Roman" w:hAnsi="Times New Roman" w:cs="Times New Roman"/>
          <w:i/>
          <w:strike/>
          <w:color w:val="000000" w:themeColor="text1"/>
          <w:sz w:val="24"/>
          <w:szCs w:val="24"/>
        </w:rPr>
        <w:t>21</w:t>
      </w:r>
      <w:r w:rsidRPr="005A4E6C">
        <w:rPr>
          <w:rFonts w:ascii="Times New Roman" w:eastAsia="Times New Roman" w:hAnsi="Times New Roman" w:cs="Times New Roman"/>
          <w:strike/>
          <w:color w:val="000000" w:themeColor="text1"/>
          <w:sz w:val="24"/>
          <w:szCs w:val="24"/>
        </w:rPr>
        <w:t>(5), 992-1007.</w:t>
      </w:r>
    </w:p>
    <w:p w14:paraId="058DF7A5" w14:textId="77777777" w:rsidR="005B7188" w:rsidRPr="005A4E6C" w:rsidRDefault="00F553BC" w:rsidP="00DC0C82">
      <w:pPr>
        <w:spacing w:before="240" w:after="240" w:line="480" w:lineRule="auto"/>
        <w:ind w:left="720" w:hanging="720"/>
        <w:rPr>
          <w:rFonts w:ascii="Times New Roman" w:eastAsia="Times New Roman" w:hAnsi="Times New Roman" w:cs="Times New Roman"/>
          <w:strike/>
          <w:color w:val="000000" w:themeColor="text1"/>
          <w:sz w:val="24"/>
          <w:szCs w:val="24"/>
        </w:rPr>
      </w:pPr>
      <w:proofErr w:type="spellStart"/>
      <w:r w:rsidRPr="005A4E6C">
        <w:rPr>
          <w:rFonts w:ascii="Times New Roman" w:eastAsia="Times New Roman" w:hAnsi="Times New Roman" w:cs="Times New Roman"/>
          <w:strike/>
          <w:color w:val="000000" w:themeColor="text1"/>
          <w:sz w:val="24"/>
          <w:szCs w:val="24"/>
        </w:rPr>
        <w:t>Belhabib</w:t>
      </w:r>
      <w:proofErr w:type="spellEnd"/>
      <w:r w:rsidRPr="005A4E6C">
        <w:rPr>
          <w:rFonts w:ascii="Times New Roman" w:eastAsia="Times New Roman" w:hAnsi="Times New Roman" w:cs="Times New Roman"/>
          <w:strike/>
          <w:color w:val="000000" w:themeColor="text1"/>
          <w:sz w:val="24"/>
          <w:szCs w:val="24"/>
        </w:rPr>
        <w:t>, D., &amp; Le Billon, P. (2022). Fish crimes in the global oceans. </w:t>
      </w:r>
      <w:r w:rsidRPr="005A4E6C">
        <w:rPr>
          <w:rFonts w:ascii="Times New Roman" w:eastAsia="Times New Roman" w:hAnsi="Times New Roman" w:cs="Times New Roman"/>
          <w:i/>
          <w:strike/>
          <w:color w:val="000000" w:themeColor="text1"/>
          <w:sz w:val="24"/>
          <w:szCs w:val="24"/>
        </w:rPr>
        <w:t>Science Advances</w:t>
      </w:r>
      <w:r w:rsidRPr="005A4E6C">
        <w:rPr>
          <w:rFonts w:ascii="Times New Roman" w:eastAsia="Times New Roman" w:hAnsi="Times New Roman" w:cs="Times New Roman"/>
          <w:strike/>
          <w:color w:val="000000" w:themeColor="text1"/>
          <w:sz w:val="24"/>
          <w:szCs w:val="24"/>
        </w:rPr>
        <w:t>, </w:t>
      </w:r>
      <w:r w:rsidRPr="005A4E6C">
        <w:rPr>
          <w:rFonts w:ascii="Times New Roman" w:eastAsia="Times New Roman" w:hAnsi="Times New Roman" w:cs="Times New Roman"/>
          <w:i/>
          <w:strike/>
          <w:color w:val="000000" w:themeColor="text1"/>
          <w:sz w:val="24"/>
          <w:szCs w:val="24"/>
        </w:rPr>
        <w:t>8</w:t>
      </w:r>
      <w:r w:rsidRPr="005A4E6C">
        <w:rPr>
          <w:rFonts w:ascii="Times New Roman" w:eastAsia="Times New Roman" w:hAnsi="Times New Roman" w:cs="Times New Roman"/>
          <w:strike/>
          <w:color w:val="000000" w:themeColor="text1"/>
          <w:sz w:val="24"/>
          <w:szCs w:val="24"/>
        </w:rPr>
        <w:t>(12), eabj1927</w:t>
      </w:r>
      <w:commentRangeEnd w:id="32"/>
      <w:r w:rsidR="002C57C9">
        <w:rPr>
          <w:rStyle w:val="CommentReference"/>
        </w:rPr>
        <w:commentReference w:id="32"/>
      </w:r>
    </w:p>
    <w:p w14:paraId="326227BE" w14:textId="77777777" w:rsidR="005B7188" w:rsidRPr="0057542E" w:rsidRDefault="00F553BC" w:rsidP="00906CA0">
      <w:pPr>
        <w:spacing w:line="480" w:lineRule="auto"/>
        <w:ind w:left="720" w:right="24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Bell, J. D., </w:t>
      </w:r>
      <w:proofErr w:type="spellStart"/>
      <w:r w:rsidRPr="0057542E">
        <w:rPr>
          <w:rFonts w:ascii="Times New Roman" w:eastAsia="Times New Roman" w:hAnsi="Times New Roman" w:cs="Times New Roman"/>
          <w:color w:val="000000" w:themeColor="text1"/>
          <w:sz w:val="24"/>
          <w:szCs w:val="24"/>
        </w:rPr>
        <w:t>Senina</w:t>
      </w:r>
      <w:proofErr w:type="spellEnd"/>
      <w:r w:rsidRPr="0057542E">
        <w:rPr>
          <w:rFonts w:ascii="Times New Roman" w:eastAsia="Times New Roman" w:hAnsi="Times New Roman" w:cs="Times New Roman"/>
          <w:color w:val="000000" w:themeColor="text1"/>
          <w:sz w:val="24"/>
          <w:szCs w:val="24"/>
        </w:rPr>
        <w:t xml:space="preserve">, I., Adams, T., </w:t>
      </w:r>
      <w:proofErr w:type="spellStart"/>
      <w:r w:rsidRPr="0057542E">
        <w:rPr>
          <w:rFonts w:ascii="Times New Roman" w:eastAsia="Times New Roman" w:hAnsi="Times New Roman" w:cs="Times New Roman"/>
          <w:color w:val="000000" w:themeColor="text1"/>
          <w:sz w:val="24"/>
          <w:szCs w:val="24"/>
        </w:rPr>
        <w:t>Aumont</w:t>
      </w:r>
      <w:proofErr w:type="spellEnd"/>
      <w:r w:rsidRPr="0057542E">
        <w:rPr>
          <w:rFonts w:ascii="Times New Roman" w:eastAsia="Times New Roman" w:hAnsi="Times New Roman" w:cs="Times New Roman"/>
          <w:color w:val="000000" w:themeColor="text1"/>
          <w:sz w:val="24"/>
          <w:szCs w:val="24"/>
        </w:rPr>
        <w:t xml:space="preserve">, O., </w:t>
      </w:r>
      <w:proofErr w:type="spellStart"/>
      <w:r w:rsidRPr="0057542E">
        <w:rPr>
          <w:rFonts w:ascii="Times New Roman" w:eastAsia="Times New Roman" w:hAnsi="Times New Roman" w:cs="Times New Roman"/>
          <w:color w:val="000000" w:themeColor="text1"/>
          <w:sz w:val="24"/>
          <w:szCs w:val="24"/>
        </w:rPr>
        <w:t>Calmettes</w:t>
      </w:r>
      <w:proofErr w:type="spellEnd"/>
      <w:r w:rsidRPr="0057542E">
        <w:rPr>
          <w:rFonts w:ascii="Times New Roman" w:eastAsia="Times New Roman" w:hAnsi="Times New Roman" w:cs="Times New Roman"/>
          <w:color w:val="000000" w:themeColor="text1"/>
          <w:sz w:val="24"/>
          <w:szCs w:val="24"/>
        </w:rPr>
        <w:t xml:space="preserve">, B., Clark, S., ... &amp; Williams, P. (2021). Pathways to sustaining tuna-dependent Pacific Island economies during climate change. </w:t>
      </w:r>
      <w:r w:rsidRPr="0057542E">
        <w:rPr>
          <w:rFonts w:ascii="Times New Roman" w:eastAsia="Times New Roman" w:hAnsi="Times New Roman" w:cs="Times New Roman"/>
          <w:i/>
          <w:color w:val="000000" w:themeColor="text1"/>
          <w:sz w:val="24"/>
          <w:szCs w:val="24"/>
        </w:rPr>
        <w:t>Nature sustainability</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4</w:t>
      </w:r>
      <w:r w:rsidRPr="0057542E">
        <w:rPr>
          <w:rFonts w:ascii="Times New Roman" w:eastAsia="Times New Roman" w:hAnsi="Times New Roman" w:cs="Times New Roman"/>
          <w:color w:val="000000" w:themeColor="text1"/>
          <w:sz w:val="24"/>
          <w:szCs w:val="24"/>
        </w:rPr>
        <w:t>(10), 900-910.</w:t>
      </w:r>
    </w:p>
    <w:p w14:paraId="7A9B83B4" w14:textId="77777777" w:rsidR="005B7188" w:rsidRDefault="00F553BC" w:rsidP="00906CA0">
      <w:pPr>
        <w:spacing w:line="480" w:lineRule="auto"/>
        <w:ind w:left="720" w:right="240" w:hanging="720"/>
        <w:rPr>
          <w:rFonts w:ascii="Times New Roman" w:eastAsia="Times New Roman" w:hAnsi="Times New Roman" w:cs="Times New Roman"/>
          <w:color w:val="000000" w:themeColor="text1"/>
          <w:sz w:val="24"/>
          <w:szCs w:val="24"/>
        </w:rPr>
      </w:pPr>
      <w:proofErr w:type="spellStart"/>
      <w:r w:rsidRPr="0057542E">
        <w:rPr>
          <w:rFonts w:ascii="Times New Roman" w:eastAsia="Times New Roman" w:hAnsi="Times New Roman" w:cs="Times New Roman"/>
          <w:color w:val="000000" w:themeColor="text1"/>
          <w:sz w:val="24"/>
          <w:szCs w:val="24"/>
        </w:rPr>
        <w:t>BenDor</w:t>
      </w:r>
      <w:proofErr w:type="spellEnd"/>
      <w:r w:rsidRPr="0057542E">
        <w:rPr>
          <w:rFonts w:ascii="Times New Roman" w:eastAsia="Times New Roman" w:hAnsi="Times New Roman" w:cs="Times New Roman"/>
          <w:color w:val="000000" w:themeColor="text1"/>
          <w:sz w:val="24"/>
          <w:szCs w:val="24"/>
        </w:rPr>
        <w:t xml:space="preserve">, T., </w:t>
      </w:r>
      <w:proofErr w:type="spellStart"/>
      <w:r w:rsidRPr="0057542E">
        <w:rPr>
          <w:rFonts w:ascii="Times New Roman" w:eastAsia="Times New Roman" w:hAnsi="Times New Roman" w:cs="Times New Roman"/>
          <w:color w:val="000000" w:themeColor="text1"/>
          <w:sz w:val="24"/>
          <w:szCs w:val="24"/>
        </w:rPr>
        <w:t>Scheffran</w:t>
      </w:r>
      <w:proofErr w:type="spellEnd"/>
      <w:r w:rsidRPr="0057542E">
        <w:rPr>
          <w:rFonts w:ascii="Times New Roman" w:eastAsia="Times New Roman" w:hAnsi="Times New Roman" w:cs="Times New Roman"/>
          <w:color w:val="000000" w:themeColor="text1"/>
          <w:sz w:val="24"/>
          <w:szCs w:val="24"/>
        </w:rPr>
        <w:t xml:space="preserve">, J., &amp; Hannon, B. (2009). Ecological and economic sustainability in fishery management: a multi-agent model for understanding competition and cooperation. </w:t>
      </w:r>
      <w:r w:rsidRPr="0057542E">
        <w:rPr>
          <w:rFonts w:ascii="Times New Roman" w:eastAsia="Times New Roman" w:hAnsi="Times New Roman" w:cs="Times New Roman"/>
          <w:i/>
          <w:color w:val="000000" w:themeColor="text1"/>
          <w:sz w:val="24"/>
          <w:szCs w:val="24"/>
        </w:rPr>
        <w:t>Ecological economics</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68</w:t>
      </w:r>
      <w:r w:rsidRPr="0057542E">
        <w:rPr>
          <w:rFonts w:ascii="Times New Roman" w:eastAsia="Times New Roman" w:hAnsi="Times New Roman" w:cs="Times New Roman"/>
          <w:color w:val="000000" w:themeColor="text1"/>
          <w:sz w:val="24"/>
          <w:szCs w:val="24"/>
        </w:rPr>
        <w:t>(4), 1061-1073.</w:t>
      </w:r>
    </w:p>
    <w:p w14:paraId="1C1C66B4" w14:textId="36EE262B" w:rsidR="00877251" w:rsidRDefault="00877251" w:rsidP="00906CA0">
      <w:pPr>
        <w:spacing w:line="480" w:lineRule="auto"/>
        <w:ind w:left="720" w:right="240" w:hanging="720"/>
        <w:rPr>
          <w:rFonts w:ascii="Times New Roman" w:eastAsia="Times New Roman" w:hAnsi="Times New Roman" w:cs="Times New Roman"/>
          <w:color w:val="000000" w:themeColor="text1"/>
          <w:sz w:val="24"/>
          <w:szCs w:val="24"/>
        </w:rPr>
      </w:pPr>
      <w:proofErr w:type="spellStart"/>
      <w:r w:rsidRPr="00877251">
        <w:rPr>
          <w:rFonts w:ascii="Times New Roman" w:eastAsia="Times New Roman" w:hAnsi="Times New Roman" w:cs="Times New Roman"/>
          <w:color w:val="000000" w:themeColor="text1"/>
          <w:sz w:val="24"/>
          <w:szCs w:val="24"/>
        </w:rPr>
        <w:t>Birkenbach</w:t>
      </w:r>
      <w:proofErr w:type="spellEnd"/>
      <w:r w:rsidRPr="00877251">
        <w:rPr>
          <w:rFonts w:ascii="Times New Roman" w:eastAsia="Times New Roman" w:hAnsi="Times New Roman" w:cs="Times New Roman"/>
          <w:color w:val="000000" w:themeColor="text1"/>
          <w:sz w:val="24"/>
          <w:szCs w:val="24"/>
        </w:rPr>
        <w:t xml:space="preserve">, A. M., </w:t>
      </w:r>
      <w:proofErr w:type="spellStart"/>
      <w:r w:rsidRPr="00877251">
        <w:rPr>
          <w:rFonts w:ascii="Times New Roman" w:eastAsia="Times New Roman" w:hAnsi="Times New Roman" w:cs="Times New Roman"/>
          <w:color w:val="000000" w:themeColor="text1"/>
          <w:sz w:val="24"/>
          <w:szCs w:val="24"/>
        </w:rPr>
        <w:t>Kaczan</w:t>
      </w:r>
      <w:proofErr w:type="spellEnd"/>
      <w:r w:rsidRPr="00877251">
        <w:rPr>
          <w:rFonts w:ascii="Times New Roman" w:eastAsia="Times New Roman" w:hAnsi="Times New Roman" w:cs="Times New Roman"/>
          <w:color w:val="000000" w:themeColor="text1"/>
          <w:sz w:val="24"/>
          <w:szCs w:val="24"/>
        </w:rPr>
        <w:t>, D. J., &amp; Smith, M. D. (2017). Catch shares slow the race to fish. Nature, 544(7649), 223-226.</w:t>
      </w:r>
    </w:p>
    <w:p w14:paraId="1F47AB23" w14:textId="77777777" w:rsidR="005A4E6C" w:rsidRPr="001A590A" w:rsidRDefault="005A4E6C" w:rsidP="005A4E6C">
      <w:pPr>
        <w:spacing w:before="240" w:after="240" w:line="480" w:lineRule="auto"/>
        <w:ind w:left="720" w:hanging="720"/>
        <w:rPr>
          <w:rFonts w:ascii="Times New Roman" w:eastAsia="Times New Roman" w:hAnsi="Times New Roman" w:cs="Times New Roman"/>
          <w:color w:val="000000" w:themeColor="text1"/>
          <w:sz w:val="24"/>
          <w:szCs w:val="24"/>
        </w:rPr>
      </w:pPr>
      <w:r w:rsidRPr="001A590A">
        <w:rPr>
          <w:rFonts w:ascii="Times New Roman" w:eastAsia="Times New Roman" w:hAnsi="Times New Roman" w:cs="Times New Roman"/>
          <w:color w:val="000000" w:themeColor="text1"/>
          <w:sz w:val="24"/>
          <w:szCs w:val="24"/>
        </w:rPr>
        <w:t>Botsford, L. W., Castilla, J. C., &amp; Peterson, C. H. (1997). The management of fisheries and marine ecosystems. Science, 277(5325), 509-515.</w:t>
      </w:r>
    </w:p>
    <w:p w14:paraId="3B188EDF" w14:textId="77777777" w:rsidR="005B7188" w:rsidRPr="0057542E" w:rsidRDefault="00F553BC" w:rsidP="00906CA0">
      <w:pPr>
        <w:spacing w:line="480" w:lineRule="auto"/>
        <w:ind w:left="720" w:right="240" w:hanging="720"/>
        <w:rPr>
          <w:rFonts w:ascii="Times New Roman" w:eastAsia="Times New Roman" w:hAnsi="Times New Roman" w:cs="Times New Roman"/>
          <w:color w:val="000000" w:themeColor="text1"/>
          <w:sz w:val="24"/>
          <w:szCs w:val="24"/>
        </w:rPr>
      </w:pPr>
      <w:proofErr w:type="spellStart"/>
      <w:r w:rsidRPr="0057542E">
        <w:rPr>
          <w:rFonts w:ascii="Times New Roman" w:eastAsia="Times New Roman" w:hAnsi="Times New Roman" w:cs="Times New Roman"/>
          <w:color w:val="000000" w:themeColor="text1"/>
          <w:sz w:val="24"/>
          <w:szCs w:val="24"/>
        </w:rPr>
        <w:t>Campling</w:t>
      </w:r>
      <w:proofErr w:type="spellEnd"/>
      <w:r w:rsidRPr="0057542E">
        <w:rPr>
          <w:rFonts w:ascii="Times New Roman" w:eastAsia="Times New Roman" w:hAnsi="Times New Roman" w:cs="Times New Roman"/>
          <w:color w:val="000000" w:themeColor="text1"/>
          <w:sz w:val="24"/>
          <w:szCs w:val="24"/>
        </w:rPr>
        <w:t xml:space="preserve">, L., Lewis, A., &amp; McCoy, M. (2017). The tuna longline industry in the Western and Central Pacific Ocean and its market dynamics. In </w:t>
      </w:r>
      <w:r w:rsidRPr="0057542E">
        <w:rPr>
          <w:rFonts w:ascii="Times New Roman" w:eastAsia="Times New Roman" w:hAnsi="Times New Roman" w:cs="Times New Roman"/>
          <w:i/>
          <w:color w:val="000000" w:themeColor="text1"/>
          <w:sz w:val="24"/>
          <w:szCs w:val="24"/>
        </w:rPr>
        <w:t>Pacific Islands Forum Fisheries Agency. Last modified</w:t>
      </w:r>
      <w:r w:rsidRPr="0057542E">
        <w:rPr>
          <w:rFonts w:ascii="Times New Roman" w:eastAsia="Times New Roman" w:hAnsi="Times New Roman" w:cs="Times New Roman"/>
          <w:color w:val="000000" w:themeColor="text1"/>
          <w:sz w:val="24"/>
          <w:szCs w:val="24"/>
        </w:rPr>
        <w:t>.</w:t>
      </w:r>
    </w:p>
    <w:p w14:paraId="382DCBDE" w14:textId="77777777" w:rsidR="005B7188" w:rsidRPr="0057542E" w:rsidRDefault="00F553BC" w:rsidP="00906CA0">
      <w:pPr>
        <w:spacing w:before="240" w:after="240"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lastRenderedPageBreak/>
        <w:t xml:space="preserve">Chan, H. L., &amp; Pan, M. (2021). Fishing trip cost modeling using generalized linear model and machine learning methods–A case study with longline fisheries in the Pacific and an application in Regulatory Impact Analysis. </w:t>
      </w:r>
      <w:proofErr w:type="spellStart"/>
      <w:r w:rsidRPr="0057542E">
        <w:rPr>
          <w:rFonts w:ascii="Times New Roman" w:eastAsia="Times New Roman" w:hAnsi="Times New Roman" w:cs="Times New Roman"/>
          <w:i/>
          <w:color w:val="000000" w:themeColor="text1"/>
          <w:sz w:val="24"/>
          <w:szCs w:val="24"/>
        </w:rPr>
        <w:t>PloS</w:t>
      </w:r>
      <w:proofErr w:type="spellEnd"/>
      <w:r w:rsidRPr="0057542E">
        <w:rPr>
          <w:rFonts w:ascii="Times New Roman" w:eastAsia="Times New Roman" w:hAnsi="Times New Roman" w:cs="Times New Roman"/>
          <w:i/>
          <w:color w:val="000000" w:themeColor="text1"/>
          <w:sz w:val="24"/>
          <w:szCs w:val="24"/>
        </w:rPr>
        <w:t xml:space="preserve"> one</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16</w:t>
      </w:r>
      <w:r w:rsidRPr="0057542E">
        <w:rPr>
          <w:rFonts w:ascii="Times New Roman" w:eastAsia="Times New Roman" w:hAnsi="Times New Roman" w:cs="Times New Roman"/>
          <w:color w:val="000000" w:themeColor="text1"/>
          <w:sz w:val="24"/>
          <w:szCs w:val="24"/>
        </w:rPr>
        <w:t>(9), e0257027.</w:t>
      </w:r>
    </w:p>
    <w:p w14:paraId="4FF2C8BB" w14:textId="77777777" w:rsidR="005B7188" w:rsidRPr="005A4E6C" w:rsidRDefault="00F553BC" w:rsidP="00906CA0">
      <w:pPr>
        <w:spacing w:before="240" w:after="240"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 xml:space="preserve">Clark, C. W. (2005). Mathematical </w:t>
      </w:r>
      <w:proofErr w:type="spellStart"/>
      <w:r w:rsidRPr="005A4E6C">
        <w:rPr>
          <w:rFonts w:ascii="Times New Roman" w:eastAsia="Times New Roman" w:hAnsi="Times New Roman" w:cs="Times New Roman"/>
          <w:strike/>
          <w:color w:val="000000" w:themeColor="text1"/>
          <w:sz w:val="24"/>
          <w:szCs w:val="24"/>
        </w:rPr>
        <w:t>Bioeconomics</w:t>
      </w:r>
      <w:proofErr w:type="spellEnd"/>
      <w:r w:rsidRPr="005A4E6C">
        <w:rPr>
          <w:rFonts w:ascii="Times New Roman" w:eastAsia="Times New Roman" w:hAnsi="Times New Roman" w:cs="Times New Roman"/>
          <w:strike/>
          <w:color w:val="000000" w:themeColor="text1"/>
          <w:sz w:val="24"/>
          <w:szCs w:val="24"/>
        </w:rPr>
        <w:t>: The Mathematics of Conservation. Wiley-Blackwell.</w:t>
      </w:r>
    </w:p>
    <w:p w14:paraId="64C0CF7D" w14:textId="6A785815" w:rsidR="002F4C7C" w:rsidRPr="0057542E" w:rsidRDefault="002F4C7C" w:rsidP="00906CA0">
      <w:pPr>
        <w:spacing w:before="240" w:after="240" w:line="480" w:lineRule="auto"/>
        <w:ind w:left="720" w:hanging="720"/>
        <w:rPr>
          <w:rFonts w:ascii="Times New Roman" w:eastAsia="Times New Roman" w:hAnsi="Times New Roman" w:cs="Times New Roman"/>
          <w:color w:val="000000" w:themeColor="text1"/>
          <w:sz w:val="24"/>
          <w:szCs w:val="24"/>
        </w:rPr>
      </w:pPr>
      <w:r w:rsidRPr="002F4C7C">
        <w:rPr>
          <w:rFonts w:ascii="Times New Roman" w:eastAsia="Times New Roman" w:hAnsi="Times New Roman" w:cs="Times New Roman"/>
          <w:color w:val="000000" w:themeColor="text1"/>
          <w:sz w:val="24"/>
          <w:szCs w:val="24"/>
        </w:rPr>
        <w:t xml:space="preserve">Costello, C., Gaines, S. D., &amp; </w:t>
      </w:r>
      <w:proofErr w:type="spellStart"/>
      <w:r w:rsidRPr="002F4C7C">
        <w:rPr>
          <w:rFonts w:ascii="Times New Roman" w:eastAsia="Times New Roman" w:hAnsi="Times New Roman" w:cs="Times New Roman"/>
          <w:color w:val="000000" w:themeColor="text1"/>
          <w:sz w:val="24"/>
          <w:szCs w:val="24"/>
        </w:rPr>
        <w:t>Lynham</w:t>
      </w:r>
      <w:proofErr w:type="spellEnd"/>
      <w:r w:rsidRPr="002F4C7C">
        <w:rPr>
          <w:rFonts w:ascii="Times New Roman" w:eastAsia="Times New Roman" w:hAnsi="Times New Roman" w:cs="Times New Roman"/>
          <w:color w:val="000000" w:themeColor="text1"/>
          <w:sz w:val="24"/>
          <w:szCs w:val="24"/>
        </w:rPr>
        <w:t xml:space="preserve">, J. (2008). Can catch shares prevent fisheries </w:t>
      </w:r>
      <w:proofErr w:type="gramStart"/>
      <w:r w:rsidRPr="002F4C7C">
        <w:rPr>
          <w:rFonts w:ascii="Times New Roman" w:eastAsia="Times New Roman" w:hAnsi="Times New Roman" w:cs="Times New Roman"/>
          <w:color w:val="000000" w:themeColor="text1"/>
          <w:sz w:val="24"/>
          <w:szCs w:val="24"/>
        </w:rPr>
        <w:t>collapse?.</w:t>
      </w:r>
      <w:proofErr w:type="gramEnd"/>
      <w:r w:rsidRPr="002F4C7C">
        <w:rPr>
          <w:rFonts w:ascii="Times New Roman" w:eastAsia="Times New Roman" w:hAnsi="Times New Roman" w:cs="Times New Roman"/>
          <w:color w:val="000000" w:themeColor="text1"/>
          <w:sz w:val="24"/>
          <w:szCs w:val="24"/>
        </w:rPr>
        <w:t xml:space="preserve"> Science, 321(5896), 1678-1681.</w:t>
      </w:r>
    </w:p>
    <w:p w14:paraId="300B99E8"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Costello, C., </w:t>
      </w:r>
      <w:proofErr w:type="spellStart"/>
      <w:r w:rsidRPr="0057542E">
        <w:rPr>
          <w:rFonts w:ascii="Times New Roman" w:eastAsia="Times New Roman" w:hAnsi="Times New Roman" w:cs="Times New Roman"/>
          <w:color w:val="000000" w:themeColor="text1"/>
          <w:sz w:val="24"/>
          <w:szCs w:val="24"/>
        </w:rPr>
        <w:t>Lynham</w:t>
      </w:r>
      <w:proofErr w:type="spellEnd"/>
      <w:r w:rsidRPr="0057542E">
        <w:rPr>
          <w:rFonts w:ascii="Times New Roman" w:eastAsia="Times New Roman" w:hAnsi="Times New Roman" w:cs="Times New Roman"/>
          <w:color w:val="000000" w:themeColor="text1"/>
          <w:sz w:val="24"/>
          <w:szCs w:val="24"/>
        </w:rPr>
        <w:t xml:space="preserve">, J., Lester, S. E., &amp; Gaines, S. D. (2010). Economic incentives and global fisheries sustainability. </w:t>
      </w:r>
      <w:proofErr w:type="spellStart"/>
      <w:r w:rsidRPr="0057542E">
        <w:rPr>
          <w:rFonts w:ascii="Times New Roman" w:eastAsia="Times New Roman" w:hAnsi="Times New Roman" w:cs="Times New Roman"/>
          <w:i/>
          <w:color w:val="000000" w:themeColor="text1"/>
          <w:sz w:val="24"/>
          <w:szCs w:val="24"/>
        </w:rPr>
        <w:t>Annu</w:t>
      </w:r>
      <w:proofErr w:type="spellEnd"/>
      <w:r w:rsidRPr="0057542E">
        <w:rPr>
          <w:rFonts w:ascii="Times New Roman" w:eastAsia="Times New Roman" w:hAnsi="Times New Roman" w:cs="Times New Roman"/>
          <w:i/>
          <w:color w:val="000000" w:themeColor="text1"/>
          <w:sz w:val="24"/>
          <w:szCs w:val="24"/>
        </w:rPr>
        <w:t xml:space="preserve">. Rev. </w:t>
      </w:r>
      <w:proofErr w:type="spellStart"/>
      <w:r w:rsidRPr="0057542E">
        <w:rPr>
          <w:rFonts w:ascii="Times New Roman" w:eastAsia="Times New Roman" w:hAnsi="Times New Roman" w:cs="Times New Roman"/>
          <w:i/>
          <w:color w:val="000000" w:themeColor="text1"/>
          <w:sz w:val="24"/>
          <w:szCs w:val="24"/>
        </w:rPr>
        <w:t>Resour</w:t>
      </w:r>
      <w:proofErr w:type="spellEnd"/>
      <w:r w:rsidRPr="0057542E">
        <w:rPr>
          <w:rFonts w:ascii="Times New Roman" w:eastAsia="Times New Roman" w:hAnsi="Times New Roman" w:cs="Times New Roman"/>
          <w:i/>
          <w:color w:val="000000" w:themeColor="text1"/>
          <w:sz w:val="24"/>
          <w:szCs w:val="24"/>
        </w:rPr>
        <w:t>. Econ.</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2</w:t>
      </w:r>
      <w:r w:rsidRPr="0057542E">
        <w:rPr>
          <w:rFonts w:ascii="Times New Roman" w:eastAsia="Times New Roman" w:hAnsi="Times New Roman" w:cs="Times New Roman"/>
          <w:color w:val="000000" w:themeColor="text1"/>
          <w:sz w:val="24"/>
          <w:szCs w:val="24"/>
        </w:rPr>
        <w:t>(1), 299-318.</w:t>
      </w:r>
    </w:p>
    <w:p w14:paraId="481C294E"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Dasgupta, P., &amp; Maler, K. G. (2000). Net national product, wealth, and social well-being. Environment and Development Economics, 5(1), 69-93. </w:t>
      </w:r>
      <w:hyperlink r:id="rId15">
        <w:r w:rsidRPr="0057542E">
          <w:rPr>
            <w:rFonts w:ascii="Times New Roman" w:eastAsia="Times New Roman" w:hAnsi="Times New Roman" w:cs="Times New Roman"/>
            <w:color w:val="000000" w:themeColor="text1"/>
            <w:sz w:val="24"/>
            <w:szCs w:val="24"/>
          </w:rPr>
          <w:t>https://doi.org/10.1017/S1355770X00000366</w:t>
        </w:r>
      </w:hyperlink>
    </w:p>
    <w:p w14:paraId="7B696EDF"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Dasgupta, P. (2001). Human well-being and the natural environment. OUP Oxford.</w:t>
      </w:r>
    </w:p>
    <w:p w14:paraId="16CF638A" w14:textId="77777777" w:rsidR="005B7188" w:rsidRPr="005A4E6C" w:rsidRDefault="00F553BC" w:rsidP="00906CA0">
      <w:pPr>
        <w:spacing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Devarajan, S., &amp; Fisher, A. C. (1982). Exploration and scarcity. Journal of Political Economy, 90(6), 1279-1290.</w:t>
      </w:r>
    </w:p>
    <w:p w14:paraId="2D2A68CB" w14:textId="77777777" w:rsidR="005B7188" w:rsidRDefault="00F553BC" w:rsidP="00DC0C82">
      <w:pPr>
        <w:spacing w:before="240" w:after="240" w:line="480" w:lineRule="auto"/>
        <w:ind w:left="720" w:hanging="720"/>
        <w:rPr>
          <w:rFonts w:ascii="Times New Roman" w:eastAsia="Times New Roman" w:hAnsi="Times New Roman" w:cs="Times New Roman"/>
          <w:color w:val="000000" w:themeColor="text1"/>
          <w:sz w:val="24"/>
          <w:szCs w:val="24"/>
        </w:rPr>
      </w:pPr>
      <w:proofErr w:type="spellStart"/>
      <w:r w:rsidRPr="0057542E">
        <w:rPr>
          <w:rFonts w:ascii="Times New Roman" w:eastAsia="Times New Roman" w:hAnsi="Times New Roman" w:cs="Times New Roman"/>
          <w:color w:val="000000" w:themeColor="text1"/>
          <w:sz w:val="24"/>
          <w:szCs w:val="24"/>
        </w:rPr>
        <w:t>Döring</w:t>
      </w:r>
      <w:proofErr w:type="spellEnd"/>
      <w:r w:rsidRPr="0057542E">
        <w:rPr>
          <w:rFonts w:ascii="Times New Roman" w:eastAsia="Times New Roman" w:hAnsi="Times New Roman" w:cs="Times New Roman"/>
          <w:color w:val="000000" w:themeColor="text1"/>
          <w:sz w:val="24"/>
          <w:szCs w:val="24"/>
        </w:rPr>
        <w:t xml:space="preserve">, R., &amp; </w:t>
      </w:r>
      <w:proofErr w:type="spellStart"/>
      <w:r w:rsidRPr="0057542E">
        <w:rPr>
          <w:rFonts w:ascii="Times New Roman" w:eastAsia="Times New Roman" w:hAnsi="Times New Roman" w:cs="Times New Roman"/>
          <w:color w:val="000000" w:themeColor="text1"/>
          <w:sz w:val="24"/>
          <w:szCs w:val="24"/>
        </w:rPr>
        <w:t>Egelkraut</w:t>
      </w:r>
      <w:proofErr w:type="spellEnd"/>
      <w:r w:rsidRPr="0057542E">
        <w:rPr>
          <w:rFonts w:ascii="Times New Roman" w:eastAsia="Times New Roman" w:hAnsi="Times New Roman" w:cs="Times New Roman"/>
          <w:color w:val="000000" w:themeColor="text1"/>
          <w:sz w:val="24"/>
          <w:szCs w:val="24"/>
        </w:rPr>
        <w:t xml:space="preserve">, T. M. (2008). Investing in natural capital as management strategy in fisheries: The case of the Baltic Sea cod fishery. </w:t>
      </w:r>
      <w:r w:rsidRPr="0057542E">
        <w:rPr>
          <w:rFonts w:ascii="Times New Roman" w:eastAsia="Times New Roman" w:hAnsi="Times New Roman" w:cs="Times New Roman"/>
          <w:i/>
          <w:color w:val="000000" w:themeColor="text1"/>
          <w:sz w:val="24"/>
          <w:szCs w:val="24"/>
        </w:rPr>
        <w:t>Ecological Economics</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64</w:t>
      </w:r>
      <w:r w:rsidRPr="0057542E">
        <w:rPr>
          <w:rFonts w:ascii="Times New Roman" w:eastAsia="Times New Roman" w:hAnsi="Times New Roman" w:cs="Times New Roman"/>
          <w:color w:val="000000" w:themeColor="text1"/>
          <w:sz w:val="24"/>
          <w:szCs w:val="24"/>
        </w:rPr>
        <w:t>(3), 634-642.</w:t>
      </w:r>
    </w:p>
    <w:p w14:paraId="2F1EC53B" w14:textId="77777777" w:rsidR="005A4E6C" w:rsidRPr="0057542E" w:rsidRDefault="005A4E6C" w:rsidP="005A4E6C">
      <w:pPr>
        <w:spacing w:before="240" w:after="240" w:line="480" w:lineRule="auto"/>
        <w:ind w:left="720" w:hanging="720"/>
        <w:rPr>
          <w:rFonts w:ascii="Times New Roman" w:eastAsia="Times New Roman" w:hAnsi="Times New Roman" w:cs="Times New Roman"/>
          <w:color w:val="000000" w:themeColor="text1"/>
          <w:sz w:val="24"/>
          <w:szCs w:val="24"/>
        </w:rPr>
      </w:pPr>
      <w:r w:rsidRPr="001A590A">
        <w:rPr>
          <w:rFonts w:ascii="Times New Roman" w:eastAsia="Times New Roman" w:hAnsi="Times New Roman" w:cs="Times New Roman"/>
          <w:color w:val="000000" w:themeColor="text1"/>
          <w:sz w:val="24"/>
          <w:szCs w:val="24"/>
        </w:rPr>
        <w:t>Edwards, S. F., Link, J. S., &amp; Rountree, B. P. (2004). Portfolio management of wild fish stocks. Ecological Economics, 49(3), 317-329.</w:t>
      </w:r>
    </w:p>
    <w:p w14:paraId="4F030E69"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proofErr w:type="spellStart"/>
      <w:r w:rsidRPr="0057542E">
        <w:rPr>
          <w:rFonts w:ascii="Times New Roman" w:eastAsia="Times New Roman" w:hAnsi="Times New Roman" w:cs="Times New Roman"/>
          <w:color w:val="000000" w:themeColor="text1"/>
          <w:sz w:val="24"/>
          <w:szCs w:val="24"/>
        </w:rPr>
        <w:t>Fenichel</w:t>
      </w:r>
      <w:proofErr w:type="spellEnd"/>
      <w:r w:rsidRPr="0057542E">
        <w:rPr>
          <w:rFonts w:ascii="Times New Roman" w:eastAsia="Times New Roman" w:hAnsi="Times New Roman" w:cs="Times New Roman"/>
          <w:color w:val="000000" w:themeColor="text1"/>
          <w:sz w:val="24"/>
          <w:szCs w:val="24"/>
        </w:rPr>
        <w:t>, E. P., &amp; Abbott, J. K. (2014). Natural capital: from metaphor to measurement. Journal of the Association of Environmental and Resource Economists, 1(1/2), 1-27.</w:t>
      </w:r>
    </w:p>
    <w:p w14:paraId="434CA3BE" w14:textId="77777777" w:rsidR="005B7188" w:rsidRDefault="00F553BC" w:rsidP="00906CA0">
      <w:pPr>
        <w:spacing w:line="480" w:lineRule="auto"/>
        <w:ind w:left="720" w:hanging="720"/>
        <w:rPr>
          <w:rFonts w:ascii="Times New Roman" w:eastAsia="Times New Roman" w:hAnsi="Times New Roman" w:cs="Times New Roman"/>
          <w:color w:val="000000" w:themeColor="text1"/>
          <w:sz w:val="24"/>
          <w:szCs w:val="24"/>
        </w:rPr>
      </w:pPr>
      <w:proofErr w:type="spellStart"/>
      <w:r w:rsidRPr="0057542E">
        <w:rPr>
          <w:rFonts w:ascii="Times New Roman" w:eastAsia="Times New Roman" w:hAnsi="Times New Roman" w:cs="Times New Roman"/>
          <w:color w:val="000000" w:themeColor="text1"/>
          <w:sz w:val="24"/>
          <w:szCs w:val="24"/>
        </w:rPr>
        <w:lastRenderedPageBreak/>
        <w:t>Fenichel</w:t>
      </w:r>
      <w:proofErr w:type="spellEnd"/>
      <w:r w:rsidRPr="0057542E">
        <w:rPr>
          <w:rFonts w:ascii="Times New Roman" w:eastAsia="Times New Roman" w:hAnsi="Times New Roman" w:cs="Times New Roman"/>
          <w:color w:val="000000" w:themeColor="text1"/>
          <w:sz w:val="24"/>
          <w:szCs w:val="24"/>
        </w:rPr>
        <w:t xml:space="preserve">, E. P., Abbott, J. K., Bayham, J., Boone, W., </w:t>
      </w:r>
      <w:proofErr w:type="spellStart"/>
      <w:r w:rsidRPr="0057542E">
        <w:rPr>
          <w:rFonts w:ascii="Times New Roman" w:eastAsia="Times New Roman" w:hAnsi="Times New Roman" w:cs="Times New Roman"/>
          <w:color w:val="000000" w:themeColor="text1"/>
          <w:sz w:val="24"/>
          <w:szCs w:val="24"/>
        </w:rPr>
        <w:t>Haacker</w:t>
      </w:r>
      <w:proofErr w:type="spellEnd"/>
      <w:r w:rsidRPr="0057542E">
        <w:rPr>
          <w:rFonts w:ascii="Times New Roman" w:eastAsia="Times New Roman" w:hAnsi="Times New Roman" w:cs="Times New Roman"/>
          <w:color w:val="000000" w:themeColor="text1"/>
          <w:sz w:val="24"/>
          <w:szCs w:val="24"/>
        </w:rPr>
        <w:t xml:space="preserve">, E. M., &amp; Pfeiffer, L. (2016). Measuring the value of groundwater and other forms of natural capital. </w:t>
      </w:r>
      <w:r w:rsidRPr="0057542E">
        <w:rPr>
          <w:rFonts w:ascii="Times New Roman" w:eastAsia="Times New Roman" w:hAnsi="Times New Roman" w:cs="Times New Roman"/>
          <w:i/>
          <w:color w:val="000000" w:themeColor="text1"/>
          <w:sz w:val="24"/>
          <w:szCs w:val="24"/>
        </w:rPr>
        <w:t>Proceedings of the National Academy of Sciences</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113</w:t>
      </w:r>
      <w:r w:rsidRPr="0057542E">
        <w:rPr>
          <w:rFonts w:ascii="Times New Roman" w:eastAsia="Times New Roman" w:hAnsi="Times New Roman" w:cs="Times New Roman"/>
          <w:color w:val="000000" w:themeColor="text1"/>
          <w:sz w:val="24"/>
          <w:szCs w:val="24"/>
        </w:rPr>
        <w:t>(9), 2382-2387.</w:t>
      </w:r>
    </w:p>
    <w:p w14:paraId="62CF9742" w14:textId="583CAB73" w:rsidR="009731B4" w:rsidRPr="0057542E" w:rsidRDefault="009731B4" w:rsidP="00906CA0">
      <w:pPr>
        <w:spacing w:line="480" w:lineRule="auto"/>
        <w:ind w:left="720" w:hanging="720"/>
        <w:rPr>
          <w:rFonts w:ascii="Times New Roman" w:eastAsia="Times New Roman" w:hAnsi="Times New Roman" w:cs="Times New Roman"/>
          <w:color w:val="000000" w:themeColor="text1"/>
          <w:sz w:val="24"/>
          <w:szCs w:val="24"/>
        </w:rPr>
      </w:pPr>
      <w:proofErr w:type="spellStart"/>
      <w:r w:rsidRPr="009731B4">
        <w:rPr>
          <w:rFonts w:ascii="Times New Roman" w:eastAsia="Times New Roman" w:hAnsi="Times New Roman" w:cs="Times New Roman"/>
          <w:color w:val="000000" w:themeColor="text1"/>
          <w:sz w:val="24"/>
          <w:szCs w:val="24"/>
        </w:rPr>
        <w:t>Fenichel</w:t>
      </w:r>
      <w:proofErr w:type="spellEnd"/>
      <w:r w:rsidRPr="009731B4">
        <w:rPr>
          <w:rFonts w:ascii="Times New Roman" w:eastAsia="Times New Roman" w:hAnsi="Times New Roman" w:cs="Times New Roman"/>
          <w:color w:val="000000" w:themeColor="text1"/>
          <w:sz w:val="24"/>
          <w:szCs w:val="24"/>
        </w:rPr>
        <w:t xml:space="preserve">, E. P., </w:t>
      </w:r>
      <w:proofErr w:type="spellStart"/>
      <w:r w:rsidRPr="009731B4">
        <w:rPr>
          <w:rFonts w:ascii="Times New Roman" w:eastAsia="Times New Roman" w:hAnsi="Times New Roman" w:cs="Times New Roman"/>
          <w:color w:val="000000" w:themeColor="text1"/>
          <w:sz w:val="24"/>
          <w:szCs w:val="24"/>
        </w:rPr>
        <w:t>Addicott</w:t>
      </w:r>
      <w:proofErr w:type="spellEnd"/>
      <w:r w:rsidRPr="009731B4">
        <w:rPr>
          <w:rFonts w:ascii="Times New Roman" w:eastAsia="Times New Roman" w:hAnsi="Times New Roman" w:cs="Times New Roman"/>
          <w:color w:val="000000" w:themeColor="text1"/>
          <w:sz w:val="24"/>
          <w:szCs w:val="24"/>
        </w:rPr>
        <w:t>, E. T., Grimsrud, K. M., Lange, G. M., Porras, I., &amp; Milligan, B. (2020). Modifying national accounts for sustainable ocean development. </w:t>
      </w:r>
      <w:r w:rsidRPr="009731B4">
        <w:rPr>
          <w:rFonts w:ascii="Times New Roman" w:eastAsia="Times New Roman" w:hAnsi="Times New Roman" w:cs="Times New Roman"/>
          <w:i/>
          <w:iCs/>
          <w:color w:val="000000" w:themeColor="text1"/>
          <w:sz w:val="24"/>
          <w:szCs w:val="24"/>
        </w:rPr>
        <w:t>Nature Sustainability</w:t>
      </w:r>
      <w:r w:rsidRPr="009731B4">
        <w:rPr>
          <w:rFonts w:ascii="Times New Roman" w:eastAsia="Times New Roman" w:hAnsi="Times New Roman" w:cs="Times New Roman"/>
          <w:color w:val="000000" w:themeColor="text1"/>
          <w:sz w:val="24"/>
          <w:szCs w:val="24"/>
        </w:rPr>
        <w:t>, </w:t>
      </w:r>
      <w:r w:rsidRPr="009731B4">
        <w:rPr>
          <w:rFonts w:ascii="Times New Roman" w:eastAsia="Times New Roman" w:hAnsi="Times New Roman" w:cs="Times New Roman"/>
          <w:i/>
          <w:iCs/>
          <w:color w:val="000000" w:themeColor="text1"/>
          <w:sz w:val="24"/>
          <w:szCs w:val="24"/>
        </w:rPr>
        <w:t>3</w:t>
      </w:r>
      <w:r w:rsidRPr="009731B4">
        <w:rPr>
          <w:rFonts w:ascii="Times New Roman" w:eastAsia="Times New Roman" w:hAnsi="Times New Roman" w:cs="Times New Roman"/>
          <w:color w:val="000000" w:themeColor="text1"/>
          <w:sz w:val="24"/>
          <w:szCs w:val="24"/>
        </w:rPr>
        <w:t>(11), 889-895.</w:t>
      </w:r>
    </w:p>
    <w:p w14:paraId="6E328271" w14:textId="77777777" w:rsidR="005B7188" w:rsidRPr="005A4E6C" w:rsidRDefault="00F553BC" w:rsidP="00906CA0">
      <w:pPr>
        <w:spacing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 xml:space="preserve">Free, C. M., </w:t>
      </w:r>
      <w:proofErr w:type="spellStart"/>
      <w:r w:rsidRPr="005A4E6C">
        <w:rPr>
          <w:rFonts w:ascii="Times New Roman" w:eastAsia="Times New Roman" w:hAnsi="Times New Roman" w:cs="Times New Roman"/>
          <w:strike/>
          <w:color w:val="000000" w:themeColor="text1"/>
          <w:sz w:val="24"/>
          <w:szCs w:val="24"/>
        </w:rPr>
        <w:t>Mangin</w:t>
      </w:r>
      <w:proofErr w:type="spellEnd"/>
      <w:r w:rsidRPr="005A4E6C">
        <w:rPr>
          <w:rFonts w:ascii="Times New Roman" w:eastAsia="Times New Roman" w:hAnsi="Times New Roman" w:cs="Times New Roman"/>
          <w:strike/>
          <w:color w:val="000000" w:themeColor="text1"/>
          <w:sz w:val="24"/>
          <w:szCs w:val="24"/>
        </w:rPr>
        <w:t xml:space="preserve">, T., </w:t>
      </w:r>
      <w:proofErr w:type="spellStart"/>
      <w:r w:rsidRPr="005A4E6C">
        <w:rPr>
          <w:rFonts w:ascii="Times New Roman" w:eastAsia="Times New Roman" w:hAnsi="Times New Roman" w:cs="Times New Roman"/>
          <w:strike/>
          <w:color w:val="000000" w:themeColor="text1"/>
          <w:sz w:val="24"/>
          <w:szCs w:val="24"/>
        </w:rPr>
        <w:t>Molinos</w:t>
      </w:r>
      <w:proofErr w:type="spellEnd"/>
      <w:r w:rsidRPr="005A4E6C">
        <w:rPr>
          <w:rFonts w:ascii="Times New Roman" w:eastAsia="Times New Roman" w:hAnsi="Times New Roman" w:cs="Times New Roman"/>
          <w:strike/>
          <w:color w:val="000000" w:themeColor="text1"/>
          <w:sz w:val="24"/>
          <w:szCs w:val="24"/>
        </w:rPr>
        <w:t xml:space="preserve">, J. G., </w:t>
      </w:r>
      <w:proofErr w:type="spellStart"/>
      <w:r w:rsidRPr="005A4E6C">
        <w:rPr>
          <w:rFonts w:ascii="Times New Roman" w:eastAsia="Times New Roman" w:hAnsi="Times New Roman" w:cs="Times New Roman"/>
          <w:strike/>
          <w:color w:val="000000" w:themeColor="text1"/>
          <w:sz w:val="24"/>
          <w:szCs w:val="24"/>
        </w:rPr>
        <w:t>Ojea</w:t>
      </w:r>
      <w:proofErr w:type="spellEnd"/>
      <w:r w:rsidRPr="005A4E6C">
        <w:rPr>
          <w:rFonts w:ascii="Times New Roman" w:eastAsia="Times New Roman" w:hAnsi="Times New Roman" w:cs="Times New Roman"/>
          <w:strike/>
          <w:color w:val="000000" w:themeColor="text1"/>
          <w:sz w:val="24"/>
          <w:szCs w:val="24"/>
        </w:rPr>
        <w:t xml:space="preserve">, E., Burden, M., Costello, C., &amp; Gaines, S. D. (2020). Realistic fisheries management reforms could mitigate the impacts of climate change in most countries. </w:t>
      </w:r>
      <w:proofErr w:type="spellStart"/>
      <w:r w:rsidRPr="005A4E6C">
        <w:rPr>
          <w:rFonts w:ascii="Times New Roman" w:eastAsia="Times New Roman" w:hAnsi="Times New Roman" w:cs="Times New Roman"/>
          <w:i/>
          <w:strike/>
          <w:color w:val="000000" w:themeColor="text1"/>
          <w:sz w:val="24"/>
          <w:szCs w:val="24"/>
        </w:rPr>
        <w:t>PloS</w:t>
      </w:r>
      <w:proofErr w:type="spellEnd"/>
      <w:r w:rsidRPr="005A4E6C">
        <w:rPr>
          <w:rFonts w:ascii="Times New Roman" w:eastAsia="Times New Roman" w:hAnsi="Times New Roman" w:cs="Times New Roman"/>
          <w:i/>
          <w:strike/>
          <w:color w:val="000000" w:themeColor="text1"/>
          <w:sz w:val="24"/>
          <w:szCs w:val="24"/>
        </w:rPr>
        <w:t xml:space="preserve"> one</w:t>
      </w:r>
      <w:r w:rsidRPr="005A4E6C">
        <w:rPr>
          <w:rFonts w:ascii="Times New Roman" w:eastAsia="Times New Roman" w:hAnsi="Times New Roman" w:cs="Times New Roman"/>
          <w:strike/>
          <w:color w:val="000000" w:themeColor="text1"/>
          <w:sz w:val="24"/>
          <w:szCs w:val="24"/>
        </w:rPr>
        <w:t xml:space="preserve">, </w:t>
      </w:r>
      <w:r w:rsidRPr="005A4E6C">
        <w:rPr>
          <w:rFonts w:ascii="Times New Roman" w:eastAsia="Times New Roman" w:hAnsi="Times New Roman" w:cs="Times New Roman"/>
          <w:i/>
          <w:strike/>
          <w:color w:val="000000" w:themeColor="text1"/>
          <w:sz w:val="24"/>
          <w:szCs w:val="24"/>
        </w:rPr>
        <w:t>15</w:t>
      </w:r>
      <w:r w:rsidRPr="005A4E6C">
        <w:rPr>
          <w:rFonts w:ascii="Times New Roman" w:eastAsia="Times New Roman" w:hAnsi="Times New Roman" w:cs="Times New Roman"/>
          <w:strike/>
          <w:color w:val="000000" w:themeColor="text1"/>
          <w:sz w:val="24"/>
          <w:szCs w:val="24"/>
        </w:rPr>
        <w:t>(3), e0224347.</w:t>
      </w:r>
    </w:p>
    <w:p w14:paraId="22C321C3"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Galbraith, E. D., </w:t>
      </w:r>
      <w:proofErr w:type="spellStart"/>
      <w:r w:rsidRPr="0057542E">
        <w:rPr>
          <w:rFonts w:ascii="Times New Roman" w:eastAsia="Times New Roman" w:hAnsi="Times New Roman" w:cs="Times New Roman"/>
          <w:color w:val="000000" w:themeColor="text1"/>
          <w:sz w:val="24"/>
          <w:szCs w:val="24"/>
        </w:rPr>
        <w:t>Carozza</w:t>
      </w:r>
      <w:proofErr w:type="spellEnd"/>
      <w:r w:rsidRPr="0057542E">
        <w:rPr>
          <w:rFonts w:ascii="Times New Roman" w:eastAsia="Times New Roman" w:hAnsi="Times New Roman" w:cs="Times New Roman"/>
          <w:color w:val="000000" w:themeColor="text1"/>
          <w:sz w:val="24"/>
          <w:szCs w:val="24"/>
        </w:rPr>
        <w:t xml:space="preserve">, D. A., &amp; Bianchi, D. (2017). A coupled human-Earth model perspective on long-term trends in the global marine fishery. </w:t>
      </w:r>
      <w:r w:rsidRPr="0057542E">
        <w:rPr>
          <w:rFonts w:ascii="Times New Roman" w:eastAsia="Times New Roman" w:hAnsi="Times New Roman" w:cs="Times New Roman"/>
          <w:i/>
          <w:color w:val="000000" w:themeColor="text1"/>
          <w:sz w:val="24"/>
          <w:szCs w:val="24"/>
        </w:rPr>
        <w:t>Nature communications</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8</w:t>
      </w:r>
      <w:r w:rsidRPr="0057542E">
        <w:rPr>
          <w:rFonts w:ascii="Times New Roman" w:eastAsia="Times New Roman" w:hAnsi="Times New Roman" w:cs="Times New Roman"/>
          <w:color w:val="000000" w:themeColor="text1"/>
          <w:sz w:val="24"/>
          <w:szCs w:val="24"/>
        </w:rPr>
        <w:t>(1), 1-7.</w:t>
      </w:r>
    </w:p>
    <w:p w14:paraId="32F3014B"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Gordon, H. S. (1954). The economic theory of a common-property resource: the fishery. In </w:t>
      </w:r>
      <w:r w:rsidRPr="0057542E">
        <w:rPr>
          <w:rFonts w:ascii="Times New Roman" w:eastAsia="Times New Roman" w:hAnsi="Times New Roman" w:cs="Times New Roman"/>
          <w:i/>
          <w:color w:val="000000" w:themeColor="text1"/>
          <w:sz w:val="24"/>
          <w:szCs w:val="24"/>
        </w:rPr>
        <w:t>Classic papers in natural resource economics</w:t>
      </w:r>
      <w:r w:rsidRPr="0057542E">
        <w:rPr>
          <w:rFonts w:ascii="Times New Roman" w:eastAsia="Times New Roman" w:hAnsi="Times New Roman" w:cs="Times New Roman"/>
          <w:color w:val="000000" w:themeColor="text1"/>
          <w:sz w:val="24"/>
          <w:szCs w:val="24"/>
        </w:rPr>
        <w:t xml:space="preserve"> (pp. 178-203). Palgrave Macmillan, London.</w:t>
      </w:r>
    </w:p>
    <w:p w14:paraId="2F8570B7" w14:textId="77777777" w:rsidR="005B7188" w:rsidRPr="005A4E6C" w:rsidRDefault="00F553BC" w:rsidP="00906CA0">
      <w:pPr>
        <w:spacing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 xml:space="preserve">Harley, Shelton &amp; Davies, Nick &amp; Hampton, John &amp; </w:t>
      </w:r>
      <w:proofErr w:type="spellStart"/>
      <w:r w:rsidRPr="005A4E6C">
        <w:rPr>
          <w:rFonts w:ascii="Times New Roman" w:eastAsia="Times New Roman" w:hAnsi="Times New Roman" w:cs="Times New Roman"/>
          <w:strike/>
          <w:color w:val="000000" w:themeColor="text1"/>
          <w:sz w:val="24"/>
          <w:szCs w:val="24"/>
        </w:rPr>
        <w:t>Mckechnie</w:t>
      </w:r>
      <w:proofErr w:type="spellEnd"/>
      <w:r w:rsidRPr="005A4E6C">
        <w:rPr>
          <w:rFonts w:ascii="Times New Roman" w:eastAsia="Times New Roman" w:hAnsi="Times New Roman" w:cs="Times New Roman"/>
          <w:strike/>
          <w:color w:val="000000" w:themeColor="text1"/>
          <w:sz w:val="24"/>
          <w:szCs w:val="24"/>
        </w:rPr>
        <w:t xml:space="preserve">, Sam. (2014). Stock assessment of bigeye tuna in the western and central Pacific Ocean. West Cen Pac Fish Comm 10th Sci Comm Work Pap 7. </w:t>
      </w:r>
      <w:hyperlink r:id="rId16">
        <w:r w:rsidRPr="005A4E6C">
          <w:rPr>
            <w:rFonts w:ascii="Times New Roman" w:eastAsia="Times New Roman" w:hAnsi="Times New Roman" w:cs="Times New Roman"/>
            <w:strike/>
            <w:color w:val="000000" w:themeColor="text1"/>
            <w:sz w:val="24"/>
            <w:szCs w:val="24"/>
            <w:u w:val="single"/>
          </w:rPr>
          <w:t>https://palau-data.sprep.org/system/files/Stock%20assessment%20of%20bigeye%20tuna.pdf</w:t>
        </w:r>
      </w:hyperlink>
    </w:p>
    <w:p w14:paraId="2D41E77C"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Harte, M. J. (1995). Ecology, sustainability, and environment as capital. </w:t>
      </w:r>
      <w:r w:rsidRPr="0057542E">
        <w:rPr>
          <w:rFonts w:ascii="Times New Roman" w:eastAsia="Times New Roman" w:hAnsi="Times New Roman" w:cs="Times New Roman"/>
          <w:i/>
          <w:color w:val="000000" w:themeColor="text1"/>
          <w:sz w:val="24"/>
          <w:szCs w:val="24"/>
        </w:rPr>
        <w:t>Ecological economics</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15</w:t>
      </w:r>
      <w:r w:rsidRPr="0057542E">
        <w:rPr>
          <w:rFonts w:ascii="Times New Roman" w:eastAsia="Times New Roman" w:hAnsi="Times New Roman" w:cs="Times New Roman"/>
          <w:color w:val="000000" w:themeColor="text1"/>
          <w:sz w:val="24"/>
          <w:szCs w:val="24"/>
        </w:rPr>
        <w:t>(2), 157-164.</w:t>
      </w:r>
    </w:p>
    <w:p w14:paraId="545A5311"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lastRenderedPageBreak/>
        <w:t xml:space="preserve">Hartwick, J. M. (1990). Natural resources, national accounting and economic depreciation. Journal of Public Economics, 43(3), 291-304. </w:t>
      </w:r>
      <w:hyperlink r:id="rId17">
        <w:r w:rsidRPr="0057542E">
          <w:rPr>
            <w:rFonts w:ascii="Times New Roman" w:eastAsia="Times New Roman" w:hAnsi="Times New Roman" w:cs="Times New Roman"/>
            <w:color w:val="000000" w:themeColor="text1"/>
            <w:sz w:val="24"/>
            <w:szCs w:val="24"/>
          </w:rPr>
          <w:t>https://doi.org/10.1016/0047-2727(90)90054-V</w:t>
        </w:r>
      </w:hyperlink>
    </w:p>
    <w:p w14:paraId="283196E8" w14:textId="77777777" w:rsidR="005B7188"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Hartwick, J. M. (2011). Green national income and green national product. </w:t>
      </w:r>
      <w:proofErr w:type="spellStart"/>
      <w:r w:rsidRPr="0057542E">
        <w:rPr>
          <w:rFonts w:ascii="Times New Roman" w:eastAsia="Times New Roman" w:hAnsi="Times New Roman" w:cs="Times New Roman"/>
          <w:color w:val="000000" w:themeColor="text1"/>
          <w:sz w:val="24"/>
          <w:szCs w:val="24"/>
        </w:rPr>
        <w:t>Annu</w:t>
      </w:r>
      <w:proofErr w:type="spellEnd"/>
      <w:r w:rsidRPr="0057542E">
        <w:rPr>
          <w:rFonts w:ascii="Times New Roman" w:eastAsia="Times New Roman" w:hAnsi="Times New Roman" w:cs="Times New Roman"/>
          <w:color w:val="000000" w:themeColor="text1"/>
          <w:sz w:val="24"/>
          <w:szCs w:val="24"/>
        </w:rPr>
        <w:t xml:space="preserve">. Rev. </w:t>
      </w:r>
      <w:proofErr w:type="spellStart"/>
      <w:r w:rsidRPr="0057542E">
        <w:rPr>
          <w:rFonts w:ascii="Times New Roman" w:eastAsia="Times New Roman" w:hAnsi="Times New Roman" w:cs="Times New Roman"/>
          <w:color w:val="000000" w:themeColor="text1"/>
          <w:sz w:val="24"/>
          <w:szCs w:val="24"/>
        </w:rPr>
        <w:t>Resour</w:t>
      </w:r>
      <w:proofErr w:type="spellEnd"/>
      <w:r w:rsidRPr="0057542E">
        <w:rPr>
          <w:rFonts w:ascii="Times New Roman" w:eastAsia="Times New Roman" w:hAnsi="Times New Roman" w:cs="Times New Roman"/>
          <w:color w:val="000000" w:themeColor="text1"/>
          <w:sz w:val="24"/>
          <w:szCs w:val="24"/>
        </w:rPr>
        <w:t>. Econ., 3(1), 21-35.</w:t>
      </w:r>
    </w:p>
    <w:p w14:paraId="6DB92488" w14:textId="4B31AA63" w:rsidR="00310537" w:rsidRPr="0057542E" w:rsidRDefault="00310537" w:rsidP="00906CA0">
      <w:pPr>
        <w:spacing w:line="480" w:lineRule="auto"/>
        <w:ind w:left="720" w:hanging="720"/>
        <w:rPr>
          <w:rFonts w:ascii="Times New Roman" w:eastAsia="Times New Roman" w:hAnsi="Times New Roman" w:cs="Times New Roman"/>
          <w:color w:val="000000" w:themeColor="text1"/>
          <w:sz w:val="24"/>
          <w:szCs w:val="24"/>
        </w:rPr>
      </w:pPr>
      <w:r w:rsidRPr="00310537">
        <w:rPr>
          <w:rFonts w:ascii="Times New Roman" w:eastAsia="Times New Roman" w:hAnsi="Times New Roman" w:cs="Times New Roman"/>
          <w:color w:val="000000" w:themeColor="text1"/>
          <w:sz w:val="24"/>
          <w:szCs w:val="24"/>
        </w:rPr>
        <w:t>Homans, F. R., &amp; Wilen, J. E. (1997). A model of regulated open access resource use. </w:t>
      </w:r>
      <w:r w:rsidRPr="00310537">
        <w:rPr>
          <w:rFonts w:ascii="Times New Roman" w:eastAsia="Times New Roman" w:hAnsi="Times New Roman" w:cs="Times New Roman"/>
          <w:i/>
          <w:iCs/>
          <w:color w:val="000000" w:themeColor="text1"/>
          <w:sz w:val="24"/>
          <w:szCs w:val="24"/>
        </w:rPr>
        <w:t>Journal of Environmental Economics and Management</w:t>
      </w:r>
      <w:r w:rsidRPr="00310537">
        <w:rPr>
          <w:rFonts w:ascii="Times New Roman" w:eastAsia="Times New Roman" w:hAnsi="Times New Roman" w:cs="Times New Roman"/>
          <w:color w:val="000000" w:themeColor="text1"/>
          <w:sz w:val="24"/>
          <w:szCs w:val="24"/>
        </w:rPr>
        <w:t>, </w:t>
      </w:r>
      <w:r w:rsidRPr="00310537">
        <w:rPr>
          <w:rFonts w:ascii="Times New Roman" w:eastAsia="Times New Roman" w:hAnsi="Times New Roman" w:cs="Times New Roman"/>
          <w:i/>
          <w:iCs/>
          <w:color w:val="000000" w:themeColor="text1"/>
          <w:sz w:val="24"/>
          <w:szCs w:val="24"/>
        </w:rPr>
        <w:t>32</w:t>
      </w:r>
      <w:r w:rsidRPr="00310537">
        <w:rPr>
          <w:rFonts w:ascii="Times New Roman" w:eastAsia="Times New Roman" w:hAnsi="Times New Roman" w:cs="Times New Roman"/>
          <w:color w:val="000000" w:themeColor="text1"/>
          <w:sz w:val="24"/>
          <w:szCs w:val="24"/>
        </w:rPr>
        <w:t>(1), 1-21.</w:t>
      </w:r>
    </w:p>
    <w:p w14:paraId="1177130F" w14:textId="77777777" w:rsidR="005B7188" w:rsidRPr="005A4E6C" w:rsidRDefault="00F553BC" w:rsidP="00906CA0">
      <w:pPr>
        <w:spacing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 xml:space="preserve">Heal, G. (1998a). Valuing Ecosystem Services. Ecosystems, 1(2), 151-156. </w:t>
      </w:r>
      <w:hyperlink r:id="rId18">
        <w:r w:rsidRPr="005A4E6C">
          <w:rPr>
            <w:rFonts w:ascii="Times New Roman" w:eastAsia="Times New Roman" w:hAnsi="Times New Roman" w:cs="Times New Roman"/>
            <w:strike/>
            <w:color w:val="000000" w:themeColor="text1"/>
            <w:sz w:val="24"/>
            <w:szCs w:val="24"/>
          </w:rPr>
          <w:t>https://doi.org/10.1007/s100219900014</w:t>
        </w:r>
      </w:hyperlink>
    </w:p>
    <w:p w14:paraId="2022D296" w14:textId="77777777" w:rsidR="005B7188" w:rsidRPr="005A4E6C" w:rsidRDefault="00F553BC" w:rsidP="00906CA0">
      <w:pPr>
        <w:spacing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Heal, G. M. (1998b). Valuing the future: economic theory and sustainability. Columbia University Press.</w:t>
      </w:r>
    </w:p>
    <w:p w14:paraId="72F57771"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Jorgenson, D. W. (1963). Capital theory and investment behavior. The American Economic Review, 53(2), 247-259.</w:t>
      </w:r>
    </w:p>
    <w:p w14:paraId="00DBA759" w14:textId="138DE326" w:rsidR="006133F4"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Kompas, T., &amp; Che, T. N. (2006). Economic profit and optimal effort in the Western and Central Pacific tuna fisheries.</w:t>
      </w:r>
    </w:p>
    <w:p w14:paraId="283CF16F"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proofErr w:type="spellStart"/>
      <w:r w:rsidRPr="0057542E">
        <w:rPr>
          <w:rFonts w:ascii="Times New Roman" w:eastAsia="Times New Roman" w:hAnsi="Times New Roman" w:cs="Times New Roman"/>
          <w:color w:val="000000" w:themeColor="text1"/>
          <w:sz w:val="24"/>
          <w:szCs w:val="24"/>
        </w:rPr>
        <w:t>Kroodsma</w:t>
      </w:r>
      <w:proofErr w:type="spellEnd"/>
      <w:r w:rsidRPr="0057542E">
        <w:rPr>
          <w:rFonts w:ascii="Times New Roman" w:eastAsia="Times New Roman" w:hAnsi="Times New Roman" w:cs="Times New Roman"/>
          <w:color w:val="000000" w:themeColor="text1"/>
          <w:sz w:val="24"/>
          <w:szCs w:val="24"/>
        </w:rPr>
        <w:t xml:space="preserve">, D. A., Mayorga, J., Hochberg, T., Miller, N. A., </w:t>
      </w:r>
      <w:proofErr w:type="spellStart"/>
      <w:r w:rsidRPr="0057542E">
        <w:rPr>
          <w:rFonts w:ascii="Times New Roman" w:eastAsia="Times New Roman" w:hAnsi="Times New Roman" w:cs="Times New Roman"/>
          <w:color w:val="000000" w:themeColor="text1"/>
          <w:sz w:val="24"/>
          <w:szCs w:val="24"/>
        </w:rPr>
        <w:t>Boerder</w:t>
      </w:r>
      <w:proofErr w:type="spellEnd"/>
      <w:r w:rsidRPr="0057542E">
        <w:rPr>
          <w:rFonts w:ascii="Times New Roman" w:eastAsia="Times New Roman" w:hAnsi="Times New Roman" w:cs="Times New Roman"/>
          <w:color w:val="000000" w:themeColor="text1"/>
          <w:sz w:val="24"/>
          <w:szCs w:val="24"/>
        </w:rPr>
        <w:t xml:space="preserve">, K., Ferretti, F., ... &amp; Worm, B. (2018). Tracking the global footprint of fisheries. </w:t>
      </w:r>
      <w:r w:rsidRPr="0057542E">
        <w:rPr>
          <w:rFonts w:ascii="Times New Roman" w:eastAsia="Times New Roman" w:hAnsi="Times New Roman" w:cs="Times New Roman"/>
          <w:i/>
          <w:color w:val="000000" w:themeColor="text1"/>
          <w:sz w:val="24"/>
          <w:szCs w:val="24"/>
        </w:rPr>
        <w:t>Science</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359</w:t>
      </w:r>
      <w:r w:rsidRPr="0057542E">
        <w:rPr>
          <w:rFonts w:ascii="Times New Roman" w:eastAsia="Times New Roman" w:hAnsi="Times New Roman" w:cs="Times New Roman"/>
          <w:color w:val="000000" w:themeColor="text1"/>
          <w:sz w:val="24"/>
          <w:szCs w:val="24"/>
        </w:rPr>
        <w:t>(6378), 904-908.</w:t>
      </w:r>
    </w:p>
    <w:p w14:paraId="450701E5" w14:textId="77777777" w:rsidR="005B7188" w:rsidRDefault="00F553BC" w:rsidP="00906CA0">
      <w:pPr>
        <w:spacing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Maher, S. M., </w:t>
      </w:r>
      <w:proofErr w:type="spellStart"/>
      <w:r w:rsidRPr="0057542E">
        <w:rPr>
          <w:rFonts w:ascii="Times New Roman" w:eastAsia="Times New Roman" w:hAnsi="Times New Roman" w:cs="Times New Roman"/>
          <w:color w:val="000000" w:themeColor="text1"/>
          <w:sz w:val="24"/>
          <w:szCs w:val="24"/>
        </w:rPr>
        <w:t>Fenichel</w:t>
      </w:r>
      <w:proofErr w:type="spellEnd"/>
      <w:r w:rsidRPr="0057542E">
        <w:rPr>
          <w:rFonts w:ascii="Times New Roman" w:eastAsia="Times New Roman" w:hAnsi="Times New Roman" w:cs="Times New Roman"/>
          <w:color w:val="000000" w:themeColor="text1"/>
          <w:sz w:val="24"/>
          <w:szCs w:val="24"/>
        </w:rPr>
        <w:t xml:space="preserve">, E. P., Schmitz, O. J., &amp; </w:t>
      </w:r>
      <w:proofErr w:type="spellStart"/>
      <w:r w:rsidRPr="0057542E">
        <w:rPr>
          <w:rFonts w:ascii="Times New Roman" w:eastAsia="Times New Roman" w:hAnsi="Times New Roman" w:cs="Times New Roman"/>
          <w:color w:val="000000" w:themeColor="text1"/>
          <w:sz w:val="24"/>
          <w:szCs w:val="24"/>
        </w:rPr>
        <w:t>Adamowicz</w:t>
      </w:r>
      <w:proofErr w:type="spellEnd"/>
      <w:r w:rsidRPr="0057542E">
        <w:rPr>
          <w:rFonts w:ascii="Times New Roman" w:eastAsia="Times New Roman" w:hAnsi="Times New Roman" w:cs="Times New Roman"/>
          <w:color w:val="000000" w:themeColor="text1"/>
          <w:sz w:val="24"/>
          <w:szCs w:val="24"/>
        </w:rPr>
        <w:t xml:space="preserve">, W. L. (2020). The economics of conservation debt: a natural capital approach to revealed valuation of ecological dynamics. </w:t>
      </w:r>
      <w:r w:rsidRPr="0057542E">
        <w:rPr>
          <w:rFonts w:ascii="Times New Roman" w:eastAsia="Times New Roman" w:hAnsi="Times New Roman" w:cs="Times New Roman"/>
          <w:i/>
          <w:color w:val="000000" w:themeColor="text1"/>
          <w:sz w:val="24"/>
          <w:szCs w:val="24"/>
        </w:rPr>
        <w:t>Ecological Applications</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30</w:t>
      </w:r>
      <w:r w:rsidRPr="0057542E">
        <w:rPr>
          <w:rFonts w:ascii="Times New Roman" w:eastAsia="Times New Roman" w:hAnsi="Times New Roman" w:cs="Times New Roman"/>
          <w:color w:val="000000" w:themeColor="text1"/>
          <w:sz w:val="24"/>
          <w:szCs w:val="24"/>
        </w:rPr>
        <w:t>(6), e02132.</w:t>
      </w:r>
    </w:p>
    <w:p w14:paraId="61527CEB" w14:textId="5C9D1744" w:rsidR="00793DBA" w:rsidRPr="0057542E" w:rsidRDefault="00793DBA" w:rsidP="00906CA0">
      <w:pPr>
        <w:spacing w:line="480" w:lineRule="auto"/>
        <w:ind w:left="720" w:hanging="720"/>
        <w:rPr>
          <w:rFonts w:ascii="Times New Roman" w:eastAsia="Times New Roman" w:hAnsi="Times New Roman" w:cs="Times New Roman"/>
          <w:color w:val="000000" w:themeColor="text1"/>
          <w:sz w:val="24"/>
          <w:szCs w:val="24"/>
        </w:rPr>
      </w:pPr>
      <w:proofErr w:type="spellStart"/>
      <w:r w:rsidRPr="00793DBA">
        <w:rPr>
          <w:rFonts w:ascii="Times New Roman" w:eastAsia="Times New Roman" w:hAnsi="Times New Roman" w:cs="Times New Roman"/>
          <w:color w:val="000000" w:themeColor="text1"/>
          <w:sz w:val="24"/>
          <w:szCs w:val="24"/>
        </w:rPr>
        <w:t>Managi</w:t>
      </w:r>
      <w:proofErr w:type="spellEnd"/>
      <w:r w:rsidRPr="00793DBA">
        <w:rPr>
          <w:rFonts w:ascii="Times New Roman" w:eastAsia="Times New Roman" w:hAnsi="Times New Roman" w:cs="Times New Roman"/>
          <w:color w:val="000000" w:themeColor="text1"/>
          <w:sz w:val="24"/>
          <w:szCs w:val="24"/>
        </w:rPr>
        <w:t>, S., &amp; Kumar, P. (2018). </w:t>
      </w:r>
      <w:r w:rsidRPr="00793DBA">
        <w:rPr>
          <w:rFonts w:ascii="Times New Roman" w:eastAsia="Times New Roman" w:hAnsi="Times New Roman" w:cs="Times New Roman"/>
          <w:i/>
          <w:iCs/>
          <w:color w:val="000000" w:themeColor="text1"/>
          <w:sz w:val="24"/>
          <w:szCs w:val="24"/>
        </w:rPr>
        <w:t>Inclusive wealth report 2018</w:t>
      </w:r>
      <w:r w:rsidRPr="00793DBA">
        <w:rPr>
          <w:rFonts w:ascii="Times New Roman" w:eastAsia="Times New Roman" w:hAnsi="Times New Roman" w:cs="Times New Roman"/>
          <w:color w:val="000000" w:themeColor="text1"/>
          <w:sz w:val="24"/>
          <w:szCs w:val="24"/>
        </w:rPr>
        <w:t>. Taylor &amp; Francis.</w:t>
      </w:r>
    </w:p>
    <w:p w14:paraId="38E08E7A" w14:textId="77777777" w:rsidR="005B7188" w:rsidRPr="0057542E" w:rsidRDefault="00F553BC" w:rsidP="00DC0C82">
      <w:pPr>
        <w:spacing w:before="240" w:after="240"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Matsumoto, T., Satoh, K., Semba, Y., &amp; </w:t>
      </w:r>
      <w:proofErr w:type="spellStart"/>
      <w:r w:rsidRPr="0057542E">
        <w:rPr>
          <w:rFonts w:ascii="Times New Roman" w:eastAsia="Times New Roman" w:hAnsi="Times New Roman" w:cs="Times New Roman"/>
          <w:color w:val="000000" w:themeColor="text1"/>
          <w:sz w:val="24"/>
          <w:szCs w:val="24"/>
        </w:rPr>
        <w:t>Toyonaga</w:t>
      </w:r>
      <w:proofErr w:type="spellEnd"/>
      <w:r w:rsidRPr="0057542E">
        <w:rPr>
          <w:rFonts w:ascii="Times New Roman" w:eastAsia="Times New Roman" w:hAnsi="Times New Roman" w:cs="Times New Roman"/>
          <w:color w:val="000000" w:themeColor="text1"/>
          <w:sz w:val="24"/>
          <w:szCs w:val="24"/>
        </w:rPr>
        <w:t xml:space="preserve">, M. (2016). Comparison of the behavior of skipjack (Katsuwonus pelamis), yellowfin (Thunnus </w:t>
      </w:r>
      <w:proofErr w:type="spellStart"/>
      <w:r w:rsidRPr="0057542E">
        <w:rPr>
          <w:rFonts w:ascii="Times New Roman" w:eastAsia="Times New Roman" w:hAnsi="Times New Roman" w:cs="Times New Roman"/>
          <w:color w:val="000000" w:themeColor="text1"/>
          <w:sz w:val="24"/>
          <w:szCs w:val="24"/>
        </w:rPr>
        <w:t>albacares</w:t>
      </w:r>
      <w:proofErr w:type="spellEnd"/>
      <w:r w:rsidRPr="0057542E">
        <w:rPr>
          <w:rFonts w:ascii="Times New Roman" w:eastAsia="Times New Roman" w:hAnsi="Times New Roman" w:cs="Times New Roman"/>
          <w:color w:val="000000" w:themeColor="text1"/>
          <w:sz w:val="24"/>
          <w:szCs w:val="24"/>
        </w:rPr>
        <w:t xml:space="preserve">) and bigeye (T. </w:t>
      </w:r>
      <w:proofErr w:type="spellStart"/>
      <w:r w:rsidRPr="0057542E">
        <w:rPr>
          <w:rFonts w:ascii="Times New Roman" w:eastAsia="Times New Roman" w:hAnsi="Times New Roman" w:cs="Times New Roman"/>
          <w:color w:val="000000" w:themeColor="text1"/>
          <w:sz w:val="24"/>
          <w:szCs w:val="24"/>
        </w:rPr>
        <w:t>obesus</w:t>
      </w:r>
      <w:proofErr w:type="spellEnd"/>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color w:val="000000" w:themeColor="text1"/>
          <w:sz w:val="24"/>
          <w:szCs w:val="24"/>
        </w:rPr>
        <w:lastRenderedPageBreak/>
        <w:t xml:space="preserve">tuna associated with drifting FAD s in the equatorial central Pacific Ocean. </w:t>
      </w:r>
      <w:r w:rsidRPr="0057542E">
        <w:rPr>
          <w:rFonts w:ascii="Times New Roman" w:eastAsia="Times New Roman" w:hAnsi="Times New Roman" w:cs="Times New Roman"/>
          <w:i/>
          <w:color w:val="000000" w:themeColor="text1"/>
          <w:sz w:val="24"/>
          <w:szCs w:val="24"/>
        </w:rPr>
        <w:t>Fisheries Oceanography</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25</w:t>
      </w:r>
      <w:r w:rsidRPr="0057542E">
        <w:rPr>
          <w:rFonts w:ascii="Times New Roman" w:eastAsia="Times New Roman" w:hAnsi="Times New Roman" w:cs="Times New Roman"/>
          <w:color w:val="000000" w:themeColor="text1"/>
          <w:sz w:val="24"/>
          <w:szCs w:val="24"/>
        </w:rPr>
        <w:t>(6), 565-581.</w:t>
      </w:r>
    </w:p>
    <w:p w14:paraId="19C6A175" w14:textId="77777777" w:rsidR="005B7188" w:rsidRPr="005A4E6C" w:rsidRDefault="00F553BC" w:rsidP="00DC0C82">
      <w:pPr>
        <w:spacing w:before="240" w:after="240"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 xml:space="preserve">McClanahan, T., Allison, E. H., &amp; </w:t>
      </w:r>
      <w:proofErr w:type="spellStart"/>
      <w:r w:rsidRPr="005A4E6C">
        <w:rPr>
          <w:rFonts w:ascii="Times New Roman" w:eastAsia="Times New Roman" w:hAnsi="Times New Roman" w:cs="Times New Roman"/>
          <w:strike/>
          <w:color w:val="000000" w:themeColor="text1"/>
          <w:sz w:val="24"/>
          <w:szCs w:val="24"/>
        </w:rPr>
        <w:t>Cinner</w:t>
      </w:r>
      <w:proofErr w:type="spellEnd"/>
      <w:r w:rsidRPr="005A4E6C">
        <w:rPr>
          <w:rFonts w:ascii="Times New Roman" w:eastAsia="Times New Roman" w:hAnsi="Times New Roman" w:cs="Times New Roman"/>
          <w:strike/>
          <w:color w:val="000000" w:themeColor="text1"/>
          <w:sz w:val="24"/>
          <w:szCs w:val="24"/>
        </w:rPr>
        <w:t xml:space="preserve">, J. E. (2015). Managing fisheries for human and food security. </w:t>
      </w:r>
      <w:r w:rsidRPr="005A4E6C">
        <w:rPr>
          <w:rFonts w:ascii="Times New Roman" w:eastAsia="Times New Roman" w:hAnsi="Times New Roman" w:cs="Times New Roman"/>
          <w:i/>
          <w:strike/>
          <w:color w:val="000000" w:themeColor="text1"/>
          <w:sz w:val="24"/>
          <w:szCs w:val="24"/>
        </w:rPr>
        <w:t>Fish and Fisheries</w:t>
      </w:r>
      <w:r w:rsidRPr="005A4E6C">
        <w:rPr>
          <w:rFonts w:ascii="Times New Roman" w:eastAsia="Times New Roman" w:hAnsi="Times New Roman" w:cs="Times New Roman"/>
          <w:strike/>
          <w:color w:val="000000" w:themeColor="text1"/>
          <w:sz w:val="24"/>
          <w:szCs w:val="24"/>
        </w:rPr>
        <w:t xml:space="preserve">, </w:t>
      </w:r>
      <w:r w:rsidRPr="005A4E6C">
        <w:rPr>
          <w:rFonts w:ascii="Times New Roman" w:eastAsia="Times New Roman" w:hAnsi="Times New Roman" w:cs="Times New Roman"/>
          <w:i/>
          <w:strike/>
          <w:color w:val="000000" w:themeColor="text1"/>
          <w:sz w:val="24"/>
          <w:szCs w:val="24"/>
        </w:rPr>
        <w:t>16</w:t>
      </w:r>
      <w:r w:rsidRPr="005A4E6C">
        <w:rPr>
          <w:rFonts w:ascii="Times New Roman" w:eastAsia="Times New Roman" w:hAnsi="Times New Roman" w:cs="Times New Roman"/>
          <w:strike/>
          <w:color w:val="000000" w:themeColor="text1"/>
          <w:sz w:val="24"/>
          <w:szCs w:val="24"/>
        </w:rPr>
        <w:t>(1), 78-103.</w:t>
      </w:r>
    </w:p>
    <w:p w14:paraId="742CD5C0" w14:textId="77777777" w:rsidR="005B7188" w:rsidRPr="005A4E6C" w:rsidRDefault="00F553BC" w:rsidP="00DC0C82">
      <w:pPr>
        <w:spacing w:before="240" w:after="240"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 xml:space="preserve">Mendenhall, E., Hendrix, C., Nyman, E., Roberts, P. M., Hoopes, J. R., Watson, J. R., ... &amp; </w:t>
      </w:r>
      <w:proofErr w:type="spellStart"/>
      <w:r w:rsidRPr="005A4E6C">
        <w:rPr>
          <w:rFonts w:ascii="Times New Roman" w:eastAsia="Times New Roman" w:hAnsi="Times New Roman" w:cs="Times New Roman"/>
          <w:strike/>
          <w:color w:val="000000" w:themeColor="text1"/>
          <w:sz w:val="24"/>
          <w:szCs w:val="24"/>
        </w:rPr>
        <w:t>Sumaila</w:t>
      </w:r>
      <w:proofErr w:type="spellEnd"/>
      <w:r w:rsidRPr="005A4E6C">
        <w:rPr>
          <w:rFonts w:ascii="Times New Roman" w:eastAsia="Times New Roman" w:hAnsi="Times New Roman" w:cs="Times New Roman"/>
          <w:strike/>
          <w:color w:val="000000" w:themeColor="text1"/>
          <w:sz w:val="24"/>
          <w:szCs w:val="24"/>
        </w:rPr>
        <w:t xml:space="preserve">, U. R. (2020). Climate change increases the risk of fisheries conflict. </w:t>
      </w:r>
      <w:r w:rsidRPr="005A4E6C">
        <w:rPr>
          <w:rFonts w:ascii="Times New Roman" w:eastAsia="Times New Roman" w:hAnsi="Times New Roman" w:cs="Times New Roman"/>
          <w:i/>
          <w:strike/>
          <w:color w:val="000000" w:themeColor="text1"/>
          <w:sz w:val="24"/>
          <w:szCs w:val="24"/>
        </w:rPr>
        <w:t>Marine Policy</w:t>
      </w:r>
      <w:r w:rsidRPr="005A4E6C">
        <w:rPr>
          <w:rFonts w:ascii="Times New Roman" w:eastAsia="Times New Roman" w:hAnsi="Times New Roman" w:cs="Times New Roman"/>
          <w:strike/>
          <w:color w:val="000000" w:themeColor="text1"/>
          <w:sz w:val="24"/>
          <w:szCs w:val="24"/>
        </w:rPr>
        <w:t xml:space="preserve">, </w:t>
      </w:r>
      <w:r w:rsidRPr="005A4E6C">
        <w:rPr>
          <w:rFonts w:ascii="Times New Roman" w:eastAsia="Times New Roman" w:hAnsi="Times New Roman" w:cs="Times New Roman"/>
          <w:i/>
          <w:strike/>
          <w:color w:val="000000" w:themeColor="text1"/>
          <w:sz w:val="24"/>
          <w:szCs w:val="24"/>
        </w:rPr>
        <w:t>117</w:t>
      </w:r>
      <w:r w:rsidRPr="005A4E6C">
        <w:rPr>
          <w:rFonts w:ascii="Times New Roman" w:eastAsia="Times New Roman" w:hAnsi="Times New Roman" w:cs="Times New Roman"/>
          <w:strike/>
          <w:color w:val="000000" w:themeColor="text1"/>
          <w:sz w:val="24"/>
          <w:szCs w:val="24"/>
        </w:rPr>
        <w:t>, 103954.</w:t>
      </w:r>
    </w:p>
    <w:p w14:paraId="77111531" w14:textId="77777777" w:rsidR="005B7188" w:rsidRPr="005A4E6C" w:rsidRDefault="00F553BC" w:rsidP="00906CA0">
      <w:pPr>
        <w:spacing w:line="480" w:lineRule="auto"/>
        <w:ind w:left="540" w:hanging="54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Mitchell, R. C., &amp; Carson, R. T. (1989). Using surveys to value public goods: The contingent valuation method. Resources for the Future.</w:t>
      </w:r>
    </w:p>
    <w:p w14:paraId="6566EF1C" w14:textId="77777777" w:rsidR="005B7188" w:rsidRPr="0057542E" w:rsidRDefault="005B7188" w:rsidP="00906CA0">
      <w:pPr>
        <w:spacing w:line="480" w:lineRule="auto"/>
        <w:ind w:right="240"/>
        <w:rPr>
          <w:rFonts w:ascii="Times New Roman" w:eastAsia="Times New Roman" w:hAnsi="Times New Roman" w:cs="Times New Roman"/>
          <w:color w:val="000000" w:themeColor="text1"/>
          <w:sz w:val="24"/>
          <w:szCs w:val="24"/>
          <w:highlight w:val="yellow"/>
        </w:rPr>
      </w:pPr>
    </w:p>
    <w:p w14:paraId="38EFFE2F" w14:textId="77777777" w:rsidR="005B7188" w:rsidRPr="0057542E" w:rsidRDefault="00F553BC" w:rsidP="00906CA0">
      <w:pPr>
        <w:spacing w:line="480" w:lineRule="auto"/>
        <w:ind w:left="720" w:right="24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NASA Ocean Biology Processing Group (2020). MODIS Aqua Global Level 3 Mapped SST. NASA Ocean Biology Processing Group. https://doi. org/10.5067/MODAM-8D4N9 </w:t>
      </w:r>
    </w:p>
    <w:p w14:paraId="69F711F6" w14:textId="77777777" w:rsidR="005B7188" w:rsidRPr="0057542E" w:rsidRDefault="00F553BC" w:rsidP="00906CA0">
      <w:pPr>
        <w:spacing w:line="480" w:lineRule="auto"/>
        <w:ind w:left="720" w:right="24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NASA Ocean Biology Processing Group (2017). Modis-aqua level 3 mapped chlorophyll data version r2018.0. https://oceancolor.gsfc. nasa.gov/data/10.5067/AQUA/MODIS/L3M/CHL/2018</w:t>
      </w:r>
    </w:p>
    <w:p w14:paraId="4678EFBF" w14:textId="77777777" w:rsidR="005B7188" w:rsidRPr="005A4E6C" w:rsidRDefault="00F553BC" w:rsidP="00906CA0">
      <w:pPr>
        <w:spacing w:line="480" w:lineRule="auto"/>
        <w:ind w:left="720" w:hanging="720"/>
        <w:rPr>
          <w:rFonts w:ascii="Times New Roman" w:eastAsia="Times New Roman" w:hAnsi="Times New Roman" w:cs="Times New Roman"/>
          <w:strike/>
          <w:color w:val="000000" w:themeColor="text1"/>
          <w:sz w:val="24"/>
          <w:szCs w:val="24"/>
        </w:rPr>
      </w:pPr>
      <w:proofErr w:type="spellStart"/>
      <w:r w:rsidRPr="005A4E6C">
        <w:rPr>
          <w:rFonts w:ascii="Times New Roman" w:eastAsia="Times New Roman" w:hAnsi="Times New Roman" w:cs="Times New Roman"/>
          <w:strike/>
          <w:color w:val="000000" w:themeColor="text1"/>
          <w:sz w:val="24"/>
          <w:szCs w:val="24"/>
        </w:rPr>
        <w:t>Ojea</w:t>
      </w:r>
      <w:proofErr w:type="spellEnd"/>
      <w:r w:rsidRPr="005A4E6C">
        <w:rPr>
          <w:rFonts w:ascii="Times New Roman" w:eastAsia="Times New Roman" w:hAnsi="Times New Roman" w:cs="Times New Roman"/>
          <w:strike/>
          <w:color w:val="000000" w:themeColor="text1"/>
          <w:sz w:val="24"/>
          <w:szCs w:val="24"/>
        </w:rPr>
        <w:t xml:space="preserve">, E., Pearlman, I., Gaines, S. D., &amp; Lester, S. E. (2017). Fisheries regulatory regimes and resilience to climate change. </w:t>
      </w:r>
      <w:proofErr w:type="spellStart"/>
      <w:r w:rsidRPr="005A4E6C">
        <w:rPr>
          <w:rFonts w:ascii="Times New Roman" w:eastAsia="Times New Roman" w:hAnsi="Times New Roman" w:cs="Times New Roman"/>
          <w:i/>
          <w:strike/>
          <w:color w:val="000000" w:themeColor="text1"/>
          <w:sz w:val="24"/>
          <w:szCs w:val="24"/>
        </w:rPr>
        <w:t>Ambio</w:t>
      </w:r>
      <w:proofErr w:type="spellEnd"/>
      <w:r w:rsidRPr="005A4E6C">
        <w:rPr>
          <w:rFonts w:ascii="Times New Roman" w:eastAsia="Times New Roman" w:hAnsi="Times New Roman" w:cs="Times New Roman"/>
          <w:strike/>
          <w:color w:val="000000" w:themeColor="text1"/>
          <w:sz w:val="24"/>
          <w:szCs w:val="24"/>
        </w:rPr>
        <w:t xml:space="preserve">, </w:t>
      </w:r>
      <w:r w:rsidRPr="005A4E6C">
        <w:rPr>
          <w:rFonts w:ascii="Times New Roman" w:eastAsia="Times New Roman" w:hAnsi="Times New Roman" w:cs="Times New Roman"/>
          <w:i/>
          <w:strike/>
          <w:color w:val="000000" w:themeColor="text1"/>
          <w:sz w:val="24"/>
          <w:szCs w:val="24"/>
        </w:rPr>
        <w:t>46</w:t>
      </w:r>
      <w:r w:rsidRPr="005A4E6C">
        <w:rPr>
          <w:rFonts w:ascii="Times New Roman" w:eastAsia="Times New Roman" w:hAnsi="Times New Roman" w:cs="Times New Roman"/>
          <w:strike/>
          <w:color w:val="000000" w:themeColor="text1"/>
          <w:sz w:val="24"/>
          <w:szCs w:val="24"/>
        </w:rPr>
        <w:t>(4), 399-412.</w:t>
      </w:r>
    </w:p>
    <w:p w14:paraId="28924303" w14:textId="77777777" w:rsidR="005B7188" w:rsidRPr="005A4E6C" w:rsidRDefault="00F553BC" w:rsidP="00906CA0">
      <w:pPr>
        <w:spacing w:before="240" w:after="240"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 xml:space="preserve">Palacios Abrantes, J., </w:t>
      </w:r>
      <w:proofErr w:type="spellStart"/>
      <w:r w:rsidRPr="005A4E6C">
        <w:rPr>
          <w:rFonts w:ascii="Times New Roman" w:eastAsia="Times New Roman" w:hAnsi="Times New Roman" w:cs="Times New Roman"/>
          <w:strike/>
          <w:color w:val="000000" w:themeColor="text1"/>
          <w:sz w:val="24"/>
          <w:szCs w:val="24"/>
        </w:rPr>
        <w:t>Frölicher</w:t>
      </w:r>
      <w:proofErr w:type="spellEnd"/>
      <w:r w:rsidRPr="005A4E6C">
        <w:rPr>
          <w:rFonts w:ascii="Times New Roman" w:eastAsia="Times New Roman" w:hAnsi="Times New Roman" w:cs="Times New Roman"/>
          <w:strike/>
          <w:color w:val="000000" w:themeColor="text1"/>
          <w:sz w:val="24"/>
          <w:szCs w:val="24"/>
        </w:rPr>
        <w:t xml:space="preserve">, T. L., </w:t>
      </w:r>
      <w:proofErr w:type="spellStart"/>
      <w:r w:rsidRPr="005A4E6C">
        <w:rPr>
          <w:rFonts w:ascii="Times New Roman" w:eastAsia="Times New Roman" w:hAnsi="Times New Roman" w:cs="Times New Roman"/>
          <w:strike/>
          <w:color w:val="000000" w:themeColor="text1"/>
          <w:sz w:val="24"/>
          <w:szCs w:val="24"/>
        </w:rPr>
        <w:t>Reygondeau</w:t>
      </w:r>
      <w:proofErr w:type="spellEnd"/>
      <w:r w:rsidRPr="005A4E6C">
        <w:rPr>
          <w:rFonts w:ascii="Times New Roman" w:eastAsia="Times New Roman" w:hAnsi="Times New Roman" w:cs="Times New Roman"/>
          <w:strike/>
          <w:color w:val="000000" w:themeColor="text1"/>
          <w:sz w:val="24"/>
          <w:szCs w:val="24"/>
        </w:rPr>
        <w:t xml:space="preserve">, G., </w:t>
      </w:r>
      <w:proofErr w:type="spellStart"/>
      <w:r w:rsidRPr="005A4E6C">
        <w:rPr>
          <w:rFonts w:ascii="Times New Roman" w:eastAsia="Times New Roman" w:hAnsi="Times New Roman" w:cs="Times New Roman"/>
          <w:strike/>
          <w:color w:val="000000" w:themeColor="text1"/>
          <w:sz w:val="24"/>
          <w:szCs w:val="24"/>
        </w:rPr>
        <w:t>Sumaila</w:t>
      </w:r>
      <w:proofErr w:type="spellEnd"/>
      <w:r w:rsidRPr="005A4E6C">
        <w:rPr>
          <w:rFonts w:ascii="Times New Roman" w:eastAsia="Times New Roman" w:hAnsi="Times New Roman" w:cs="Times New Roman"/>
          <w:strike/>
          <w:color w:val="000000" w:themeColor="text1"/>
          <w:sz w:val="24"/>
          <w:szCs w:val="24"/>
        </w:rPr>
        <w:t xml:space="preserve">, U. R., Tagliabue, A., </w:t>
      </w:r>
      <w:proofErr w:type="spellStart"/>
      <w:r w:rsidRPr="005A4E6C">
        <w:rPr>
          <w:rFonts w:ascii="Times New Roman" w:eastAsia="Times New Roman" w:hAnsi="Times New Roman" w:cs="Times New Roman"/>
          <w:strike/>
          <w:color w:val="000000" w:themeColor="text1"/>
          <w:sz w:val="24"/>
          <w:szCs w:val="24"/>
        </w:rPr>
        <w:t>Wabnitz</w:t>
      </w:r>
      <w:proofErr w:type="spellEnd"/>
      <w:r w:rsidRPr="005A4E6C">
        <w:rPr>
          <w:rFonts w:ascii="Times New Roman" w:eastAsia="Times New Roman" w:hAnsi="Times New Roman" w:cs="Times New Roman"/>
          <w:strike/>
          <w:color w:val="000000" w:themeColor="text1"/>
          <w:sz w:val="24"/>
          <w:szCs w:val="24"/>
        </w:rPr>
        <w:t xml:space="preserve">, C. C., &amp; Cheung, W. W. (2022). Timing and magnitude of climate‐driven range shifts in transboundary fish stocks challenge their management. </w:t>
      </w:r>
      <w:r w:rsidRPr="005A4E6C">
        <w:rPr>
          <w:rFonts w:ascii="Times New Roman" w:eastAsia="Times New Roman" w:hAnsi="Times New Roman" w:cs="Times New Roman"/>
          <w:i/>
          <w:strike/>
          <w:color w:val="000000" w:themeColor="text1"/>
          <w:sz w:val="24"/>
          <w:szCs w:val="24"/>
        </w:rPr>
        <w:t>Global change biology</w:t>
      </w:r>
      <w:r w:rsidRPr="005A4E6C">
        <w:rPr>
          <w:rFonts w:ascii="Times New Roman" w:eastAsia="Times New Roman" w:hAnsi="Times New Roman" w:cs="Times New Roman"/>
          <w:strike/>
          <w:color w:val="000000" w:themeColor="text1"/>
          <w:sz w:val="24"/>
          <w:szCs w:val="24"/>
        </w:rPr>
        <w:t xml:space="preserve">, </w:t>
      </w:r>
      <w:r w:rsidRPr="005A4E6C">
        <w:rPr>
          <w:rFonts w:ascii="Times New Roman" w:eastAsia="Times New Roman" w:hAnsi="Times New Roman" w:cs="Times New Roman"/>
          <w:i/>
          <w:strike/>
          <w:color w:val="000000" w:themeColor="text1"/>
          <w:sz w:val="24"/>
          <w:szCs w:val="24"/>
        </w:rPr>
        <w:t>28</w:t>
      </w:r>
      <w:r w:rsidRPr="005A4E6C">
        <w:rPr>
          <w:rFonts w:ascii="Times New Roman" w:eastAsia="Times New Roman" w:hAnsi="Times New Roman" w:cs="Times New Roman"/>
          <w:strike/>
          <w:color w:val="000000" w:themeColor="text1"/>
          <w:sz w:val="24"/>
          <w:szCs w:val="24"/>
        </w:rPr>
        <w:t>(7), 2312-2326.</w:t>
      </w:r>
    </w:p>
    <w:p w14:paraId="0E218EA7" w14:textId="77777777" w:rsidR="005B7188" w:rsidRPr="0057542E" w:rsidRDefault="00F553BC" w:rsidP="00906CA0">
      <w:pPr>
        <w:spacing w:line="480" w:lineRule="auto"/>
        <w:ind w:left="720" w:hanging="720"/>
        <w:rPr>
          <w:rFonts w:ascii="Times New Roman" w:eastAsia="Times New Roman" w:hAnsi="Times New Roman" w:cs="Times New Roman"/>
          <w:color w:val="000000" w:themeColor="text1"/>
          <w:sz w:val="24"/>
          <w:szCs w:val="24"/>
        </w:rPr>
      </w:pPr>
      <w:proofErr w:type="spellStart"/>
      <w:r w:rsidRPr="0057542E">
        <w:rPr>
          <w:rFonts w:ascii="Times New Roman" w:eastAsia="Times New Roman" w:hAnsi="Times New Roman" w:cs="Times New Roman"/>
          <w:color w:val="000000" w:themeColor="text1"/>
          <w:sz w:val="24"/>
          <w:szCs w:val="24"/>
        </w:rPr>
        <w:lastRenderedPageBreak/>
        <w:t>Polasky</w:t>
      </w:r>
      <w:proofErr w:type="spellEnd"/>
      <w:r w:rsidRPr="0057542E">
        <w:rPr>
          <w:rFonts w:ascii="Times New Roman" w:eastAsia="Times New Roman" w:hAnsi="Times New Roman" w:cs="Times New Roman"/>
          <w:color w:val="000000" w:themeColor="text1"/>
          <w:sz w:val="24"/>
          <w:szCs w:val="24"/>
        </w:rPr>
        <w:t xml:space="preserve">, S., Bryant, B., Hawthorne, P., Johnson, J., Keeler, B., &amp; Pennington, D. (2015). Inclusive wealth as a metric of sustainable development. </w:t>
      </w:r>
      <w:proofErr w:type="spellStart"/>
      <w:r w:rsidRPr="0057542E">
        <w:rPr>
          <w:rFonts w:ascii="Times New Roman" w:eastAsia="Times New Roman" w:hAnsi="Times New Roman" w:cs="Times New Roman"/>
          <w:i/>
          <w:color w:val="000000" w:themeColor="text1"/>
          <w:sz w:val="24"/>
          <w:szCs w:val="24"/>
        </w:rPr>
        <w:t>Annu</w:t>
      </w:r>
      <w:proofErr w:type="spellEnd"/>
      <w:r w:rsidRPr="0057542E">
        <w:rPr>
          <w:rFonts w:ascii="Times New Roman" w:eastAsia="Times New Roman" w:hAnsi="Times New Roman" w:cs="Times New Roman"/>
          <w:i/>
          <w:color w:val="000000" w:themeColor="text1"/>
          <w:sz w:val="24"/>
          <w:szCs w:val="24"/>
        </w:rPr>
        <w:t xml:space="preserve"> Rev Environ </w:t>
      </w:r>
      <w:proofErr w:type="spellStart"/>
      <w:r w:rsidRPr="0057542E">
        <w:rPr>
          <w:rFonts w:ascii="Times New Roman" w:eastAsia="Times New Roman" w:hAnsi="Times New Roman" w:cs="Times New Roman"/>
          <w:i/>
          <w:color w:val="000000" w:themeColor="text1"/>
          <w:sz w:val="24"/>
          <w:szCs w:val="24"/>
        </w:rPr>
        <w:t>Resour</w:t>
      </w:r>
      <w:proofErr w:type="spellEnd"/>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40</w:t>
      </w:r>
      <w:r w:rsidRPr="0057542E">
        <w:rPr>
          <w:rFonts w:ascii="Times New Roman" w:eastAsia="Times New Roman" w:hAnsi="Times New Roman" w:cs="Times New Roman"/>
          <w:color w:val="000000" w:themeColor="text1"/>
          <w:sz w:val="24"/>
          <w:szCs w:val="24"/>
        </w:rPr>
        <w:t>(1), 445-466.</w:t>
      </w:r>
    </w:p>
    <w:p w14:paraId="386A57DD" w14:textId="77777777" w:rsidR="005B7188" w:rsidRPr="005A4E6C" w:rsidRDefault="00F553BC" w:rsidP="001A590A">
      <w:pPr>
        <w:spacing w:before="240" w:after="240"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 xml:space="preserve">Pomeroy, R., Parks, J., </w:t>
      </w:r>
      <w:proofErr w:type="spellStart"/>
      <w:r w:rsidRPr="005A4E6C">
        <w:rPr>
          <w:rFonts w:ascii="Times New Roman" w:eastAsia="Times New Roman" w:hAnsi="Times New Roman" w:cs="Times New Roman"/>
          <w:strike/>
          <w:color w:val="000000" w:themeColor="text1"/>
          <w:sz w:val="24"/>
          <w:szCs w:val="24"/>
        </w:rPr>
        <w:t>Mrakovcich</w:t>
      </w:r>
      <w:proofErr w:type="spellEnd"/>
      <w:r w:rsidRPr="005A4E6C">
        <w:rPr>
          <w:rFonts w:ascii="Times New Roman" w:eastAsia="Times New Roman" w:hAnsi="Times New Roman" w:cs="Times New Roman"/>
          <w:strike/>
          <w:color w:val="000000" w:themeColor="text1"/>
          <w:sz w:val="24"/>
          <w:szCs w:val="24"/>
        </w:rPr>
        <w:t xml:space="preserve">, K. L., &amp; LaMonica, C. (2016). Drivers and impacts of fisheries scarcity, competition, and conflict on maritime security. </w:t>
      </w:r>
      <w:r w:rsidRPr="005A4E6C">
        <w:rPr>
          <w:rFonts w:ascii="Times New Roman" w:eastAsia="Times New Roman" w:hAnsi="Times New Roman" w:cs="Times New Roman"/>
          <w:i/>
          <w:strike/>
          <w:color w:val="000000" w:themeColor="text1"/>
          <w:sz w:val="24"/>
          <w:szCs w:val="24"/>
        </w:rPr>
        <w:t>Marine Policy</w:t>
      </w:r>
      <w:r w:rsidRPr="005A4E6C">
        <w:rPr>
          <w:rFonts w:ascii="Times New Roman" w:eastAsia="Times New Roman" w:hAnsi="Times New Roman" w:cs="Times New Roman"/>
          <w:strike/>
          <w:color w:val="000000" w:themeColor="text1"/>
          <w:sz w:val="24"/>
          <w:szCs w:val="24"/>
        </w:rPr>
        <w:t xml:space="preserve">, </w:t>
      </w:r>
      <w:r w:rsidRPr="005A4E6C">
        <w:rPr>
          <w:rFonts w:ascii="Times New Roman" w:eastAsia="Times New Roman" w:hAnsi="Times New Roman" w:cs="Times New Roman"/>
          <w:i/>
          <w:strike/>
          <w:color w:val="000000" w:themeColor="text1"/>
          <w:sz w:val="24"/>
          <w:szCs w:val="24"/>
        </w:rPr>
        <w:t>67</w:t>
      </w:r>
      <w:r w:rsidRPr="005A4E6C">
        <w:rPr>
          <w:rFonts w:ascii="Times New Roman" w:eastAsia="Times New Roman" w:hAnsi="Times New Roman" w:cs="Times New Roman"/>
          <w:strike/>
          <w:color w:val="000000" w:themeColor="text1"/>
          <w:sz w:val="24"/>
          <w:szCs w:val="24"/>
        </w:rPr>
        <w:t>, 94-104.</w:t>
      </w:r>
    </w:p>
    <w:p w14:paraId="62B97FCA" w14:textId="77777777" w:rsidR="005B7188" w:rsidRPr="0057542E" w:rsidRDefault="00F553BC" w:rsidP="001A590A">
      <w:pPr>
        <w:spacing w:before="240" w:after="240"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Reimer, J. J. (2021). An investigation of log prices in the US Pacific Northwest. </w:t>
      </w:r>
      <w:r w:rsidRPr="0057542E">
        <w:rPr>
          <w:rFonts w:ascii="Times New Roman" w:eastAsia="Times New Roman" w:hAnsi="Times New Roman" w:cs="Times New Roman"/>
          <w:i/>
          <w:color w:val="000000" w:themeColor="text1"/>
          <w:sz w:val="24"/>
          <w:szCs w:val="24"/>
        </w:rPr>
        <w:t>Forest Policy and Economics</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126</w:t>
      </w:r>
      <w:r w:rsidRPr="0057542E">
        <w:rPr>
          <w:rFonts w:ascii="Times New Roman" w:eastAsia="Times New Roman" w:hAnsi="Times New Roman" w:cs="Times New Roman"/>
          <w:color w:val="000000" w:themeColor="text1"/>
          <w:sz w:val="24"/>
          <w:szCs w:val="24"/>
        </w:rPr>
        <w:t>, 102437.</w:t>
      </w:r>
    </w:p>
    <w:p w14:paraId="016865AB" w14:textId="77777777" w:rsidR="005B7188" w:rsidRPr="005A4E6C" w:rsidRDefault="00F553BC" w:rsidP="00906CA0">
      <w:pPr>
        <w:spacing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Rosas-Munoz, J., &amp; Carrillo-</w:t>
      </w:r>
      <w:proofErr w:type="spellStart"/>
      <w:r w:rsidRPr="005A4E6C">
        <w:rPr>
          <w:rFonts w:ascii="Times New Roman" w:eastAsia="Times New Roman" w:hAnsi="Times New Roman" w:cs="Times New Roman"/>
          <w:strike/>
          <w:color w:val="000000" w:themeColor="text1"/>
          <w:sz w:val="24"/>
          <w:szCs w:val="24"/>
        </w:rPr>
        <w:t>Viramontes</w:t>
      </w:r>
      <w:proofErr w:type="spellEnd"/>
      <w:r w:rsidRPr="005A4E6C">
        <w:rPr>
          <w:rFonts w:ascii="Times New Roman" w:eastAsia="Times New Roman" w:hAnsi="Times New Roman" w:cs="Times New Roman"/>
          <w:strike/>
          <w:color w:val="000000" w:themeColor="text1"/>
          <w:sz w:val="24"/>
          <w:szCs w:val="24"/>
        </w:rPr>
        <w:t xml:space="preserve">, J. A. (2022). Abundance of Resources and Incentives for Collusion in Fisheries. </w:t>
      </w:r>
      <w:r w:rsidRPr="005A4E6C">
        <w:rPr>
          <w:rFonts w:ascii="Times New Roman" w:eastAsia="Times New Roman" w:hAnsi="Times New Roman" w:cs="Times New Roman"/>
          <w:i/>
          <w:strike/>
          <w:color w:val="000000" w:themeColor="text1"/>
          <w:sz w:val="24"/>
          <w:szCs w:val="24"/>
        </w:rPr>
        <w:t>Sustainability</w:t>
      </w:r>
      <w:r w:rsidRPr="005A4E6C">
        <w:rPr>
          <w:rFonts w:ascii="Times New Roman" w:eastAsia="Times New Roman" w:hAnsi="Times New Roman" w:cs="Times New Roman"/>
          <w:strike/>
          <w:color w:val="000000" w:themeColor="text1"/>
          <w:sz w:val="24"/>
          <w:szCs w:val="24"/>
        </w:rPr>
        <w:t xml:space="preserve">, </w:t>
      </w:r>
      <w:r w:rsidRPr="005A4E6C">
        <w:rPr>
          <w:rFonts w:ascii="Times New Roman" w:eastAsia="Times New Roman" w:hAnsi="Times New Roman" w:cs="Times New Roman"/>
          <w:i/>
          <w:strike/>
          <w:color w:val="000000" w:themeColor="text1"/>
          <w:sz w:val="24"/>
          <w:szCs w:val="24"/>
        </w:rPr>
        <w:t>14</w:t>
      </w:r>
      <w:r w:rsidRPr="005A4E6C">
        <w:rPr>
          <w:rFonts w:ascii="Times New Roman" w:eastAsia="Times New Roman" w:hAnsi="Times New Roman" w:cs="Times New Roman"/>
          <w:strike/>
          <w:color w:val="000000" w:themeColor="text1"/>
          <w:sz w:val="24"/>
          <w:szCs w:val="24"/>
        </w:rPr>
        <w:t>(22), 15083.</w:t>
      </w:r>
    </w:p>
    <w:p w14:paraId="1D10F936" w14:textId="404AAAB3" w:rsidR="005B7188" w:rsidRPr="005A4E6C" w:rsidRDefault="00F553BC" w:rsidP="001A590A">
      <w:pPr>
        <w:spacing w:before="240" w:after="240" w:line="480" w:lineRule="auto"/>
        <w:ind w:left="720" w:hanging="720"/>
        <w:rPr>
          <w:rFonts w:ascii="Times New Roman" w:eastAsia="Times New Roman" w:hAnsi="Times New Roman" w:cs="Times New Roman"/>
          <w:strike/>
          <w:color w:val="000000" w:themeColor="text1"/>
          <w:sz w:val="24"/>
          <w:szCs w:val="24"/>
        </w:rPr>
      </w:pPr>
      <w:r w:rsidRPr="005A4E6C">
        <w:rPr>
          <w:rFonts w:ascii="Times New Roman" w:eastAsia="Times New Roman" w:hAnsi="Times New Roman" w:cs="Times New Roman"/>
          <w:strike/>
          <w:color w:val="000000" w:themeColor="text1"/>
          <w:sz w:val="24"/>
          <w:szCs w:val="24"/>
        </w:rPr>
        <w:t xml:space="preserve">Salas, S., &amp; Gaertner, D. (2004). The </w:t>
      </w:r>
      <w:proofErr w:type="spellStart"/>
      <w:r w:rsidRPr="005A4E6C">
        <w:rPr>
          <w:rFonts w:ascii="Times New Roman" w:eastAsia="Times New Roman" w:hAnsi="Times New Roman" w:cs="Times New Roman"/>
          <w:strike/>
          <w:color w:val="000000" w:themeColor="text1"/>
          <w:sz w:val="24"/>
          <w:szCs w:val="24"/>
        </w:rPr>
        <w:t>behavioural</w:t>
      </w:r>
      <w:proofErr w:type="spellEnd"/>
      <w:r w:rsidRPr="005A4E6C">
        <w:rPr>
          <w:rFonts w:ascii="Times New Roman" w:eastAsia="Times New Roman" w:hAnsi="Times New Roman" w:cs="Times New Roman"/>
          <w:strike/>
          <w:color w:val="000000" w:themeColor="text1"/>
          <w:sz w:val="24"/>
          <w:szCs w:val="24"/>
        </w:rPr>
        <w:t xml:space="preserve"> dynamics of fishers: management</w:t>
      </w:r>
      <w:r w:rsidR="001A590A" w:rsidRPr="005A4E6C">
        <w:rPr>
          <w:rFonts w:ascii="Times New Roman" w:eastAsia="Times New Roman" w:hAnsi="Times New Roman" w:cs="Times New Roman"/>
          <w:strike/>
          <w:color w:val="000000" w:themeColor="text1"/>
          <w:sz w:val="24"/>
          <w:szCs w:val="24"/>
        </w:rPr>
        <w:t xml:space="preserve"> </w:t>
      </w:r>
      <w:r w:rsidRPr="005A4E6C">
        <w:rPr>
          <w:rFonts w:ascii="Times New Roman" w:eastAsia="Times New Roman" w:hAnsi="Times New Roman" w:cs="Times New Roman"/>
          <w:strike/>
          <w:color w:val="000000" w:themeColor="text1"/>
          <w:sz w:val="24"/>
          <w:szCs w:val="24"/>
        </w:rPr>
        <w:t>implications. </w:t>
      </w:r>
      <w:r w:rsidRPr="005A4E6C">
        <w:rPr>
          <w:rFonts w:ascii="Times New Roman" w:eastAsia="Times New Roman" w:hAnsi="Times New Roman" w:cs="Times New Roman"/>
          <w:i/>
          <w:strike/>
          <w:color w:val="000000" w:themeColor="text1"/>
          <w:sz w:val="24"/>
          <w:szCs w:val="24"/>
        </w:rPr>
        <w:t>Fish and fisheries</w:t>
      </w:r>
      <w:r w:rsidRPr="005A4E6C">
        <w:rPr>
          <w:rFonts w:ascii="Times New Roman" w:eastAsia="Times New Roman" w:hAnsi="Times New Roman" w:cs="Times New Roman"/>
          <w:strike/>
          <w:color w:val="000000" w:themeColor="text1"/>
          <w:sz w:val="24"/>
          <w:szCs w:val="24"/>
        </w:rPr>
        <w:t>, </w:t>
      </w:r>
      <w:r w:rsidRPr="005A4E6C">
        <w:rPr>
          <w:rFonts w:ascii="Times New Roman" w:eastAsia="Times New Roman" w:hAnsi="Times New Roman" w:cs="Times New Roman"/>
          <w:i/>
          <w:strike/>
          <w:color w:val="000000" w:themeColor="text1"/>
          <w:sz w:val="24"/>
          <w:szCs w:val="24"/>
        </w:rPr>
        <w:t>5</w:t>
      </w:r>
      <w:r w:rsidRPr="005A4E6C">
        <w:rPr>
          <w:rFonts w:ascii="Times New Roman" w:eastAsia="Times New Roman" w:hAnsi="Times New Roman" w:cs="Times New Roman"/>
          <w:strike/>
          <w:color w:val="000000" w:themeColor="text1"/>
          <w:sz w:val="24"/>
          <w:szCs w:val="24"/>
        </w:rPr>
        <w:t>(2), 153-167.</w:t>
      </w:r>
    </w:p>
    <w:p w14:paraId="77515C67" w14:textId="77777777" w:rsidR="001A590A" w:rsidRPr="001A590A" w:rsidRDefault="001A590A" w:rsidP="001A590A">
      <w:pPr>
        <w:spacing w:before="240" w:after="240" w:line="480" w:lineRule="auto"/>
        <w:ind w:left="720" w:hanging="720"/>
        <w:rPr>
          <w:rFonts w:ascii="Times New Roman" w:eastAsia="Times New Roman" w:hAnsi="Times New Roman" w:cs="Times New Roman"/>
          <w:color w:val="000000" w:themeColor="text1"/>
          <w:sz w:val="24"/>
          <w:szCs w:val="24"/>
        </w:rPr>
      </w:pPr>
      <w:proofErr w:type="spellStart"/>
      <w:r w:rsidRPr="001A590A">
        <w:rPr>
          <w:rFonts w:ascii="Times New Roman" w:eastAsia="Times New Roman" w:hAnsi="Times New Roman" w:cs="Times New Roman"/>
          <w:color w:val="000000" w:themeColor="text1"/>
          <w:sz w:val="24"/>
          <w:szCs w:val="24"/>
        </w:rPr>
        <w:t>Sanchirico</w:t>
      </w:r>
      <w:proofErr w:type="spellEnd"/>
      <w:r w:rsidRPr="001A590A">
        <w:rPr>
          <w:rFonts w:ascii="Times New Roman" w:eastAsia="Times New Roman" w:hAnsi="Times New Roman" w:cs="Times New Roman"/>
          <w:color w:val="000000" w:themeColor="text1"/>
          <w:sz w:val="24"/>
          <w:szCs w:val="24"/>
        </w:rPr>
        <w:t>, J. N., Smith, M. D., &amp; Lipton, D. W. (2008). An empirical approach to ecosystem-based fishery management. Ecological Economics, 64(3), 586-596.</w:t>
      </w:r>
    </w:p>
    <w:p w14:paraId="2F3546EA" w14:textId="77777777" w:rsidR="005B7188" w:rsidRPr="0057542E" w:rsidRDefault="00F553BC" w:rsidP="001A590A">
      <w:pPr>
        <w:spacing w:before="240" w:after="240"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Schaefer, M. B. (1957). Some considerations of population dynamics and economics in relation to the management of the commercial marine fisheries. </w:t>
      </w:r>
      <w:r w:rsidRPr="0057542E">
        <w:rPr>
          <w:rFonts w:ascii="Times New Roman" w:eastAsia="Times New Roman" w:hAnsi="Times New Roman" w:cs="Times New Roman"/>
          <w:i/>
          <w:color w:val="000000" w:themeColor="text1"/>
          <w:sz w:val="24"/>
          <w:szCs w:val="24"/>
        </w:rPr>
        <w:t>Journal of the Fisheries Board of Canada</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14</w:t>
      </w:r>
      <w:r w:rsidRPr="0057542E">
        <w:rPr>
          <w:rFonts w:ascii="Times New Roman" w:eastAsia="Times New Roman" w:hAnsi="Times New Roman" w:cs="Times New Roman"/>
          <w:color w:val="000000" w:themeColor="text1"/>
          <w:sz w:val="24"/>
          <w:szCs w:val="24"/>
        </w:rPr>
        <w:t>(5), 669-681.</w:t>
      </w:r>
    </w:p>
    <w:p w14:paraId="29EE4A20" w14:textId="77777777" w:rsidR="005B7188" w:rsidRPr="0057542E" w:rsidRDefault="00F553BC" w:rsidP="001A590A">
      <w:pPr>
        <w:spacing w:before="240" w:after="240"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Sharma, K. R., &amp; Leung, P. (1998). Technical efficiency of the longline fishery in Hawaii: an application of a stochastic production frontier. </w:t>
      </w:r>
      <w:r w:rsidRPr="0057542E">
        <w:rPr>
          <w:rFonts w:ascii="Times New Roman" w:eastAsia="Times New Roman" w:hAnsi="Times New Roman" w:cs="Times New Roman"/>
          <w:i/>
          <w:color w:val="000000" w:themeColor="text1"/>
          <w:sz w:val="24"/>
          <w:szCs w:val="24"/>
        </w:rPr>
        <w:t>Marine Resource Economics</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13</w:t>
      </w:r>
      <w:r w:rsidRPr="0057542E">
        <w:rPr>
          <w:rFonts w:ascii="Times New Roman" w:eastAsia="Times New Roman" w:hAnsi="Times New Roman" w:cs="Times New Roman"/>
          <w:color w:val="000000" w:themeColor="text1"/>
          <w:sz w:val="24"/>
          <w:szCs w:val="24"/>
        </w:rPr>
        <w:t>(4), 259-274.</w:t>
      </w:r>
    </w:p>
    <w:p w14:paraId="359E77EB" w14:textId="77777777" w:rsidR="005B7188" w:rsidRPr="005A4E6C" w:rsidRDefault="00F553BC" w:rsidP="001A590A">
      <w:pPr>
        <w:spacing w:before="240" w:after="240" w:line="480" w:lineRule="auto"/>
        <w:ind w:left="720" w:hanging="720"/>
        <w:rPr>
          <w:rFonts w:ascii="Times New Roman" w:eastAsia="Times New Roman" w:hAnsi="Times New Roman" w:cs="Times New Roman"/>
          <w:strike/>
          <w:color w:val="000000" w:themeColor="text1"/>
          <w:sz w:val="24"/>
          <w:szCs w:val="24"/>
        </w:rPr>
      </w:pPr>
      <w:proofErr w:type="spellStart"/>
      <w:r w:rsidRPr="005A4E6C">
        <w:rPr>
          <w:rFonts w:ascii="Times New Roman" w:eastAsia="Times New Roman" w:hAnsi="Times New Roman" w:cs="Times New Roman"/>
          <w:strike/>
          <w:color w:val="000000" w:themeColor="text1"/>
          <w:sz w:val="24"/>
          <w:szCs w:val="24"/>
        </w:rPr>
        <w:lastRenderedPageBreak/>
        <w:t>Spijkers</w:t>
      </w:r>
      <w:proofErr w:type="spellEnd"/>
      <w:r w:rsidRPr="005A4E6C">
        <w:rPr>
          <w:rFonts w:ascii="Times New Roman" w:eastAsia="Times New Roman" w:hAnsi="Times New Roman" w:cs="Times New Roman"/>
          <w:strike/>
          <w:color w:val="000000" w:themeColor="text1"/>
          <w:sz w:val="24"/>
          <w:szCs w:val="24"/>
        </w:rPr>
        <w:t xml:space="preserve">, J., Singh, G., </w:t>
      </w:r>
      <w:proofErr w:type="spellStart"/>
      <w:r w:rsidRPr="005A4E6C">
        <w:rPr>
          <w:rFonts w:ascii="Times New Roman" w:eastAsia="Times New Roman" w:hAnsi="Times New Roman" w:cs="Times New Roman"/>
          <w:strike/>
          <w:color w:val="000000" w:themeColor="text1"/>
          <w:sz w:val="24"/>
          <w:szCs w:val="24"/>
        </w:rPr>
        <w:t>Blasiak</w:t>
      </w:r>
      <w:proofErr w:type="spellEnd"/>
      <w:r w:rsidRPr="005A4E6C">
        <w:rPr>
          <w:rFonts w:ascii="Times New Roman" w:eastAsia="Times New Roman" w:hAnsi="Times New Roman" w:cs="Times New Roman"/>
          <w:strike/>
          <w:color w:val="000000" w:themeColor="text1"/>
          <w:sz w:val="24"/>
          <w:szCs w:val="24"/>
        </w:rPr>
        <w:t xml:space="preserve">, R., Morrison, T. H., Le Billon, P., &amp; </w:t>
      </w:r>
      <w:proofErr w:type="spellStart"/>
      <w:r w:rsidRPr="005A4E6C">
        <w:rPr>
          <w:rFonts w:ascii="Times New Roman" w:eastAsia="Times New Roman" w:hAnsi="Times New Roman" w:cs="Times New Roman"/>
          <w:strike/>
          <w:color w:val="000000" w:themeColor="text1"/>
          <w:sz w:val="24"/>
          <w:szCs w:val="24"/>
        </w:rPr>
        <w:t>Österblom</w:t>
      </w:r>
      <w:proofErr w:type="spellEnd"/>
      <w:r w:rsidRPr="005A4E6C">
        <w:rPr>
          <w:rFonts w:ascii="Times New Roman" w:eastAsia="Times New Roman" w:hAnsi="Times New Roman" w:cs="Times New Roman"/>
          <w:strike/>
          <w:color w:val="000000" w:themeColor="text1"/>
          <w:sz w:val="24"/>
          <w:szCs w:val="24"/>
        </w:rPr>
        <w:t xml:space="preserve">, H. (2019). Global patterns of fisheries conflict: forty years of data. </w:t>
      </w:r>
      <w:r w:rsidRPr="005A4E6C">
        <w:rPr>
          <w:rFonts w:ascii="Times New Roman" w:eastAsia="Times New Roman" w:hAnsi="Times New Roman" w:cs="Times New Roman"/>
          <w:i/>
          <w:strike/>
          <w:color w:val="000000" w:themeColor="text1"/>
          <w:sz w:val="24"/>
          <w:szCs w:val="24"/>
        </w:rPr>
        <w:t>Global Environmental Change</w:t>
      </w:r>
      <w:r w:rsidRPr="005A4E6C">
        <w:rPr>
          <w:rFonts w:ascii="Times New Roman" w:eastAsia="Times New Roman" w:hAnsi="Times New Roman" w:cs="Times New Roman"/>
          <w:strike/>
          <w:color w:val="000000" w:themeColor="text1"/>
          <w:sz w:val="24"/>
          <w:szCs w:val="24"/>
        </w:rPr>
        <w:t xml:space="preserve">, </w:t>
      </w:r>
      <w:r w:rsidRPr="005A4E6C">
        <w:rPr>
          <w:rFonts w:ascii="Times New Roman" w:eastAsia="Times New Roman" w:hAnsi="Times New Roman" w:cs="Times New Roman"/>
          <w:i/>
          <w:strike/>
          <w:color w:val="000000" w:themeColor="text1"/>
          <w:sz w:val="24"/>
          <w:szCs w:val="24"/>
        </w:rPr>
        <w:t>57</w:t>
      </w:r>
      <w:r w:rsidRPr="005A4E6C">
        <w:rPr>
          <w:rFonts w:ascii="Times New Roman" w:eastAsia="Times New Roman" w:hAnsi="Times New Roman" w:cs="Times New Roman"/>
          <w:strike/>
          <w:color w:val="000000" w:themeColor="text1"/>
          <w:sz w:val="24"/>
          <w:szCs w:val="24"/>
        </w:rPr>
        <w:t>, 101921.</w:t>
      </w:r>
    </w:p>
    <w:p w14:paraId="21BC0666" w14:textId="7AA4B6BE" w:rsidR="009E054C" w:rsidRDefault="009E054C" w:rsidP="001A590A">
      <w:pPr>
        <w:spacing w:before="240" w:after="240" w:line="480" w:lineRule="auto"/>
        <w:ind w:left="720" w:hanging="720"/>
        <w:rPr>
          <w:rFonts w:ascii="Times New Roman" w:eastAsia="Times New Roman" w:hAnsi="Times New Roman" w:cs="Times New Roman"/>
          <w:color w:val="000000" w:themeColor="text1"/>
          <w:sz w:val="24"/>
          <w:szCs w:val="24"/>
        </w:rPr>
      </w:pPr>
      <w:r w:rsidRPr="009E054C">
        <w:rPr>
          <w:rFonts w:ascii="Times New Roman" w:eastAsia="Times New Roman" w:hAnsi="Times New Roman" w:cs="Times New Roman"/>
          <w:color w:val="000000" w:themeColor="text1"/>
          <w:sz w:val="24"/>
          <w:szCs w:val="24"/>
        </w:rPr>
        <w:t xml:space="preserve">United Nations Environment </w:t>
      </w:r>
      <w:proofErr w:type="spellStart"/>
      <w:r w:rsidRPr="009E054C">
        <w:rPr>
          <w:rFonts w:ascii="Times New Roman" w:eastAsia="Times New Roman" w:hAnsi="Times New Roman" w:cs="Times New Roman"/>
          <w:color w:val="000000" w:themeColor="text1"/>
          <w:sz w:val="24"/>
          <w:szCs w:val="24"/>
        </w:rPr>
        <w:t>Programme</w:t>
      </w:r>
      <w:proofErr w:type="spellEnd"/>
      <w:r w:rsidRPr="009E054C">
        <w:rPr>
          <w:rFonts w:ascii="Times New Roman" w:eastAsia="Times New Roman" w:hAnsi="Times New Roman" w:cs="Times New Roman"/>
          <w:color w:val="000000" w:themeColor="text1"/>
          <w:sz w:val="24"/>
          <w:szCs w:val="24"/>
        </w:rPr>
        <w:t xml:space="preserve"> (2023). </w:t>
      </w:r>
      <w:r w:rsidRPr="009E054C">
        <w:rPr>
          <w:rFonts w:ascii="Times New Roman" w:eastAsia="Times New Roman" w:hAnsi="Times New Roman" w:cs="Times New Roman"/>
          <w:i/>
          <w:iCs/>
          <w:color w:val="000000" w:themeColor="text1"/>
          <w:sz w:val="24"/>
          <w:szCs w:val="24"/>
        </w:rPr>
        <w:t>Inclusive Wealth Report 2023: Measuring Sustainability and Equity</w:t>
      </w:r>
      <w:r w:rsidRPr="009E054C">
        <w:rPr>
          <w:rFonts w:ascii="Times New Roman" w:eastAsia="Times New Roman" w:hAnsi="Times New Roman" w:cs="Times New Roman"/>
          <w:color w:val="000000" w:themeColor="text1"/>
          <w:sz w:val="24"/>
          <w:szCs w:val="24"/>
        </w:rPr>
        <w:t>. https://wedocs.unep.org/20.500.11822/43131.</w:t>
      </w:r>
    </w:p>
    <w:p w14:paraId="1B6B3CBD" w14:textId="2FF67BB7" w:rsidR="005B7188" w:rsidRDefault="00F553BC" w:rsidP="001A590A">
      <w:pPr>
        <w:spacing w:before="240" w:after="240"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White House (2022). National Strategy to Develop Statistics for Environmental Economic Decisions. Office of Science and Technology Policy Office of Management and Budget Department of Commerce. </w:t>
      </w:r>
      <w:hyperlink r:id="rId19" w:history="1">
        <w:r w:rsidR="008F09DC" w:rsidRPr="00F429C6">
          <w:rPr>
            <w:rStyle w:val="Hyperlink"/>
            <w:rFonts w:ascii="Times New Roman" w:eastAsia="Times New Roman" w:hAnsi="Times New Roman" w:cs="Times New Roman"/>
            <w:sz w:val="24"/>
            <w:szCs w:val="24"/>
          </w:rPr>
          <w:t>https://www.whitehouse.gov/wp-content/uploads/2022/08/Natural-Capital-Accounting-Strategy.pdf</w:t>
        </w:r>
      </w:hyperlink>
    </w:p>
    <w:p w14:paraId="324B6816" w14:textId="5D36D849" w:rsidR="008F09DC" w:rsidRPr="0057542E" w:rsidRDefault="008F09DC" w:rsidP="001A590A">
      <w:pPr>
        <w:spacing w:before="240" w:after="240" w:line="480" w:lineRule="auto"/>
        <w:ind w:left="720" w:hanging="720"/>
        <w:rPr>
          <w:rFonts w:ascii="Times New Roman" w:eastAsia="Times New Roman" w:hAnsi="Times New Roman" w:cs="Times New Roman"/>
          <w:color w:val="000000" w:themeColor="text1"/>
          <w:sz w:val="24"/>
          <w:szCs w:val="24"/>
        </w:rPr>
      </w:pPr>
      <w:r w:rsidRPr="008F09DC">
        <w:rPr>
          <w:rFonts w:ascii="Times New Roman" w:eastAsia="Times New Roman" w:hAnsi="Times New Roman" w:cs="Times New Roman"/>
          <w:color w:val="000000" w:themeColor="text1"/>
          <w:sz w:val="24"/>
          <w:szCs w:val="24"/>
        </w:rPr>
        <w:t>World Bank. (</w:t>
      </w:r>
      <w:r>
        <w:rPr>
          <w:rFonts w:ascii="Times New Roman" w:eastAsia="Times New Roman" w:hAnsi="Times New Roman" w:cs="Times New Roman"/>
          <w:color w:val="000000" w:themeColor="text1"/>
          <w:sz w:val="24"/>
          <w:szCs w:val="24"/>
        </w:rPr>
        <w:t>2024</w:t>
      </w:r>
      <w:r w:rsidRPr="008F09DC">
        <w:rPr>
          <w:rFonts w:ascii="Times New Roman" w:eastAsia="Times New Roman" w:hAnsi="Times New Roman" w:cs="Times New Roman"/>
          <w:color w:val="000000" w:themeColor="text1"/>
          <w:sz w:val="24"/>
          <w:szCs w:val="24"/>
        </w:rPr>
        <w:t xml:space="preserve">). </w:t>
      </w:r>
      <w:r w:rsidRPr="008F09DC">
        <w:rPr>
          <w:rFonts w:ascii="Times New Roman" w:eastAsia="Times New Roman" w:hAnsi="Times New Roman" w:cs="Times New Roman"/>
          <w:i/>
          <w:iCs/>
          <w:color w:val="000000" w:themeColor="text1"/>
          <w:sz w:val="24"/>
          <w:szCs w:val="24"/>
        </w:rPr>
        <w:t>The changing wealth of nations: Revisiting the measurement of comprehensive wealth</w:t>
      </w:r>
      <w:r w:rsidRPr="008F09DC">
        <w:rPr>
          <w:rFonts w:ascii="Times New Roman" w:eastAsia="Times New Roman" w:hAnsi="Times New Roman" w:cs="Times New Roman"/>
          <w:color w:val="000000" w:themeColor="text1"/>
          <w:sz w:val="24"/>
          <w:szCs w:val="24"/>
        </w:rPr>
        <w:t xml:space="preserve">. Washington, DC: World Bank Group. Retrieved from </w:t>
      </w:r>
      <w:hyperlink r:id="rId20" w:tgtFrame="_new" w:history="1">
        <w:r w:rsidRPr="008F09DC">
          <w:rPr>
            <w:rStyle w:val="Hyperlink"/>
            <w:rFonts w:ascii="Times New Roman" w:eastAsia="Times New Roman" w:hAnsi="Times New Roman" w:cs="Times New Roman"/>
            <w:sz w:val="24"/>
            <w:szCs w:val="24"/>
          </w:rPr>
          <w:t>http://documents.worldbank.org/curated/en/099100824155021548/P17844617dfe6e0241ad25120b1320904c2</w:t>
        </w:r>
      </w:hyperlink>
    </w:p>
    <w:p w14:paraId="7C05F007" w14:textId="77777777" w:rsidR="005B7188" w:rsidRPr="0057542E" w:rsidRDefault="00F553BC" w:rsidP="001A590A">
      <w:pPr>
        <w:spacing w:before="240" w:after="240" w:line="480" w:lineRule="auto"/>
        <w:ind w:left="720" w:hanging="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Yun, S. D., </w:t>
      </w:r>
      <w:proofErr w:type="spellStart"/>
      <w:r w:rsidRPr="0057542E">
        <w:rPr>
          <w:rFonts w:ascii="Times New Roman" w:eastAsia="Times New Roman" w:hAnsi="Times New Roman" w:cs="Times New Roman"/>
          <w:color w:val="000000" w:themeColor="text1"/>
          <w:sz w:val="24"/>
          <w:szCs w:val="24"/>
        </w:rPr>
        <w:t>Hutniczak</w:t>
      </w:r>
      <w:proofErr w:type="spellEnd"/>
      <w:r w:rsidRPr="0057542E">
        <w:rPr>
          <w:rFonts w:ascii="Times New Roman" w:eastAsia="Times New Roman" w:hAnsi="Times New Roman" w:cs="Times New Roman"/>
          <w:color w:val="000000" w:themeColor="text1"/>
          <w:sz w:val="24"/>
          <w:szCs w:val="24"/>
        </w:rPr>
        <w:t xml:space="preserve">, B., Abbott, J. K., &amp; </w:t>
      </w:r>
      <w:proofErr w:type="spellStart"/>
      <w:r w:rsidRPr="0057542E">
        <w:rPr>
          <w:rFonts w:ascii="Times New Roman" w:eastAsia="Times New Roman" w:hAnsi="Times New Roman" w:cs="Times New Roman"/>
          <w:color w:val="000000" w:themeColor="text1"/>
          <w:sz w:val="24"/>
          <w:szCs w:val="24"/>
        </w:rPr>
        <w:t>Fenichel</w:t>
      </w:r>
      <w:proofErr w:type="spellEnd"/>
      <w:r w:rsidRPr="0057542E">
        <w:rPr>
          <w:rFonts w:ascii="Times New Roman" w:eastAsia="Times New Roman" w:hAnsi="Times New Roman" w:cs="Times New Roman"/>
          <w:color w:val="000000" w:themeColor="text1"/>
          <w:sz w:val="24"/>
          <w:szCs w:val="24"/>
        </w:rPr>
        <w:t xml:space="preserve">, E. P. (2017). Ecosystem-based management and the wealth of ecosystems. </w:t>
      </w:r>
      <w:r w:rsidRPr="0057542E">
        <w:rPr>
          <w:rFonts w:ascii="Times New Roman" w:eastAsia="Times New Roman" w:hAnsi="Times New Roman" w:cs="Times New Roman"/>
          <w:i/>
          <w:color w:val="000000" w:themeColor="text1"/>
          <w:sz w:val="24"/>
          <w:szCs w:val="24"/>
        </w:rPr>
        <w:t>Proceedings of the National Academy of Sciences</w:t>
      </w:r>
      <w:r w:rsidRPr="0057542E">
        <w:rPr>
          <w:rFonts w:ascii="Times New Roman" w:eastAsia="Times New Roman" w:hAnsi="Times New Roman" w:cs="Times New Roman"/>
          <w:color w:val="000000" w:themeColor="text1"/>
          <w:sz w:val="24"/>
          <w:szCs w:val="24"/>
        </w:rPr>
        <w:t xml:space="preserve">, </w:t>
      </w:r>
      <w:r w:rsidRPr="0057542E">
        <w:rPr>
          <w:rFonts w:ascii="Times New Roman" w:eastAsia="Times New Roman" w:hAnsi="Times New Roman" w:cs="Times New Roman"/>
          <w:i/>
          <w:color w:val="000000" w:themeColor="text1"/>
          <w:sz w:val="24"/>
          <w:szCs w:val="24"/>
        </w:rPr>
        <w:t>114</w:t>
      </w:r>
      <w:r w:rsidRPr="0057542E">
        <w:rPr>
          <w:rFonts w:ascii="Times New Roman" w:eastAsia="Times New Roman" w:hAnsi="Times New Roman" w:cs="Times New Roman"/>
          <w:color w:val="000000" w:themeColor="text1"/>
          <w:sz w:val="24"/>
          <w:szCs w:val="24"/>
        </w:rPr>
        <w:t>(25), 6539-6544.</w:t>
      </w:r>
    </w:p>
    <w:p w14:paraId="7F7F3142" w14:textId="77777777" w:rsidR="00DC0C82" w:rsidRDefault="00DC0C82">
      <w:pP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br w:type="page"/>
      </w:r>
    </w:p>
    <w:p w14:paraId="0AD646CA" w14:textId="61E73F95"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lastRenderedPageBreak/>
        <w:t>FIGURES</w:t>
      </w:r>
    </w:p>
    <w:p w14:paraId="59666BCD"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49428F0F"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commentRangeStart w:id="33"/>
      <w:r w:rsidRPr="0057542E">
        <w:rPr>
          <w:rFonts w:ascii="Times New Roman" w:eastAsia="Times New Roman" w:hAnsi="Times New Roman" w:cs="Times New Roman"/>
          <w:b/>
          <w:noProof/>
          <w:color w:val="000000" w:themeColor="text1"/>
          <w:sz w:val="24"/>
          <w:szCs w:val="24"/>
        </w:rPr>
        <w:drawing>
          <wp:inline distT="114300" distB="114300" distL="114300" distR="114300" wp14:anchorId="292091F0" wp14:editId="618B73D6">
            <wp:extent cx="5943600" cy="3556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943600" cy="3556000"/>
                    </a:xfrm>
                    <a:prstGeom prst="rect">
                      <a:avLst/>
                    </a:prstGeom>
                    <a:ln/>
                  </pic:spPr>
                </pic:pic>
              </a:graphicData>
            </a:graphic>
          </wp:inline>
        </w:drawing>
      </w:r>
      <w:commentRangeEnd w:id="33"/>
      <w:r w:rsidR="00C53D89">
        <w:rPr>
          <w:rStyle w:val="CommentReference"/>
        </w:rPr>
        <w:commentReference w:id="33"/>
      </w:r>
    </w:p>
    <w:p w14:paraId="19770865"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t xml:space="preserve">Figure 1 </w:t>
      </w:r>
      <w:proofErr w:type="gramStart"/>
      <w:r w:rsidRPr="0057542E">
        <w:rPr>
          <w:rFonts w:ascii="Times New Roman" w:eastAsia="Times New Roman" w:hAnsi="Times New Roman" w:cs="Times New Roman"/>
          <w:b/>
          <w:color w:val="000000" w:themeColor="text1"/>
          <w:sz w:val="24"/>
          <w:szCs w:val="24"/>
        </w:rPr>
        <w:t>-  2018</w:t>
      </w:r>
      <w:proofErr w:type="gramEnd"/>
      <w:r w:rsidRPr="0057542E">
        <w:rPr>
          <w:rFonts w:ascii="Times New Roman" w:eastAsia="Times New Roman" w:hAnsi="Times New Roman" w:cs="Times New Roman"/>
          <w:b/>
          <w:color w:val="000000" w:themeColor="text1"/>
          <w:sz w:val="24"/>
          <w:szCs w:val="24"/>
        </w:rPr>
        <w:t xml:space="preserve"> Capital Asset Price Curve for Bigeye Tuna. </w:t>
      </w:r>
    </w:p>
    <w:p w14:paraId="0689CB49" w14:textId="77777777" w:rsidR="005B7188"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This figure shows the estimated natural capital asset price curve for bigeye tuna. The x-axis represents the stock size measured in metric </w:t>
      </w:r>
      <w:proofErr w:type="spellStart"/>
      <w:r w:rsidRPr="0057542E">
        <w:rPr>
          <w:rFonts w:ascii="Times New Roman" w:eastAsia="Times New Roman" w:hAnsi="Times New Roman" w:cs="Times New Roman"/>
          <w:color w:val="000000" w:themeColor="text1"/>
          <w:sz w:val="24"/>
          <w:szCs w:val="24"/>
        </w:rPr>
        <w:t>tonnes</w:t>
      </w:r>
      <w:proofErr w:type="spellEnd"/>
      <w:r w:rsidRPr="0057542E">
        <w:rPr>
          <w:rFonts w:ascii="Times New Roman" w:eastAsia="Times New Roman" w:hAnsi="Times New Roman" w:cs="Times New Roman"/>
          <w:color w:val="000000" w:themeColor="text1"/>
          <w:sz w:val="24"/>
          <w:szCs w:val="24"/>
        </w:rPr>
        <w:t>, while the y-axis represents the estimated natural capital price. The point labeled "2018 MSY" indicates the Maximum Sustainable Yield (MSY) for 2018 and the corresponding price at which bigeye tuna is evaluated. The point labeled "2018 Total Stock" represents the estimated total stock capitalization of the fishery for 2018.</w:t>
      </w:r>
    </w:p>
    <w:p w14:paraId="6F4852A9"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rPr>
      </w:pPr>
    </w:p>
    <w:p w14:paraId="4497FE80"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rPr>
      </w:pPr>
    </w:p>
    <w:p w14:paraId="160B5DED"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rPr>
      </w:pPr>
    </w:p>
    <w:p w14:paraId="4D1F1661"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rPr>
      </w:pPr>
    </w:p>
    <w:p w14:paraId="3CAA5371"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rPr>
      </w:pPr>
    </w:p>
    <w:p w14:paraId="6D4FE579" w14:textId="77777777" w:rsidR="005B7188"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noProof/>
          <w:color w:val="000000" w:themeColor="text1"/>
          <w:sz w:val="24"/>
          <w:szCs w:val="24"/>
        </w:rPr>
        <w:lastRenderedPageBreak/>
        <w:drawing>
          <wp:inline distT="114300" distB="114300" distL="114300" distR="114300" wp14:anchorId="3DE7B5CE" wp14:editId="7D366A3C">
            <wp:extent cx="5943600" cy="47498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943600" cy="4749800"/>
                    </a:xfrm>
                    <a:prstGeom prst="rect">
                      <a:avLst/>
                    </a:prstGeom>
                    <a:ln/>
                  </pic:spPr>
                </pic:pic>
              </a:graphicData>
            </a:graphic>
          </wp:inline>
        </w:drawing>
      </w:r>
    </w:p>
    <w:p w14:paraId="2D23417A"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t>Figure 2. 2010-2018 Capital Asset Price Curve for Bigeye Tuna</w:t>
      </w:r>
    </w:p>
    <w:p w14:paraId="3C93BC2A" w14:textId="77777777" w:rsidR="005B7188"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This figure displays the individual capital asset price curves for a specific asset over a period of nine years, from 2010 to 2018. The figure captures the price fluctuations of the asset over this period of time. For each year, the figure provides information on the Maximum Sustainable Yield (MSY) and Total Stock, which are key parameters in assessing the sustainability of the asset. The MSY represents the highest level of annual harvest that can be maintained over the long term without compromising the reproductive capacity of the asset, while the Total Stock provides the estimated total stock capitalization of the asset.</w:t>
      </w:r>
      <w:r w:rsidRPr="0057542E">
        <w:rPr>
          <w:rFonts w:ascii="Times New Roman" w:hAnsi="Times New Roman" w:cs="Times New Roman"/>
          <w:color w:val="000000" w:themeColor="text1"/>
          <w:sz w:val="24"/>
          <w:szCs w:val="24"/>
        </w:rPr>
        <w:br w:type="page"/>
      </w:r>
    </w:p>
    <w:p w14:paraId="0AA65EBE" w14:textId="77777777" w:rsidR="005B7188"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noProof/>
          <w:color w:val="000000" w:themeColor="text1"/>
          <w:sz w:val="24"/>
          <w:szCs w:val="24"/>
        </w:rPr>
        <w:lastRenderedPageBreak/>
        <w:drawing>
          <wp:inline distT="114300" distB="114300" distL="114300" distR="114300" wp14:anchorId="2B968E2A" wp14:editId="49D8993B">
            <wp:extent cx="5943600" cy="3543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43600" cy="3543300"/>
                    </a:xfrm>
                    <a:prstGeom prst="rect">
                      <a:avLst/>
                    </a:prstGeom>
                    <a:ln/>
                  </pic:spPr>
                </pic:pic>
              </a:graphicData>
            </a:graphic>
          </wp:inline>
        </w:drawing>
      </w:r>
    </w:p>
    <w:p w14:paraId="2B8D5D71"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t>Figure 3. Estimates Prices for Maximum Sustainable Yield and Total Stock from 2010-2018</w:t>
      </w:r>
    </w:p>
    <w:p w14:paraId="6946774A" w14:textId="77777777" w:rsidR="005B7188"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Figure trend lines for the Maximum Sustainable Yield (MSY) and Total Stock of a specific asset over a period of nine years, from 2010 to 2018. MSY and Total Stock are key parameters in assessing the sustainability of the asset, and the figure provides valuable information on their changes over time.</w:t>
      </w:r>
    </w:p>
    <w:p w14:paraId="4F5B3769"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796995B3"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noProof/>
          <w:color w:val="000000" w:themeColor="text1"/>
          <w:sz w:val="24"/>
          <w:szCs w:val="24"/>
        </w:rPr>
        <w:lastRenderedPageBreak/>
        <w:drawing>
          <wp:inline distT="114300" distB="114300" distL="114300" distR="114300" wp14:anchorId="157B3A36" wp14:editId="3374F1ED">
            <wp:extent cx="5943600" cy="35687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943600" cy="3568700"/>
                    </a:xfrm>
                    <a:prstGeom prst="rect">
                      <a:avLst/>
                    </a:prstGeom>
                    <a:ln/>
                  </pic:spPr>
                </pic:pic>
              </a:graphicData>
            </a:graphic>
          </wp:inline>
        </w:drawing>
      </w:r>
    </w:p>
    <w:p w14:paraId="62A0FD12"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t>Figure 4 - Estimated Total Stock Capitalization from 2010-2018</w:t>
      </w:r>
    </w:p>
    <w:p w14:paraId="55197DEB" w14:textId="77777777" w:rsidR="005B7188"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This figure provides the total stock capitalization from 2010 to 2018. In the analysis, we estimated each year with individual price curves and evaluated each year's total stock capitalization. The fluctuation in the total capitalization is a result of changes in the biomass stock of bigeye tuna and the related changes in price and cost structures. The biomass stock was increasing until 2017 and 2018 when the biomass of bigeye tuna saw a decline, thus those changes are reflected in the last two years of analysis. From 2013-2016, biomass saw increases thus why those are the largest valuations. </w:t>
      </w:r>
    </w:p>
    <w:p w14:paraId="4E008D2B"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06347A93"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commentRangeStart w:id="34"/>
      <w:commentRangeStart w:id="35"/>
      <w:commentRangeStart w:id="36"/>
      <w:r w:rsidRPr="0057542E">
        <w:rPr>
          <w:rFonts w:ascii="Times New Roman" w:eastAsia="Times New Roman" w:hAnsi="Times New Roman" w:cs="Times New Roman"/>
          <w:b/>
          <w:noProof/>
          <w:color w:val="000000" w:themeColor="text1"/>
          <w:sz w:val="24"/>
          <w:szCs w:val="24"/>
        </w:rPr>
        <w:lastRenderedPageBreak/>
        <w:drawing>
          <wp:inline distT="114300" distB="114300" distL="114300" distR="114300" wp14:anchorId="2871CF71" wp14:editId="312FDA53">
            <wp:extent cx="5943600" cy="3556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3556000"/>
                    </a:xfrm>
                    <a:prstGeom prst="rect">
                      <a:avLst/>
                    </a:prstGeom>
                    <a:ln/>
                  </pic:spPr>
                </pic:pic>
              </a:graphicData>
            </a:graphic>
          </wp:inline>
        </w:drawing>
      </w:r>
      <w:commentRangeEnd w:id="34"/>
      <w:r w:rsidR="00577122">
        <w:rPr>
          <w:rStyle w:val="CommentReference"/>
        </w:rPr>
        <w:commentReference w:id="34"/>
      </w:r>
      <w:commentRangeEnd w:id="35"/>
      <w:r w:rsidR="00D44FA4">
        <w:rPr>
          <w:rStyle w:val="CommentReference"/>
        </w:rPr>
        <w:commentReference w:id="35"/>
      </w:r>
      <w:commentRangeEnd w:id="36"/>
      <w:r w:rsidR="00C53D89">
        <w:rPr>
          <w:rStyle w:val="CommentReference"/>
        </w:rPr>
        <w:commentReference w:id="36"/>
      </w:r>
    </w:p>
    <w:p w14:paraId="264F059D"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409711F4"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t>Figure 5. Changes in total capitalization from 2018 baseline biomass stock</w:t>
      </w:r>
    </w:p>
    <w:p w14:paraId="7E98A723" w14:textId="77777777" w:rsidR="005B7188"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The figure provides estimates of the total stock capitalization as the biomass stock changes +/- 25% and 50% using 2018 as a baseline model. As biomass changes by plus or minus 25%, the total stock capitalization changes by 1.5 billion. </w:t>
      </w:r>
    </w:p>
    <w:p w14:paraId="4150E054"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56BABEAC"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hAnsi="Times New Roman" w:cs="Times New Roman"/>
          <w:color w:val="000000" w:themeColor="text1"/>
          <w:sz w:val="24"/>
          <w:szCs w:val="24"/>
        </w:rPr>
        <w:br w:type="page"/>
      </w:r>
    </w:p>
    <w:p w14:paraId="5531A340"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commentRangeStart w:id="37"/>
      <w:r w:rsidRPr="0057542E">
        <w:rPr>
          <w:rFonts w:ascii="Times New Roman" w:eastAsia="Times New Roman" w:hAnsi="Times New Roman" w:cs="Times New Roman"/>
          <w:b/>
          <w:color w:val="000000" w:themeColor="text1"/>
          <w:sz w:val="24"/>
          <w:szCs w:val="24"/>
        </w:rPr>
        <w:lastRenderedPageBreak/>
        <w:t>TABLES</w:t>
      </w:r>
      <w:commentRangeEnd w:id="37"/>
      <w:r w:rsidR="00C53D89">
        <w:rPr>
          <w:rStyle w:val="CommentReference"/>
        </w:rPr>
        <w:commentReference w:id="37"/>
      </w:r>
    </w:p>
    <w:p w14:paraId="6C50B520" w14:textId="77777777"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t>Summary of Economic and Ecological Data</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539"/>
        <w:gridCol w:w="1540"/>
        <w:gridCol w:w="1661"/>
        <w:gridCol w:w="1540"/>
        <w:gridCol w:w="1540"/>
        <w:gridCol w:w="1540"/>
        <w:tblGridChange w:id="38">
          <w:tblGrid>
            <w:gridCol w:w="1539"/>
            <w:gridCol w:w="1540"/>
            <w:gridCol w:w="1661"/>
            <w:gridCol w:w="1540"/>
            <w:gridCol w:w="1540"/>
            <w:gridCol w:w="1540"/>
          </w:tblGrid>
        </w:tblGridChange>
      </w:tblGrid>
      <w:tr w:rsidR="00987C1F" w:rsidRPr="0057542E" w14:paraId="5A0F0EAD" w14:textId="77777777">
        <w:trPr>
          <w:trHeight w:val="660"/>
        </w:trPr>
        <w:tc>
          <w:tcPr>
            <w:tcW w:w="1539" w:type="dxa"/>
            <w:tcBorders>
              <w:top w:val="single" w:sz="6" w:space="0" w:color="000000"/>
              <w:left w:val="single" w:sz="6" w:space="0" w:color="000000"/>
              <w:bottom w:val="single" w:sz="6" w:space="0" w:color="000000"/>
              <w:right w:val="single" w:sz="6" w:space="0" w:color="000000"/>
            </w:tcBorders>
            <w:shd w:val="clear" w:color="auto" w:fill="B7B7B7"/>
            <w:tcMar>
              <w:top w:w="0" w:type="dxa"/>
              <w:left w:w="40" w:type="dxa"/>
              <w:bottom w:w="0" w:type="dxa"/>
              <w:right w:w="40" w:type="dxa"/>
            </w:tcMar>
            <w:vAlign w:val="center"/>
          </w:tcPr>
          <w:p w14:paraId="6F417586"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Year</w:t>
            </w:r>
          </w:p>
        </w:tc>
        <w:tc>
          <w:tcPr>
            <w:tcW w:w="1539" w:type="dxa"/>
            <w:tcBorders>
              <w:top w:val="single" w:sz="6" w:space="0" w:color="000000"/>
              <w:left w:val="single" w:sz="6" w:space="0" w:color="CCCCCC"/>
              <w:bottom w:val="single" w:sz="6" w:space="0" w:color="000000"/>
              <w:right w:val="single" w:sz="6" w:space="0" w:color="000000"/>
            </w:tcBorders>
            <w:shd w:val="clear" w:color="auto" w:fill="B7B7B7"/>
            <w:tcMar>
              <w:top w:w="0" w:type="dxa"/>
              <w:left w:w="40" w:type="dxa"/>
              <w:bottom w:w="0" w:type="dxa"/>
              <w:right w:w="40" w:type="dxa"/>
            </w:tcMar>
            <w:vAlign w:val="center"/>
          </w:tcPr>
          <w:p w14:paraId="3D467AE9"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BET Stock</w:t>
            </w:r>
          </w:p>
        </w:tc>
        <w:tc>
          <w:tcPr>
            <w:tcW w:w="1660" w:type="dxa"/>
            <w:tcBorders>
              <w:top w:val="single" w:sz="6" w:space="0" w:color="000000"/>
              <w:left w:val="single" w:sz="6" w:space="0" w:color="CCCCCC"/>
              <w:bottom w:val="single" w:sz="6" w:space="0" w:color="000000"/>
              <w:right w:val="single" w:sz="6" w:space="0" w:color="000000"/>
            </w:tcBorders>
            <w:shd w:val="clear" w:color="auto" w:fill="B7B7B7"/>
            <w:tcMar>
              <w:top w:w="0" w:type="dxa"/>
              <w:left w:w="40" w:type="dxa"/>
              <w:bottom w:w="0" w:type="dxa"/>
              <w:right w:w="40" w:type="dxa"/>
            </w:tcMar>
            <w:vAlign w:val="center"/>
          </w:tcPr>
          <w:p w14:paraId="53E5FF68"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commentRangeStart w:id="39"/>
            <w:r w:rsidRPr="0057542E">
              <w:rPr>
                <w:rFonts w:ascii="Times New Roman" w:eastAsia="Times New Roman" w:hAnsi="Times New Roman" w:cs="Times New Roman"/>
                <w:color w:val="000000" w:themeColor="text1"/>
                <w:sz w:val="24"/>
                <w:szCs w:val="24"/>
              </w:rPr>
              <w:t>Maximum</w:t>
            </w:r>
          </w:p>
          <w:p w14:paraId="39840C8D"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Sustainable Yield</w:t>
            </w:r>
            <w:commentRangeEnd w:id="39"/>
            <w:r w:rsidR="00185111">
              <w:rPr>
                <w:rStyle w:val="CommentReference"/>
              </w:rPr>
              <w:commentReference w:id="39"/>
            </w:r>
          </w:p>
        </w:tc>
        <w:tc>
          <w:tcPr>
            <w:tcW w:w="1539" w:type="dxa"/>
            <w:tcBorders>
              <w:top w:val="single" w:sz="6" w:space="0" w:color="000000"/>
              <w:left w:val="single" w:sz="6" w:space="0" w:color="CCCCCC"/>
              <w:bottom w:val="single" w:sz="6" w:space="0" w:color="000000"/>
              <w:right w:val="single" w:sz="6" w:space="0" w:color="000000"/>
            </w:tcBorders>
            <w:shd w:val="clear" w:color="auto" w:fill="B7B7B7"/>
            <w:tcMar>
              <w:top w:w="0" w:type="dxa"/>
              <w:left w:w="40" w:type="dxa"/>
              <w:bottom w:w="0" w:type="dxa"/>
              <w:right w:w="40" w:type="dxa"/>
            </w:tcMar>
            <w:vAlign w:val="center"/>
          </w:tcPr>
          <w:p w14:paraId="19E259E9"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BET Sold</w:t>
            </w:r>
          </w:p>
          <w:p w14:paraId="1BA00D93"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(mt)</w:t>
            </w:r>
          </w:p>
        </w:tc>
        <w:tc>
          <w:tcPr>
            <w:tcW w:w="1539" w:type="dxa"/>
            <w:tcBorders>
              <w:top w:val="single" w:sz="6" w:space="0" w:color="000000"/>
              <w:left w:val="single" w:sz="6" w:space="0" w:color="CCCCCC"/>
              <w:bottom w:val="single" w:sz="6" w:space="0" w:color="000000"/>
              <w:right w:val="single" w:sz="6" w:space="0" w:color="000000"/>
            </w:tcBorders>
            <w:shd w:val="clear" w:color="auto" w:fill="B7B7B7"/>
            <w:tcMar>
              <w:top w:w="0" w:type="dxa"/>
              <w:left w:w="40" w:type="dxa"/>
              <w:bottom w:w="0" w:type="dxa"/>
              <w:right w:w="40" w:type="dxa"/>
            </w:tcMar>
            <w:vAlign w:val="center"/>
          </w:tcPr>
          <w:p w14:paraId="66357048"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Price</w:t>
            </w:r>
          </w:p>
          <w:p w14:paraId="2B21569F"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(mt)</w:t>
            </w:r>
          </w:p>
        </w:tc>
        <w:tc>
          <w:tcPr>
            <w:tcW w:w="1539" w:type="dxa"/>
            <w:tcBorders>
              <w:top w:val="single" w:sz="6" w:space="0" w:color="000000"/>
              <w:left w:val="single" w:sz="6" w:space="0" w:color="CCCCCC"/>
              <w:bottom w:val="single" w:sz="6" w:space="0" w:color="000000"/>
              <w:right w:val="single" w:sz="6" w:space="0" w:color="000000"/>
            </w:tcBorders>
            <w:shd w:val="clear" w:color="auto" w:fill="B7B7B7"/>
            <w:tcMar>
              <w:top w:w="0" w:type="dxa"/>
              <w:left w:w="40" w:type="dxa"/>
              <w:bottom w:w="0" w:type="dxa"/>
              <w:right w:w="40" w:type="dxa"/>
            </w:tcMar>
            <w:vAlign w:val="center"/>
          </w:tcPr>
          <w:p w14:paraId="3904CAC8"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Cost</w:t>
            </w:r>
          </w:p>
          <w:p w14:paraId="07E43D44"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per mt</w:t>
            </w:r>
          </w:p>
        </w:tc>
      </w:tr>
      <w:tr w:rsidR="00682F45" w:rsidRPr="0057542E" w14:paraId="53AE04EC" w14:textId="77777777" w:rsidTr="00987C1F">
        <w:trPr>
          <w:trHeight w:val="345"/>
        </w:trPr>
        <w:tc>
          <w:tcPr>
            <w:tcW w:w="153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EB2ECCD"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2010</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13321CF"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623,121</w:t>
            </w:r>
          </w:p>
        </w:tc>
        <w:tc>
          <w:tcPr>
            <w:tcW w:w="166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1A4B18E"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76,760</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63C66A2"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4,570.57</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63A3639"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9,127.15</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23EF0F0"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6,062.72</w:t>
            </w:r>
          </w:p>
        </w:tc>
      </w:tr>
      <w:tr w:rsidR="00682F45" w:rsidRPr="0057542E" w14:paraId="4B368BFB" w14:textId="77777777" w:rsidTr="00987C1F">
        <w:trPr>
          <w:trHeight w:val="345"/>
        </w:trPr>
        <w:tc>
          <w:tcPr>
            <w:tcW w:w="153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55FFB47D"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2011</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DBC08AF"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623,121</w:t>
            </w:r>
          </w:p>
        </w:tc>
        <w:tc>
          <w:tcPr>
            <w:tcW w:w="166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1A60348"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76,760</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8D8B59A"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4,634.27</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CBBA39F"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9,193.28</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580D9F6"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7,583.91</w:t>
            </w:r>
          </w:p>
        </w:tc>
      </w:tr>
      <w:tr w:rsidR="00682F45" w:rsidRPr="0057542E" w14:paraId="3DB94841" w14:textId="77777777" w:rsidTr="00987C1F">
        <w:trPr>
          <w:trHeight w:val="345"/>
        </w:trPr>
        <w:tc>
          <w:tcPr>
            <w:tcW w:w="153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6A4FF51"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2012</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2E385D2"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623,121</w:t>
            </w:r>
          </w:p>
        </w:tc>
        <w:tc>
          <w:tcPr>
            <w:tcW w:w="166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D917006"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76,760</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F8392DC"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4,991.13</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5A5FC6D"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10,846.75</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BD1E132"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7,892.56</w:t>
            </w:r>
          </w:p>
        </w:tc>
      </w:tr>
      <w:tr w:rsidR="00682F45" w:rsidRPr="0057542E" w14:paraId="3A13DCFE" w14:textId="77777777" w:rsidTr="00987C1F">
        <w:trPr>
          <w:trHeight w:val="345"/>
        </w:trPr>
        <w:tc>
          <w:tcPr>
            <w:tcW w:w="153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815C0A8"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2013</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58C94BE"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742,967</w:t>
            </w:r>
          </w:p>
        </w:tc>
        <w:tc>
          <w:tcPr>
            <w:tcW w:w="166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D332134"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108,520</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D8D9C1C"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5,544.82</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CAABE4D"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9,171.24</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D5391F9"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7,032.75</w:t>
            </w:r>
          </w:p>
        </w:tc>
      </w:tr>
      <w:tr w:rsidR="00682F45" w:rsidRPr="0057542E" w14:paraId="5609B127" w14:textId="77777777" w:rsidTr="00987C1F">
        <w:trPr>
          <w:trHeight w:val="345"/>
        </w:trPr>
        <w:tc>
          <w:tcPr>
            <w:tcW w:w="153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2711C687"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2014</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FFA031B"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742,967</w:t>
            </w:r>
          </w:p>
        </w:tc>
        <w:tc>
          <w:tcPr>
            <w:tcW w:w="166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5560962"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108,520</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0B2E811"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5,926.36</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A7DAA7E"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8,311.43</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2028735"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6,547.73</w:t>
            </w:r>
          </w:p>
        </w:tc>
      </w:tr>
      <w:tr w:rsidR="00682F45" w:rsidRPr="0057542E" w14:paraId="3A32DC87" w14:textId="77777777" w:rsidTr="00987C1F">
        <w:trPr>
          <w:trHeight w:val="345"/>
        </w:trPr>
        <w:tc>
          <w:tcPr>
            <w:tcW w:w="153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CDE0826"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2015</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CEB719E"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742,967</w:t>
            </w:r>
          </w:p>
        </w:tc>
        <w:tc>
          <w:tcPr>
            <w:tcW w:w="166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F72B61A"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108,520</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EC0FF74"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7,062.45</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D14D04B"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8,862.59</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287AE34"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5,092.68</w:t>
            </w:r>
          </w:p>
        </w:tc>
      </w:tr>
      <w:tr w:rsidR="00682F45" w:rsidRPr="0057542E" w14:paraId="2B99C9A5" w14:textId="77777777" w:rsidTr="00987C1F">
        <w:trPr>
          <w:trHeight w:val="345"/>
        </w:trPr>
        <w:tc>
          <w:tcPr>
            <w:tcW w:w="153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C430680"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2016</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25D4613"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742,967</w:t>
            </w:r>
          </w:p>
        </w:tc>
        <w:tc>
          <w:tcPr>
            <w:tcW w:w="166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F561E1F"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108,040</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5CE4F38"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6,634.88</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6C20DE2"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9,259.42</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D9B585D"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5,202.91</w:t>
            </w:r>
          </w:p>
        </w:tc>
      </w:tr>
      <w:tr w:rsidR="00682F45" w:rsidRPr="0057542E" w14:paraId="2FDAB64E" w14:textId="77777777" w:rsidTr="00987C1F">
        <w:trPr>
          <w:trHeight w:val="345"/>
        </w:trPr>
        <w:tc>
          <w:tcPr>
            <w:tcW w:w="153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5D97AF5"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2017</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34EF5CD"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665,441</w:t>
            </w:r>
          </w:p>
        </w:tc>
        <w:tc>
          <w:tcPr>
            <w:tcW w:w="166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738896C"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159,020</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EFCC6CE"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6,482.54</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263AD1F"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8,179.16</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4F54165"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5,401.33</w:t>
            </w:r>
          </w:p>
        </w:tc>
      </w:tr>
      <w:tr w:rsidR="00682F45" w:rsidRPr="0057542E" w14:paraId="6663F767" w14:textId="77777777" w:rsidTr="00987C1F">
        <w:trPr>
          <w:trHeight w:val="345"/>
        </w:trPr>
        <w:tc>
          <w:tcPr>
            <w:tcW w:w="153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490966A"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2018</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9E756AB"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655,441</w:t>
            </w:r>
          </w:p>
        </w:tc>
        <w:tc>
          <w:tcPr>
            <w:tcW w:w="166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AF4C931" w14:textId="77777777" w:rsidR="005B7188" w:rsidRPr="0057542E" w:rsidRDefault="00F553BC" w:rsidP="00906CA0">
            <w:pPr>
              <w:widowControl w:val="0"/>
              <w:spacing w:line="480" w:lineRule="auto"/>
              <w:jc w:val="right"/>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159,020</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BD74C4B"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6,125.46</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D96BDE1"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9,479.89</w:t>
            </w:r>
          </w:p>
        </w:tc>
        <w:tc>
          <w:tcPr>
            <w:tcW w:w="153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AFF120B" w14:textId="77777777" w:rsidR="005B7188" w:rsidRPr="0057542E" w:rsidRDefault="00F553BC" w:rsidP="00906CA0">
            <w:pPr>
              <w:widowControl w:val="0"/>
              <w:spacing w:line="480" w:lineRule="auto"/>
              <w:jc w:val="center"/>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6,591.83</w:t>
            </w:r>
          </w:p>
        </w:tc>
      </w:tr>
      <w:tr w:rsidR="00682F45" w:rsidRPr="0057542E" w14:paraId="22A382CC" w14:textId="77777777" w:rsidTr="00987C1F">
        <w:trPr>
          <w:trHeight w:val="345"/>
        </w:trPr>
        <w:tc>
          <w:tcPr>
            <w:tcW w:w="9355" w:type="dxa"/>
            <w:gridSpan w:val="6"/>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417083B" w14:textId="77777777" w:rsidR="005B7188" w:rsidRPr="0057542E" w:rsidRDefault="00F553BC" w:rsidP="00906CA0">
            <w:pPr>
              <w:widowControl w:val="0"/>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Source: NOAA and WCPFC</w:t>
            </w:r>
          </w:p>
        </w:tc>
      </w:tr>
    </w:tbl>
    <w:p w14:paraId="75DD8AE5" w14:textId="77777777" w:rsidR="005B7188" w:rsidRPr="0057542E" w:rsidRDefault="00F553BC" w:rsidP="00906CA0">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b/>
          <w:color w:val="000000" w:themeColor="text1"/>
          <w:sz w:val="24"/>
          <w:szCs w:val="24"/>
        </w:rPr>
        <w:t>Table 1.</w:t>
      </w:r>
      <w:r w:rsidRPr="0057542E">
        <w:rPr>
          <w:rFonts w:ascii="Times New Roman" w:eastAsia="Times New Roman" w:hAnsi="Times New Roman" w:cs="Times New Roman"/>
          <w:color w:val="000000" w:themeColor="text1"/>
          <w:sz w:val="24"/>
          <w:szCs w:val="24"/>
        </w:rPr>
        <w:t xml:space="preserve"> Annual data for BET (bigeye tuna) stock, Maximum Sustainable Yield (MSY), BET sold in metric </w:t>
      </w:r>
      <w:proofErr w:type="spellStart"/>
      <w:r w:rsidRPr="0057542E">
        <w:rPr>
          <w:rFonts w:ascii="Times New Roman" w:eastAsia="Times New Roman" w:hAnsi="Times New Roman" w:cs="Times New Roman"/>
          <w:color w:val="000000" w:themeColor="text1"/>
          <w:sz w:val="24"/>
          <w:szCs w:val="24"/>
        </w:rPr>
        <w:t>tonnes</w:t>
      </w:r>
      <w:proofErr w:type="spellEnd"/>
      <w:r w:rsidRPr="0057542E">
        <w:rPr>
          <w:rFonts w:ascii="Times New Roman" w:eastAsia="Times New Roman" w:hAnsi="Times New Roman" w:cs="Times New Roman"/>
          <w:color w:val="000000" w:themeColor="text1"/>
          <w:sz w:val="24"/>
          <w:szCs w:val="24"/>
        </w:rPr>
        <w:t xml:space="preserve"> (mt), price per metric tonne, and cost per metric tonne from 2010 to 2018. The data was obtained from the National Oceanic and Atmospheric Administration (NOAA) and the Western and Central Pacific Fisheries Commission (WCPFC).</w:t>
      </w:r>
    </w:p>
    <w:p w14:paraId="4F267BA3"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1261ED37"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51D61804"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1D6444C5"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tbl>
      <w:tblPr>
        <w:tblStyle w:val="TableGrid"/>
        <w:tblW w:w="0" w:type="auto"/>
        <w:tblLook w:val="04A0" w:firstRow="1" w:lastRow="0" w:firstColumn="1" w:lastColumn="0" w:noHBand="0" w:noVBand="1"/>
      </w:tblPr>
      <w:tblGrid>
        <w:gridCol w:w="1919"/>
        <w:gridCol w:w="2869"/>
        <w:gridCol w:w="1116"/>
        <w:gridCol w:w="1593"/>
        <w:gridCol w:w="1853"/>
      </w:tblGrid>
      <w:tr w:rsidR="00CA2FEB" w14:paraId="3A321C00" w14:textId="77777777" w:rsidTr="003B2B81">
        <w:tc>
          <w:tcPr>
            <w:tcW w:w="1941" w:type="dxa"/>
          </w:tcPr>
          <w:p w14:paraId="5EC2B393" w14:textId="41D54FA2"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hAnsi="Times New Roman" w:cs="Times New Roman"/>
                <w:color w:val="000000" w:themeColor="text1"/>
                <w:sz w:val="24"/>
                <w:szCs w:val="24"/>
              </w:rPr>
              <w:lastRenderedPageBreak/>
              <w:br w:type="page"/>
            </w:r>
            <w:r w:rsidRPr="00CD1948">
              <w:rPr>
                <w:rFonts w:ascii="Times New Roman" w:hAnsi="Times New Roman" w:cs="Times New Roman"/>
                <w:color w:val="000000" w:themeColor="text1"/>
                <w:sz w:val="24"/>
                <w:szCs w:val="24"/>
              </w:rPr>
              <w:t>Parameter</w:t>
            </w:r>
          </w:p>
        </w:tc>
        <w:tc>
          <w:tcPr>
            <w:tcW w:w="2914" w:type="dxa"/>
          </w:tcPr>
          <w:p w14:paraId="6E6FF0DB" w14:textId="293CB767"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Description</w:t>
            </w:r>
          </w:p>
        </w:tc>
        <w:tc>
          <w:tcPr>
            <w:tcW w:w="1010" w:type="dxa"/>
          </w:tcPr>
          <w:p w14:paraId="5777F552" w14:textId="17C7D1BE"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Estimate</w:t>
            </w:r>
          </w:p>
        </w:tc>
        <w:tc>
          <w:tcPr>
            <w:tcW w:w="1608" w:type="dxa"/>
          </w:tcPr>
          <w:p w14:paraId="4FDD29DA" w14:textId="232A3ECB"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Notes</w:t>
            </w:r>
          </w:p>
        </w:tc>
        <w:tc>
          <w:tcPr>
            <w:tcW w:w="1877" w:type="dxa"/>
          </w:tcPr>
          <w:p w14:paraId="300B3D0E" w14:textId="0B86DD1C"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Source</w:t>
            </w:r>
          </w:p>
        </w:tc>
      </w:tr>
      <w:tr w:rsidR="00CA2FEB" w14:paraId="7AC0FE30" w14:textId="77777777" w:rsidTr="003B2B81">
        <w:tc>
          <w:tcPr>
            <w:tcW w:w="1941" w:type="dxa"/>
          </w:tcPr>
          <w:p w14:paraId="2F6904A4" w14:textId="53DFC9C4"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Alpha</w:t>
            </w:r>
          </w:p>
        </w:tc>
        <w:tc>
          <w:tcPr>
            <w:tcW w:w="2914" w:type="dxa"/>
          </w:tcPr>
          <w:p w14:paraId="6AE3DCD8" w14:textId="4DDF3723"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tech parameter</w:t>
            </w:r>
          </w:p>
        </w:tc>
        <w:tc>
          <w:tcPr>
            <w:tcW w:w="1010" w:type="dxa"/>
          </w:tcPr>
          <w:p w14:paraId="1C5C2F5E" w14:textId="77777777"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0.84</w:t>
            </w:r>
          </w:p>
          <w:p w14:paraId="429C3F6F" w14:textId="65CDB563" w:rsidR="003B2B81" w:rsidRPr="00CD1948" w:rsidRDefault="003B2B81"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0.74</w:t>
            </w:r>
          </w:p>
        </w:tc>
        <w:tc>
          <w:tcPr>
            <w:tcW w:w="1608" w:type="dxa"/>
          </w:tcPr>
          <w:p w14:paraId="502E4235" w14:textId="77777777" w:rsidR="00CA2FEB" w:rsidRPr="00CD1948" w:rsidRDefault="00CA2FEB" w:rsidP="00906CA0">
            <w:pPr>
              <w:spacing w:line="480" w:lineRule="auto"/>
              <w:rPr>
                <w:rFonts w:ascii="Times New Roman" w:eastAsia="Times New Roman" w:hAnsi="Times New Roman" w:cs="Times New Roman"/>
                <w:color w:val="000000" w:themeColor="text1"/>
                <w:sz w:val="24"/>
                <w:szCs w:val="24"/>
              </w:rPr>
            </w:pPr>
          </w:p>
        </w:tc>
        <w:tc>
          <w:tcPr>
            <w:tcW w:w="1877" w:type="dxa"/>
          </w:tcPr>
          <w:p w14:paraId="05962A87" w14:textId="77777777"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Sharma and Leung 1999</w:t>
            </w:r>
          </w:p>
          <w:p w14:paraId="7F3A4DA0" w14:textId="2ECD7AD3" w:rsidR="006133F4" w:rsidRPr="00CD1948" w:rsidRDefault="006133F4"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Kompas and Che 2012</w:t>
            </w:r>
          </w:p>
        </w:tc>
      </w:tr>
      <w:tr w:rsidR="00CA2FEB" w14:paraId="70FF1F67" w14:textId="77777777" w:rsidTr="003B2B81">
        <w:tc>
          <w:tcPr>
            <w:tcW w:w="1941" w:type="dxa"/>
          </w:tcPr>
          <w:p w14:paraId="58E47C6F" w14:textId="20574223"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Gamma</w:t>
            </w:r>
          </w:p>
        </w:tc>
        <w:tc>
          <w:tcPr>
            <w:tcW w:w="2914" w:type="dxa"/>
          </w:tcPr>
          <w:p w14:paraId="5086980C" w14:textId="50BAD808" w:rsidR="00CA2FEB" w:rsidRPr="00CD1948" w:rsidRDefault="00CD1948"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The elasticity of effort with respect to stock size.</w:t>
            </w:r>
          </w:p>
        </w:tc>
        <w:tc>
          <w:tcPr>
            <w:tcW w:w="1010" w:type="dxa"/>
          </w:tcPr>
          <w:p w14:paraId="5683E983" w14:textId="77777777" w:rsidR="00CA2FEB" w:rsidRPr="00CD1948" w:rsidRDefault="00CA2FEB" w:rsidP="00906CA0">
            <w:pPr>
              <w:spacing w:line="480" w:lineRule="auto"/>
              <w:rPr>
                <w:rFonts w:ascii="Times New Roman" w:eastAsia="Times New Roman" w:hAnsi="Times New Roman" w:cs="Times New Roman"/>
                <w:color w:val="000000" w:themeColor="text1"/>
                <w:sz w:val="24"/>
                <w:szCs w:val="24"/>
              </w:rPr>
            </w:pPr>
          </w:p>
        </w:tc>
        <w:tc>
          <w:tcPr>
            <w:tcW w:w="1608" w:type="dxa"/>
          </w:tcPr>
          <w:p w14:paraId="61393679" w14:textId="77777777" w:rsidR="00CA2FEB" w:rsidRPr="00CD1948" w:rsidRDefault="00CA2FEB" w:rsidP="00906CA0">
            <w:pPr>
              <w:spacing w:line="480" w:lineRule="auto"/>
              <w:rPr>
                <w:rFonts w:ascii="Times New Roman" w:eastAsia="Times New Roman" w:hAnsi="Times New Roman" w:cs="Times New Roman"/>
                <w:color w:val="000000" w:themeColor="text1"/>
                <w:sz w:val="24"/>
                <w:szCs w:val="24"/>
              </w:rPr>
            </w:pPr>
          </w:p>
        </w:tc>
        <w:tc>
          <w:tcPr>
            <w:tcW w:w="1877" w:type="dxa"/>
          </w:tcPr>
          <w:p w14:paraId="1DA228AC" w14:textId="19AEC7F1" w:rsidR="00CA2FEB" w:rsidRPr="00CD1948" w:rsidRDefault="00CA2FEB" w:rsidP="00906CA0">
            <w:pPr>
              <w:spacing w:line="480" w:lineRule="auto"/>
              <w:rPr>
                <w:rFonts w:ascii="Times New Roman" w:eastAsia="Times New Roman" w:hAnsi="Times New Roman" w:cs="Times New Roman"/>
                <w:color w:val="000000" w:themeColor="text1"/>
                <w:sz w:val="24"/>
                <w:szCs w:val="24"/>
              </w:rPr>
            </w:pPr>
          </w:p>
        </w:tc>
      </w:tr>
      <w:tr w:rsidR="00CA2FEB" w14:paraId="325E7442" w14:textId="77777777" w:rsidTr="003B2B81">
        <w:tc>
          <w:tcPr>
            <w:tcW w:w="1941" w:type="dxa"/>
          </w:tcPr>
          <w:p w14:paraId="0664B938" w14:textId="4E90EE4A"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y</w:t>
            </w:r>
          </w:p>
        </w:tc>
        <w:tc>
          <w:tcPr>
            <w:tcW w:w="2914" w:type="dxa"/>
          </w:tcPr>
          <w:p w14:paraId="61224420" w14:textId="3BEBC8D2" w:rsidR="00CA2FEB" w:rsidRPr="00CD1948" w:rsidRDefault="00CD1948"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The system equivalence parameter, representing the scaling factor of effort relative to stock.</w:t>
            </w:r>
          </w:p>
        </w:tc>
        <w:tc>
          <w:tcPr>
            <w:tcW w:w="1010" w:type="dxa"/>
          </w:tcPr>
          <w:p w14:paraId="7A9C74F6" w14:textId="77777777" w:rsidR="00CA2FEB" w:rsidRPr="00CD1948" w:rsidRDefault="00CA2FEB" w:rsidP="00906CA0">
            <w:pPr>
              <w:spacing w:line="480" w:lineRule="auto"/>
              <w:rPr>
                <w:rFonts w:ascii="Times New Roman" w:eastAsia="Times New Roman" w:hAnsi="Times New Roman" w:cs="Times New Roman"/>
                <w:color w:val="000000" w:themeColor="text1"/>
                <w:sz w:val="24"/>
                <w:szCs w:val="24"/>
              </w:rPr>
            </w:pPr>
          </w:p>
        </w:tc>
        <w:tc>
          <w:tcPr>
            <w:tcW w:w="1608" w:type="dxa"/>
          </w:tcPr>
          <w:p w14:paraId="70ADBCC5" w14:textId="77777777" w:rsidR="00CA2FEB" w:rsidRPr="00CD1948" w:rsidRDefault="00CA2FEB" w:rsidP="00906CA0">
            <w:pPr>
              <w:spacing w:line="480" w:lineRule="auto"/>
              <w:rPr>
                <w:rFonts w:ascii="Times New Roman" w:eastAsia="Times New Roman" w:hAnsi="Times New Roman" w:cs="Times New Roman"/>
                <w:color w:val="000000" w:themeColor="text1"/>
                <w:sz w:val="24"/>
                <w:szCs w:val="24"/>
              </w:rPr>
            </w:pPr>
          </w:p>
        </w:tc>
        <w:tc>
          <w:tcPr>
            <w:tcW w:w="1877" w:type="dxa"/>
          </w:tcPr>
          <w:p w14:paraId="5F3FEC70" w14:textId="6AEBBC8F" w:rsidR="00CA2FEB" w:rsidRPr="00CD1948" w:rsidRDefault="00CA2FEB" w:rsidP="00906CA0">
            <w:pPr>
              <w:spacing w:line="480" w:lineRule="auto"/>
              <w:rPr>
                <w:rFonts w:ascii="Times New Roman" w:eastAsia="Times New Roman" w:hAnsi="Times New Roman" w:cs="Times New Roman"/>
                <w:color w:val="000000" w:themeColor="text1"/>
                <w:sz w:val="24"/>
                <w:szCs w:val="24"/>
              </w:rPr>
            </w:pPr>
          </w:p>
        </w:tc>
      </w:tr>
      <w:tr w:rsidR="00CA2FEB" w14:paraId="4504D0BE" w14:textId="77777777" w:rsidTr="003B2B81">
        <w:tc>
          <w:tcPr>
            <w:tcW w:w="1941" w:type="dxa"/>
          </w:tcPr>
          <w:p w14:paraId="6C9ECD35" w14:textId="07531894"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r</w:t>
            </w:r>
          </w:p>
        </w:tc>
        <w:tc>
          <w:tcPr>
            <w:tcW w:w="2914" w:type="dxa"/>
          </w:tcPr>
          <w:p w14:paraId="2333642A" w14:textId="7A21AFC9"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Growth rate</w:t>
            </w:r>
          </w:p>
        </w:tc>
        <w:tc>
          <w:tcPr>
            <w:tcW w:w="1010" w:type="dxa"/>
          </w:tcPr>
          <w:p w14:paraId="0596671E" w14:textId="57AAA10B"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0.201</w:t>
            </w:r>
          </w:p>
        </w:tc>
        <w:tc>
          <w:tcPr>
            <w:tcW w:w="1608" w:type="dxa"/>
          </w:tcPr>
          <w:p w14:paraId="4A63FABE" w14:textId="77777777" w:rsidR="00CA2FEB" w:rsidRPr="00CD1948" w:rsidRDefault="00CA2FEB" w:rsidP="00906CA0">
            <w:pPr>
              <w:spacing w:line="480" w:lineRule="auto"/>
              <w:rPr>
                <w:rFonts w:ascii="Times New Roman" w:eastAsia="Times New Roman" w:hAnsi="Times New Roman" w:cs="Times New Roman"/>
                <w:color w:val="000000" w:themeColor="text1"/>
                <w:sz w:val="24"/>
                <w:szCs w:val="24"/>
              </w:rPr>
            </w:pPr>
          </w:p>
        </w:tc>
        <w:tc>
          <w:tcPr>
            <w:tcW w:w="1877" w:type="dxa"/>
          </w:tcPr>
          <w:p w14:paraId="75FEA4CA" w14:textId="542FD750" w:rsidR="00CA2FEB" w:rsidRPr="00CD1948" w:rsidRDefault="00CA2FEB" w:rsidP="00906CA0">
            <w:pPr>
              <w:spacing w:line="480" w:lineRule="auto"/>
              <w:rPr>
                <w:rFonts w:ascii="Times New Roman" w:eastAsia="Times New Roman" w:hAnsi="Times New Roman" w:cs="Times New Roman"/>
                <w:color w:val="000000" w:themeColor="text1"/>
                <w:sz w:val="24"/>
                <w:szCs w:val="24"/>
              </w:rPr>
            </w:pPr>
          </w:p>
        </w:tc>
      </w:tr>
      <w:tr w:rsidR="00CA2FEB" w14:paraId="74158D47" w14:textId="77777777" w:rsidTr="003B2B81">
        <w:tc>
          <w:tcPr>
            <w:tcW w:w="1941" w:type="dxa"/>
          </w:tcPr>
          <w:p w14:paraId="64C8F07F" w14:textId="5BFF4BD8"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q</w:t>
            </w:r>
          </w:p>
        </w:tc>
        <w:tc>
          <w:tcPr>
            <w:tcW w:w="2914" w:type="dxa"/>
          </w:tcPr>
          <w:p w14:paraId="0BBF326C" w14:textId="407D2A28" w:rsidR="00CA2FEB" w:rsidRPr="00CD1948" w:rsidRDefault="00CA2FEB"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 xml:space="preserve">Catchability </w:t>
            </w:r>
            <w:proofErr w:type="spellStart"/>
            <w:r w:rsidRPr="00CD1948">
              <w:rPr>
                <w:rFonts w:ascii="Times New Roman" w:eastAsia="Times New Roman" w:hAnsi="Times New Roman" w:cs="Times New Roman"/>
                <w:color w:val="000000" w:themeColor="text1"/>
                <w:sz w:val="24"/>
                <w:szCs w:val="24"/>
              </w:rPr>
              <w:t>coef</w:t>
            </w:r>
            <w:proofErr w:type="spellEnd"/>
          </w:p>
        </w:tc>
        <w:tc>
          <w:tcPr>
            <w:tcW w:w="1010" w:type="dxa"/>
          </w:tcPr>
          <w:p w14:paraId="40FE1D7F" w14:textId="3123D4C7" w:rsidR="00CA2FEB" w:rsidRPr="00CD1948" w:rsidRDefault="00CD1948"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0.001047</w:t>
            </w:r>
          </w:p>
        </w:tc>
        <w:tc>
          <w:tcPr>
            <w:tcW w:w="1608" w:type="dxa"/>
          </w:tcPr>
          <w:p w14:paraId="5AB2D558" w14:textId="5716E476" w:rsidR="00CA2FEB" w:rsidRPr="00CD1948" w:rsidRDefault="00CD1948"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q = catch / (CPUE * Biomass)</w:t>
            </w:r>
          </w:p>
        </w:tc>
        <w:tc>
          <w:tcPr>
            <w:tcW w:w="1877" w:type="dxa"/>
          </w:tcPr>
          <w:p w14:paraId="6FBE56D1" w14:textId="3C6A072F" w:rsidR="00CA2FEB" w:rsidRPr="00CD1948" w:rsidRDefault="00CD1948"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NOAA Hawaii Longline data</w:t>
            </w:r>
          </w:p>
        </w:tc>
      </w:tr>
      <w:tr w:rsidR="00CA2FEB" w14:paraId="3B9E4293" w14:textId="77777777" w:rsidTr="003B2B81">
        <w:tc>
          <w:tcPr>
            <w:tcW w:w="1941" w:type="dxa"/>
          </w:tcPr>
          <w:p w14:paraId="79D9D8A5" w14:textId="4A2BF8C6" w:rsidR="00CA2FEB" w:rsidRPr="00CD1948" w:rsidRDefault="00CD1948"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CPUE</w:t>
            </w:r>
          </w:p>
        </w:tc>
        <w:tc>
          <w:tcPr>
            <w:tcW w:w="2914" w:type="dxa"/>
          </w:tcPr>
          <w:p w14:paraId="35593BE3" w14:textId="1FE7735C" w:rsidR="00CA2FEB" w:rsidRPr="00CD1948" w:rsidRDefault="00CD1948"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Catch per unit effort</w:t>
            </w:r>
          </w:p>
        </w:tc>
        <w:tc>
          <w:tcPr>
            <w:tcW w:w="1010" w:type="dxa"/>
          </w:tcPr>
          <w:p w14:paraId="3B5B3660" w14:textId="6DC5E844" w:rsidR="00CA2FEB" w:rsidRPr="00CD1948" w:rsidRDefault="00CD1948"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5056.64</w:t>
            </w:r>
          </w:p>
        </w:tc>
        <w:tc>
          <w:tcPr>
            <w:tcW w:w="1608" w:type="dxa"/>
          </w:tcPr>
          <w:p w14:paraId="78C6E2B2" w14:textId="37AE0B26" w:rsidR="00CA2FEB" w:rsidRPr="00CD1948" w:rsidRDefault="00CD1948"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CPUE = Pounds sold / # Trips</w:t>
            </w:r>
          </w:p>
        </w:tc>
        <w:tc>
          <w:tcPr>
            <w:tcW w:w="1877" w:type="dxa"/>
          </w:tcPr>
          <w:p w14:paraId="3541E295" w14:textId="2EA3A21D" w:rsidR="00CA2FEB" w:rsidRPr="00CD1948" w:rsidRDefault="00CD1948" w:rsidP="00906CA0">
            <w:pPr>
              <w:spacing w:line="480" w:lineRule="auto"/>
              <w:rPr>
                <w:rFonts w:ascii="Times New Roman" w:eastAsia="Times New Roman" w:hAnsi="Times New Roman" w:cs="Times New Roman"/>
                <w:color w:val="000000" w:themeColor="text1"/>
                <w:sz w:val="24"/>
                <w:szCs w:val="24"/>
              </w:rPr>
            </w:pPr>
            <w:r w:rsidRPr="00CD1948">
              <w:rPr>
                <w:rFonts w:ascii="Times New Roman" w:eastAsia="Times New Roman" w:hAnsi="Times New Roman" w:cs="Times New Roman"/>
                <w:color w:val="000000" w:themeColor="text1"/>
                <w:sz w:val="24"/>
                <w:szCs w:val="24"/>
              </w:rPr>
              <w:t>NOAA Hawaii Longline data</w:t>
            </w:r>
          </w:p>
        </w:tc>
      </w:tr>
      <w:tr w:rsidR="00CA2FEB" w14:paraId="518BE455" w14:textId="77777777" w:rsidTr="003B2B81">
        <w:tc>
          <w:tcPr>
            <w:tcW w:w="1941" w:type="dxa"/>
          </w:tcPr>
          <w:p w14:paraId="416CD014" w14:textId="77777777" w:rsidR="00CA2FEB" w:rsidRPr="006D1743" w:rsidRDefault="00CA2FEB" w:rsidP="00906CA0">
            <w:pPr>
              <w:spacing w:line="480" w:lineRule="auto"/>
              <w:rPr>
                <w:rFonts w:ascii="Times New Roman" w:eastAsia="Times New Roman" w:hAnsi="Times New Roman" w:cs="Times New Roman"/>
                <w:color w:val="000000" w:themeColor="text1"/>
                <w:sz w:val="24"/>
                <w:szCs w:val="24"/>
              </w:rPr>
            </w:pPr>
          </w:p>
        </w:tc>
        <w:tc>
          <w:tcPr>
            <w:tcW w:w="2914" w:type="dxa"/>
          </w:tcPr>
          <w:p w14:paraId="06775E78" w14:textId="77777777" w:rsidR="00CA2FEB" w:rsidRPr="006D1743" w:rsidRDefault="00CA2FEB" w:rsidP="00906CA0">
            <w:pPr>
              <w:spacing w:line="480" w:lineRule="auto"/>
              <w:rPr>
                <w:rFonts w:ascii="Times New Roman" w:eastAsia="Times New Roman" w:hAnsi="Times New Roman" w:cs="Times New Roman"/>
                <w:color w:val="000000" w:themeColor="text1"/>
                <w:sz w:val="24"/>
                <w:szCs w:val="24"/>
              </w:rPr>
            </w:pPr>
          </w:p>
        </w:tc>
        <w:tc>
          <w:tcPr>
            <w:tcW w:w="1010" w:type="dxa"/>
          </w:tcPr>
          <w:p w14:paraId="2C6FD4D9" w14:textId="77777777" w:rsidR="00CA2FEB" w:rsidRPr="006D1743" w:rsidRDefault="00CA2FEB" w:rsidP="00906CA0">
            <w:pPr>
              <w:spacing w:line="480" w:lineRule="auto"/>
              <w:rPr>
                <w:rFonts w:ascii="Times New Roman" w:eastAsia="Times New Roman" w:hAnsi="Times New Roman" w:cs="Times New Roman"/>
                <w:color w:val="000000" w:themeColor="text1"/>
                <w:sz w:val="24"/>
                <w:szCs w:val="24"/>
              </w:rPr>
            </w:pPr>
          </w:p>
        </w:tc>
        <w:tc>
          <w:tcPr>
            <w:tcW w:w="1608" w:type="dxa"/>
          </w:tcPr>
          <w:p w14:paraId="24013A4F" w14:textId="77777777" w:rsidR="00CA2FEB" w:rsidRPr="006D1743" w:rsidRDefault="00CA2FEB" w:rsidP="00906CA0">
            <w:pPr>
              <w:spacing w:line="480" w:lineRule="auto"/>
              <w:rPr>
                <w:rFonts w:ascii="Times New Roman" w:eastAsia="Times New Roman" w:hAnsi="Times New Roman" w:cs="Times New Roman"/>
                <w:color w:val="000000" w:themeColor="text1"/>
                <w:sz w:val="24"/>
                <w:szCs w:val="24"/>
              </w:rPr>
            </w:pPr>
          </w:p>
        </w:tc>
        <w:tc>
          <w:tcPr>
            <w:tcW w:w="1877" w:type="dxa"/>
          </w:tcPr>
          <w:p w14:paraId="59454599" w14:textId="00F3CCB7" w:rsidR="00CA2FEB" w:rsidRPr="006D1743" w:rsidRDefault="00CA2FEB" w:rsidP="00906CA0">
            <w:pPr>
              <w:spacing w:line="480" w:lineRule="auto"/>
              <w:rPr>
                <w:rFonts w:ascii="Times New Roman" w:eastAsia="Times New Roman" w:hAnsi="Times New Roman" w:cs="Times New Roman"/>
                <w:color w:val="000000" w:themeColor="text1"/>
                <w:sz w:val="24"/>
                <w:szCs w:val="24"/>
              </w:rPr>
            </w:pPr>
          </w:p>
        </w:tc>
      </w:tr>
    </w:tbl>
    <w:p w14:paraId="2AAF01F3" w14:textId="4281BCDE"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46AC5AC1" w14:textId="77777777" w:rsidR="00721DFE" w:rsidRDefault="00721DFE">
      <w:pPr>
        <w:rPr>
          <w:rFonts w:ascii="Times New Roman" w:eastAsia="Times New Roman" w:hAnsi="Times New Roman" w:cs="Times New Roman"/>
          <w:b/>
          <w:color w:val="000000" w:themeColor="text1"/>
          <w:sz w:val="24"/>
          <w:szCs w:val="24"/>
        </w:rPr>
      </w:pPr>
    </w:p>
    <w:p w14:paraId="0F168FB3" w14:textId="47C6A24F" w:rsidR="00721DFE" w:rsidRDefault="00721DFE">
      <w:pP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Alpha = comes from the literature</w:t>
      </w:r>
    </w:p>
    <w:p w14:paraId="07029563" w14:textId="77777777" w:rsidR="00721DFE" w:rsidRDefault="00721DFE">
      <w:pPr>
        <w:rPr>
          <w:rFonts w:ascii="Times New Roman" w:eastAsia="Times New Roman" w:hAnsi="Times New Roman" w:cs="Times New Roman"/>
          <w:b/>
          <w:color w:val="000000" w:themeColor="text1"/>
          <w:sz w:val="24"/>
          <w:szCs w:val="24"/>
        </w:rPr>
      </w:pPr>
    </w:p>
    <w:p w14:paraId="2CA8FF8A" w14:textId="3AB05BC3" w:rsidR="00721DFE" w:rsidRDefault="00721DFE">
      <w:pP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Catchability </w:t>
      </w:r>
      <w:proofErr w:type="spellStart"/>
      <w:r>
        <w:rPr>
          <w:rFonts w:ascii="Times New Roman" w:eastAsia="Times New Roman" w:hAnsi="Times New Roman" w:cs="Times New Roman"/>
          <w:b/>
          <w:color w:val="000000" w:themeColor="text1"/>
          <w:sz w:val="24"/>
          <w:szCs w:val="24"/>
        </w:rPr>
        <w:t>coef</w:t>
      </w:r>
      <w:proofErr w:type="spellEnd"/>
      <w:r>
        <w:rPr>
          <w:rFonts w:ascii="Times New Roman" w:eastAsia="Times New Roman" w:hAnsi="Times New Roman" w:cs="Times New Roman"/>
          <w:b/>
          <w:color w:val="000000" w:themeColor="text1"/>
          <w:sz w:val="24"/>
          <w:szCs w:val="24"/>
        </w:rPr>
        <w:t xml:space="preserve"> (q)</w:t>
      </w:r>
    </w:p>
    <w:p w14:paraId="38B25161" w14:textId="77777777" w:rsidR="00721DFE" w:rsidRDefault="00721DFE">
      <w:pPr>
        <w:rPr>
          <w:rFonts w:ascii="Times New Roman" w:eastAsia="Times New Roman" w:hAnsi="Times New Roman" w:cs="Times New Roman"/>
          <w:b/>
          <w:color w:val="000000" w:themeColor="text1"/>
          <w:sz w:val="24"/>
          <w:szCs w:val="24"/>
        </w:rPr>
      </w:pPr>
    </w:p>
    <w:p w14:paraId="4D6D0C19" w14:textId="302B03B3" w:rsidR="00721DFE" w:rsidRDefault="00721DFE">
      <w:pP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lastRenderedPageBreak/>
        <w:t>Q = catch / (CPUE * Biomass)</w:t>
      </w:r>
    </w:p>
    <w:p w14:paraId="5CA78593" w14:textId="77777777" w:rsidR="00721DFE" w:rsidRDefault="00721DFE">
      <w:pPr>
        <w:rPr>
          <w:rFonts w:ascii="Times New Roman" w:eastAsia="Times New Roman" w:hAnsi="Times New Roman" w:cs="Times New Roman"/>
          <w:b/>
          <w:color w:val="000000" w:themeColor="text1"/>
          <w:sz w:val="24"/>
          <w:szCs w:val="24"/>
        </w:rPr>
      </w:pPr>
    </w:p>
    <w:p w14:paraId="0FEA7078" w14:textId="523DDF1B" w:rsidR="00721DFE" w:rsidRDefault="00721DFE">
      <w:pP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Catch data comes from NOAA log books and biomass comes from </w:t>
      </w:r>
    </w:p>
    <w:p w14:paraId="12599DF6" w14:textId="7EFD7612" w:rsidR="00721DFE" w:rsidRDefault="00721DFE">
      <w:pP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br w:type="page"/>
      </w:r>
    </w:p>
    <w:p w14:paraId="39B216F0" w14:textId="77777777" w:rsidR="009A2BD9" w:rsidRDefault="009A2BD9">
      <w:pPr>
        <w:rPr>
          <w:rFonts w:ascii="Times New Roman" w:eastAsia="Times New Roman" w:hAnsi="Times New Roman" w:cs="Times New Roman"/>
          <w:b/>
          <w:color w:val="000000" w:themeColor="text1"/>
          <w:sz w:val="24"/>
          <w:szCs w:val="24"/>
        </w:rPr>
      </w:pPr>
    </w:p>
    <w:p w14:paraId="16EA8C97" w14:textId="3175E186" w:rsidR="005B7188" w:rsidRPr="0057542E" w:rsidRDefault="00F553BC"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t>SUPPLEMENTAL INFORMATION</w:t>
      </w:r>
    </w:p>
    <w:p w14:paraId="2F867A13" w14:textId="77777777" w:rsidR="00472B13" w:rsidRPr="0057542E" w:rsidRDefault="00472B13" w:rsidP="00472B13">
      <w:pPr>
        <w:rPr>
          <w:rFonts w:ascii="Times New Roman" w:hAnsi="Times New Roman" w:cs="Times New Roman"/>
          <w:b/>
          <w:bCs/>
          <w:color w:val="000000" w:themeColor="text1"/>
          <w:sz w:val="32"/>
          <w:szCs w:val="32"/>
        </w:rPr>
      </w:pPr>
      <w:r w:rsidRPr="0057542E">
        <w:rPr>
          <w:rFonts w:ascii="Times New Roman" w:hAnsi="Times New Roman" w:cs="Times New Roman"/>
          <w:b/>
          <w:bCs/>
          <w:color w:val="000000" w:themeColor="text1"/>
          <w:sz w:val="32"/>
          <w:szCs w:val="32"/>
        </w:rPr>
        <w:t xml:space="preserve">Appendix 1: </w:t>
      </w:r>
    </w:p>
    <w:p w14:paraId="1211B8D8" w14:textId="77777777" w:rsidR="00472B13" w:rsidRPr="0057542E" w:rsidRDefault="00472B13" w:rsidP="00472B13">
      <w:pPr>
        <w:rPr>
          <w:rFonts w:ascii="Times New Roman" w:hAnsi="Times New Roman" w:cs="Times New Roman"/>
          <w:b/>
          <w:bCs/>
          <w:color w:val="000000" w:themeColor="text1"/>
          <w:sz w:val="32"/>
          <w:szCs w:val="32"/>
        </w:rPr>
      </w:pPr>
    </w:p>
    <w:p w14:paraId="0940996A" w14:textId="5E9B978C" w:rsidR="00472B13" w:rsidRPr="0057542E" w:rsidRDefault="00472B13" w:rsidP="00472B13">
      <w:pPr>
        <w:rPr>
          <w:rFonts w:ascii="Times New Roman" w:hAnsi="Times New Roman" w:cs="Times New Roman"/>
          <w:b/>
          <w:bCs/>
          <w:color w:val="000000" w:themeColor="text1"/>
          <w:sz w:val="32"/>
          <w:szCs w:val="32"/>
        </w:rPr>
      </w:pPr>
      <w:r w:rsidRPr="000758F4">
        <w:rPr>
          <w:rFonts w:ascii="Times New Roman" w:hAnsi="Times New Roman" w:cs="Times New Roman"/>
          <w:b/>
          <w:bCs/>
          <w:color w:val="000000" w:themeColor="text1"/>
          <w:sz w:val="32"/>
          <w:szCs w:val="32"/>
        </w:rPr>
        <w:t>ETHAN’S TEXT BELOW</w:t>
      </w:r>
    </w:p>
    <w:p w14:paraId="44608D3B" w14:textId="77777777" w:rsidR="00472B13" w:rsidRPr="0057542E" w:rsidRDefault="00472B13" w:rsidP="00472B13">
      <w:pPr>
        <w:rPr>
          <w:rFonts w:ascii="Times New Roman" w:hAnsi="Times New Roman" w:cs="Times New Roman"/>
          <w:b/>
          <w:bCs/>
          <w:color w:val="000000" w:themeColor="text1"/>
          <w:sz w:val="32"/>
          <w:szCs w:val="32"/>
        </w:rPr>
      </w:pPr>
    </w:p>
    <w:p w14:paraId="5505EA5E" w14:textId="77777777" w:rsidR="00472B13" w:rsidRPr="0057542E" w:rsidRDefault="00472B13" w:rsidP="00472B13">
      <w:pPr>
        <w:rPr>
          <w:rFonts w:ascii="Times New Roman" w:hAnsi="Times New Roman" w:cs="Times New Roman"/>
          <w:b/>
          <w:bCs/>
          <w:color w:val="000000" w:themeColor="text1"/>
        </w:rPr>
      </w:pPr>
      <w:r w:rsidRPr="0057542E">
        <w:rPr>
          <w:rFonts w:ascii="Times New Roman" w:hAnsi="Times New Roman" w:cs="Times New Roman"/>
          <w:b/>
          <w:bCs/>
          <w:color w:val="000000" w:themeColor="text1"/>
        </w:rPr>
        <w:t>Derivation of Natural Capital Asset Pricing Equations from Fenichel and Abbott (2014) and Yun et al. (2017)</w:t>
      </w:r>
    </w:p>
    <w:p w14:paraId="5EFCEC37" w14:textId="77777777" w:rsidR="00472B13" w:rsidRPr="0057542E" w:rsidRDefault="00472B13" w:rsidP="00472B13">
      <w:pPr>
        <w:spacing w:line="480" w:lineRule="auto"/>
        <w:rPr>
          <w:rFonts w:ascii="Times New Roman" w:eastAsia="Cambria Math" w:hAnsi="Times New Roman" w:cs="Times New Roman"/>
          <w:color w:val="000000" w:themeColor="text1"/>
        </w:rPr>
      </w:pPr>
    </w:p>
    <w:p w14:paraId="27FEF28B" w14:textId="77777777" w:rsidR="00472B13" w:rsidRPr="0057542E" w:rsidRDefault="00472B13" w:rsidP="00472B13">
      <w:pPr>
        <w:spacing w:line="480" w:lineRule="auto"/>
        <w:rPr>
          <w:rFonts w:ascii="Times New Roman" w:eastAsiaTheme="minorEastAsia" w:hAnsi="Times New Roman" w:cs="Times New Roman"/>
          <w:color w:val="000000" w:themeColor="text1"/>
        </w:rPr>
      </w:pPr>
      <w:r w:rsidRPr="0057542E">
        <w:rPr>
          <w:rFonts w:ascii="Times New Roman" w:eastAsiaTheme="minorEastAsia" w:hAnsi="Times New Roman" w:cs="Times New Roman"/>
          <w:color w:val="000000" w:themeColor="text1"/>
        </w:rPr>
        <w:t xml:space="preserve">At time </w:t>
      </w:r>
      <m:oMath>
        <m:r>
          <w:rPr>
            <w:rFonts w:ascii="Cambria Math" w:eastAsiaTheme="minorEastAsia" w:hAnsi="Cambria Math" w:cs="Times New Roman"/>
            <w:color w:val="000000" w:themeColor="text1"/>
          </w:rPr>
          <m:t>t</m:t>
        </m:r>
      </m:oMath>
      <w:r w:rsidRPr="0057542E">
        <w:rPr>
          <w:rFonts w:ascii="Times New Roman" w:eastAsiaTheme="minorEastAsia" w:hAnsi="Times New Roman" w:cs="Times New Roman"/>
          <w:color w:val="000000" w:themeColor="text1"/>
        </w:rPr>
        <w:t>, the present value of net benefits is:</w:t>
      </w:r>
    </w:p>
    <w:p w14:paraId="7AAB7BEF" w14:textId="77777777" w:rsidR="00472B13" w:rsidRPr="0057542E" w:rsidRDefault="00472B13" w:rsidP="00472B13">
      <w:pPr>
        <w:spacing w:line="480" w:lineRule="auto"/>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V</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t</m:t>
                  </m:r>
                </m:e>
              </m:d>
            </m:e>
          </m:d>
          <m:r>
            <w:rPr>
              <w:rFonts w:ascii="Cambria Math" w:eastAsiaTheme="minorEastAsia" w:hAnsi="Cambria Math" w:cs="Times New Roman"/>
              <w:color w:val="000000" w:themeColor="text1"/>
            </w:rPr>
            <m:t xml:space="preserve">= </m:t>
          </m:r>
          <m:nary>
            <m:naryPr>
              <m:ctrlPr>
                <w:rPr>
                  <w:rFonts w:ascii="Cambria Math" w:eastAsiaTheme="minorEastAsia" w:hAnsi="Cambria Math" w:cs="Times New Roman"/>
                  <w:i/>
                  <w:color w:val="000000" w:themeColor="text1"/>
                </w:rPr>
              </m:ctrlPr>
            </m:naryPr>
            <m:sub>
              <m:r>
                <w:rPr>
                  <w:rFonts w:ascii="Cambria Math" w:eastAsiaTheme="minorEastAsia" w:hAnsi="Cambria Math" w:cs="Times New Roman"/>
                  <w:color w:val="000000" w:themeColor="text1"/>
                </w:rPr>
                <m:t>t</m:t>
              </m:r>
            </m:sub>
            <m:sup>
              <m:r>
                <w:rPr>
                  <w:rFonts w:ascii="Cambria Math" w:eastAsiaTheme="minorEastAsia" w:hAnsi="Cambria Math" w:cs="Times New Roman"/>
                  <w:color w:val="000000" w:themeColor="text1"/>
                </w:rPr>
                <m:t>∞</m:t>
              </m:r>
            </m:sup>
            <m:e>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e</m:t>
                  </m:r>
                </m:e>
                <m:sup>
                  <m:r>
                    <w:rPr>
                      <w:rFonts w:ascii="Cambria Math" w:eastAsiaTheme="minorEastAsia" w:hAnsi="Cambria Math" w:cs="Times New Roman"/>
                      <w:color w:val="000000" w:themeColor="text1"/>
                    </w:rPr>
                    <m:t>-δ</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τ-t</m:t>
                      </m:r>
                    </m:e>
                  </m:d>
                </m:sup>
              </m:sSup>
              <m:r>
                <w:rPr>
                  <w:rFonts w:ascii="Cambria Math" w:eastAsiaTheme="minorEastAsia" w:hAnsi="Cambria Math" w:cs="Times New Roman"/>
                  <w:color w:val="000000" w:themeColor="text1"/>
                </w:rPr>
                <m:t>D(s</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τ</m:t>
                  </m:r>
                </m:e>
              </m:d>
              <m:r>
                <w:rPr>
                  <w:rFonts w:ascii="Cambria Math" w:eastAsiaTheme="minorEastAsia" w:hAnsi="Cambria Math" w:cs="Times New Roman"/>
                  <w:color w:val="000000" w:themeColor="text1"/>
                </w:rPr>
                <m:t>,x</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τ</m:t>
                      </m:r>
                    </m:e>
                  </m:d>
                </m:e>
              </m:d>
              <m:r>
                <w:rPr>
                  <w:rFonts w:ascii="Cambria Math" w:eastAsiaTheme="minorEastAsia" w:hAnsi="Cambria Math" w:cs="Times New Roman"/>
                  <w:color w:val="000000" w:themeColor="text1"/>
                </w:rPr>
                <m:t>dτ</m:t>
              </m:r>
            </m:e>
          </m:nary>
        </m:oMath>
      </m:oMathPara>
    </w:p>
    <w:p w14:paraId="1FBE7DEE" w14:textId="77777777" w:rsidR="00472B13" w:rsidRPr="0057542E" w:rsidRDefault="00472B13" w:rsidP="00472B13">
      <w:pPr>
        <w:spacing w:line="480" w:lineRule="auto"/>
        <w:rPr>
          <w:rFonts w:ascii="Times New Roman" w:eastAsiaTheme="minorEastAsia" w:hAnsi="Times New Roman" w:cs="Times New Roman"/>
          <w:color w:val="000000" w:themeColor="text1"/>
        </w:rPr>
      </w:pPr>
      <w:r w:rsidRPr="0057542E">
        <w:rPr>
          <w:rFonts w:ascii="Times New Roman" w:eastAsiaTheme="minorEastAsia" w:hAnsi="Times New Roman" w:cs="Times New Roman"/>
          <w:color w:val="000000" w:themeColor="text1"/>
        </w:rPr>
        <w:t xml:space="preserve">The time-autonomous equation of motion for stock and the economic program allows </w:t>
      </w:r>
      <m:oMath>
        <m:r>
          <w:rPr>
            <w:rFonts w:ascii="Cambria Math" w:eastAsiaTheme="minorEastAsia" w:hAnsi="Cambria Math" w:cs="Times New Roman"/>
            <w:color w:val="000000" w:themeColor="text1"/>
          </w:rPr>
          <m:t>V</m:t>
        </m:r>
      </m:oMath>
      <w:r w:rsidRPr="0057542E">
        <w:rPr>
          <w:rFonts w:ascii="Times New Roman" w:eastAsiaTheme="minorEastAsia" w:hAnsi="Times New Roman" w:cs="Times New Roman"/>
          <w:color w:val="000000" w:themeColor="text1"/>
        </w:rPr>
        <w:t xml:space="preserve"> to be expressed in terms of only the stock level </w:t>
      </w:r>
      <m:oMath>
        <m:r>
          <w:rPr>
            <w:rFonts w:ascii="Cambria Math" w:eastAsiaTheme="minorEastAsia" w:hAnsi="Cambria Math" w:cs="Times New Roman"/>
            <w:color w:val="000000" w:themeColor="text1"/>
          </w:rPr>
          <m:t>s</m:t>
        </m:r>
      </m:oMath>
      <w:r w:rsidRPr="0057542E">
        <w:rPr>
          <w:rFonts w:ascii="Times New Roman" w:eastAsiaTheme="minorEastAsia" w:hAnsi="Times New Roman" w:cs="Times New Roman"/>
          <w:color w:val="000000" w:themeColor="text1"/>
        </w:rPr>
        <w:t xml:space="preserve"> and time notation can be suppressed. </w:t>
      </w:r>
      <m:oMath>
        <m:r>
          <w:rPr>
            <w:rFonts w:ascii="Cambria Math" w:eastAsiaTheme="minorEastAsia" w:hAnsi="Cambria Math" w:cs="Times New Roman"/>
            <w:color w:val="000000" w:themeColor="text1"/>
          </w:rPr>
          <m:t>D(s,x</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r>
          <w:rPr>
            <w:rFonts w:ascii="Cambria Math" w:eastAsiaTheme="minorEastAsia" w:hAnsi="Cambria Math" w:cs="Times New Roman"/>
            <w:color w:val="000000" w:themeColor="text1"/>
          </w:rPr>
          <m:t>)</m:t>
        </m:r>
      </m:oMath>
      <w:r w:rsidRPr="0057542E">
        <w:rPr>
          <w:rFonts w:ascii="Times New Roman" w:eastAsiaTheme="minorEastAsia" w:hAnsi="Times New Roman" w:cs="Times New Roman"/>
          <w:color w:val="000000" w:themeColor="text1"/>
        </w:rPr>
        <w:t xml:space="preserve">, the flows of net benefits, are then pinned down by just the stock level </w:t>
      </w:r>
      <m:oMath>
        <m:r>
          <w:rPr>
            <w:rFonts w:ascii="Cambria Math" w:eastAsiaTheme="minorEastAsia" w:hAnsi="Cambria Math" w:cs="Times New Roman"/>
            <w:color w:val="000000" w:themeColor="text1"/>
          </w:rPr>
          <m:t>s</m:t>
        </m:r>
      </m:oMath>
      <w:r w:rsidRPr="0057542E">
        <w:rPr>
          <w:rFonts w:ascii="Times New Roman" w:eastAsiaTheme="minorEastAsia" w:hAnsi="Times New Roman" w:cs="Times New Roman"/>
          <w:color w:val="000000" w:themeColor="text1"/>
        </w:rPr>
        <w:t>.</w:t>
      </w:r>
    </w:p>
    <w:p w14:paraId="69F1E1E9" w14:textId="77777777" w:rsidR="00472B13" w:rsidRPr="0057542E" w:rsidRDefault="00472B13" w:rsidP="00472B13">
      <w:pPr>
        <w:spacing w:line="480" w:lineRule="auto"/>
        <w:rPr>
          <w:rFonts w:ascii="Times New Roman" w:eastAsiaTheme="minorEastAsia" w:hAnsi="Times New Roman" w:cs="Times New Roman"/>
          <w:color w:val="000000" w:themeColor="text1"/>
        </w:rPr>
      </w:pPr>
      <w:r w:rsidRPr="0057542E">
        <w:rPr>
          <w:rFonts w:ascii="Times New Roman" w:eastAsiaTheme="minorEastAsia" w:hAnsi="Times New Roman" w:cs="Times New Roman"/>
          <w:color w:val="000000" w:themeColor="text1"/>
        </w:rPr>
        <w:t xml:space="preserve"> The accounting price for the resource at time </w:t>
      </w:r>
      <m:oMath>
        <m:r>
          <w:rPr>
            <w:rFonts w:ascii="Cambria Math" w:eastAsiaTheme="minorEastAsia" w:hAnsi="Cambria Math" w:cs="Times New Roman"/>
            <w:color w:val="000000" w:themeColor="text1"/>
          </w:rPr>
          <m:t xml:space="preserve">t </m:t>
        </m:r>
      </m:oMath>
      <w:r w:rsidRPr="0057542E">
        <w:rPr>
          <w:rFonts w:ascii="Times New Roman" w:eastAsiaTheme="minorEastAsia" w:hAnsi="Times New Roman" w:cs="Times New Roman"/>
          <w:color w:val="000000" w:themeColor="text1"/>
        </w:rPr>
        <w:t xml:space="preserve">is defined as </w:t>
      </w:r>
      <m:oMath>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∂V</m:t>
            </m:r>
          </m:num>
          <m:den>
            <m:r>
              <w:rPr>
                <w:rFonts w:ascii="Cambria Math" w:eastAsiaTheme="minorEastAsia" w:hAnsi="Cambria Math" w:cs="Times New Roman"/>
                <w:color w:val="000000" w:themeColor="text1"/>
              </w:rPr>
              <m:t>∂s</m:t>
            </m:r>
          </m:den>
        </m:f>
      </m:oMath>
      <w:r w:rsidRPr="0057542E">
        <w:rPr>
          <w:rFonts w:ascii="Times New Roman" w:eastAsiaTheme="minorEastAsia" w:hAnsi="Times New Roman" w:cs="Times New Roman"/>
          <w:color w:val="000000" w:themeColor="text1"/>
        </w:rPr>
        <w:t>.</w:t>
      </w:r>
    </w:p>
    <w:p w14:paraId="7F74884C" w14:textId="77777777" w:rsidR="00472B13" w:rsidRPr="0057542E" w:rsidRDefault="00472B13" w:rsidP="00472B13">
      <w:pPr>
        <w:spacing w:line="480" w:lineRule="auto"/>
        <w:rPr>
          <w:rFonts w:ascii="Times New Roman" w:eastAsiaTheme="minorEastAsia" w:hAnsi="Times New Roman" w:cs="Times New Roman"/>
          <w:color w:val="000000" w:themeColor="text1"/>
        </w:rPr>
      </w:pPr>
      <w:r w:rsidRPr="0057542E">
        <w:rPr>
          <w:rFonts w:ascii="Times New Roman" w:eastAsiaTheme="minorEastAsia" w:hAnsi="Times New Roman" w:cs="Times New Roman"/>
          <w:color w:val="000000" w:themeColor="text1"/>
        </w:rPr>
        <w:t xml:space="preserve">Differentiating the present value of net benefits with respect to </w:t>
      </w:r>
      <m:oMath>
        <m:r>
          <w:rPr>
            <w:rFonts w:ascii="Cambria Math" w:eastAsiaTheme="minorEastAsia" w:hAnsi="Cambria Math" w:cs="Times New Roman"/>
            <w:color w:val="000000" w:themeColor="text1"/>
          </w:rPr>
          <m:t xml:space="preserve">t </m:t>
        </m:r>
      </m:oMath>
      <w:r w:rsidRPr="0057542E">
        <w:rPr>
          <w:rFonts w:ascii="Times New Roman" w:eastAsiaTheme="minorEastAsia" w:hAnsi="Times New Roman" w:cs="Times New Roman"/>
          <w:color w:val="000000" w:themeColor="text1"/>
        </w:rPr>
        <w:t>gives:</w:t>
      </w:r>
    </w:p>
    <w:p w14:paraId="349DD7F3" w14:textId="77777777" w:rsidR="00472B13" w:rsidRPr="0057542E" w:rsidRDefault="00000000" w:rsidP="00472B13">
      <w:pPr>
        <w:spacing w:line="480" w:lineRule="auto"/>
        <w:rPr>
          <w:rFonts w:ascii="Times New Roman" w:eastAsiaTheme="minorEastAsia" w:hAnsi="Times New Roman" w:cs="Times New Roman"/>
          <w:color w:val="000000" w:themeColor="text1"/>
        </w:rPr>
      </w:pPr>
      <m:oMathPara>
        <m:oMath>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dV</m:t>
              </m:r>
            </m:num>
            <m:den>
              <m:r>
                <w:rPr>
                  <w:rFonts w:ascii="Cambria Math" w:eastAsiaTheme="minorEastAsia" w:hAnsi="Cambria Math" w:cs="Times New Roman"/>
                  <w:color w:val="000000" w:themeColor="text1"/>
                </w:rPr>
                <m:t>dt</m:t>
              </m:r>
            </m:den>
          </m:f>
          <m:r>
            <w:rPr>
              <w:rFonts w:ascii="Cambria Math" w:eastAsiaTheme="minorEastAsia" w:hAnsi="Cambria Math" w:cs="Times New Roman"/>
              <w:color w:val="000000" w:themeColor="text1"/>
            </w:rPr>
            <m:t>=δV-D(s,x</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r>
            <w:rPr>
              <w:rFonts w:ascii="Cambria Math" w:eastAsiaTheme="minorEastAsia" w:hAnsi="Cambria Math" w:cs="Times New Roman"/>
              <w:color w:val="000000" w:themeColor="text1"/>
            </w:rPr>
            <m:t>)</m:t>
          </m:r>
        </m:oMath>
      </m:oMathPara>
    </w:p>
    <w:p w14:paraId="2672675C" w14:textId="77777777" w:rsidR="00472B13" w:rsidRPr="0057542E" w:rsidRDefault="00472B13" w:rsidP="00472B13">
      <w:pPr>
        <w:spacing w:line="480" w:lineRule="auto"/>
        <w:rPr>
          <w:rFonts w:ascii="Times New Roman" w:eastAsiaTheme="minorEastAsia" w:hAnsi="Times New Roman" w:cs="Times New Roman"/>
          <w:color w:val="000000" w:themeColor="text1"/>
        </w:rPr>
      </w:pPr>
      <w:r w:rsidRPr="0057542E">
        <w:rPr>
          <w:rFonts w:ascii="Times New Roman" w:eastAsiaTheme="minorEastAsia" w:hAnsi="Times New Roman" w:cs="Times New Roman"/>
          <w:color w:val="000000" w:themeColor="text1"/>
        </w:rPr>
        <w:t xml:space="preserve">Note that </w:t>
      </w:r>
      <m:oMath>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dV</m:t>
            </m:r>
          </m:num>
          <m:den>
            <m:r>
              <w:rPr>
                <w:rFonts w:ascii="Cambria Math" w:eastAsiaTheme="minorEastAsia" w:hAnsi="Cambria Math" w:cs="Times New Roman"/>
                <w:color w:val="000000" w:themeColor="text1"/>
              </w:rPr>
              <m:t>dt</m:t>
            </m:r>
          </m:den>
        </m:f>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∂V</m:t>
            </m:r>
          </m:num>
          <m:den>
            <m:r>
              <w:rPr>
                <w:rFonts w:ascii="Cambria Math" w:eastAsiaTheme="minorEastAsia" w:hAnsi="Cambria Math" w:cs="Times New Roman"/>
                <w:color w:val="000000" w:themeColor="text1"/>
              </w:rPr>
              <m:t>∂s</m:t>
            </m:r>
          </m:den>
        </m:f>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ds</m:t>
            </m:r>
          </m:num>
          <m:den>
            <m:r>
              <w:rPr>
                <w:rFonts w:ascii="Cambria Math" w:eastAsiaTheme="minorEastAsia" w:hAnsi="Cambria Math" w:cs="Times New Roman"/>
                <w:color w:val="000000" w:themeColor="text1"/>
              </w:rPr>
              <m:t>dt</m:t>
            </m:r>
          </m:den>
        </m:f>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acc>
          <m:accPr>
            <m:chr m:val="̇"/>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s</m:t>
            </m:r>
          </m:e>
        </m:acc>
      </m:oMath>
      <w:r w:rsidRPr="0057542E">
        <w:rPr>
          <w:rFonts w:ascii="Times New Roman" w:eastAsiaTheme="minorEastAsia" w:hAnsi="Times New Roman" w:cs="Times New Roman"/>
          <w:color w:val="000000" w:themeColor="text1"/>
        </w:rPr>
        <w:t xml:space="preserve">, which allows the substitution for </w:t>
      </w:r>
      <m:oMath>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dV</m:t>
            </m:r>
          </m:num>
          <m:den>
            <m:r>
              <w:rPr>
                <w:rFonts w:ascii="Cambria Math" w:eastAsiaTheme="minorEastAsia" w:hAnsi="Cambria Math" w:cs="Times New Roman"/>
                <w:color w:val="000000" w:themeColor="text1"/>
              </w:rPr>
              <m:t>dt</m:t>
            </m:r>
          </m:den>
        </m:f>
      </m:oMath>
      <w:r w:rsidRPr="0057542E">
        <w:rPr>
          <w:rFonts w:ascii="Times New Roman" w:eastAsiaTheme="minorEastAsia" w:hAnsi="Times New Roman" w:cs="Times New Roman"/>
          <w:color w:val="000000" w:themeColor="text1"/>
        </w:rPr>
        <w:t xml:space="preserve"> :</w:t>
      </w:r>
    </w:p>
    <w:p w14:paraId="0DF40559" w14:textId="77777777" w:rsidR="00472B13" w:rsidRPr="0057542E" w:rsidRDefault="00472B13" w:rsidP="00472B13">
      <w:pPr>
        <w:spacing w:line="480" w:lineRule="auto"/>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acc>
            <m:accPr>
              <m:chr m:val="̇"/>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s</m:t>
              </m:r>
            </m:e>
          </m:acc>
          <m:r>
            <w:rPr>
              <w:rFonts w:ascii="Cambria Math" w:eastAsiaTheme="minorEastAsia" w:hAnsi="Cambria Math" w:cs="Times New Roman"/>
              <w:color w:val="000000" w:themeColor="text1"/>
            </w:rPr>
            <m:t>=δV-D(s,x</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r>
            <w:rPr>
              <w:rFonts w:ascii="Cambria Math" w:eastAsiaTheme="minorEastAsia" w:hAnsi="Cambria Math" w:cs="Times New Roman"/>
              <w:color w:val="000000" w:themeColor="text1"/>
            </w:rPr>
            <m:t>)</m:t>
          </m:r>
        </m:oMath>
      </m:oMathPara>
    </w:p>
    <w:p w14:paraId="657DE166" w14:textId="77777777" w:rsidR="00472B13" w:rsidRPr="0057542E" w:rsidRDefault="00472B13" w:rsidP="00472B13">
      <w:pPr>
        <w:spacing w:line="480" w:lineRule="auto"/>
        <w:rPr>
          <w:rFonts w:ascii="Times New Roman" w:eastAsiaTheme="minorEastAsia" w:hAnsi="Times New Roman" w:cs="Times New Roman"/>
          <w:color w:val="000000" w:themeColor="text1"/>
        </w:rPr>
      </w:pPr>
      <w:r w:rsidRPr="0057542E">
        <w:rPr>
          <w:rFonts w:ascii="Times New Roman" w:eastAsiaTheme="minorEastAsia" w:hAnsi="Times New Roman" w:cs="Times New Roman"/>
          <w:color w:val="000000" w:themeColor="text1"/>
        </w:rPr>
        <w:t>Rearranging:</w:t>
      </w:r>
    </w:p>
    <w:p w14:paraId="293CFD7E" w14:textId="77777777" w:rsidR="00472B13" w:rsidRPr="0057542E" w:rsidRDefault="00472B13" w:rsidP="00472B13">
      <w:pPr>
        <w:spacing w:line="480" w:lineRule="auto"/>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δV=D</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s,x</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e>
          </m:d>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acc>
            <m:accPr>
              <m:chr m:val="̇"/>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s</m:t>
              </m:r>
            </m:e>
          </m:acc>
          <m:r>
            <w:rPr>
              <w:rFonts w:ascii="Cambria Math" w:eastAsiaTheme="minorEastAsia" w:hAnsi="Cambria Math" w:cs="Times New Roman"/>
              <w:color w:val="000000" w:themeColor="text1"/>
            </w:rPr>
            <m:t>=H(s,x,p)</m:t>
          </m:r>
        </m:oMath>
      </m:oMathPara>
    </w:p>
    <w:p w14:paraId="23D592C8" w14:textId="77777777" w:rsidR="00472B13" w:rsidRPr="0057542E" w:rsidRDefault="00472B13" w:rsidP="00472B13">
      <w:pPr>
        <w:spacing w:line="480" w:lineRule="auto"/>
        <w:rPr>
          <w:rFonts w:ascii="Times New Roman" w:eastAsiaTheme="minorEastAsia" w:hAnsi="Times New Roman" w:cs="Times New Roman"/>
          <w:color w:val="000000" w:themeColor="text1"/>
        </w:rPr>
      </w:pPr>
      <w:r w:rsidRPr="0057542E">
        <w:rPr>
          <w:rFonts w:ascii="Times New Roman" w:eastAsiaTheme="minorEastAsia" w:hAnsi="Times New Roman" w:cs="Times New Roman"/>
          <w:color w:val="000000" w:themeColor="text1"/>
        </w:rPr>
        <w:t xml:space="preserve">Where </w:t>
      </w:r>
      <m:oMath>
        <m:r>
          <w:rPr>
            <w:rFonts w:ascii="Cambria Math" w:eastAsiaTheme="minorEastAsia" w:hAnsi="Cambria Math" w:cs="Times New Roman"/>
            <w:color w:val="000000" w:themeColor="text1"/>
          </w:rPr>
          <m:t>H(s,x,p)</m:t>
        </m:r>
      </m:oMath>
      <w:r w:rsidRPr="0057542E">
        <w:rPr>
          <w:rFonts w:ascii="Times New Roman" w:eastAsiaTheme="minorEastAsia" w:hAnsi="Times New Roman" w:cs="Times New Roman"/>
          <w:color w:val="000000" w:themeColor="text1"/>
        </w:rPr>
        <w:t xml:space="preserve"> is the current value Hamiltonian. </w:t>
      </w:r>
    </w:p>
    <w:p w14:paraId="536CCB7C" w14:textId="77777777" w:rsidR="00472B13" w:rsidRPr="0057542E" w:rsidRDefault="00472B13" w:rsidP="00472B13">
      <w:pPr>
        <w:spacing w:line="480" w:lineRule="auto"/>
        <w:rPr>
          <w:rFonts w:ascii="Times New Roman" w:eastAsiaTheme="minorEastAsia" w:hAnsi="Times New Roman" w:cs="Times New Roman"/>
          <w:color w:val="000000" w:themeColor="text1"/>
        </w:rPr>
      </w:pPr>
      <w:r w:rsidRPr="0057542E">
        <w:rPr>
          <w:rFonts w:ascii="Times New Roman" w:eastAsiaTheme="minorEastAsia" w:hAnsi="Times New Roman" w:cs="Times New Roman"/>
          <w:color w:val="000000" w:themeColor="text1"/>
        </w:rPr>
        <w:t>Isolating V and differentiating with respect to stock gives:</w:t>
      </w:r>
    </w:p>
    <w:p w14:paraId="0FC7432B" w14:textId="77777777" w:rsidR="00472B13" w:rsidRPr="0057542E" w:rsidRDefault="00472B13" w:rsidP="00472B13">
      <w:pPr>
        <w:spacing w:line="480" w:lineRule="auto"/>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1</m:t>
              </m:r>
            </m:num>
            <m:den>
              <m:r>
                <w:rPr>
                  <w:rFonts w:ascii="Cambria Math" w:eastAsiaTheme="minorEastAsia" w:hAnsi="Cambria Math" w:cs="Times New Roman"/>
                  <w:color w:val="000000" w:themeColor="text1"/>
                </w:rPr>
                <m:t>δ</m:t>
              </m:r>
            </m:den>
          </m:f>
          <m:d>
            <m:dPr>
              <m:ctrlPr>
                <w:rPr>
                  <w:rFonts w:ascii="Cambria Math" w:eastAsiaTheme="minorEastAsia" w:hAnsi="Cambria Math" w:cs="Times New Roman"/>
                  <w:i/>
                  <w:color w:val="000000" w:themeColor="text1"/>
                </w:rPr>
              </m:ctrlPr>
            </m:d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s</m:t>
                  </m:r>
                </m:sub>
              </m:sSub>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s,x</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e>
              </m:d>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p</m:t>
                  </m:r>
                </m:e>
                <m:sub>
                  <m:r>
                    <w:rPr>
                      <w:rFonts w:ascii="Cambria Math" w:eastAsiaTheme="minorEastAsia" w:hAnsi="Cambria Math" w:cs="Times New Roman"/>
                      <w:color w:val="000000" w:themeColor="text1"/>
                    </w:rPr>
                    <m:t>s</m:t>
                  </m:r>
                </m:sub>
              </m:sSub>
              <m:acc>
                <m:accPr>
                  <m:chr m:val="̇"/>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s</m:t>
                  </m:r>
                </m:e>
              </m:acc>
              <m:r>
                <w:rPr>
                  <w:rFonts w:ascii="Cambria Math" w:eastAsiaTheme="minorEastAsia" w:hAnsi="Cambria Math" w:cs="Times New Roman"/>
                  <w:color w:val="000000" w:themeColor="text1"/>
                </w:rPr>
                <m:t>+p</m:t>
              </m:r>
              <m:sSub>
                <m:sSubPr>
                  <m:ctrlPr>
                    <w:rPr>
                      <w:rFonts w:ascii="Cambria Math" w:eastAsiaTheme="minorEastAsia" w:hAnsi="Cambria Math" w:cs="Times New Roman"/>
                      <w:i/>
                      <w:color w:val="000000" w:themeColor="text1"/>
                    </w:rPr>
                  </m:ctrlPr>
                </m:sSubPr>
                <m:e>
                  <m:acc>
                    <m:accPr>
                      <m:chr m:val="̇"/>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s</m:t>
                      </m:r>
                    </m:e>
                  </m:acc>
                </m:e>
                <m:sub>
                  <m:r>
                    <w:rPr>
                      <w:rFonts w:ascii="Cambria Math" w:eastAsiaTheme="minorEastAsia" w:hAnsi="Cambria Math" w:cs="Times New Roman"/>
                      <w:color w:val="000000" w:themeColor="text1"/>
                    </w:rPr>
                    <m:t>s</m:t>
                  </m:r>
                </m:sub>
              </m:sSub>
            </m:e>
          </m:d>
        </m:oMath>
      </m:oMathPara>
    </w:p>
    <w:p w14:paraId="6A688A68" w14:textId="77777777" w:rsidR="00472B13" w:rsidRPr="0057542E" w:rsidRDefault="00472B13" w:rsidP="00472B13">
      <w:pPr>
        <w:spacing w:line="480" w:lineRule="auto"/>
        <w:rPr>
          <w:rFonts w:ascii="Times New Roman" w:eastAsiaTheme="minorEastAsia" w:hAnsi="Times New Roman" w:cs="Times New Roman"/>
          <w:color w:val="000000" w:themeColor="text1"/>
        </w:rPr>
      </w:pPr>
      <w:r w:rsidRPr="0057542E">
        <w:rPr>
          <w:rFonts w:ascii="Times New Roman" w:eastAsiaTheme="minorEastAsia" w:hAnsi="Times New Roman" w:cs="Times New Roman"/>
          <w:color w:val="000000" w:themeColor="text1"/>
        </w:rPr>
        <w:t xml:space="preserve">Since,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p</m:t>
            </m:r>
          </m:e>
          <m:sub>
            <m:r>
              <w:rPr>
                <w:rFonts w:ascii="Cambria Math" w:eastAsiaTheme="minorEastAsia" w:hAnsi="Cambria Math" w:cs="Times New Roman"/>
                <w:color w:val="000000" w:themeColor="text1"/>
              </w:rPr>
              <m:t>s</m:t>
            </m:r>
          </m:sub>
        </m:sSub>
        <m:acc>
          <m:accPr>
            <m:chr m:val="̇"/>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s</m:t>
            </m:r>
          </m:e>
        </m:acc>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∂p</m:t>
            </m:r>
          </m:num>
          <m:den>
            <m:r>
              <w:rPr>
                <w:rFonts w:ascii="Cambria Math" w:eastAsiaTheme="minorEastAsia" w:hAnsi="Cambria Math" w:cs="Times New Roman"/>
                <w:color w:val="000000" w:themeColor="text1"/>
              </w:rPr>
              <m:t>∂s</m:t>
            </m:r>
          </m:den>
        </m:f>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ds</m:t>
            </m:r>
          </m:num>
          <m:den>
            <m:r>
              <w:rPr>
                <w:rFonts w:ascii="Cambria Math" w:eastAsiaTheme="minorEastAsia" w:hAnsi="Cambria Math" w:cs="Times New Roman"/>
                <w:color w:val="000000" w:themeColor="text1"/>
              </w:rPr>
              <m:t>dt</m:t>
            </m:r>
          </m:den>
        </m:f>
        <m:r>
          <w:rPr>
            <w:rFonts w:ascii="Cambria Math" w:eastAsiaTheme="minorEastAsia" w:hAnsi="Cambria Math" w:cs="Times New Roman"/>
            <w:color w:val="000000" w:themeColor="text1"/>
          </w:rPr>
          <m:t>=</m:t>
        </m:r>
        <m:acc>
          <m:accPr>
            <m:chr m:val="̇"/>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p</m:t>
            </m:r>
          </m:e>
        </m:acc>
        <m:r>
          <w:rPr>
            <w:rFonts w:ascii="Cambria Math" w:eastAsiaTheme="minorEastAsia" w:hAnsi="Cambria Math" w:cs="Times New Roman"/>
            <w:color w:val="000000" w:themeColor="text1"/>
          </w:rPr>
          <m:t xml:space="preserve"> </m:t>
        </m:r>
      </m:oMath>
      <w:r w:rsidRPr="0057542E">
        <w:rPr>
          <w:rFonts w:ascii="Times New Roman" w:eastAsiaTheme="minorEastAsia" w:hAnsi="Times New Roman" w:cs="Times New Roman"/>
          <w:color w:val="000000" w:themeColor="text1"/>
        </w:rPr>
        <w:t xml:space="preserve">, and </w:t>
      </w:r>
      <m:oMath>
        <m:sSub>
          <m:sSubPr>
            <m:ctrlPr>
              <w:rPr>
                <w:rFonts w:ascii="Cambria Math" w:eastAsiaTheme="minorEastAsia" w:hAnsi="Cambria Math" w:cs="Times New Roman"/>
                <w:i/>
                <w:color w:val="000000" w:themeColor="text1"/>
              </w:rPr>
            </m:ctrlPr>
          </m:sSubPr>
          <m:e>
            <m:acc>
              <m:accPr>
                <m:chr m:val="̇"/>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s</m:t>
                </m:r>
              </m:e>
            </m:acc>
          </m:e>
          <m:sub>
            <m:r>
              <w:rPr>
                <w:rFonts w:ascii="Cambria Math" w:eastAsiaTheme="minorEastAsia" w:hAnsi="Cambria Math" w:cs="Times New Roman"/>
                <w:color w:val="000000" w:themeColor="text1"/>
              </w:rPr>
              <m:t>s</m:t>
            </m:r>
          </m:sub>
        </m:sSub>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G</m:t>
            </m:r>
          </m:e>
          <m:sub>
            <m:r>
              <w:rPr>
                <w:rFonts w:ascii="Cambria Math" w:eastAsiaTheme="minorEastAsia" w:hAnsi="Cambria Math" w:cs="Times New Roman"/>
                <w:color w:val="000000" w:themeColor="text1"/>
              </w:rPr>
              <m:t>s</m:t>
            </m:r>
          </m:sub>
        </m:sSub>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S</m:t>
            </m:r>
          </m:sub>
        </m:sSub>
        <m:r>
          <w:rPr>
            <w:rFonts w:ascii="Cambria Math" w:eastAsiaTheme="minorEastAsia" w:hAnsi="Cambria Math" w:cs="Times New Roman"/>
            <w:color w:val="000000" w:themeColor="text1"/>
          </w:rPr>
          <m:t>(s,x</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r>
          <w:rPr>
            <w:rFonts w:ascii="Cambria Math" w:eastAsiaTheme="minorEastAsia" w:hAnsi="Cambria Math" w:cs="Times New Roman"/>
            <w:color w:val="000000" w:themeColor="text1"/>
          </w:rPr>
          <m:t>)</m:t>
        </m:r>
      </m:oMath>
      <w:r w:rsidRPr="0057542E">
        <w:rPr>
          <w:rFonts w:ascii="Times New Roman" w:eastAsiaTheme="minorEastAsia" w:hAnsi="Times New Roman" w:cs="Times New Roman"/>
          <w:color w:val="000000" w:themeColor="text1"/>
        </w:rPr>
        <w:t>,</w:t>
      </w:r>
    </w:p>
    <w:p w14:paraId="4792A40D" w14:textId="77777777" w:rsidR="00472B13" w:rsidRPr="0057542E" w:rsidRDefault="00472B13" w:rsidP="00472B13">
      <w:pPr>
        <w:spacing w:line="480" w:lineRule="auto"/>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w:lastRenderedPageBreak/>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1</m:t>
              </m:r>
            </m:num>
            <m:den>
              <m:r>
                <w:rPr>
                  <w:rFonts w:ascii="Cambria Math" w:eastAsiaTheme="minorEastAsia" w:hAnsi="Cambria Math" w:cs="Times New Roman"/>
                  <w:color w:val="000000" w:themeColor="text1"/>
                </w:rPr>
                <m:t>δ</m:t>
              </m:r>
            </m:den>
          </m:f>
          <m:d>
            <m:dPr>
              <m:ctrlPr>
                <w:rPr>
                  <w:rFonts w:ascii="Cambria Math" w:eastAsiaTheme="minorEastAsia" w:hAnsi="Cambria Math" w:cs="Times New Roman"/>
                  <w:i/>
                  <w:color w:val="000000" w:themeColor="text1"/>
                </w:rPr>
              </m:ctrlPr>
            </m:d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s</m:t>
                  </m:r>
                </m:sub>
              </m:sSub>
              <m:r>
                <w:rPr>
                  <w:rFonts w:ascii="Cambria Math" w:eastAsiaTheme="minorEastAsia" w:hAnsi="Cambria Math" w:cs="Times New Roman"/>
                  <w:color w:val="000000" w:themeColor="text1"/>
                </w:rPr>
                <m:t>+</m:t>
              </m:r>
              <m:acc>
                <m:accPr>
                  <m:chr m:val="̇"/>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p</m:t>
                  </m:r>
                </m:e>
              </m:acc>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G</m:t>
                      </m:r>
                    </m:e>
                    <m:sub>
                      <m:r>
                        <w:rPr>
                          <w:rFonts w:ascii="Cambria Math" w:eastAsiaTheme="minorEastAsia" w:hAnsi="Cambria Math" w:cs="Times New Roman"/>
                          <w:color w:val="000000" w:themeColor="text1"/>
                        </w:rPr>
                        <m:t>s</m:t>
                      </m:r>
                    </m:sub>
                  </m:sSub>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S</m:t>
                      </m:r>
                    </m:sub>
                  </m:sSub>
                </m:e>
              </m:d>
            </m:e>
          </m:d>
        </m:oMath>
      </m:oMathPara>
    </w:p>
    <w:p w14:paraId="5FAC729E" w14:textId="77777777" w:rsidR="00472B13" w:rsidRPr="0057542E" w:rsidRDefault="00472B13" w:rsidP="00472B13">
      <w:pPr>
        <w:spacing w:line="480" w:lineRule="auto"/>
        <w:rPr>
          <w:rFonts w:ascii="Times New Roman" w:eastAsiaTheme="minorEastAsia" w:hAnsi="Times New Roman" w:cs="Times New Roman"/>
          <w:color w:val="000000" w:themeColor="text1"/>
        </w:rPr>
      </w:pPr>
      <w:r w:rsidRPr="0057542E">
        <w:rPr>
          <w:rFonts w:ascii="Times New Roman" w:eastAsiaTheme="minorEastAsia" w:hAnsi="Times New Roman" w:cs="Times New Roman"/>
          <w:color w:val="000000" w:themeColor="text1"/>
        </w:rPr>
        <w:t xml:space="preserve">Solving for </w:t>
      </w:r>
      <m:oMath>
        <m:r>
          <w:rPr>
            <w:rFonts w:ascii="Cambria Math" w:eastAsiaTheme="minorEastAsia" w:hAnsi="Cambria Math" w:cs="Times New Roman"/>
            <w:color w:val="000000" w:themeColor="text1"/>
          </w:rPr>
          <m:t>p(s)</m:t>
        </m:r>
      </m:oMath>
      <w:r w:rsidRPr="0057542E">
        <w:rPr>
          <w:rFonts w:ascii="Times New Roman" w:eastAsiaTheme="minorEastAsia" w:hAnsi="Times New Roman" w:cs="Times New Roman"/>
          <w:color w:val="000000" w:themeColor="text1"/>
        </w:rPr>
        <w:t>, we arrive at the natural capital asset pricing equation.</w:t>
      </w:r>
    </w:p>
    <w:p w14:paraId="75B606D0" w14:textId="77777777" w:rsidR="00472B13" w:rsidRPr="0057542E" w:rsidRDefault="00472B13" w:rsidP="00472B13">
      <w:pPr>
        <w:spacing w:line="480" w:lineRule="auto"/>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p</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D</m:t>
                  </m:r>
                </m:e>
                <m:sub>
                  <m:r>
                    <w:rPr>
                      <w:rFonts w:ascii="Cambria Math" w:eastAsiaTheme="minorEastAsia" w:hAnsi="Cambria Math" w:cs="Times New Roman"/>
                      <w:color w:val="000000" w:themeColor="text1"/>
                    </w:rPr>
                    <m:t>s</m:t>
                  </m:r>
                </m:sub>
              </m:sSub>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s,x</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e>
              </m:d>
              <m:r>
                <w:rPr>
                  <w:rFonts w:ascii="Cambria Math" w:eastAsiaTheme="minorEastAsia" w:hAnsi="Cambria Math" w:cs="Times New Roman"/>
                  <w:color w:val="000000" w:themeColor="text1"/>
                </w:rPr>
                <m:t>+</m:t>
              </m:r>
              <m:acc>
                <m:accPr>
                  <m:chr m:val="̇"/>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p</m:t>
                  </m:r>
                </m:e>
              </m:acc>
            </m:num>
            <m:den>
              <m:r>
                <w:rPr>
                  <w:rFonts w:ascii="Cambria Math" w:eastAsiaTheme="minorEastAsia" w:hAnsi="Cambria Math" w:cs="Times New Roman"/>
                  <w:color w:val="000000" w:themeColor="text1"/>
                </w:rPr>
                <m:t>δ-</m:t>
              </m:r>
              <m:d>
                <m:dPr>
                  <m:ctrlPr>
                    <w:rPr>
                      <w:rFonts w:ascii="Cambria Math" w:eastAsiaTheme="minorEastAsia" w:hAnsi="Cambria Math" w:cs="Times New Roman"/>
                      <w:i/>
                      <w:color w:val="000000" w:themeColor="text1"/>
                    </w:rPr>
                  </m:ctrlPr>
                </m:d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G</m:t>
                      </m:r>
                    </m:e>
                    <m:sub>
                      <m:r>
                        <w:rPr>
                          <w:rFonts w:ascii="Cambria Math" w:eastAsiaTheme="minorEastAsia" w:hAnsi="Cambria Math" w:cs="Times New Roman"/>
                          <w:color w:val="000000" w:themeColor="text1"/>
                        </w:rPr>
                        <m:t>s</m:t>
                      </m:r>
                    </m:sub>
                  </m:sSub>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s</m:t>
                      </m:r>
                    </m:sub>
                  </m:sSub>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s,x</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s</m:t>
                          </m:r>
                        </m:e>
                      </m:d>
                    </m:e>
                  </m:d>
                </m:e>
              </m:d>
            </m:den>
          </m:f>
        </m:oMath>
      </m:oMathPara>
    </w:p>
    <w:p w14:paraId="3F203102"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5104DD63"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42ADF9A1" w14:textId="51A23E54" w:rsidR="005B7188" w:rsidRPr="0057542E" w:rsidRDefault="00A3674A" w:rsidP="00906CA0">
      <w:pPr>
        <w:spacing w:line="480" w:lineRule="auto"/>
        <w:rPr>
          <w:rFonts w:ascii="Times New Roman" w:eastAsia="Times New Roman" w:hAnsi="Times New Roman" w:cs="Times New Roman"/>
          <w:b/>
          <w:color w:val="000000" w:themeColor="text1"/>
          <w:sz w:val="24"/>
          <w:szCs w:val="24"/>
        </w:rPr>
      </w:pPr>
      <w:r w:rsidRPr="0057542E">
        <w:rPr>
          <w:rFonts w:ascii="Times New Roman" w:eastAsia="Times New Roman" w:hAnsi="Times New Roman" w:cs="Times New Roman"/>
          <w:b/>
          <w:color w:val="000000" w:themeColor="text1"/>
          <w:sz w:val="24"/>
          <w:szCs w:val="24"/>
        </w:rPr>
        <w:t>OLD DERIVATION</w:t>
      </w:r>
    </w:p>
    <w:p w14:paraId="39E4D94F" w14:textId="77777777" w:rsidR="00DA71C2" w:rsidRPr="0057542E" w:rsidRDefault="00DA71C2" w:rsidP="00906CA0">
      <w:pPr>
        <w:spacing w:line="480" w:lineRule="auto"/>
        <w:rPr>
          <w:rFonts w:ascii="Times New Roman" w:eastAsia="Times New Roman" w:hAnsi="Times New Roman" w:cs="Times New Roman"/>
          <w:b/>
          <w:color w:val="000000" w:themeColor="text1"/>
          <w:sz w:val="24"/>
          <w:szCs w:val="24"/>
        </w:rPr>
      </w:pPr>
    </w:p>
    <w:p w14:paraId="4DB999D6" w14:textId="77777777" w:rsidR="00DA71C2" w:rsidRPr="0057542E" w:rsidRDefault="00DA71C2" w:rsidP="00DA71C2">
      <w:pPr>
        <w:spacing w:line="480" w:lineRule="auto"/>
        <w:ind w:firstLine="720"/>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Following Fenichel and Abbott (2014, 2016), we first establish an intertemporal welfare function, V, that accounts for wealth as a function of stock, s, and an economic program (i.e. describing profit), x, from time-period, t, to infinity. A discount is applied as </w:t>
      </w:r>
      <m:oMath>
        <m:sSup>
          <m:sSupPr>
            <m:ctrlPr>
              <w:rPr>
                <w:rFonts w:ascii="Cambria Math" w:eastAsia="Times New Roman" w:hAnsi="Cambria Math" w:cs="Times New Roman"/>
                <w:color w:val="000000" w:themeColor="text1"/>
                <w:sz w:val="24"/>
                <w:szCs w:val="24"/>
              </w:rPr>
            </m:ctrlPr>
          </m:sSupPr>
          <m:e>
            <m:r>
              <w:rPr>
                <w:rFonts w:ascii="Cambria Math" w:eastAsia="Times New Roman" w:hAnsi="Cambria Math" w:cs="Times New Roman"/>
                <w:color w:val="000000" w:themeColor="text1"/>
                <w:sz w:val="24"/>
                <w:szCs w:val="24"/>
              </w:rPr>
              <m:t>e</m:t>
            </m:r>
          </m:e>
          <m:sup>
            <m:r>
              <w:rPr>
                <w:rFonts w:ascii="Cambria Math" w:eastAsia="Times New Roman" w:hAnsi="Cambria Math" w:cs="Times New Roman"/>
                <w:color w:val="000000" w:themeColor="text1"/>
                <w:sz w:val="24"/>
                <w:szCs w:val="24"/>
              </w:rPr>
              <m:t xml:space="preserve">-δ </m:t>
            </m:r>
          </m:sup>
        </m:sSup>
      </m:oMath>
      <w:r w:rsidRPr="0057542E">
        <w:rPr>
          <w:rFonts w:ascii="Times New Roman" w:eastAsia="Times New Roman" w:hAnsi="Times New Roman" w:cs="Times New Roman"/>
          <w:color w:val="000000" w:themeColor="text1"/>
          <w:sz w:val="24"/>
          <w:szCs w:val="24"/>
        </w:rPr>
        <w:t xml:space="preserve"> to account for discounting into the future from the wealth function. The intertemporal welfare function provides a total accounting of all wealth derived from temporal changes in the stock </w:t>
      </w:r>
      <w:r w:rsidRPr="0057542E">
        <w:rPr>
          <w:rFonts w:ascii="Times New Roman" w:eastAsia="Times New Roman" w:hAnsi="Times New Roman" w:cs="Times New Roman"/>
          <w:i/>
          <w:iCs/>
          <w:color w:val="000000" w:themeColor="text1"/>
          <w:sz w:val="24"/>
          <w:szCs w:val="24"/>
        </w:rPr>
        <w:t>s</w:t>
      </w:r>
      <w:r w:rsidRPr="0057542E">
        <w:rPr>
          <w:rFonts w:ascii="Times New Roman" w:eastAsia="Times New Roman" w:hAnsi="Times New Roman" w:cs="Times New Roman"/>
          <w:color w:val="000000" w:themeColor="text1"/>
          <w:sz w:val="24"/>
          <w:szCs w:val="24"/>
        </w:rPr>
        <w:t xml:space="preserve"> and profit </w:t>
      </w:r>
      <w:r w:rsidRPr="0057542E">
        <w:rPr>
          <w:rFonts w:ascii="Times New Roman" w:eastAsia="Times New Roman" w:hAnsi="Times New Roman" w:cs="Times New Roman"/>
          <w:i/>
          <w:iCs/>
          <w:color w:val="000000" w:themeColor="text1"/>
          <w:sz w:val="24"/>
          <w:szCs w:val="24"/>
        </w:rPr>
        <w:t>x</w:t>
      </w:r>
      <w:r w:rsidRPr="0057542E">
        <w:rPr>
          <w:rFonts w:ascii="Times New Roman" w:eastAsia="Times New Roman" w:hAnsi="Times New Roman" w:cs="Times New Roman"/>
          <w:color w:val="000000" w:themeColor="text1"/>
          <w:sz w:val="24"/>
          <w:szCs w:val="24"/>
        </w:rPr>
        <w:t xml:space="preserve"> now and into the future as, </w:t>
      </w:r>
    </w:p>
    <w:p w14:paraId="644F90D7" w14:textId="77777777" w:rsidR="00DA71C2" w:rsidRPr="0057542E" w:rsidRDefault="00DA71C2" w:rsidP="00DA71C2">
      <w:pPr>
        <w:spacing w:line="480" w:lineRule="auto"/>
        <w:rPr>
          <w:rFonts w:ascii="Times New Roman" w:eastAsia="Times New Roman" w:hAnsi="Times New Roman" w:cs="Times New Roman"/>
          <w:color w:val="000000" w:themeColor="text1"/>
          <w:sz w:val="24"/>
          <w:szCs w:val="24"/>
        </w:rPr>
      </w:pPr>
    </w:p>
    <w:p w14:paraId="5B7469BC" w14:textId="77777777" w:rsidR="00DA71C2" w:rsidRPr="0057542E" w:rsidRDefault="00DA71C2" w:rsidP="00DA71C2">
      <w:pPr>
        <w:spacing w:line="480" w:lineRule="auto"/>
        <w:rPr>
          <w:rFonts w:ascii="Times New Roman" w:eastAsia="Times New Roman" w:hAnsi="Times New Roman" w:cs="Times New Roman"/>
          <w:color w:val="000000" w:themeColor="text1"/>
          <w:sz w:val="24"/>
          <w:szCs w:val="24"/>
        </w:rPr>
      </w:pPr>
      <m:oMathPara>
        <m:oMath>
          <m:r>
            <w:rPr>
              <w:rFonts w:ascii="Cambria Math" w:eastAsia="Times New Roman" w:hAnsi="Cambria Math" w:cs="Times New Roman"/>
              <w:color w:val="000000" w:themeColor="text1"/>
              <w:sz w:val="24"/>
              <w:szCs w:val="24"/>
            </w:rPr>
            <m:t xml:space="preserve">W(s(t), x(t)) + </m:t>
          </m:r>
          <m:sSup>
            <m:sSupPr>
              <m:ctrlPr>
                <w:rPr>
                  <w:rFonts w:ascii="Cambria Math" w:eastAsia="Times New Roman" w:hAnsi="Cambria Math" w:cs="Times New Roman"/>
                  <w:color w:val="000000" w:themeColor="text1"/>
                  <w:sz w:val="24"/>
                  <w:szCs w:val="24"/>
                </w:rPr>
              </m:ctrlPr>
            </m:sSupPr>
            <m:e>
              <m:r>
                <w:rPr>
                  <w:rFonts w:ascii="Cambria Math" w:eastAsia="Times New Roman" w:hAnsi="Cambria Math" w:cs="Times New Roman"/>
                  <w:color w:val="000000" w:themeColor="text1"/>
                  <w:sz w:val="24"/>
                  <w:szCs w:val="24"/>
                </w:rPr>
                <m:t>e</m:t>
              </m:r>
            </m:e>
            <m:sup>
              <m:r>
                <w:rPr>
                  <w:rFonts w:ascii="Cambria Math" w:eastAsia="Times New Roman" w:hAnsi="Cambria Math" w:cs="Times New Roman"/>
                  <w:color w:val="000000" w:themeColor="text1"/>
                  <w:sz w:val="24"/>
                  <w:szCs w:val="24"/>
                </w:rPr>
                <m:t xml:space="preserve">-δ </m:t>
              </m:r>
            </m:sup>
          </m:sSup>
          <m:r>
            <w:rPr>
              <w:rFonts w:ascii="Cambria Math" w:eastAsia="Times New Roman" w:hAnsi="Cambria Math" w:cs="Times New Roman"/>
              <w:color w:val="000000" w:themeColor="text1"/>
              <w:sz w:val="24"/>
              <w:szCs w:val="24"/>
            </w:rPr>
            <m:t xml:space="preserve">W(s(t+1), x(t+1)) + ... + </m:t>
          </m:r>
          <m:sSup>
            <m:sSupPr>
              <m:ctrlPr>
                <w:rPr>
                  <w:rFonts w:ascii="Cambria Math" w:eastAsia="Times New Roman" w:hAnsi="Cambria Math" w:cs="Times New Roman"/>
                  <w:color w:val="000000" w:themeColor="text1"/>
                  <w:sz w:val="24"/>
                  <w:szCs w:val="24"/>
                </w:rPr>
              </m:ctrlPr>
            </m:sSupPr>
            <m:e>
              <m:r>
                <w:rPr>
                  <w:rFonts w:ascii="Cambria Math" w:eastAsia="Times New Roman" w:hAnsi="Cambria Math" w:cs="Times New Roman"/>
                  <w:color w:val="000000" w:themeColor="text1"/>
                  <w:sz w:val="24"/>
                  <w:szCs w:val="24"/>
                </w:rPr>
                <m:t>e</m:t>
              </m:r>
            </m:e>
            <m:sup>
              <m:r>
                <w:rPr>
                  <w:rFonts w:ascii="Cambria Math" w:eastAsia="Times New Roman" w:hAnsi="Cambria Math" w:cs="Times New Roman"/>
                  <w:color w:val="000000" w:themeColor="text1"/>
                  <w:sz w:val="24"/>
                  <w:szCs w:val="24"/>
                </w:rPr>
                <m:t>-δ</m:t>
              </m:r>
            </m:sup>
          </m:sSup>
          <m:r>
            <w:rPr>
              <w:rFonts w:ascii="Cambria Math" w:eastAsia="Times New Roman" w:hAnsi="Cambria Math" w:cs="Times New Roman"/>
              <w:color w:val="000000" w:themeColor="text1"/>
              <w:sz w:val="24"/>
              <w:szCs w:val="24"/>
            </w:rPr>
            <m:t xml:space="preserve"> W(s(t + ∞), x(t+∞))</m:t>
          </m:r>
        </m:oMath>
      </m:oMathPara>
    </w:p>
    <w:p w14:paraId="1C094523" w14:textId="77777777" w:rsidR="00DA71C2" w:rsidRPr="0057542E" w:rsidRDefault="00DA71C2" w:rsidP="00DA71C2">
      <w:pPr>
        <w:spacing w:line="480" w:lineRule="auto"/>
        <w:rPr>
          <w:rFonts w:ascii="Times New Roman" w:eastAsia="Times New Roman" w:hAnsi="Times New Roman" w:cs="Times New Roman"/>
          <w:color w:val="000000" w:themeColor="text1"/>
          <w:sz w:val="24"/>
          <w:szCs w:val="24"/>
        </w:rPr>
      </w:pPr>
    </w:p>
    <w:p w14:paraId="2AAE2283" w14:textId="77777777" w:rsidR="00DA71C2" w:rsidRPr="0057542E" w:rsidRDefault="00DA71C2" w:rsidP="00DA71C2">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The welfare functional form can be reduced to,</w:t>
      </w:r>
    </w:p>
    <w:p w14:paraId="756ECA69" w14:textId="77777777" w:rsidR="00DA71C2" w:rsidRPr="0057542E" w:rsidRDefault="00DA71C2" w:rsidP="00DA71C2">
      <w:pPr>
        <w:spacing w:line="480" w:lineRule="auto"/>
        <w:jc w:val="center"/>
        <w:rPr>
          <w:rFonts w:ascii="Times New Roman" w:eastAsia="Times New Roman" w:hAnsi="Times New Roman" w:cs="Times New Roman"/>
          <w:color w:val="000000" w:themeColor="text1"/>
          <w:sz w:val="24"/>
          <w:szCs w:val="24"/>
        </w:rPr>
      </w:pPr>
      <m:oMathPara>
        <m:oMath>
          <m:r>
            <w:rPr>
              <w:rFonts w:ascii="Cambria Math" w:eastAsia="Times New Roman" w:hAnsi="Cambria Math" w:cs="Times New Roman"/>
              <w:color w:val="000000" w:themeColor="text1"/>
              <w:sz w:val="24"/>
              <w:szCs w:val="24"/>
            </w:rPr>
            <m:t xml:space="preserve">V(s(t))  = </m:t>
          </m:r>
          <m:nary>
            <m:naryPr>
              <m:ctrlPr>
                <w:rPr>
                  <w:rFonts w:ascii="Cambria Math" w:eastAsia="Times New Roman" w:hAnsi="Cambria Math" w:cs="Times New Roman"/>
                  <w:color w:val="000000" w:themeColor="text1"/>
                  <w:sz w:val="24"/>
                  <w:szCs w:val="24"/>
                </w:rPr>
              </m:ctrlPr>
            </m:naryPr>
            <m:sub>
              <m:r>
                <w:rPr>
                  <w:rFonts w:ascii="Cambria Math" w:eastAsia="Times New Roman" w:hAnsi="Cambria Math" w:cs="Times New Roman"/>
                  <w:color w:val="000000" w:themeColor="text1"/>
                  <w:sz w:val="24"/>
                  <w:szCs w:val="24"/>
                </w:rPr>
                <m:t>t</m:t>
              </m:r>
            </m:sub>
            <m:sup>
              <m:r>
                <w:rPr>
                  <w:rFonts w:ascii="Cambria Math" w:eastAsia="Times New Roman" w:hAnsi="Cambria Math" w:cs="Times New Roman"/>
                  <w:color w:val="000000" w:themeColor="text1"/>
                  <w:sz w:val="24"/>
                  <w:szCs w:val="24"/>
                </w:rPr>
                <m:t>∞</m:t>
              </m:r>
            </m:sup>
            <m:e/>
          </m:nary>
          <m:r>
            <w:rPr>
              <w:rFonts w:ascii="Cambria Math" w:eastAsia="Times New Roman" w:hAnsi="Cambria Math" w:cs="Times New Roman"/>
              <w:color w:val="000000" w:themeColor="text1"/>
              <w:sz w:val="24"/>
              <w:szCs w:val="24"/>
            </w:rPr>
            <m:t xml:space="preserve"> </m:t>
          </m:r>
          <m:sSup>
            <m:sSupPr>
              <m:ctrlPr>
                <w:rPr>
                  <w:rFonts w:ascii="Cambria Math" w:eastAsia="Times New Roman" w:hAnsi="Cambria Math" w:cs="Times New Roman"/>
                  <w:color w:val="000000" w:themeColor="text1"/>
                  <w:sz w:val="24"/>
                  <w:szCs w:val="24"/>
                </w:rPr>
              </m:ctrlPr>
            </m:sSupPr>
            <m:e>
              <m:r>
                <w:rPr>
                  <w:rFonts w:ascii="Cambria Math" w:eastAsia="Times New Roman" w:hAnsi="Cambria Math" w:cs="Times New Roman"/>
                  <w:color w:val="000000" w:themeColor="text1"/>
                  <w:sz w:val="24"/>
                  <w:szCs w:val="24"/>
                </w:rPr>
                <m:t>e</m:t>
              </m:r>
            </m:e>
            <m:sup>
              <m:r>
                <w:rPr>
                  <w:rFonts w:ascii="Cambria Math" w:eastAsia="Times New Roman" w:hAnsi="Cambria Math" w:cs="Times New Roman"/>
                  <w:color w:val="000000" w:themeColor="text1"/>
                  <w:sz w:val="24"/>
                  <w:szCs w:val="24"/>
                </w:rPr>
                <m:t>-δ(τ-t)</m:t>
              </m:r>
            </m:sup>
          </m:sSup>
          <m:r>
            <w:rPr>
              <w:rFonts w:ascii="Cambria Math" w:eastAsia="Times New Roman" w:hAnsi="Cambria Math" w:cs="Times New Roman"/>
              <w:color w:val="000000" w:themeColor="text1"/>
              <w:sz w:val="24"/>
              <w:szCs w:val="24"/>
            </w:rPr>
            <m:t>W (s(τ), x(s(τ))) dτ</m:t>
          </m:r>
        </m:oMath>
      </m:oMathPara>
    </w:p>
    <w:p w14:paraId="365821A5" w14:textId="50D43869" w:rsidR="00DA71C2" w:rsidRPr="0057542E" w:rsidRDefault="00DA71C2" w:rsidP="00DA71C2">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 where the value function V(s(t)) is estimated as a function of stock, s, at time period, t, that is integrated over the welfare function between periods </w:t>
      </w:r>
      <m:oMath>
        <m:r>
          <w:rPr>
            <w:rFonts w:ascii="Cambria Math" w:hAnsi="Cambria Math" w:cs="Times New Roman"/>
            <w:color w:val="000000" w:themeColor="text1"/>
            <w:sz w:val="24"/>
            <w:szCs w:val="24"/>
          </w:rPr>
          <m:t>τ</m:t>
        </m:r>
      </m:oMath>
      <w:r w:rsidRPr="0057542E">
        <w:rPr>
          <w:rFonts w:ascii="Times New Roman" w:eastAsia="Times New Roman" w:hAnsi="Times New Roman" w:cs="Times New Roman"/>
          <w:color w:val="000000" w:themeColor="text1"/>
          <w:sz w:val="24"/>
          <w:szCs w:val="24"/>
        </w:rPr>
        <w:t xml:space="preserve"> (hence the intertemporal nature), with a </w:t>
      </w:r>
      <w:r w:rsidRPr="0057542E">
        <w:rPr>
          <w:rFonts w:ascii="Times New Roman" w:eastAsia="Times New Roman" w:hAnsi="Times New Roman" w:cs="Times New Roman"/>
          <w:color w:val="000000" w:themeColor="text1"/>
          <w:sz w:val="24"/>
          <w:szCs w:val="24"/>
        </w:rPr>
        <w:lastRenderedPageBreak/>
        <w:t xml:space="preserve">discount rate applied as </w:t>
      </w:r>
      <m:oMath>
        <m:sSup>
          <m:sSupPr>
            <m:ctrlPr>
              <w:rPr>
                <w:rFonts w:ascii="Cambria Math" w:eastAsia="Times New Roman" w:hAnsi="Cambria Math" w:cs="Times New Roman"/>
                <w:color w:val="000000" w:themeColor="text1"/>
                <w:sz w:val="24"/>
                <w:szCs w:val="24"/>
              </w:rPr>
            </m:ctrlPr>
          </m:sSupPr>
          <m:e>
            <m:r>
              <w:rPr>
                <w:rFonts w:ascii="Cambria Math" w:eastAsia="Times New Roman" w:hAnsi="Cambria Math" w:cs="Times New Roman"/>
                <w:color w:val="000000" w:themeColor="text1"/>
                <w:sz w:val="24"/>
                <w:szCs w:val="24"/>
              </w:rPr>
              <m:t>e</m:t>
            </m:r>
          </m:e>
          <m:sup>
            <m:r>
              <w:rPr>
                <w:rFonts w:ascii="Cambria Math" w:eastAsia="Times New Roman" w:hAnsi="Cambria Math" w:cs="Times New Roman"/>
                <w:color w:val="000000" w:themeColor="text1"/>
                <w:sz w:val="24"/>
                <w:szCs w:val="24"/>
              </w:rPr>
              <m:t>-δ(τ-t)</m:t>
            </m:r>
          </m:sup>
        </m:sSup>
      </m:oMath>
      <w:r w:rsidRPr="0057542E">
        <w:rPr>
          <w:rFonts w:ascii="Times New Roman" w:eastAsia="Times New Roman" w:hAnsi="Times New Roman" w:cs="Times New Roman"/>
          <w:color w:val="000000" w:themeColor="text1"/>
          <w:sz w:val="24"/>
          <w:szCs w:val="24"/>
        </w:rPr>
        <w:t>. Assuming that sustainability is non-declining (</w:t>
      </w:r>
      <m:oMath>
        <m:f>
          <m:fPr>
            <m:ctrlPr>
              <w:rPr>
                <w:rFonts w:ascii="Cambria Math" w:eastAsia="Times New Roman" w:hAnsi="Cambria Math" w:cs="Times New Roman"/>
                <w:color w:val="000000" w:themeColor="text1"/>
                <w:sz w:val="24"/>
                <w:szCs w:val="24"/>
              </w:rPr>
            </m:ctrlPr>
          </m:fPr>
          <m:num>
            <m:r>
              <w:rPr>
                <w:rFonts w:ascii="Cambria Math" w:hAnsi="Cambria Math" w:cs="Times New Roman"/>
                <w:color w:val="000000" w:themeColor="text1"/>
                <w:sz w:val="24"/>
                <w:szCs w:val="24"/>
              </w:rPr>
              <m:t>∂</m:t>
            </m:r>
            <m:r>
              <w:rPr>
                <w:rFonts w:ascii="Cambria Math" w:eastAsia="Times New Roman" w:hAnsi="Cambria Math" w:cs="Times New Roman"/>
                <w:color w:val="000000" w:themeColor="text1"/>
                <w:sz w:val="24"/>
                <w:szCs w:val="24"/>
              </w:rPr>
              <m:t>V</m:t>
            </m:r>
          </m:num>
          <m:den>
            <m:r>
              <w:rPr>
                <w:rFonts w:ascii="Cambria Math" w:eastAsia="Times New Roman" w:hAnsi="Cambria Math" w:cs="Times New Roman"/>
                <w:color w:val="000000" w:themeColor="text1"/>
                <w:sz w:val="24"/>
                <w:szCs w:val="24"/>
              </w:rPr>
              <m:t>∂t</m:t>
            </m:r>
          </m:den>
        </m:f>
      </m:oMath>
      <w:r w:rsidRPr="0057542E">
        <w:rPr>
          <w:rFonts w:ascii="Times New Roman" w:eastAsia="Times New Roman" w:hAnsi="Times New Roman" w:cs="Times New Roman"/>
          <w:color w:val="000000" w:themeColor="text1"/>
          <w:sz w:val="24"/>
          <w:szCs w:val="24"/>
        </w:rPr>
        <w:t xml:space="preserve"> &gt;= 0), we can approximate </w:t>
      </w:r>
      <w:r w:rsidR="0046138C">
        <w:rPr>
          <w:rFonts w:ascii="Times New Roman" w:eastAsia="Times New Roman" w:hAnsi="Times New Roman" w:cs="Times New Roman"/>
          <w:color w:val="000000" w:themeColor="text1"/>
          <w:sz w:val="24"/>
          <w:szCs w:val="24"/>
        </w:rPr>
        <w:t xml:space="preserve">the shadow </w:t>
      </w:r>
      <w:commentRangeStart w:id="40"/>
      <w:r w:rsidRPr="0057542E">
        <w:rPr>
          <w:rFonts w:ascii="Times New Roman" w:eastAsia="Times New Roman" w:hAnsi="Times New Roman" w:cs="Times New Roman"/>
          <w:color w:val="000000" w:themeColor="text1"/>
          <w:sz w:val="24"/>
          <w:szCs w:val="24"/>
        </w:rPr>
        <w:t xml:space="preserve">price </w:t>
      </w:r>
      <w:commentRangeEnd w:id="40"/>
      <w:r w:rsidRPr="0057542E">
        <w:rPr>
          <w:rStyle w:val="CommentReference"/>
          <w:rFonts w:ascii="Times New Roman" w:hAnsi="Times New Roman" w:cs="Times New Roman"/>
          <w:color w:val="000000" w:themeColor="text1"/>
        </w:rPr>
        <w:commentReference w:id="40"/>
      </w:r>
      <w:r w:rsidRPr="0057542E">
        <w:rPr>
          <w:rFonts w:ascii="Times New Roman" w:eastAsia="Times New Roman" w:hAnsi="Times New Roman" w:cs="Times New Roman"/>
          <w:color w:val="000000" w:themeColor="text1"/>
          <w:sz w:val="24"/>
          <w:szCs w:val="24"/>
        </w:rPr>
        <w:t>as,</w:t>
      </w:r>
    </w:p>
    <w:p w14:paraId="6E0F8863" w14:textId="77777777" w:rsidR="00DA71C2" w:rsidRPr="0057542E" w:rsidRDefault="00DA71C2" w:rsidP="00DA71C2">
      <w:pPr>
        <w:spacing w:line="480" w:lineRule="auto"/>
        <w:rPr>
          <w:rFonts w:ascii="Times New Roman" w:eastAsia="Times New Roman" w:hAnsi="Times New Roman" w:cs="Times New Roman"/>
          <w:color w:val="000000" w:themeColor="text1"/>
          <w:sz w:val="24"/>
          <w:szCs w:val="24"/>
        </w:rPr>
      </w:pPr>
    </w:p>
    <w:p w14:paraId="64F028D0" w14:textId="77777777" w:rsidR="00DA71C2" w:rsidRPr="0057542E" w:rsidRDefault="00DA71C2" w:rsidP="00DA71C2">
      <w:pPr>
        <w:spacing w:line="480" w:lineRule="auto"/>
        <w:jc w:val="center"/>
        <w:rPr>
          <w:rFonts w:ascii="Times New Roman" w:eastAsia="Times New Roman" w:hAnsi="Times New Roman" w:cs="Times New Roman"/>
          <w:color w:val="000000" w:themeColor="text1"/>
          <w:sz w:val="24"/>
          <w:szCs w:val="24"/>
        </w:rPr>
      </w:pPr>
      <m:oMath>
        <m:r>
          <w:rPr>
            <w:rFonts w:ascii="Cambria Math" w:eastAsiaTheme="minorEastAsia" w:hAnsi="Cambria Math" w:cs="Times New Roman"/>
            <w:color w:val="000000" w:themeColor="text1"/>
            <w:sz w:val="24"/>
            <w:szCs w:val="24"/>
          </w:rPr>
          <m:t>p</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s</m:t>
            </m:r>
          </m:e>
        </m:d>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rPr>
              <m:t>∂V</m:t>
            </m:r>
          </m:num>
          <m:den>
            <m:r>
              <w:rPr>
                <w:rFonts w:ascii="Cambria Math" w:eastAsiaTheme="minorEastAsia" w:hAnsi="Cambria Math" w:cs="Times New Roman"/>
                <w:color w:val="000000" w:themeColor="text1"/>
                <w:sz w:val="24"/>
                <w:szCs w:val="24"/>
              </w:rPr>
              <m:t>∂s</m:t>
            </m:r>
          </m:den>
        </m:f>
      </m:oMath>
      <w:r w:rsidRPr="0057542E">
        <w:rPr>
          <w:rFonts w:ascii="Times New Roman" w:eastAsia="Times New Roman" w:hAnsi="Times New Roman" w:cs="Times New Roman"/>
          <w:color w:val="000000" w:themeColor="text1"/>
          <w:sz w:val="24"/>
          <w:szCs w:val="24"/>
        </w:rPr>
        <w:t xml:space="preserve">                                              (1)</w:t>
      </w:r>
    </w:p>
    <w:p w14:paraId="6C5A8E4C" w14:textId="77777777" w:rsidR="00DA71C2" w:rsidRPr="0057542E" w:rsidRDefault="00DA71C2" w:rsidP="00DA71C2">
      <w:pPr>
        <w:spacing w:line="480" w:lineRule="auto"/>
        <w:rPr>
          <w:rFonts w:ascii="Times New Roman" w:eastAsia="Times New Roman" w:hAnsi="Times New Roman" w:cs="Times New Roman"/>
          <w:color w:val="000000" w:themeColor="text1"/>
          <w:sz w:val="24"/>
          <w:szCs w:val="24"/>
        </w:rPr>
      </w:pPr>
    </w:p>
    <w:p w14:paraId="6911F889" w14:textId="25816BB5" w:rsidR="00DA71C2" w:rsidRPr="0057542E" w:rsidRDefault="00DA71C2" w:rsidP="00DA71C2">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where the </w:t>
      </w:r>
      <w:commentRangeStart w:id="41"/>
      <w:r w:rsidRPr="0057542E">
        <w:rPr>
          <w:rFonts w:ascii="Times New Roman" w:eastAsia="Times New Roman" w:hAnsi="Times New Roman" w:cs="Times New Roman"/>
          <w:color w:val="000000" w:themeColor="text1"/>
          <w:sz w:val="24"/>
          <w:szCs w:val="24"/>
        </w:rPr>
        <w:t xml:space="preserve">approximate </w:t>
      </w:r>
      <w:r w:rsidR="00794C5E">
        <w:rPr>
          <w:rFonts w:ascii="Times New Roman" w:eastAsia="Times New Roman" w:hAnsi="Times New Roman" w:cs="Times New Roman"/>
          <w:color w:val="000000" w:themeColor="text1"/>
          <w:sz w:val="24"/>
          <w:szCs w:val="24"/>
        </w:rPr>
        <w:t xml:space="preserve">shadow </w:t>
      </w:r>
      <w:r w:rsidRPr="0057542E">
        <w:rPr>
          <w:rFonts w:ascii="Times New Roman" w:eastAsia="Times New Roman" w:hAnsi="Times New Roman" w:cs="Times New Roman"/>
          <w:color w:val="000000" w:themeColor="text1"/>
          <w:sz w:val="24"/>
          <w:szCs w:val="24"/>
        </w:rPr>
        <w:t xml:space="preserve">price </w:t>
      </w:r>
      <w:commentRangeEnd w:id="41"/>
      <w:r w:rsidRPr="0057542E">
        <w:rPr>
          <w:rStyle w:val="CommentReference"/>
          <w:rFonts w:ascii="Times New Roman" w:hAnsi="Times New Roman" w:cs="Times New Roman"/>
          <w:color w:val="000000" w:themeColor="text1"/>
        </w:rPr>
        <w:commentReference w:id="41"/>
      </w:r>
      <w:r w:rsidRPr="0057542E">
        <w:rPr>
          <w:rFonts w:ascii="Times New Roman" w:eastAsia="Times New Roman" w:hAnsi="Times New Roman" w:cs="Times New Roman"/>
          <w:color w:val="000000" w:themeColor="text1"/>
          <w:sz w:val="24"/>
          <w:szCs w:val="24"/>
        </w:rPr>
        <w:t xml:space="preserve">is derived from </w:t>
      </w:r>
      <w:commentRangeStart w:id="42"/>
      <w:r w:rsidRPr="0057542E">
        <w:rPr>
          <w:rFonts w:ascii="Times New Roman" w:eastAsia="Times New Roman" w:hAnsi="Times New Roman" w:cs="Times New Roman"/>
          <w:color w:val="000000" w:themeColor="text1"/>
          <w:sz w:val="24"/>
          <w:szCs w:val="24"/>
        </w:rPr>
        <w:t xml:space="preserve">exchanges </w:t>
      </w:r>
      <w:commentRangeEnd w:id="42"/>
      <w:r w:rsidRPr="0057542E">
        <w:rPr>
          <w:rStyle w:val="CommentReference"/>
          <w:rFonts w:ascii="Times New Roman" w:hAnsi="Times New Roman" w:cs="Times New Roman"/>
          <w:color w:val="000000" w:themeColor="text1"/>
        </w:rPr>
        <w:commentReference w:id="42"/>
      </w:r>
      <w:r w:rsidRPr="0057542E">
        <w:rPr>
          <w:rFonts w:ascii="Times New Roman" w:eastAsia="Times New Roman" w:hAnsi="Times New Roman" w:cs="Times New Roman"/>
          <w:color w:val="000000" w:themeColor="text1"/>
          <w:sz w:val="24"/>
          <w:szCs w:val="24"/>
        </w:rPr>
        <w:t xml:space="preserve">through time from the value function. </w:t>
      </w:r>
      <w:commentRangeStart w:id="43"/>
      <w:r w:rsidRPr="0057542E">
        <w:rPr>
          <w:rFonts w:ascii="Times New Roman" w:eastAsia="Times New Roman" w:hAnsi="Times New Roman" w:cs="Times New Roman"/>
          <w:color w:val="000000" w:themeColor="text1"/>
          <w:sz w:val="24"/>
          <w:szCs w:val="24"/>
        </w:rPr>
        <w:t xml:space="preserve">The approximate price in Equation 1 provides the </w:t>
      </w:r>
      <w:r w:rsidR="0046138C">
        <w:rPr>
          <w:rFonts w:ascii="Times New Roman" w:eastAsia="Times New Roman" w:hAnsi="Times New Roman" w:cs="Times New Roman"/>
          <w:color w:val="000000" w:themeColor="text1"/>
          <w:sz w:val="24"/>
          <w:szCs w:val="24"/>
        </w:rPr>
        <w:t>shadow</w:t>
      </w:r>
      <w:commentRangeStart w:id="44"/>
      <w:r w:rsidRPr="0057542E">
        <w:rPr>
          <w:rFonts w:ascii="Times New Roman" w:eastAsia="Times New Roman" w:hAnsi="Times New Roman" w:cs="Times New Roman"/>
          <w:color w:val="000000" w:themeColor="text1"/>
          <w:sz w:val="24"/>
          <w:szCs w:val="24"/>
        </w:rPr>
        <w:t xml:space="preserve"> price </w:t>
      </w:r>
      <w:commentRangeEnd w:id="44"/>
      <w:r w:rsidRPr="0057542E">
        <w:rPr>
          <w:rStyle w:val="CommentReference"/>
          <w:rFonts w:ascii="Times New Roman" w:hAnsi="Times New Roman" w:cs="Times New Roman"/>
          <w:color w:val="000000" w:themeColor="text1"/>
        </w:rPr>
        <w:commentReference w:id="44"/>
      </w:r>
      <w:r w:rsidRPr="0057542E">
        <w:rPr>
          <w:rFonts w:ascii="Times New Roman" w:eastAsia="Times New Roman" w:hAnsi="Times New Roman" w:cs="Times New Roman"/>
          <w:color w:val="000000" w:themeColor="text1"/>
          <w:sz w:val="24"/>
          <w:szCs w:val="24"/>
        </w:rPr>
        <w:t xml:space="preserve">at different stock levels. </w:t>
      </w:r>
      <w:commentRangeEnd w:id="43"/>
      <w:r w:rsidRPr="0057542E">
        <w:rPr>
          <w:rStyle w:val="CommentReference"/>
          <w:rFonts w:ascii="Times New Roman" w:hAnsi="Times New Roman" w:cs="Times New Roman"/>
          <w:color w:val="000000" w:themeColor="text1"/>
        </w:rPr>
        <w:commentReference w:id="43"/>
      </w:r>
      <w:commentRangeStart w:id="45"/>
      <w:commentRangeStart w:id="46"/>
      <w:r w:rsidRPr="0057542E">
        <w:rPr>
          <w:rFonts w:ascii="Times New Roman" w:eastAsia="Times New Roman" w:hAnsi="Times New Roman" w:cs="Times New Roman"/>
          <w:color w:val="000000" w:themeColor="text1"/>
          <w:sz w:val="24"/>
          <w:szCs w:val="24"/>
        </w:rPr>
        <w:t xml:space="preserve">Therefore, the natural capital asset shadow price measures the benefit from marginal increases in the stock of capital. </w:t>
      </w:r>
      <w:commentRangeEnd w:id="45"/>
      <w:r w:rsidRPr="0057542E">
        <w:rPr>
          <w:rStyle w:val="CommentReference"/>
          <w:rFonts w:ascii="Times New Roman" w:hAnsi="Times New Roman" w:cs="Times New Roman"/>
          <w:color w:val="000000" w:themeColor="text1"/>
        </w:rPr>
        <w:commentReference w:id="45"/>
      </w:r>
      <w:commentRangeEnd w:id="46"/>
      <w:r w:rsidR="00794C5E">
        <w:rPr>
          <w:rStyle w:val="CommentReference"/>
        </w:rPr>
        <w:commentReference w:id="46"/>
      </w:r>
      <w:r w:rsidRPr="0057542E">
        <w:rPr>
          <w:rFonts w:ascii="Times New Roman" w:eastAsia="Times New Roman" w:hAnsi="Times New Roman" w:cs="Times New Roman"/>
          <w:color w:val="000000" w:themeColor="text1"/>
          <w:sz w:val="24"/>
          <w:szCs w:val="24"/>
        </w:rPr>
        <w:t xml:space="preserve">Additional derivation steps of the value function with respect to time and stock provide for the unit price of the resource stock in Equation 2. For brevity, we provide the following equation </w:t>
      </w:r>
      <w:commentRangeStart w:id="47"/>
      <w:r w:rsidRPr="0057542E">
        <w:rPr>
          <w:rFonts w:ascii="Times New Roman" w:eastAsia="Times New Roman" w:hAnsi="Times New Roman" w:cs="Times New Roman"/>
          <w:color w:val="000000" w:themeColor="text1"/>
          <w:sz w:val="24"/>
          <w:szCs w:val="24"/>
        </w:rPr>
        <w:t>with the derivation provided in Fenichel and Abbott (2014)</w:t>
      </w:r>
      <w:commentRangeEnd w:id="47"/>
      <w:r w:rsidRPr="0057542E">
        <w:rPr>
          <w:rStyle w:val="CommentReference"/>
          <w:rFonts w:ascii="Times New Roman" w:hAnsi="Times New Roman" w:cs="Times New Roman"/>
          <w:color w:val="000000" w:themeColor="text1"/>
        </w:rPr>
        <w:commentReference w:id="47"/>
      </w:r>
      <w:r w:rsidRPr="0057542E">
        <w:rPr>
          <w:rFonts w:ascii="Times New Roman" w:eastAsia="Times New Roman" w:hAnsi="Times New Roman" w:cs="Times New Roman"/>
          <w:color w:val="000000" w:themeColor="text1"/>
          <w:sz w:val="24"/>
          <w:szCs w:val="24"/>
        </w:rPr>
        <w:t>,</w:t>
      </w:r>
    </w:p>
    <w:p w14:paraId="6BF1DE41" w14:textId="77777777" w:rsidR="00DA71C2" w:rsidRPr="0057542E" w:rsidRDefault="00DA71C2" w:rsidP="00906CA0">
      <w:pPr>
        <w:spacing w:line="480" w:lineRule="auto"/>
        <w:rPr>
          <w:rFonts w:ascii="Times New Roman" w:eastAsia="Times New Roman" w:hAnsi="Times New Roman" w:cs="Times New Roman"/>
          <w:b/>
          <w:color w:val="000000" w:themeColor="text1"/>
          <w:sz w:val="24"/>
          <w:szCs w:val="24"/>
        </w:rPr>
      </w:pPr>
    </w:p>
    <w:p w14:paraId="057D3EB7" w14:textId="77777777" w:rsidR="00A3674A" w:rsidRPr="0057542E" w:rsidRDefault="00A3674A" w:rsidP="00906CA0">
      <w:pPr>
        <w:spacing w:line="480" w:lineRule="auto"/>
        <w:rPr>
          <w:rFonts w:ascii="Times New Roman" w:eastAsia="Times New Roman" w:hAnsi="Times New Roman" w:cs="Times New Roman"/>
          <w:b/>
          <w:color w:val="000000" w:themeColor="text1"/>
          <w:sz w:val="24"/>
          <w:szCs w:val="24"/>
        </w:rPr>
      </w:pPr>
    </w:p>
    <w:p w14:paraId="0666FA24"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Assuming that the value function includes a measure of wealth from all stocks and the value of the resource for all prices at each stock, </w:t>
      </w:r>
      <m:oMath>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s</m:t>
            </m:r>
          </m:e>
          <m:sub>
            <m:r>
              <w:rPr>
                <w:rFonts w:ascii="Cambria Math" w:eastAsia="Times New Roman" w:hAnsi="Cambria Math" w:cs="Times New Roman"/>
                <w:color w:val="000000" w:themeColor="text1"/>
                <w:sz w:val="24"/>
                <w:szCs w:val="24"/>
              </w:rPr>
              <m:t>i</m:t>
            </m:r>
          </m:sub>
        </m:sSub>
      </m:oMath>
      <w:r w:rsidRPr="0057542E">
        <w:rPr>
          <w:rFonts w:ascii="Times New Roman" w:eastAsia="Times New Roman" w:hAnsi="Times New Roman" w:cs="Times New Roman"/>
          <w:color w:val="000000" w:themeColor="text1"/>
          <w:sz w:val="24"/>
          <w:szCs w:val="24"/>
        </w:rPr>
        <w:t>, the function is defined as,</w:t>
      </w:r>
    </w:p>
    <w:p w14:paraId="3796F126"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p>
    <w:p w14:paraId="34AE0FE1" w14:textId="77777777" w:rsidR="00A3674A" w:rsidRPr="0057542E" w:rsidRDefault="00A3674A" w:rsidP="00A3674A">
      <w:pPr>
        <w:spacing w:line="480" w:lineRule="auto"/>
        <w:jc w:val="right"/>
        <w:rPr>
          <w:rFonts w:ascii="Times New Roman" w:eastAsia="Times New Roman" w:hAnsi="Times New Roman" w:cs="Times New Roman"/>
          <w:color w:val="000000" w:themeColor="text1"/>
          <w:sz w:val="24"/>
          <w:szCs w:val="24"/>
        </w:rPr>
      </w:pPr>
      <m:oMath>
        <m:r>
          <w:rPr>
            <w:rFonts w:ascii="Cambria Math" w:hAnsi="Cambria Math" w:cs="Times New Roman"/>
            <w:color w:val="000000" w:themeColor="text1"/>
            <w:sz w:val="24"/>
            <w:szCs w:val="24"/>
          </w:rPr>
          <m:t>δ</m:t>
        </m:r>
        <m:r>
          <w:rPr>
            <w:rFonts w:ascii="Cambria Math" w:eastAsia="Times New Roman" w:hAnsi="Cambria Math" w:cs="Times New Roman"/>
            <w:color w:val="000000" w:themeColor="text1"/>
            <w:sz w:val="24"/>
            <w:szCs w:val="24"/>
          </w:rPr>
          <m:t>V = W(S) +</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p</m:t>
            </m:r>
          </m:e>
          <m:sub>
            <m:r>
              <w:rPr>
                <w:rFonts w:ascii="Cambria Math" w:eastAsia="Times New Roman" w:hAnsi="Cambria Math" w:cs="Times New Roman"/>
                <w:color w:val="000000" w:themeColor="text1"/>
                <w:sz w:val="24"/>
                <w:szCs w:val="24"/>
              </w:rPr>
              <m:t>1</m:t>
            </m:r>
          </m:sub>
        </m:sSub>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s</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 xml:space="preserve"> + </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p</m:t>
            </m:r>
          </m:e>
          <m:sub>
            <m:r>
              <w:rPr>
                <w:rFonts w:ascii="Cambria Math" w:eastAsia="Times New Roman" w:hAnsi="Cambria Math" w:cs="Times New Roman"/>
                <w:color w:val="000000" w:themeColor="text1"/>
                <w:sz w:val="24"/>
                <w:szCs w:val="24"/>
              </w:rPr>
              <m:t>2</m:t>
            </m:r>
          </m:sub>
        </m:sSub>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s</m:t>
            </m:r>
          </m:e>
          <m:sub>
            <m:r>
              <w:rPr>
                <w:rFonts w:ascii="Cambria Math" w:eastAsia="Times New Roman" w:hAnsi="Cambria Math" w:cs="Times New Roman"/>
                <w:color w:val="000000" w:themeColor="text1"/>
                <w:sz w:val="24"/>
                <w:szCs w:val="24"/>
              </w:rPr>
              <m:t xml:space="preserve">2 </m:t>
            </m:r>
          </m:sub>
        </m:sSub>
        <m:r>
          <w:rPr>
            <w:rFonts w:ascii="Cambria Math" w:eastAsia="Times New Roman" w:hAnsi="Cambria Math" w:cs="Times New Roman"/>
            <w:color w:val="000000" w:themeColor="text1"/>
            <w:sz w:val="24"/>
            <w:szCs w:val="24"/>
          </w:rPr>
          <m:t>+ . . . +</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p</m:t>
            </m:r>
          </m:e>
          <m:sub>
            <m:r>
              <w:rPr>
                <w:rFonts w:ascii="Cambria Math" w:eastAsia="Times New Roman" w:hAnsi="Cambria Math" w:cs="Times New Roman"/>
                <w:color w:val="000000" w:themeColor="text1"/>
                <w:sz w:val="24"/>
                <w:szCs w:val="24"/>
              </w:rPr>
              <m:t>d</m:t>
            </m:r>
          </m:sub>
        </m:sSub>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s</m:t>
            </m:r>
          </m:e>
          <m:sub>
            <m:r>
              <w:rPr>
                <w:rFonts w:ascii="Cambria Math" w:eastAsia="Times New Roman" w:hAnsi="Cambria Math" w:cs="Times New Roman"/>
                <w:color w:val="000000" w:themeColor="text1"/>
                <w:sz w:val="24"/>
                <w:szCs w:val="24"/>
              </w:rPr>
              <m:t>d</m:t>
            </m:r>
          </m:sub>
        </m:sSub>
        <m:r>
          <w:rPr>
            <w:rFonts w:ascii="Cambria Math" w:eastAsia="Times New Roman" w:hAnsi="Cambria Math" w:cs="Times New Roman"/>
            <w:color w:val="000000" w:themeColor="text1"/>
            <w:sz w:val="24"/>
            <w:szCs w:val="24"/>
          </w:rPr>
          <m:t xml:space="preserve"> </m:t>
        </m:r>
      </m:oMath>
      <w:r w:rsidRPr="0057542E">
        <w:rPr>
          <w:rFonts w:ascii="Times New Roman" w:eastAsia="Times New Roman" w:hAnsi="Times New Roman" w:cs="Times New Roman"/>
          <w:color w:val="000000" w:themeColor="text1"/>
          <w:sz w:val="24"/>
          <w:szCs w:val="24"/>
        </w:rPr>
        <w:tab/>
        <w:t xml:space="preserve"> </w:t>
      </w:r>
      <w:r w:rsidRPr="0057542E">
        <w:rPr>
          <w:rFonts w:ascii="Times New Roman" w:eastAsia="Times New Roman" w:hAnsi="Times New Roman" w:cs="Times New Roman"/>
          <w:color w:val="000000" w:themeColor="text1"/>
          <w:sz w:val="24"/>
          <w:szCs w:val="24"/>
        </w:rPr>
        <w:tab/>
        <w:t xml:space="preserve">                   (3)</w:t>
      </w:r>
    </w:p>
    <w:p w14:paraId="14A3F2BF"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p>
    <w:p w14:paraId="70A45237"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We know </w:t>
      </w:r>
      <m:oMath>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p</m:t>
            </m:r>
          </m:e>
          <m:sub>
            <m:r>
              <w:rPr>
                <w:rFonts w:ascii="Cambria Math" w:eastAsia="Times New Roman" w:hAnsi="Cambria Math" w:cs="Times New Roman"/>
                <w:color w:val="000000" w:themeColor="text1"/>
                <w:sz w:val="24"/>
                <w:szCs w:val="24"/>
              </w:rPr>
              <m:t>i</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color w:val="000000" w:themeColor="text1"/>
                <w:sz w:val="24"/>
                <w:szCs w:val="24"/>
              </w:rPr>
            </m:ctrlPr>
          </m:fPr>
          <m:num>
            <m:r>
              <w:rPr>
                <w:rFonts w:ascii="Cambria Math" w:eastAsia="Times New Roman" w:hAnsi="Cambria Math" w:cs="Times New Roman"/>
                <w:color w:val="000000" w:themeColor="text1"/>
                <w:sz w:val="24"/>
                <w:szCs w:val="24"/>
              </w:rPr>
              <m:t>∂V</m:t>
            </m:r>
          </m:num>
          <m:den>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s</m:t>
                </m:r>
              </m:e>
              <m:sub>
                <m:r>
                  <w:rPr>
                    <w:rFonts w:ascii="Cambria Math" w:eastAsia="Times New Roman" w:hAnsi="Cambria Math" w:cs="Times New Roman"/>
                    <w:color w:val="000000" w:themeColor="text1"/>
                    <w:sz w:val="24"/>
                    <w:szCs w:val="24"/>
                  </w:rPr>
                  <m:t>i</m:t>
                </m:r>
              </m:sub>
            </m:sSub>
          </m:den>
        </m:f>
      </m:oMath>
      <w:r w:rsidRPr="0057542E">
        <w:rPr>
          <w:rFonts w:ascii="Times New Roman" w:eastAsia="Times New Roman" w:hAnsi="Times New Roman" w:cs="Times New Roman"/>
          <w:color w:val="000000" w:themeColor="text1"/>
          <w:sz w:val="24"/>
          <w:szCs w:val="24"/>
        </w:rPr>
        <w:t xml:space="preserve"> as shown above, so the price of the i’th stock level is simply the partial derivative of the value function with respect to the stock. Rewriting Equation 3 as,</w:t>
      </w:r>
    </w:p>
    <w:p w14:paraId="6AF2F719"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p>
    <w:p w14:paraId="05FE6250" w14:textId="77777777" w:rsidR="00A3674A" w:rsidRPr="0057542E" w:rsidRDefault="00A3674A" w:rsidP="00A3674A">
      <w:pPr>
        <w:spacing w:line="480" w:lineRule="auto"/>
        <w:jc w:val="right"/>
        <w:rPr>
          <w:rFonts w:ascii="Times New Roman" w:eastAsia="Times New Roman" w:hAnsi="Times New Roman" w:cs="Times New Roman"/>
          <w:color w:val="000000" w:themeColor="text1"/>
          <w:sz w:val="24"/>
          <w:szCs w:val="24"/>
        </w:rPr>
      </w:pPr>
      <m:oMath>
        <m:r>
          <w:rPr>
            <w:rFonts w:ascii="Cambria Math" w:eastAsia="Times New Roman" w:hAnsi="Cambria Math" w:cs="Times New Roman"/>
            <w:color w:val="000000" w:themeColor="text1"/>
            <w:sz w:val="24"/>
            <w:szCs w:val="24"/>
          </w:rPr>
          <m:t>V(S) = μ(S) β</m:t>
        </m:r>
      </m:oMath>
      <w:r w:rsidRPr="0057542E">
        <w:rPr>
          <w:rFonts w:ascii="Times New Roman" w:eastAsia="Times New Roman" w:hAnsi="Times New Roman" w:cs="Times New Roman"/>
          <w:color w:val="000000" w:themeColor="text1"/>
          <w:sz w:val="24"/>
          <w:szCs w:val="24"/>
        </w:rPr>
        <w:tab/>
      </w:r>
      <w:r w:rsidRPr="0057542E">
        <w:rPr>
          <w:rFonts w:ascii="Times New Roman" w:eastAsia="Times New Roman" w:hAnsi="Times New Roman" w:cs="Times New Roman"/>
          <w:color w:val="000000" w:themeColor="text1"/>
          <w:sz w:val="24"/>
          <w:szCs w:val="24"/>
        </w:rPr>
        <w:tab/>
        <w:t xml:space="preserve">                                            (4)</w:t>
      </w:r>
    </w:p>
    <w:p w14:paraId="0B0E3DA7"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p>
    <w:p w14:paraId="3C5FF80D" w14:textId="2D3CE8B7" w:rsidR="00A3674A" w:rsidRPr="0057542E" w:rsidRDefault="00A3674A" w:rsidP="00A3674A">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lastRenderedPageBreak/>
        <w:t xml:space="preserve">provides the value of </w:t>
      </w:r>
      <w:r w:rsidR="00270FCA">
        <w:rPr>
          <w:rFonts w:ascii="Times New Roman" w:eastAsia="Times New Roman" w:hAnsi="Times New Roman" w:cs="Times New Roman"/>
          <w:color w:val="000000" w:themeColor="text1"/>
          <w:sz w:val="24"/>
          <w:szCs w:val="24"/>
        </w:rPr>
        <w:t xml:space="preserve">the </w:t>
      </w:r>
      <w:commentRangeStart w:id="48"/>
      <w:commentRangeStart w:id="49"/>
      <w:r w:rsidRPr="0057542E">
        <w:rPr>
          <w:rFonts w:ascii="Times New Roman" w:eastAsia="Times New Roman" w:hAnsi="Times New Roman" w:cs="Times New Roman"/>
          <w:color w:val="000000" w:themeColor="text1"/>
          <w:sz w:val="24"/>
          <w:szCs w:val="24"/>
        </w:rPr>
        <w:t>stock</w:t>
      </w:r>
      <w:commentRangeEnd w:id="48"/>
      <w:commentRangeEnd w:id="49"/>
      <w:r w:rsidR="00270FCA">
        <w:rPr>
          <w:rFonts w:ascii="Times New Roman" w:eastAsia="Times New Roman" w:hAnsi="Times New Roman" w:cs="Times New Roman"/>
          <w:color w:val="000000" w:themeColor="text1"/>
          <w:sz w:val="24"/>
          <w:szCs w:val="24"/>
        </w:rPr>
        <w:t xml:space="preserve"> </w:t>
      </w:r>
      <w:r w:rsidRPr="0057542E">
        <w:rPr>
          <w:rStyle w:val="CommentReference"/>
          <w:rFonts w:ascii="Times New Roman" w:hAnsi="Times New Roman" w:cs="Times New Roman"/>
          <w:color w:val="000000" w:themeColor="text1"/>
        </w:rPr>
        <w:commentReference w:id="48"/>
      </w:r>
      <w:r w:rsidR="00331CA4">
        <w:rPr>
          <w:rStyle w:val="CommentReference"/>
        </w:rPr>
        <w:commentReference w:id="49"/>
      </w:r>
      <w:r w:rsidR="00270FCA">
        <w:rPr>
          <w:rFonts w:ascii="Times New Roman" w:eastAsia="Times New Roman" w:hAnsi="Times New Roman" w:cs="Times New Roman"/>
          <w:color w:val="000000" w:themeColor="text1"/>
          <w:sz w:val="24"/>
          <w:szCs w:val="24"/>
        </w:rPr>
        <w:t>by</w:t>
      </w:r>
      <w:r w:rsidRPr="0057542E">
        <w:rPr>
          <w:rFonts w:ascii="Times New Roman" w:eastAsia="Times New Roman" w:hAnsi="Times New Roman" w:cs="Times New Roman"/>
          <w:color w:val="000000" w:themeColor="text1"/>
          <w:sz w:val="24"/>
          <w:szCs w:val="24"/>
        </w:rPr>
        <w:t xml:space="preserve"> approximat</w:t>
      </w:r>
      <w:r w:rsidR="00270FCA">
        <w:rPr>
          <w:rFonts w:ascii="Times New Roman" w:eastAsia="Times New Roman" w:hAnsi="Times New Roman" w:cs="Times New Roman"/>
          <w:color w:val="000000" w:themeColor="text1"/>
          <w:sz w:val="24"/>
          <w:szCs w:val="24"/>
        </w:rPr>
        <w:t>ing the stock as a function</w:t>
      </w:r>
      <w:r w:rsidRPr="0057542E">
        <w:rPr>
          <w:rFonts w:ascii="Times New Roman" w:eastAsia="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μ</m:t>
        </m:r>
        <m:r>
          <w:rPr>
            <w:rFonts w:ascii="Cambria Math" w:eastAsia="Times New Roman" w:hAnsi="Cambria Math" w:cs="Times New Roman"/>
            <w:color w:val="000000" w:themeColor="text1"/>
            <w:sz w:val="24"/>
            <w:szCs w:val="24"/>
          </w:rPr>
          <m:t>(S)</m:t>
        </m:r>
      </m:oMath>
      <w:r w:rsidRPr="0057542E">
        <w:rPr>
          <w:rFonts w:ascii="Times New Roman" w:eastAsia="Times New Roman" w:hAnsi="Times New Roman" w:cs="Times New Roman"/>
          <w:color w:val="000000" w:themeColor="text1"/>
          <w:sz w:val="24"/>
          <w:szCs w:val="24"/>
        </w:rPr>
        <w:t xml:space="preserve">, </w:t>
      </w:r>
      <w:r w:rsidR="00270FCA">
        <w:rPr>
          <w:rFonts w:ascii="Times New Roman" w:eastAsia="Times New Roman" w:hAnsi="Times New Roman" w:cs="Times New Roman"/>
          <w:color w:val="000000" w:themeColor="text1"/>
          <w:sz w:val="24"/>
          <w:szCs w:val="24"/>
        </w:rPr>
        <w:t xml:space="preserve">which is then scaled by the </w:t>
      </w:r>
      <w:r w:rsidRPr="0057542E">
        <w:rPr>
          <w:rFonts w:ascii="Times New Roman" w:eastAsia="Times New Roman" w:hAnsi="Times New Roman" w:cs="Times New Roman"/>
          <w:color w:val="000000" w:themeColor="text1"/>
          <w:sz w:val="24"/>
          <w:szCs w:val="24"/>
        </w:rPr>
        <w:t xml:space="preserve">recovered coefficient. Here we use a Chebychev Polynomial to approximates </w:t>
      </w:r>
      <m:oMath>
        <m:r>
          <w:rPr>
            <w:rFonts w:ascii="Cambria Math" w:hAnsi="Cambria Math" w:cs="Times New Roman"/>
            <w:color w:val="000000" w:themeColor="text1"/>
            <w:sz w:val="24"/>
            <w:szCs w:val="24"/>
          </w:rPr>
          <m:t>μ</m:t>
        </m:r>
        <m:r>
          <w:rPr>
            <w:rFonts w:ascii="Cambria Math" w:eastAsia="Times New Roman" w:hAnsi="Cambria Math" w:cs="Times New Roman"/>
            <w:color w:val="000000" w:themeColor="text1"/>
            <w:sz w:val="24"/>
            <w:szCs w:val="24"/>
          </w:rPr>
          <m:t>(S)</m:t>
        </m:r>
      </m:oMath>
      <w:r w:rsidRPr="0057542E">
        <w:rPr>
          <w:rFonts w:ascii="Times New Roman" w:eastAsia="Times New Roman" w:hAnsi="Times New Roman" w:cs="Times New Roman"/>
          <w:color w:val="000000" w:themeColor="text1"/>
          <w:sz w:val="24"/>
          <w:szCs w:val="24"/>
        </w:rPr>
        <w:t xml:space="preserve"> </w:t>
      </w:r>
      <w:commentRangeStart w:id="50"/>
      <w:commentRangeStart w:id="51"/>
      <w:r w:rsidRPr="0057542E">
        <w:rPr>
          <w:rFonts w:ascii="Times New Roman" w:eastAsia="Times New Roman" w:hAnsi="Times New Roman" w:cs="Times New Roman"/>
          <w:color w:val="000000" w:themeColor="text1"/>
          <w:sz w:val="24"/>
          <w:szCs w:val="24"/>
        </w:rPr>
        <w:t>coefficients across nodes</w:t>
      </w:r>
      <w:commentRangeEnd w:id="50"/>
      <w:r w:rsidRPr="0057542E">
        <w:rPr>
          <w:rStyle w:val="CommentReference"/>
          <w:rFonts w:ascii="Times New Roman" w:hAnsi="Times New Roman" w:cs="Times New Roman"/>
          <w:color w:val="000000" w:themeColor="text1"/>
        </w:rPr>
        <w:commentReference w:id="50"/>
      </w:r>
      <w:commentRangeEnd w:id="51"/>
      <w:r w:rsidR="00B35C95">
        <w:rPr>
          <w:rStyle w:val="CommentReference"/>
        </w:rPr>
        <w:commentReference w:id="51"/>
      </w:r>
      <w:r w:rsidR="006B7DA6">
        <w:rPr>
          <w:rFonts w:ascii="Times New Roman" w:eastAsia="Times New Roman" w:hAnsi="Times New Roman" w:cs="Times New Roman"/>
          <w:color w:val="000000" w:themeColor="text1"/>
          <w:sz w:val="24"/>
          <w:szCs w:val="24"/>
        </w:rPr>
        <w:t>, which are distinct points that help capture the behavior of the function over the stock’s range</w:t>
      </w:r>
      <w:r w:rsidRPr="0057542E">
        <w:rPr>
          <w:rFonts w:ascii="Times New Roman" w:eastAsia="Times New Roman" w:hAnsi="Times New Roman" w:cs="Times New Roman"/>
          <w:color w:val="000000" w:themeColor="text1"/>
          <w:sz w:val="24"/>
          <w:szCs w:val="24"/>
        </w:rPr>
        <w:t xml:space="preserve">. Thus, to recover the price at each stock level in </w:t>
      </w:r>
      <m:oMath>
        <m:r>
          <w:rPr>
            <w:rFonts w:ascii="Cambria Math" w:hAnsi="Cambria Math" w:cs="Times New Roman"/>
            <w:color w:val="000000" w:themeColor="text1"/>
            <w:sz w:val="24"/>
            <w:szCs w:val="24"/>
          </w:rPr>
          <m:t>μ</m:t>
        </m:r>
        <m:r>
          <w:rPr>
            <w:rFonts w:ascii="Cambria Math" w:eastAsia="Times New Roman" w:hAnsi="Cambria Math" w:cs="Times New Roman"/>
            <w:color w:val="000000" w:themeColor="text1"/>
            <w:sz w:val="24"/>
            <w:szCs w:val="24"/>
          </w:rPr>
          <m:t>(S)</m:t>
        </m:r>
      </m:oMath>
      <w:r w:rsidRPr="0057542E">
        <w:rPr>
          <w:rFonts w:ascii="Times New Roman" w:eastAsia="Times New Roman" w:hAnsi="Times New Roman" w:cs="Times New Roman"/>
          <w:color w:val="000000" w:themeColor="text1"/>
          <w:sz w:val="24"/>
          <w:szCs w:val="24"/>
        </w:rPr>
        <w:t xml:space="preserve">, simply find </w:t>
      </w:r>
      <m:oMath>
        <m:sSub>
          <m:sSubPr>
            <m:ctrlPr>
              <w:rPr>
                <w:rFonts w:ascii="Cambria Math" w:eastAsia="Times New Roman"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eastAsia="Times New Roman" w:hAnsi="Cambria Math" w:cs="Times New Roman"/>
                <w:color w:val="000000" w:themeColor="text1"/>
                <w:sz w:val="24"/>
                <w:szCs w:val="24"/>
              </w:rPr>
              <m:t>i</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p</m:t>
            </m:r>
          </m:e>
          <m:sub>
            <m:r>
              <w:rPr>
                <w:rFonts w:ascii="Cambria Math" w:eastAsia="Times New Roman" w:hAnsi="Cambria Math" w:cs="Times New Roman"/>
                <w:color w:val="000000" w:themeColor="text1"/>
                <w:sz w:val="24"/>
                <w:szCs w:val="24"/>
              </w:rPr>
              <m:t>i</m:t>
            </m:r>
          </m:sub>
        </m:sSub>
      </m:oMath>
      <w:r w:rsidRPr="0057542E">
        <w:rPr>
          <w:rFonts w:ascii="Times New Roman" w:eastAsia="Times New Roman" w:hAnsi="Times New Roman" w:cs="Times New Roman"/>
          <w:color w:val="000000" w:themeColor="text1"/>
          <w:sz w:val="24"/>
          <w:szCs w:val="24"/>
        </w:rPr>
        <w:t xml:space="preserve">. Once the price is recovered for each stock i, the natural capital asset pricing Equation 2 can now be evaluated. Substituting Equation 4 into Equation 3 allows for direct estimation of the price across all </w:t>
      </w:r>
      <m:oMath>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s</m:t>
            </m:r>
          </m:e>
          <m:sub>
            <m:r>
              <w:rPr>
                <w:rFonts w:ascii="Cambria Math" w:eastAsia="Times New Roman" w:hAnsi="Cambria Math" w:cs="Times New Roman"/>
                <w:color w:val="000000" w:themeColor="text1"/>
                <w:sz w:val="24"/>
                <w:szCs w:val="24"/>
              </w:rPr>
              <m:t>i</m:t>
            </m:r>
          </m:sub>
        </m:sSub>
      </m:oMath>
      <w:r w:rsidRPr="0057542E">
        <w:rPr>
          <w:rFonts w:ascii="Times New Roman" w:eastAsia="Times New Roman" w:hAnsi="Times New Roman" w:cs="Times New Roman"/>
          <w:color w:val="000000" w:themeColor="text1"/>
          <w:sz w:val="24"/>
          <w:szCs w:val="24"/>
        </w:rPr>
        <w:t xml:space="preserve"> using approximation methods</w:t>
      </w:r>
    </w:p>
    <w:p w14:paraId="48BBD008"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p>
    <w:p w14:paraId="68289D6B" w14:textId="77777777" w:rsidR="00A3674A" w:rsidRPr="0057542E" w:rsidRDefault="00A3674A" w:rsidP="00A3674A">
      <w:pPr>
        <w:spacing w:line="480" w:lineRule="auto"/>
        <w:jc w:val="center"/>
        <w:rPr>
          <w:rFonts w:ascii="Times New Roman" w:eastAsia="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δ</m:t>
          </m:r>
          <m:r>
            <w:rPr>
              <w:rFonts w:ascii="Cambria Math" w:eastAsia="Times New Roman" w:hAnsi="Cambria Math" w:cs="Times New Roman"/>
              <w:color w:val="000000" w:themeColor="text1"/>
              <w:sz w:val="24"/>
              <w:szCs w:val="24"/>
            </w:rPr>
            <m:t xml:space="preserve"> μ(S) β= W(S) + </m:t>
          </m:r>
          <m:nary>
            <m:naryPr>
              <m:chr m:val="∑"/>
              <m:ctrlPr>
                <w:rPr>
                  <w:rFonts w:ascii="Cambria Math" w:eastAsia="Times New Roman" w:hAnsi="Cambria Math" w:cs="Times New Roman"/>
                  <w:color w:val="000000" w:themeColor="text1"/>
                  <w:sz w:val="24"/>
                  <w:szCs w:val="24"/>
                </w:rPr>
              </m:ctrlPr>
            </m:naryPr>
            <m:sub>
              <m:r>
                <w:rPr>
                  <w:rFonts w:ascii="Cambria Math" w:eastAsia="Times New Roman" w:hAnsi="Cambria Math" w:cs="Times New Roman"/>
                  <w:color w:val="000000" w:themeColor="text1"/>
                  <w:sz w:val="24"/>
                  <w:szCs w:val="24"/>
                </w:rPr>
                <m:t>i=1</m:t>
              </m:r>
            </m:sub>
            <m:sup>
              <m:r>
                <w:rPr>
                  <w:rFonts w:ascii="Cambria Math" w:eastAsia="Times New Roman" w:hAnsi="Cambria Math" w:cs="Times New Roman"/>
                  <w:color w:val="000000" w:themeColor="text1"/>
                  <w:sz w:val="24"/>
                  <w:szCs w:val="24"/>
                </w:rPr>
                <m:t>d</m:t>
              </m:r>
            </m:sup>
            <m:e/>
          </m:nary>
          <m:r>
            <w:rPr>
              <w:rFonts w:ascii="Cambria Math" w:eastAsia="Times New Roman" w:hAnsi="Cambria Math" w:cs="Times New Roman"/>
              <w:color w:val="000000" w:themeColor="text1"/>
              <w:sz w:val="24"/>
              <w:szCs w:val="24"/>
            </w:rPr>
            <m:t>diag(</m:t>
          </m:r>
          <m:acc>
            <m:accPr>
              <m:chr m:val="̇"/>
              <m:ctrlPr>
                <w:rPr>
                  <w:rFonts w:ascii="Cambria Math" w:eastAsia="Times New Roman" w:hAnsi="Cambria Math" w:cs="Times New Roman"/>
                  <w:color w:val="000000" w:themeColor="text1"/>
                  <w:sz w:val="24"/>
                  <w:szCs w:val="24"/>
                </w:rPr>
              </m:ctrlPr>
            </m:accPr>
            <m:e>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s</m:t>
                  </m:r>
                </m:e>
                <m:sub>
                  <m:r>
                    <w:rPr>
                      <w:rFonts w:ascii="Cambria Math" w:eastAsia="Times New Roman" w:hAnsi="Cambria Math" w:cs="Times New Roman"/>
                      <w:color w:val="000000" w:themeColor="text1"/>
                      <w:sz w:val="24"/>
                      <w:szCs w:val="24"/>
                    </w:rPr>
                    <m:t>i</m:t>
                  </m:r>
                </m:sub>
              </m:sSub>
            </m:e>
          </m:acc>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μ</m:t>
              </m:r>
            </m:e>
            <m:sub>
              <m:r>
                <w:rPr>
                  <w:rFonts w:ascii="Cambria Math" w:eastAsia="Times New Roman" w:hAnsi="Cambria Math" w:cs="Times New Roman"/>
                  <w:color w:val="000000" w:themeColor="text1"/>
                  <w:sz w:val="24"/>
                  <w:szCs w:val="24"/>
                </w:rPr>
                <m:t>si</m:t>
              </m:r>
            </m:sub>
          </m:sSub>
          <m:r>
            <w:rPr>
              <w:rFonts w:ascii="Cambria Math" w:eastAsia="Times New Roman" w:hAnsi="Cambria Math" w:cs="Times New Roman"/>
              <w:color w:val="000000" w:themeColor="text1"/>
              <w:sz w:val="24"/>
              <w:szCs w:val="24"/>
            </w:rPr>
            <m:t>(S) β</m:t>
          </m:r>
        </m:oMath>
      </m:oMathPara>
    </w:p>
    <w:p w14:paraId="792BFBE4"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p>
    <w:p w14:paraId="276B5ADB"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Thus, solving for unknown coefficients, </w:t>
      </w:r>
      <m:oMath>
        <m:r>
          <w:rPr>
            <w:rFonts w:ascii="Cambria Math" w:hAnsi="Cambria Math" w:cs="Times New Roman"/>
            <w:color w:val="000000" w:themeColor="text1"/>
            <w:sz w:val="24"/>
            <w:szCs w:val="24"/>
          </w:rPr>
          <m:t>β</m:t>
        </m:r>
      </m:oMath>
      <w:r w:rsidRPr="0057542E">
        <w:rPr>
          <w:rFonts w:ascii="Times New Roman" w:eastAsia="Times New Roman" w:hAnsi="Times New Roman" w:cs="Times New Roman"/>
          <w:color w:val="000000" w:themeColor="text1"/>
          <w:sz w:val="24"/>
          <w:szCs w:val="24"/>
        </w:rPr>
        <w:t>,</w:t>
      </w:r>
    </w:p>
    <w:p w14:paraId="5C89554E" w14:textId="77777777" w:rsidR="00A3674A" w:rsidRPr="0057542E" w:rsidRDefault="00A3674A" w:rsidP="00A3674A">
      <w:pPr>
        <w:spacing w:line="480" w:lineRule="auto"/>
        <w:jc w:val="center"/>
        <w:rPr>
          <w:rFonts w:ascii="Times New Roman" w:eastAsia="Times New Roman" w:hAnsi="Times New Roman" w:cs="Times New Roman"/>
          <w:color w:val="000000" w:themeColor="text1"/>
          <w:sz w:val="24"/>
          <w:szCs w:val="24"/>
        </w:rPr>
      </w:pPr>
    </w:p>
    <w:p w14:paraId="1B9A71B2" w14:textId="77777777" w:rsidR="00A3674A" w:rsidRPr="0057542E" w:rsidRDefault="00A3674A" w:rsidP="00A3674A">
      <w:pPr>
        <w:spacing w:line="480" w:lineRule="auto"/>
        <w:jc w:val="right"/>
        <w:rPr>
          <w:rFonts w:ascii="Times New Roman" w:eastAsia="Times New Roman" w:hAnsi="Times New Roman" w:cs="Times New Roman"/>
          <w:color w:val="000000" w:themeColor="text1"/>
          <w:sz w:val="24"/>
          <w:szCs w:val="24"/>
        </w:rPr>
      </w:pPr>
      <m:oMath>
        <m:r>
          <w:rPr>
            <w:rFonts w:ascii="Cambria Math" w:hAnsi="Cambria Math" w:cs="Times New Roman"/>
            <w:color w:val="000000" w:themeColor="text1"/>
            <w:sz w:val="24"/>
            <w:szCs w:val="24"/>
          </w:rPr>
          <m:t>β</m:t>
        </m:r>
        <m:r>
          <w:rPr>
            <w:rFonts w:ascii="Cambria Math" w:eastAsia="Times New Roman" w:hAnsi="Cambria Math" w:cs="Times New Roman"/>
            <w:color w:val="000000" w:themeColor="text1"/>
            <w:sz w:val="24"/>
            <w:szCs w:val="24"/>
          </w:rPr>
          <m:t xml:space="preserve">= W(S) [δ μ(S) - </m:t>
        </m:r>
        <m:nary>
          <m:naryPr>
            <m:chr m:val="∑"/>
            <m:ctrlPr>
              <w:rPr>
                <w:rFonts w:ascii="Cambria Math" w:eastAsia="Times New Roman" w:hAnsi="Cambria Math" w:cs="Times New Roman"/>
                <w:color w:val="000000" w:themeColor="text1"/>
                <w:sz w:val="24"/>
                <w:szCs w:val="24"/>
              </w:rPr>
            </m:ctrlPr>
          </m:naryPr>
          <m:sub>
            <m:r>
              <w:rPr>
                <w:rFonts w:ascii="Cambria Math" w:eastAsia="Times New Roman" w:hAnsi="Cambria Math" w:cs="Times New Roman"/>
                <w:color w:val="000000" w:themeColor="text1"/>
                <w:sz w:val="24"/>
                <w:szCs w:val="24"/>
              </w:rPr>
              <m:t>i=1</m:t>
            </m:r>
          </m:sub>
          <m:sup>
            <m:r>
              <w:rPr>
                <w:rFonts w:ascii="Cambria Math" w:eastAsia="Times New Roman" w:hAnsi="Cambria Math" w:cs="Times New Roman"/>
                <w:color w:val="000000" w:themeColor="text1"/>
                <w:sz w:val="24"/>
                <w:szCs w:val="24"/>
              </w:rPr>
              <m:t>d</m:t>
            </m:r>
          </m:sup>
          <m:e/>
        </m:nary>
        <m:r>
          <w:rPr>
            <w:rFonts w:ascii="Cambria Math" w:eastAsia="Times New Roman" w:hAnsi="Cambria Math" w:cs="Times New Roman"/>
            <w:color w:val="000000" w:themeColor="text1"/>
            <w:sz w:val="24"/>
            <w:szCs w:val="24"/>
          </w:rPr>
          <m:t>diag(</m:t>
        </m:r>
        <m:acc>
          <m:accPr>
            <m:chr m:val="̇"/>
            <m:ctrlPr>
              <w:rPr>
                <w:rFonts w:ascii="Cambria Math" w:eastAsia="Times New Roman" w:hAnsi="Cambria Math" w:cs="Times New Roman"/>
                <w:color w:val="000000" w:themeColor="text1"/>
                <w:sz w:val="24"/>
                <w:szCs w:val="24"/>
              </w:rPr>
            </m:ctrlPr>
          </m:accPr>
          <m:e>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s</m:t>
                </m:r>
              </m:e>
              <m:sub>
                <m:r>
                  <w:rPr>
                    <w:rFonts w:ascii="Cambria Math" w:eastAsia="Times New Roman" w:hAnsi="Cambria Math" w:cs="Times New Roman"/>
                    <w:color w:val="000000" w:themeColor="text1"/>
                    <w:sz w:val="24"/>
                    <w:szCs w:val="24"/>
                  </w:rPr>
                  <m:t>i</m:t>
                </m:r>
              </m:sub>
            </m:sSub>
            <m:r>
              <w:rPr>
                <w:rFonts w:ascii="Cambria Math" w:eastAsia="Times New Roman" w:hAnsi="Cambria Math" w:cs="Times New Roman"/>
                <w:color w:val="000000" w:themeColor="text1"/>
                <w:sz w:val="24"/>
                <w:szCs w:val="24"/>
              </w:rPr>
              <m:t>)</m:t>
            </m:r>
          </m:e>
        </m:acc>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 xml:space="preserve"> μ</m:t>
            </m:r>
          </m:e>
          <m:sub>
            <m:r>
              <w:rPr>
                <w:rFonts w:ascii="Cambria Math" w:eastAsia="Times New Roman" w:hAnsi="Cambria Math" w:cs="Times New Roman"/>
                <w:color w:val="000000" w:themeColor="text1"/>
                <w:sz w:val="24"/>
                <w:szCs w:val="24"/>
              </w:rPr>
              <m:t>si</m:t>
            </m:r>
          </m:sub>
        </m:sSub>
        <m:r>
          <w:rPr>
            <w:rFonts w:ascii="Cambria Math" w:eastAsia="Times New Roman" w:hAnsi="Cambria Math" w:cs="Times New Roman"/>
            <w:color w:val="000000" w:themeColor="text1"/>
            <w:sz w:val="24"/>
            <w:szCs w:val="24"/>
          </w:rPr>
          <m:t>(S)</m:t>
        </m:r>
        <m:sSup>
          <m:sSupPr>
            <m:ctrlPr>
              <w:rPr>
                <w:rFonts w:ascii="Cambria Math" w:eastAsia="Times New Roman" w:hAnsi="Cambria Math" w:cs="Times New Roman"/>
                <w:color w:val="000000" w:themeColor="text1"/>
                <w:sz w:val="24"/>
                <w:szCs w:val="24"/>
              </w:rPr>
            </m:ctrlPr>
          </m:sSupPr>
          <m:e>
            <m:r>
              <w:rPr>
                <w:rFonts w:ascii="Cambria Math" w:eastAsia="Times New Roman" w:hAnsi="Cambria Math" w:cs="Times New Roman"/>
                <w:color w:val="000000" w:themeColor="text1"/>
                <w:sz w:val="24"/>
                <w:szCs w:val="24"/>
              </w:rPr>
              <m:t>]</m:t>
            </m:r>
          </m:e>
          <m:sup>
            <m:r>
              <w:rPr>
                <w:rFonts w:ascii="Cambria Math" w:eastAsia="Times New Roman" w:hAnsi="Cambria Math" w:cs="Times New Roman"/>
                <w:color w:val="000000" w:themeColor="text1"/>
                <w:sz w:val="24"/>
                <w:szCs w:val="24"/>
              </w:rPr>
              <m:t>-1</m:t>
            </m:r>
          </m:sup>
        </m:sSup>
      </m:oMath>
      <w:r w:rsidRPr="0057542E">
        <w:rPr>
          <w:rFonts w:ascii="Times New Roman" w:eastAsia="Times New Roman" w:hAnsi="Times New Roman" w:cs="Times New Roman"/>
          <w:color w:val="000000" w:themeColor="text1"/>
          <w:sz w:val="24"/>
          <w:szCs w:val="24"/>
        </w:rPr>
        <w:tab/>
      </w:r>
      <w:r w:rsidRPr="0057542E">
        <w:rPr>
          <w:rFonts w:ascii="Times New Roman" w:eastAsia="Times New Roman" w:hAnsi="Times New Roman" w:cs="Times New Roman"/>
          <w:color w:val="000000" w:themeColor="text1"/>
          <w:sz w:val="24"/>
          <w:szCs w:val="24"/>
        </w:rPr>
        <w:tab/>
        <w:t xml:space="preserve">                (5)</w:t>
      </w:r>
    </w:p>
    <w:p w14:paraId="0F0883C5"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p>
    <w:p w14:paraId="54B3E8B1" w14:textId="77777777" w:rsidR="00A3674A" w:rsidRPr="0057542E" w:rsidRDefault="00A3674A" w:rsidP="00A3674A">
      <w:pPr>
        <w:spacing w:line="480" w:lineRule="auto"/>
        <w:rPr>
          <w:rFonts w:ascii="Times New Roman" w:eastAsia="Times New Roman" w:hAnsi="Times New Roman" w:cs="Times New Roman"/>
          <w:color w:val="000000" w:themeColor="text1"/>
          <w:sz w:val="24"/>
          <w:szCs w:val="24"/>
        </w:rPr>
      </w:pPr>
      <w:r w:rsidRPr="0057542E">
        <w:rPr>
          <w:rFonts w:ascii="Times New Roman" w:eastAsia="Times New Roman" w:hAnsi="Times New Roman" w:cs="Times New Roman"/>
          <w:color w:val="000000" w:themeColor="text1"/>
          <w:sz w:val="24"/>
          <w:szCs w:val="24"/>
        </w:rPr>
        <w:t xml:space="preserve">where </w:t>
      </w:r>
      <m:oMath>
        <m:r>
          <w:rPr>
            <w:rFonts w:ascii="Cambria Math" w:hAnsi="Cambria Math" w:cs="Times New Roman"/>
            <w:color w:val="000000" w:themeColor="text1"/>
            <w:sz w:val="24"/>
            <w:szCs w:val="24"/>
          </w:rPr>
          <m:t>β</m:t>
        </m:r>
      </m:oMath>
      <w:r w:rsidRPr="0057542E">
        <w:rPr>
          <w:rFonts w:ascii="Times New Roman" w:eastAsia="Times New Roman" w:hAnsi="Times New Roman" w:cs="Times New Roman"/>
          <w:color w:val="000000" w:themeColor="text1"/>
          <w:sz w:val="24"/>
          <w:szCs w:val="24"/>
        </w:rPr>
        <w:t xml:space="preserve"> are estimating prices, </w:t>
      </w:r>
      <m:oMath>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p</m:t>
            </m:r>
          </m:e>
          <m:sub>
            <m:r>
              <w:rPr>
                <w:rFonts w:ascii="Cambria Math" w:eastAsia="Times New Roman" w:hAnsi="Cambria Math" w:cs="Times New Roman"/>
                <w:color w:val="000000" w:themeColor="text1"/>
                <w:sz w:val="24"/>
                <w:szCs w:val="24"/>
              </w:rPr>
              <m:t>i</m:t>
            </m:r>
          </m:sub>
        </m:sSub>
      </m:oMath>
      <w:r w:rsidRPr="0057542E">
        <w:rPr>
          <w:rFonts w:ascii="Times New Roman" w:eastAsia="Times New Roman" w:hAnsi="Times New Roman" w:cs="Times New Roman"/>
          <w:color w:val="000000" w:themeColor="text1"/>
          <w:sz w:val="24"/>
          <w:szCs w:val="24"/>
        </w:rPr>
        <w:t xml:space="preserve">, for each stock, </w:t>
      </w:r>
      <m:oMath>
        <m:sSub>
          <m:sSubPr>
            <m:ctrlPr>
              <w:rPr>
                <w:rFonts w:ascii="Cambria Math" w:eastAsia="Times New Roman" w:hAnsi="Cambria Math" w:cs="Times New Roman"/>
                <w:color w:val="000000" w:themeColor="text1"/>
                <w:sz w:val="24"/>
                <w:szCs w:val="24"/>
              </w:rPr>
            </m:ctrlPr>
          </m:sSubPr>
          <m:e>
            <m:r>
              <w:rPr>
                <w:rFonts w:ascii="Cambria Math" w:eastAsia="Times New Roman" w:hAnsi="Cambria Math" w:cs="Times New Roman"/>
                <w:color w:val="000000" w:themeColor="text1"/>
                <w:sz w:val="24"/>
                <w:szCs w:val="24"/>
              </w:rPr>
              <m:t>s</m:t>
            </m:r>
          </m:e>
          <m:sub>
            <m:r>
              <w:rPr>
                <w:rFonts w:ascii="Cambria Math" w:eastAsia="Times New Roman" w:hAnsi="Cambria Math" w:cs="Times New Roman"/>
                <w:color w:val="000000" w:themeColor="text1"/>
                <w:sz w:val="24"/>
                <w:szCs w:val="24"/>
              </w:rPr>
              <m:t>i</m:t>
            </m:r>
          </m:sub>
        </m:sSub>
      </m:oMath>
      <w:r w:rsidRPr="0057542E">
        <w:rPr>
          <w:rFonts w:ascii="Times New Roman" w:eastAsia="Times New Roman" w:hAnsi="Times New Roman" w:cs="Times New Roman"/>
          <w:color w:val="000000" w:themeColor="text1"/>
          <w:sz w:val="24"/>
          <w:szCs w:val="24"/>
        </w:rPr>
        <w:t xml:space="preserve">, and provide a dynamic equation of prices from Equation 2. Solving for this unknown, </w:t>
      </w:r>
      <m:oMath>
        <m:acc>
          <m:accPr>
            <m:chr m:val="̇"/>
            <m:ctrlPr>
              <w:rPr>
                <w:rFonts w:ascii="Cambria Math" w:eastAsia="Times New Roman" w:hAnsi="Cambria Math" w:cs="Times New Roman"/>
                <w:color w:val="000000" w:themeColor="text1"/>
                <w:sz w:val="24"/>
                <w:szCs w:val="24"/>
              </w:rPr>
            </m:ctrlPr>
          </m:accPr>
          <m:e>
            <m:r>
              <w:rPr>
                <w:rFonts w:ascii="Cambria Math" w:eastAsia="Times New Roman" w:hAnsi="Cambria Math" w:cs="Times New Roman"/>
                <w:color w:val="000000" w:themeColor="text1"/>
                <w:sz w:val="24"/>
                <w:szCs w:val="24"/>
              </w:rPr>
              <m:t>p</m:t>
            </m:r>
          </m:e>
        </m:acc>
        <m:r>
          <w:rPr>
            <w:rFonts w:ascii="Cambria Math" w:eastAsia="Times New Roman" w:hAnsi="Cambria Math" w:cs="Times New Roman"/>
            <w:color w:val="000000" w:themeColor="text1"/>
            <w:sz w:val="24"/>
            <w:szCs w:val="24"/>
          </w:rPr>
          <m:t>(s)</m:t>
        </m:r>
      </m:oMath>
      <w:r w:rsidRPr="0057542E">
        <w:rPr>
          <w:rFonts w:ascii="Times New Roman" w:eastAsia="Times New Roman" w:hAnsi="Times New Roman" w:cs="Times New Roman"/>
          <w:color w:val="000000" w:themeColor="text1"/>
          <w:sz w:val="24"/>
          <w:szCs w:val="24"/>
        </w:rPr>
        <w:t xml:space="preserve">, now allows us to estimate the only unknown from Equation 2 and derive natural capital asset prices across all possible stocks. </w:t>
      </w:r>
    </w:p>
    <w:p w14:paraId="72A61A43" w14:textId="77777777" w:rsidR="00A3674A" w:rsidRPr="0057542E" w:rsidRDefault="00A3674A" w:rsidP="00906CA0">
      <w:pPr>
        <w:spacing w:line="480" w:lineRule="auto"/>
        <w:rPr>
          <w:rFonts w:ascii="Times New Roman" w:eastAsia="Times New Roman" w:hAnsi="Times New Roman" w:cs="Times New Roman"/>
          <w:b/>
          <w:color w:val="000000" w:themeColor="text1"/>
          <w:sz w:val="24"/>
          <w:szCs w:val="24"/>
        </w:rPr>
      </w:pPr>
    </w:p>
    <w:p w14:paraId="274E6716"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05D5896B" w14:textId="77777777" w:rsidR="005B7188" w:rsidRPr="0057542E" w:rsidRDefault="005B7188" w:rsidP="00906CA0">
      <w:pPr>
        <w:spacing w:line="480" w:lineRule="auto"/>
        <w:rPr>
          <w:rFonts w:ascii="Times New Roman" w:eastAsia="Times New Roman" w:hAnsi="Times New Roman" w:cs="Times New Roman"/>
          <w:b/>
          <w:color w:val="000000" w:themeColor="text1"/>
          <w:sz w:val="24"/>
          <w:szCs w:val="24"/>
        </w:rPr>
      </w:pPr>
    </w:p>
    <w:p w14:paraId="6C0579DA" w14:textId="77777777" w:rsidR="005B7188" w:rsidRPr="0057542E" w:rsidRDefault="005B7188" w:rsidP="00906CA0">
      <w:pPr>
        <w:spacing w:line="480" w:lineRule="auto"/>
        <w:rPr>
          <w:rFonts w:ascii="Times New Roman" w:eastAsia="Times New Roman" w:hAnsi="Times New Roman" w:cs="Times New Roman"/>
          <w:color w:val="000000" w:themeColor="text1"/>
          <w:sz w:val="24"/>
          <w:szCs w:val="24"/>
        </w:rPr>
      </w:pPr>
    </w:p>
    <w:sectPr w:rsidR="005B7188" w:rsidRPr="0057542E" w:rsidSect="00417104">
      <w:headerReference w:type="default" r:id="rId26"/>
      <w:footerReference w:type="default" r:id="rId27"/>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ddicott, Ethan" w:date="2024-11-08T12:56:00Z" w:initials="EA">
    <w:p w14:paraId="2BE9425D" w14:textId="5A77001D" w:rsidR="002E18AC" w:rsidRDefault="002E18AC">
      <w:pPr>
        <w:pStyle w:val="CommentText"/>
      </w:pPr>
      <w:r>
        <w:rPr>
          <w:rStyle w:val="CommentReference"/>
        </w:rPr>
        <w:annotationRef/>
      </w:r>
      <w:r>
        <w:t xml:space="preserve">I would drop this part. </w:t>
      </w:r>
      <w:r w:rsidR="00222AE2">
        <w:t>Capitalization is used to describe the fleet as well, no? Staying away from totals and focusing on changes is preferred</w:t>
      </w:r>
    </w:p>
  </w:comment>
  <w:comment w:id="1" w:author="James Watson" w:date="2024-10-30T13:41:00Z" w:initials="JW">
    <w:p w14:paraId="6D0E7AB9" w14:textId="77777777" w:rsidR="00ED6180" w:rsidRDefault="00ED6180" w:rsidP="00ED6180">
      <w:r>
        <w:rPr>
          <w:rStyle w:val="CommentReference"/>
        </w:rPr>
        <w:annotationRef/>
      </w:r>
      <w:r>
        <w:rPr>
          <w:sz w:val="20"/>
          <w:szCs w:val="20"/>
        </w:rPr>
        <w:t xml:space="preserve">This is a flower. Comes out of </w:t>
      </w:r>
      <w:proofErr w:type="spellStart"/>
      <w:r>
        <w:rPr>
          <w:sz w:val="20"/>
          <w:szCs w:val="20"/>
        </w:rPr>
        <w:t>no where</w:t>
      </w:r>
      <w:proofErr w:type="spellEnd"/>
      <w:r>
        <w:rPr>
          <w:sz w:val="20"/>
          <w:szCs w:val="20"/>
        </w:rPr>
        <w:t>. Please provide more context.</w:t>
      </w:r>
    </w:p>
  </w:comment>
  <w:comment w:id="2" w:author="Addicott, Ethan" w:date="2024-11-12T16:30:00Z" w:initials="EA">
    <w:p w14:paraId="586531FC" w14:textId="44B09516" w:rsidR="005C6CBA" w:rsidRDefault="005C6CBA">
      <w:pPr>
        <w:pStyle w:val="CommentText"/>
      </w:pPr>
      <w:r>
        <w:rPr>
          <w:rStyle w:val="CommentReference"/>
        </w:rPr>
        <w:annotationRef/>
      </w:r>
      <w:r w:rsidR="004C730D">
        <w:t xml:space="preserve">This just captures flows of market benefits still and the important feature is that the current study doesn’t reflect any non-market value. It reflects the asset value given that the flows of net benefits are market price – marginal cost and the stock units evolve according to some bioeconomic </w:t>
      </w:r>
      <w:proofErr w:type="spellStart"/>
      <w:proofErr w:type="gramStart"/>
      <w:r w:rsidR="004C730D">
        <w:t>model.This</w:t>
      </w:r>
      <w:proofErr w:type="spellEnd"/>
      <w:proofErr w:type="gramEnd"/>
      <w:r w:rsidR="004C730D">
        <w:t xml:space="preserve"> point should be clear early on so as not to “hoodwink” readers with the suggestion that we capture cultural values or ecosystem services beyond food provision.</w:t>
      </w:r>
    </w:p>
  </w:comment>
  <w:comment w:id="3" w:author="A. John Woodill" w:date="2025-01-07T07:56:00Z" w:initials="AW">
    <w:p w14:paraId="1E4F79A6" w14:textId="6EA6D584" w:rsidR="009276E9" w:rsidRDefault="009276E9">
      <w:pPr>
        <w:pStyle w:val="CommentText"/>
      </w:pPr>
      <w:r>
        <w:rPr>
          <w:rStyle w:val="CommentReference"/>
        </w:rPr>
        <w:annotationRef/>
      </w:r>
      <w:proofErr w:type="spellStart"/>
      <w:r>
        <w:t>Clariried</w:t>
      </w:r>
      <w:proofErr w:type="spellEnd"/>
      <w:r>
        <w:t xml:space="preserve"> that we are not </w:t>
      </w:r>
      <w:proofErr w:type="spellStart"/>
      <w:r>
        <w:t>caputring</w:t>
      </w:r>
      <w:proofErr w:type="spellEnd"/>
      <w:r>
        <w:t xml:space="preserve"> other non-market values</w:t>
      </w:r>
    </w:p>
  </w:comment>
  <w:comment w:id="4" w:author="A. John Woodill" w:date="2024-10-09T13:57:00Z" w:initials="AW">
    <w:p w14:paraId="6110DB18" w14:textId="24E91EF2" w:rsidR="00E67A25" w:rsidRDefault="00E67A25">
      <w:pPr>
        <w:pStyle w:val="CommentText"/>
      </w:pPr>
      <w:r>
        <w:rPr>
          <w:rStyle w:val="CommentReference"/>
        </w:rPr>
        <w:annotationRef/>
      </w:r>
      <w:r>
        <w:t>Ethan: rephrased so that it’s not specific to optimization</w:t>
      </w:r>
    </w:p>
  </w:comment>
  <w:comment w:id="5" w:author="Addicott, Ethan" w:date="2024-11-12T16:36:00Z" w:initials="EA">
    <w:p w14:paraId="2A955FC1" w14:textId="20A782D8" w:rsidR="007C4C49" w:rsidRDefault="007C4C49">
      <w:pPr>
        <w:pStyle w:val="CommentText"/>
      </w:pPr>
      <w:r>
        <w:rPr>
          <w:rStyle w:val="CommentReference"/>
        </w:rPr>
        <w:annotationRef/>
      </w:r>
      <w:r w:rsidR="00A50F28">
        <w:t xml:space="preserve">Asset value maybe? I would use asset price and shadow price </w:t>
      </w:r>
      <w:proofErr w:type="spellStart"/>
      <w:r w:rsidR="00A50F28">
        <w:t>interchangably</w:t>
      </w:r>
      <w:proofErr w:type="spellEnd"/>
      <w:r w:rsidR="00A50F28">
        <w:t>.</w:t>
      </w:r>
      <w:r w:rsidR="00A2087E">
        <w:t xml:space="preserve"> Suggest defining what a change in the value of a natural asset measures. This will be more palatable than defining a big scary price tag that we never intend to use to value the fishery at all.</w:t>
      </w:r>
    </w:p>
  </w:comment>
  <w:comment w:id="6" w:author="A. John Woodill" w:date="2024-10-09T16:22:00Z" w:initials="AW">
    <w:p w14:paraId="48A55687" w14:textId="0C0397E0" w:rsidR="00831083" w:rsidRDefault="00831083">
      <w:pPr>
        <w:pStyle w:val="CommentText"/>
      </w:pPr>
      <w:r>
        <w:rPr>
          <w:rStyle w:val="CommentReference"/>
        </w:rPr>
        <w:annotationRef/>
      </w:r>
      <w:r>
        <w:t xml:space="preserve">Defining both the asset price vs </w:t>
      </w:r>
      <w:proofErr w:type="spellStart"/>
      <w:r>
        <w:t>shadown</w:t>
      </w:r>
      <w:proofErr w:type="spellEnd"/>
      <w:r>
        <w:t xml:space="preserve"> price.</w:t>
      </w:r>
    </w:p>
  </w:comment>
  <w:comment w:id="7" w:author="Addicott, Ethan" w:date="2024-11-12T16:50:00Z" w:initials="EA">
    <w:p w14:paraId="28212D00" w14:textId="1C853B2B" w:rsidR="00B440BD" w:rsidRDefault="00B440BD">
      <w:pPr>
        <w:pStyle w:val="CommentText"/>
      </w:pPr>
      <w:r>
        <w:rPr>
          <w:rStyle w:val="CommentReference"/>
        </w:rPr>
        <w:annotationRef/>
      </w:r>
      <w:r>
        <w:t>Mechanically related to p(s(t)) function</w:t>
      </w:r>
    </w:p>
  </w:comment>
  <w:comment w:id="8" w:author="A. John Woodill" w:date="2024-10-09T13:50:00Z" w:initials="AW">
    <w:p w14:paraId="202193CF" w14:textId="4268BCD7" w:rsidR="0084070F" w:rsidRDefault="0084070F">
      <w:pPr>
        <w:pStyle w:val="CommentText"/>
      </w:pPr>
      <w:r>
        <w:rPr>
          <w:rStyle w:val="CommentReference"/>
        </w:rPr>
        <w:annotationRef/>
      </w:r>
      <w:r>
        <w:t>2% is another alternative</w:t>
      </w:r>
      <w:r w:rsidR="00F5119C">
        <w:t xml:space="preserve"> we should consider for the review</w:t>
      </w:r>
    </w:p>
  </w:comment>
  <w:comment w:id="9" w:author="Addicott, Ethan" w:date="2024-11-12T16:50:00Z" w:initials="EA">
    <w:p w14:paraId="06E8B810" w14:textId="57616EF0" w:rsidR="00B440BD" w:rsidRDefault="00B440BD">
      <w:pPr>
        <w:pStyle w:val="CommentText"/>
      </w:pPr>
      <w:r>
        <w:rPr>
          <w:rStyle w:val="CommentReference"/>
        </w:rPr>
        <w:annotationRef/>
      </w:r>
      <w:r>
        <w:t>Use 2% as this is the new Circular A-4 guidance I believe. Cite OMB Circular A-4</w:t>
      </w:r>
    </w:p>
  </w:comment>
  <w:comment w:id="10" w:author="Addicott, Ethan" w:date="2024-11-12T16:52:00Z" w:initials="EA">
    <w:p w14:paraId="60E36745" w14:textId="153E1CDD" w:rsidR="009F164B" w:rsidRDefault="009F164B">
      <w:pPr>
        <w:pStyle w:val="CommentText"/>
      </w:pPr>
      <w:r>
        <w:rPr>
          <w:rStyle w:val="CommentReference"/>
        </w:rPr>
        <w:annotationRef/>
      </w:r>
      <w:r w:rsidR="00763F71" w:rsidRPr="00763F71">
        <w:t>https://www.jstor.org/stable/1823868</w:t>
      </w:r>
    </w:p>
  </w:comment>
  <w:comment w:id="11" w:author="Addicott, Ethan" w:date="2024-11-12T16:53:00Z" w:initials="EA">
    <w:p w14:paraId="0CB62BC7" w14:textId="69C4FF60" w:rsidR="00763F71" w:rsidRDefault="00763F71">
      <w:pPr>
        <w:pStyle w:val="CommentText"/>
      </w:pPr>
      <w:r>
        <w:rPr>
          <w:rStyle w:val="CommentReference"/>
        </w:rPr>
        <w:annotationRef/>
      </w:r>
      <w:r>
        <w:t>cites?</w:t>
      </w:r>
    </w:p>
  </w:comment>
  <w:comment w:id="12" w:author="Addicott, Ethan" w:date="2024-11-12T16:54:00Z" w:initials="EA">
    <w:p w14:paraId="707B97EE" w14:textId="0EFD2D5F" w:rsidR="00763F71" w:rsidRDefault="00763F71">
      <w:pPr>
        <w:pStyle w:val="CommentText"/>
      </w:pPr>
      <w:r>
        <w:rPr>
          <w:rStyle w:val="CommentReference"/>
        </w:rPr>
        <w:annotationRef/>
      </w:r>
      <w:r>
        <w:t xml:space="preserve">Are you going to reveal the </w:t>
      </w:r>
      <w:r w:rsidR="00BB7997">
        <w:t>Homan and Wilen</w:t>
      </w:r>
      <w:r>
        <w:t xml:space="preserve"> </w:t>
      </w:r>
      <w:r w:rsidR="00BB7997">
        <w:t>setup here? And mention this is what Eli does in the first paper.</w:t>
      </w:r>
    </w:p>
  </w:comment>
  <w:comment w:id="13" w:author="A. John Woodill" w:date="2025-01-07T08:03:00Z" w:initials="AW">
    <w:p w14:paraId="356B1D28" w14:textId="2D34F4C3" w:rsidR="00CC13FF" w:rsidRDefault="00CC13FF">
      <w:pPr>
        <w:pStyle w:val="CommentText"/>
      </w:pPr>
      <w:r>
        <w:rPr>
          <w:rStyle w:val="CommentReference"/>
        </w:rPr>
        <w:annotationRef/>
      </w:r>
      <w:r>
        <w:t xml:space="preserve">I do mention a few paragraphs above that we are using similar methods to </w:t>
      </w:r>
      <w:proofErr w:type="spellStart"/>
      <w:r w:rsidRPr="008F09DC">
        <w:rPr>
          <w:rFonts w:ascii="Times New Roman" w:eastAsia="Times New Roman" w:hAnsi="Times New Roman" w:cs="Times New Roman"/>
          <w:bCs/>
          <w:color w:val="000000" w:themeColor="text1"/>
          <w:sz w:val="24"/>
          <w:szCs w:val="24"/>
          <w:lang w:val="en-US"/>
        </w:rPr>
        <w:t>Fenichel</w:t>
      </w:r>
      <w:proofErr w:type="spellEnd"/>
      <w:r w:rsidRPr="008F09DC">
        <w:rPr>
          <w:rFonts w:ascii="Times New Roman" w:eastAsia="Times New Roman" w:hAnsi="Times New Roman" w:cs="Times New Roman"/>
          <w:bCs/>
          <w:color w:val="000000" w:themeColor="text1"/>
          <w:sz w:val="24"/>
          <w:szCs w:val="24"/>
          <w:lang w:val="en-US"/>
        </w:rPr>
        <w:t xml:space="preserve"> &amp; Abbott 2014</w:t>
      </w:r>
      <w:r w:rsidR="00981A1E">
        <w:rPr>
          <w:rFonts w:ascii="Times New Roman" w:eastAsia="Times New Roman" w:hAnsi="Times New Roman" w:cs="Times New Roman"/>
          <w:bCs/>
          <w:color w:val="000000" w:themeColor="text1"/>
          <w:sz w:val="24"/>
          <w:szCs w:val="24"/>
          <w:lang w:val="en-US"/>
        </w:rPr>
        <w:t>, but further clarified here with cites.</w:t>
      </w:r>
    </w:p>
  </w:comment>
  <w:comment w:id="14" w:author="Addicott, Ethan" w:date="2024-11-12T16:54:00Z" w:initials="EA">
    <w:p w14:paraId="2B3358DB" w14:textId="1C1DAE61" w:rsidR="00BB7997" w:rsidRDefault="00BB7997">
      <w:pPr>
        <w:pStyle w:val="CommentText"/>
      </w:pPr>
      <w:r>
        <w:rPr>
          <w:rStyle w:val="CommentReference"/>
        </w:rPr>
        <w:annotationRef/>
      </w:r>
      <w:r>
        <w:t xml:space="preserve">From where and </w:t>
      </w:r>
      <w:proofErr w:type="spellStart"/>
      <w:r>
        <w:t>hwy</w:t>
      </w:r>
      <w:proofErr w:type="spellEnd"/>
      <w:r>
        <w:t>?</w:t>
      </w:r>
    </w:p>
  </w:comment>
  <w:comment w:id="15" w:author="Addicott, Ethan" w:date="2024-11-12T16:55:00Z" w:initials="EA">
    <w:p w14:paraId="20C2B32E" w14:textId="4312C547" w:rsidR="00BB7997" w:rsidRDefault="00BB7997">
      <w:pPr>
        <w:pStyle w:val="CommentText"/>
      </w:pPr>
      <w:r>
        <w:rPr>
          <w:rStyle w:val="CommentReference"/>
        </w:rPr>
        <w:annotationRef/>
      </w:r>
      <w:r>
        <w:t>Clean up the model to be clear what is effort and what is catch</w:t>
      </w:r>
    </w:p>
  </w:comment>
  <w:comment w:id="16" w:author="A. John Woodill" w:date="2025-01-07T08:15:00Z" w:initials="AW">
    <w:p w14:paraId="425377ED" w14:textId="13A78A43" w:rsidR="00476D16" w:rsidRDefault="00476D16">
      <w:pPr>
        <w:pStyle w:val="CommentText"/>
      </w:pPr>
      <w:r>
        <w:rPr>
          <w:rStyle w:val="CommentReference"/>
        </w:rPr>
        <w:annotationRef/>
      </w:r>
      <w:r>
        <w:t xml:space="preserve">Provided more clarification of the model to distinguish between catch and </w:t>
      </w:r>
      <w:proofErr w:type="spellStart"/>
      <w:r>
        <w:t>efffort</w:t>
      </w:r>
      <w:proofErr w:type="spellEnd"/>
      <w:r>
        <w:t>.</w:t>
      </w:r>
    </w:p>
  </w:comment>
  <w:comment w:id="19" w:author="James Watson" w:date="2024-10-30T14:03:00Z" w:initials="JW">
    <w:p w14:paraId="61D4C994" w14:textId="77777777" w:rsidR="003748D6" w:rsidRDefault="003748D6" w:rsidP="003748D6">
      <w:r>
        <w:rPr>
          <w:rStyle w:val="CommentReference"/>
        </w:rPr>
        <w:annotationRef/>
      </w:r>
      <w:r>
        <w:rPr>
          <w:sz w:val="20"/>
          <w:szCs w:val="20"/>
        </w:rPr>
        <w:t>Which is modeled explicitly? Can it be estimated from scientific surveys?</w:t>
      </w:r>
    </w:p>
  </w:comment>
  <w:comment w:id="17" w:author="Addicott, Ethan" w:date="2024-11-12T16:55:00Z" w:initials="EA">
    <w:p w14:paraId="13BAB82E" w14:textId="66C389E1" w:rsidR="00BB7997" w:rsidRDefault="00BB7997">
      <w:pPr>
        <w:pStyle w:val="CommentText"/>
      </w:pPr>
      <w:r>
        <w:rPr>
          <w:rStyle w:val="CommentReference"/>
        </w:rPr>
        <w:annotationRef/>
      </w:r>
      <w:r>
        <w:t xml:space="preserve">See my note in slack about a potential error here </w:t>
      </w:r>
    </w:p>
  </w:comment>
  <w:comment w:id="18" w:author="A. John Woodill" w:date="2025-01-07T07:41:00Z" w:initials="AW">
    <w:p w14:paraId="3D18494B" w14:textId="77777777" w:rsidR="00EB4C8A" w:rsidRDefault="00EB4C8A">
      <w:pPr>
        <w:pStyle w:val="CommentText"/>
      </w:pPr>
      <w:r>
        <w:rPr>
          <w:rStyle w:val="CommentReference"/>
        </w:rPr>
        <w:annotationRef/>
      </w:r>
      <w:r>
        <w:t xml:space="preserve">Need to chat with Ethan about this week. </w:t>
      </w:r>
    </w:p>
    <w:p w14:paraId="21D2D004" w14:textId="1029843A" w:rsidR="00EB4C8A" w:rsidRDefault="00EB4C8A">
      <w:pPr>
        <w:pStyle w:val="CommentText"/>
      </w:pPr>
    </w:p>
  </w:comment>
  <w:comment w:id="20" w:author="James Watson" w:date="2024-10-30T14:05:00Z" w:initials="JW">
    <w:p w14:paraId="26CA8702" w14:textId="77777777" w:rsidR="00365D1F" w:rsidRDefault="00365D1F" w:rsidP="00365D1F">
      <w:r>
        <w:rPr>
          <w:rStyle w:val="CommentReference"/>
        </w:rPr>
        <w:annotationRef/>
      </w:r>
      <w:proofErr w:type="spellStart"/>
      <w:r>
        <w:rPr>
          <w:sz w:val="20"/>
          <w:szCs w:val="20"/>
        </w:rPr>
        <w:t>Its</w:t>
      </w:r>
      <w:proofErr w:type="spellEnd"/>
      <w:r>
        <w:rPr>
          <w:sz w:val="20"/>
          <w:szCs w:val="20"/>
        </w:rPr>
        <w:t xml:space="preserve"> this true?</w:t>
      </w:r>
    </w:p>
  </w:comment>
  <w:comment w:id="23" w:author="Addicott, Ethan" w:date="2024-11-12T16:56:00Z" w:initials="EA">
    <w:p w14:paraId="61662FA5" w14:textId="3BB50FE5" w:rsidR="00BB7997" w:rsidRDefault="00BB7997">
      <w:pPr>
        <w:pStyle w:val="CommentText"/>
      </w:pPr>
      <w:r>
        <w:rPr>
          <w:rStyle w:val="CommentReference"/>
        </w:rPr>
        <w:annotationRef/>
      </w:r>
      <w:r>
        <w:t>Estimate or calibrate</w:t>
      </w:r>
    </w:p>
  </w:comment>
  <w:comment w:id="21" w:author="James Watson" w:date="2024-10-30T14:09:00Z" w:initials="JW">
    <w:p w14:paraId="6FDF62B4" w14:textId="77777777" w:rsidR="00A83E00" w:rsidRDefault="00A83E00" w:rsidP="00A83E00">
      <w:r>
        <w:rPr>
          <w:rStyle w:val="CommentReference"/>
        </w:rPr>
        <w:annotationRef/>
      </w:r>
      <w:r>
        <w:rPr>
          <w:sz w:val="20"/>
          <w:szCs w:val="20"/>
        </w:rPr>
        <w:t xml:space="preserve">I think we need a data table relating what data was used to estimate which parameters. </w:t>
      </w:r>
    </w:p>
  </w:comment>
  <w:comment w:id="22" w:author="A. John Woodill" w:date="2025-01-14T08:27:00Z" w:initials="AW">
    <w:p w14:paraId="79EF6AEE" w14:textId="7207D28C" w:rsidR="00AB1D1C" w:rsidRPr="00AB1D1C" w:rsidRDefault="00AB1D1C">
      <w:pPr>
        <w:pStyle w:val="CommentText"/>
        <w:rPr>
          <w:sz w:val="16"/>
          <w:szCs w:val="16"/>
        </w:rPr>
      </w:pPr>
      <w:r>
        <w:rPr>
          <w:rStyle w:val="CommentReference"/>
        </w:rPr>
        <w:annotationRef/>
      </w:r>
      <w:r>
        <w:rPr>
          <w:rStyle w:val="CommentReference"/>
        </w:rPr>
        <w:t>This is Table 1 below</w:t>
      </w:r>
    </w:p>
  </w:comment>
  <w:comment w:id="24" w:author="A. John Woodill" w:date="2024-02-19T08:29:00Z" w:initials="AW">
    <w:p w14:paraId="0F0D64F7" w14:textId="1EDE3DA4" w:rsidR="00CD7B57" w:rsidRDefault="00CD7B57">
      <w:pPr>
        <w:pStyle w:val="CommentText"/>
      </w:pPr>
      <w:r>
        <w:rPr>
          <w:rStyle w:val="CommentReference"/>
        </w:rPr>
        <w:annotationRef/>
      </w:r>
      <w:r w:rsidRPr="007C78D2">
        <w:rPr>
          <w:b/>
          <w:bCs/>
        </w:rPr>
        <w:t>Ethan</w:t>
      </w:r>
      <w:r>
        <w:t xml:space="preserve">: would appreciate any help with providing more direct results section where </w:t>
      </w:r>
      <w:r w:rsidR="002F2BAC">
        <w:t>appropriate</w:t>
      </w:r>
      <w:r>
        <w:t>.</w:t>
      </w:r>
    </w:p>
  </w:comment>
  <w:comment w:id="25" w:author="Addicott, Ethan" w:date="2024-11-12T16:57:00Z" w:initials="EA">
    <w:p w14:paraId="397BE950" w14:textId="77777777" w:rsidR="00CE1F16" w:rsidRDefault="00CE1F16">
      <w:pPr>
        <w:pStyle w:val="CommentText"/>
      </w:pPr>
      <w:r>
        <w:rPr>
          <w:rStyle w:val="CommentReference"/>
        </w:rPr>
        <w:annotationRef/>
      </w:r>
      <w:r>
        <w:t>Get rid of MSY. I would tell the story as follows:</w:t>
      </w:r>
    </w:p>
    <w:p w14:paraId="000D5B3D" w14:textId="77777777" w:rsidR="00CE1F16" w:rsidRDefault="00CE1F16" w:rsidP="00CE1F16">
      <w:pPr>
        <w:pStyle w:val="CommentText"/>
        <w:numPr>
          <w:ilvl w:val="0"/>
          <w:numId w:val="2"/>
        </w:numPr>
      </w:pPr>
      <w:r>
        <w:t>What changes in biomass were observed. This is a change in quantity and corresponds to a change in physical assets.</w:t>
      </w:r>
    </w:p>
    <w:p w14:paraId="5B90D49B" w14:textId="77777777" w:rsidR="00CE1F16" w:rsidRDefault="001F7BE9" w:rsidP="00CE1F16">
      <w:pPr>
        <w:pStyle w:val="CommentText"/>
        <w:numPr>
          <w:ilvl w:val="0"/>
          <w:numId w:val="2"/>
        </w:numPr>
      </w:pPr>
      <w:r>
        <w:t xml:space="preserve">Since physical asset changes don’t tell the whole story, because wealth is price times quantity, we assess </w:t>
      </w:r>
      <w:r w:rsidR="00C735E6">
        <w:t>on</w:t>
      </w:r>
      <w:r>
        <w:t xml:space="preserve"> asset price curve</w:t>
      </w:r>
      <w:r w:rsidR="00C735E6">
        <w:t xml:space="preserve"> for the whole time period.</w:t>
      </w:r>
    </w:p>
    <w:p w14:paraId="633DE827" w14:textId="77777777" w:rsidR="008A69F3" w:rsidRDefault="00C735E6" w:rsidP="008A69F3">
      <w:pPr>
        <w:pStyle w:val="CommentText"/>
        <w:numPr>
          <w:ilvl w:val="0"/>
          <w:numId w:val="2"/>
        </w:numPr>
      </w:pPr>
      <w:r>
        <w:t xml:space="preserve">This tells us that the [INSET NUMBER] change in biomass </w:t>
      </w:r>
      <w:r w:rsidR="008A69F3">
        <w:t xml:space="preserve">over the time period resulted in a [wealth change approximation] increase in wealth stored in the fishery. </w:t>
      </w:r>
    </w:p>
    <w:p w14:paraId="277B9485" w14:textId="77777777" w:rsidR="009D33FE" w:rsidRDefault="009D33FE" w:rsidP="008A69F3">
      <w:pPr>
        <w:pStyle w:val="CommentText"/>
        <w:numPr>
          <w:ilvl w:val="0"/>
          <w:numId w:val="2"/>
        </w:numPr>
      </w:pPr>
      <w:r>
        <w:t xml:space="preserve"> We might want to understand what these changes looked like year on year, so we now derive the price curve for each year (grid figure)</w:t>
      </w:r>
    </w:p>
    <w:p w14:paraId="4B229807" w14:textId="77777777" w:rsidR="009D33FE" w:rsidRDefault="009D33FE" w:rsidP="008A69F3">
      <w:pPr>
        <w:pStyle w:val="CommentText"/>
        <w:numPr>
          <w:ilvl w:val="0"/>
          <w:numId w:val="2"/>
        </w:numPr>
      </w:pPr>
      <w:r>
        <w:t xml:space="preserve">This gives </w:t>
      </w:r>
      <w:r w:rsidR="009F7EE3">
        <w:t>annual estimates of the change in wealth stored in the fishery. Bar chart. Corresponds to non-declining inclusive wealth criteria for sustainability.</w:t>
      </w:r>
    </w:p>
    <w:p w14:paraId="45525BE7" w14:textId="6E43F73E" w:rsidR="009F7EE3" w:rsidRDefault="009F7EE3" w:rsidP="008A69F3">
      <w:pPr>
        <w:pStyle w:val="CommentText"/>
        <w:numPr>
          <w:ilvl w:val="0"/>
          <w:numId w:val="2"/>
        </w:numPr>
      </w:pPr>
      <w:r>
        <w:t xml:space="preserve"> Looking forward (using the </w:t>
      </w:r>
      <w:proofErr w:type="gramStart"/>
      <w:r>
        <w:t>full time</w:t>
      </w:r>
      <w:proofErr w:type="gramEnd"/>
      <w:r>
        <w:t xml:space="preserve"> scale price curve) we can explore scenarios that target changes to the stock over time. FIGURE with +25%-25% scenario wealth changes</w:t>
      </w:r>
    </w:p>
  </w:comment>
  <w:comment w:id="26" w:author="A. John Woodill" w:date="2024-10-09T08:44:00Z" w:initials="AW">
    <w:p w14:paraId="67B619A8" w14:textId="598C7E4D" w:rsidR="001F595F" w:rsidRDefault="001F595F">
      <w:pPr>
        <w:pStyle w:val="CommentText"/>
      </w:pPr>
      <w:r>
        <w:rPr>
          <w:rStyle w:val="CommentReference"/>
        </w:rPr>
        <w:annotationRef/>
      </w:r>
      <w:r>
        <w:t>From Ethan: “Report here the range of magnitude of value changes from year to year as evidence of sustainability and stability of the asset value.”</w:t>
      </w:r>
      <w:r>
        <w:br/>
      </w:r>
      <w:r>
        <w:br/>
        <w:t xml:space="preserve">Adjusted paragraph to report recent value, but also the changes across years. </w:t>
      </w:r>
    </w:p>
  </w:comment>
  <w:comment w:id="27" w:author="A. John Woodill" w:date="2024-10-09T08:48:00Z" w:initials="AW">
    <w:p w14:paraId="41F613DC" w14:textId="24B31A7F" w:rsidR="001F595F" w:rsidRDefault="001F595F">
      <w:pPr>
        <w:pStyle w:val="CommentText"/>
      </w:pPr>
      <w:r>
        <w:t>Adjust paragraph to respond to Ethan’s comments:</w:t>
      </w:r>
      <w:r>
        <w:br/>
      </w:r>
      <w:r>
        <w:br/>
        <w:t>“</w:t>
      </w:r>
      <w:r>
        <w:rPr>
          <w:rStyle w:val="CommentReference"/>
        </w:rPr>
        <w:annotationRef/>
      </w:r>
      <w:r>
        <w:t xml:space="preserve">What is this as a percentage of the value? Then you get something like an elasticity. An x percent change in the stock results in a y percent change in the value.” So that we measure the changes in the value with changes in the stock. </w:t>
      </w:r>
    </w:p>
  </w:comment>
  <w:comment w:id="28" w:author="A. John Woodill" w:date="2024-02-19T08:27:00Z" w:initials="AW">
    <w:p w14:paraId="3855671E" w14:textId="49267111" w:rsidR="00467BAF" w:rsidRDefault="00467BAF">
      <w:pPr>
        <w:pStyle w:val="CommentText"/>
      </w:pPr>
      <w:r>
        <w:rPr>
          <w:rStyle w:val="CommentReference"/>
        </w:rPr>
        <w:annotationRef/>
      </w:r>
      <w:r w:rsidRPr="007C78D2">
        <w:rPr>
          <w:b/>
          <w:bCs/>
        </w:rPr>
        <w:t>Ethan</w:t>
      </w:r>
      <w:r>
        <w:t>: please add any additional discussions you see fit. I added a paragraph on catch shares and sustainability. Jon S. can help with the Hawaii knowledge since he was. NOAA Economist there</w:t>
      </w:r>
    </w:p>
  </w:comment>
  <w:comment w:id="29" w:author="James Watson" w:date="2024-10-30T18:58:00Z" w:initials="JW">
    <w:p w14:paraId="7D2E19D4" w14:textId="77777777" w:rsidR="00DB4374" w:rsidRDefault="00DB4374" w:rsidP="00DB4374">
      <w:r>
        <w:rPr>
          <w:rStyle w:val="CommentReference"/>
        </w:rPr>
        <w:annotationRef/>
      </w:r>
      <w:r>
        <w:rPr>
          <w:sz w:val="20"/>
          <w:szCs w:val="20"/>
        </w:rPr>
        <w:t>I might suggest that we don’t use the word “value” rather we say “shadow price” or “natural capital asset price” where appropriate, and stick with these terms. The word “value” is too vague.</w:t>
      </w:r>
    </w:p>
  </w:comment>
  <w:comment w:id="30" w:author="Addicott, Ethan" w:date="2024-03-14T15:58:00Z" w:initials="E">
    <w:p w14:paraId="4763AEBD" w14:textId="77777777" w:rsidR="005E4F5A" w:rsidRDefault="005E4F5A" w:rsidP="005E4F5A">
      <w:pPr>
        <w:pStyle w:val="CommentText"/>
      </w:pPr>
      <w:r>
        <w:rPr>
          <w:rStyle w:val="CommentReference"/>
        </w:rPr>
        <w:annotationRef/>
      </w:r>
      <w:hyperlink r:id="rId1" w:history="1">
        <w:r w:rsidRPr="005A277F">
          <w:rPr>
            <w:rStyle w:val="Hyperlink"/>
          </w:rPr>
          <w:t>https://www.nature.com/articles/s41893-020-0592-8</w:t>
        </w:r>
      </w:hyperlink>
    </w:p>
  </w:comment>
  <w:comment w:id="31" w:author="James Watson" w:date="2024-10-30T19:19:00Z" w:initials="JW">
    <w:p w14:paraId="77ED29DF" w14:textId="77777777" w:rsidR="002C57C9" w:rsidRDefault="002C57C9" w:rsidP="002C57C9">
      <w:r>
        <w:rPr>
          <w:rStyle w:val="CommentReference"/>
        </w:rPr>
        <w:annotationRef/>
      </w:r>
      <w:r>
        <w:rPr>
          <w:sz w:val="20"/>
          <w:szCs w:val="20"/>
        </w:rPr>
        <w:t xml:space="preserve">You could cut this. You end well with the last few paragraphs of the discussion. </w:t>
      </w:r>
    </w:p>
  </w:comment>
  <w:comment w:id="32" w:author="James Watson" w:date="2024-10-30T19:19:00Z" w:initials="JW">
    <w:p w14:paraId="06092AA2" w14:textId="77777777" w:rsidR="002C57C9" w:rsidRDefault="002C57C9" w:rsidP="002C57C9">
      <w:r>
        <w:rPr>
          <w:rStyle w:val="CommentReference"/>
        </w:rPr>
        <w:annotationRef/>
      </w:r>
      <w:r>
        <w:rPr>
          <w:sz w:val="20"/>
          <w:szCs w:val="20"/>
        </w:rPr>
        <w:t>Remember to remove</w:t>
      </w:r>
    </w:p>
  </w:comment>
  <w:comment w:id="33" w:author="James Watson" w:date="2024-10-30T19:19:00Z" w:initials="JW">
    <w:p w14:paraId="696222A3" w14:textId="77777777" w:rsidR="00C53D89" w:rsidRDefault="00C53D89" w:rsidP="00C53D89">
      <w:r>
        <w:rPr>
          <w:rStyle w:val="CommentReference"/>
        </w:rPr>
        <w:annotationRef/>
      </w:r>
      <w:r>
        <w:rPr>
          <w:sz w:val="20"/>
          <w:szCs w:val="20"/>
        </w:rPr>
        <w:t>I would increase the font size of the x and y ticks.</w:t>
      </w:r>
    </w:p>
  </w:comment>
  <w:comment w:id="34" w:author="Addicott, Ethan" w:date="2024-03-14T15:24:00Z" w:initials="E">
    <w:p w14:paraId="00D888A3" w14:textId="77777777" w:rsidR="00577122" w:rsidRDefault="00577122" w:rsidP="00577122">
      <w:pPr>
        <w:pStyle w:val="CommentText"/>
      </w:pPr>
      <w:r>
        <w:rPr>
          <w:rStyle w:val="CommentReference"/>
        </w:rPr>
        <w:annotationRef/>
      </w:r>
      <w:r>
        <w:t>Does this figure represent the area under the curve or just a rectangular approximation?</w:t>
      </w:r>
    </w:p>
  </w:comment>
  <w:comment w:id="35" w:author="A. John Woodill" w:date="2024-10-09T07:20:00Z" w:initials="AW">
    <w:p w14:paraId="18B3007B" w14:textId="0DA4A47F" w:rsidR="00D44FA4" w:rsidRDefault="00D44FA4">
      <w:pPr>
        <w:pStyle w:val="CommentText"/>
      </w:pPr>
      <w:r>
        <w:rPr>
          <w:rStyle w:val="CommentReference"/>
        </w:rPr>
        <w:annotationRef/>
      </w:r>
      <w:r>
        <w:t>Area under the curve</w:t>
      </w:r>
    </w:p>
  </w:comment>
  <w:comment w:id="36" w:author="James Watson" w:date="2024-10-30T19:20:00Z" w:initials="JW">
    <w:p w14:paraId="13828C85" w14:textId="77777777" w:rsidR="00C53D89" w:rsidRDefault="00C53D89" w:rsidP="00C53D89">
      <w:r>
        <w:rPr>
          <w:rStyle w:val="CommentReference"/>
        </w:rPr>
        <w:annotationRef/>
      </w:r>
      <w:r>
        <w:rPr>
          <w:sz w:val="20"/>
          <w:szCs w:val="20"/>
        </w:rPr>
        <w:t>Maybe just be explicit about this, and tell the reader so.</w:t>
      </w:r>
    </w:p>
  </w:comment>
  <w:comment w:id="37" w:author="James Watson" w:date="2024-10-30T19:21:00Z" w:initials="JW">
    <w:p w14:paraId="7B4973E3" w14:textId="77777777" w:rsidR="00C53D89" w:rsidRDefault="00C53D89" w:rsidP="00C53D89">
      <w:r>
        <w:rPr>
          <w:rStyle w:val="CommentReference"/>
        </w:rPr>
        <w:annotationRef/>
      </w:r>
      <w:r>
        <w:rPr>
          <w:sz w:val="20"/>
          <w:szCs w:val="20"/>
        </w:rPr>
        <w:t>Is there a way to include a table relating which parameters of the NCAP model are informed by which datasets (and include units)?</w:t>
      </w:r>
    </w:p>
  </w:comment>
  <w:comment w:id="39" w:author="Addicott, Ethan" w:date="2024-02-27T20:59:00Z" w:initials="AE">
    <w:p w14:paraId="2DF6B7D9" w14:textId="4D72D929" w:rsidR="00185111" w:rsidRDefault="00185111" w:rsidP="00185111">
      <w:pPr>
        <w:pStyle w:val="CommentText"/>
      </w:pPr>
      <w:r>
        <w:rPr>
          <w:rStyle w:val="CommentReference"/>
        </w:rPr>
        <w:annotationRef/>
      </w:r>
      <w:r>
        <w:rPr>
          <w:lang w:val="en-US"/>
        </w:rPr>
        <w:t>Why do we care about MSY asset price?</w:t>
      </w:r>
    </w:p>
  </w:comment>
  <w:comment w:id="40" w:author="Watson, James" w:date="2023-05-20T12:21:00Z" w:initials="JW">
    <w:p w14:paraId="71789494" w14:textId="7D96F318" w:rsidR="00DA71C2" w:rsidRDefault="00DA71C2" w:rsidP="00DA71C2">
      <w:r>
        <w:rPr>
          <w:rStyle w:val="CommentReference"/>
        </w:rPr>
        <w:annotationRef/>
      </w:r>
      <w:r>
        <w:rPr>
          <w:sz w:val="20"/>
          <w:szCs w:val="20"/>
        </w:rPr>
        <w:t>Is this different from the shadow price? If so, just state so. There’s lots of “prices” and “values” being thrown around, and we need to keep a handle on all of them so the audience doesn’t get lost.</w:t>
      </w:r>
    </w:p>
  </w:comment>
  <w:comment w:id="41" w:author="Watson, James" w:date="2023-05-20T12:22:00Z" w:initials="JW">
    <w:p w14:paraId="39E8F8CA" w14:textId="77777777" w:rsidR="00DA71C2" w:rsidRDefault="00DA71C2" w:rsidP="00DA71C2">
      <w:r>
        <w:rPr>
          <w:rStyle w:val="CommentReference"/>
        </w:rPr>
        <w:annotationRef/>
      </w:r>
      <w:r>
        <w:rPr>
          <w:sz w:val="20"/>
          <w:szCs w:val="20"/>
        </w:rPr>
        <w:t>So another “</w:t>
      </w:r>
      <w:proofErr w:type="gramStart"/>
      <w:r>
        <w:rPr>
          <w:sz w:val="20"/>
          <w:szCs w:val="20"/>
        </w:rPr>
        <w:t>price”…</w:t>
      </w:r>
      <w:proofErr w:type="gramEnd"/>
      <w:r>
        <w:rPr>
          <w:sz w:val="20"/>
          <w:szCs w:val="20"/>
        </w:rPr>
        <w:t>. “Approximate”, implicit”, “</w:t>
      </w:r>
      <w:proofErr w:type="gramStart"/>
      <w:r>
        <w:rPr>
          <w:sz w:val="20"/>
          <w:szCs w:val="20"/>
        </w:rPr>
        <w:t>shadow”…</w:t>
      </w:r>
      <w:proofErr w:type="gramEnd"/>
      <w:r>
        <w:rPr>
          <w:sz w:val="20"/>
          <w:szCs w:val="20"/>
        </w:rPr>
        <w:t xml:space="preserve"> please simplify.</w:t>
      </w:r>
    </w:p>
  </w:comment>
  <w:comment w:id="42" w:author="Watson, James" w:date="2023-05-20T12:22:00Z" w:initials="JW">
    <w:p w14:paraId="399D1D26" w14:textId="77777777" w:rsidR="00DA71C2" w:rsidRDefault="00DA71C2" w:rsidP="00DA71C2">
      <w:r>
        <w:rPr>
          <w:rStyle w:val="CommentReference"/>
        </w:rPr>
        <w:annotationRef/>
      </w:r>
      <w:r>
        <w:rPr>
          <w:sz w:val="20"/>
          <w:szCs w:val="20"/>
        </w:rPr>
        <w:t>Need a different word</w:t>
      </w:r>
    </w:p>
  </w:comment>
  <w:comment w:id="44" w:author="Watson, James" w:date="2023-05-20T12:18:00Z" w:initials="JW">
    <w:p w14:paraId="5B740462" w14:textId="77777777" w:rsidR="00DA71C2" w:rsidRDefault="00DA71C2" w:rsidP="00DA71C2">
      <w:r>
        <w:rPr>
          <w:rStyle w:val="CommentReference"/>
        </w:rPr>
        <w:annotationRef/>
      </w:r>
      <w:r>
        <w:rPr>
          <w:sz w:val="20"/>
          <w:szCs w:val="20"/>
        </w:rPr>
        <w:t>Is that different from the shadow price?</w:t>
      </w:r>
    </w:p>
  </w:comment>
  <w:comment w:id="43" w:author="Watson, James" w:date="2023-05-20T12:22:00Z" w:initials="JW">
    <w:p w14:paraId="0CD90BAE" w14:textId="77777777" w:rsidR="00DA71C2" w:rsidRDefault="00DA71C2" w:rsidP="00DA71C2">
      <w:r>
        <w:rPr>
          <w:rStyle w:val="CommentReference"/>
        </w:rPr>
        <w:annotationRef/>
      </w:r>
      <w:r>
        <w:rPr>
          <w:sz w:val="20"/>
          <w:szCs w:val="20"/>
        </w:rPr>
        <w:t xml:space="preserve">Getting lost in all the prices. </w:t>
      </w:r>
    </w:p>
  </w:comment>
  <w:comment w:id="45" w:author="Watson, James" w:date="2023-05-20T12:23:00Z" w:initials="JW">
    <w:p w14:paraId="7DA1D126" w14:textId="77777777" w:rsidR="00DA71C2" w:rsidRDefault="00DA71C2" w:rsidP="00DA71C2">
      <w:r>
        <w:rPr>
          <w:rStyle w:val="CommentReference"/>
        </w:rPr>
        <w:annotationRef/>
      </w:r>
      <w:proofErr w:type="gramStart"/>
      <w:r>
        <w:rPr>
          <w:sz w:val="20"/>
          <w:szCs w:val="20"/>
        </w:rPr>
        <w:t>So</w:t>
      </w:r>
      <w:proofErr w:type="gramEnd"/>
      <w:r>
        <w:rPr>
          <w:sz w:val="20"/>
          <w:szCs w:val="20"/>
        </w:rPr>
        <w:t xml:space="preserve"> the approximate price is the shadow price?</w:t>
      </w:r>
    </w:p>
  </w:comment>
  <w:comment w:id="46" w:author="A. John Woodill" w:date="2024-10-09T07:13:00Z" w:initials="AW">
    <w:p w14:paraId="540C246E" w14:textId="7AFF7AC0" w:rsidR="00794C5E" w:rsidRDefault="00794C5E">
      <w:pPr>
        <w:pStyle w:val="CommentText"/>
      </w:pPr>
      <w:r>
        <w:rPr>
          <w:rStyle w:val="CommentReference"/>
        </w:rPr>
        <w:annotationRef/>
      </w:r>
      <w:r>
        <w:t xml:space="preserve">Yes. </w:t>
      </w:r>
    </w:p>
  </w:comment>
  <w:comment w:id="47" w:author="Watson, James" w:date="2023-05-20T12:24:00Z" w:initials="JW">
    <w:p w14:paraId="43E18ED3" w14:textId="77777777" w:rsidR="00DA71C2" w:rsidRDefault="00DA71C2" w:rsidP="00DA71C2">
      <w:r>
        <w:rPr>
          <w:rStyle w:val="CommentReference"/>
        </w:rPr>
        <w:annotationRef/>
      </w:r>
      <w:r>
        <w:rPr>
          <w:sz w:val="20"/>
          <w:szCs w:val="20"/>
        </w:rPr>
        <w:t>Perhaps we should just add it as supplementary information instead of pointing to the reference?</w:t>
      </w:r>
    </w:p>
  </w:comment>
  <w:comment w:id="48" w:author="Watson, James" w:date="2023-05-20T12:28:00Z" w:initials="JW">
    <w:p w14:paraId="14F2BD1F" w14:textId="77777777" w:rsidR="00A3674A" w:rsidRDefault="00A3674A" w:rsidP="00A3674A">
      <w:r>
        <w:rPr>
          <w:rStyle w:val="CommentReference"/>
        </w:rPr>
        <w:annotationRef/>
      </w:r>
      <w:proofErr w:type="spellStart"/>
      <w:r>
        <w:rPr>
          <w:sz w:val="20"/>
          <w:szCs w:val="20"/>
        </w:rPr>
        <w:t>Its</w:t>
      </w:r>
      <w:proofErr w:type="spellEnd"/>
      <w:r>
        <w:rPr>
          <w:sz w:val="20"/>
          <w:szCs w:val="20"/>
        </w:rPr>
        <w:t xml:space="preserve"> starting to sound like a multi-species model now… but we’re talking about one stock through time, so we should make this sound like this more.</w:t>
      </w:r>
    </w:p>
  </w:comment>
  <w:comment w:id="49" w:author="A. John Woodill" w:date="2024-10-09T07:19:00Z" w:initials="AW">
    <w:p w14:paraId="41F0DD2D" w14:textId="5E0704D7" w:rsidR="00331CA4" w:rsidRDefault="00331CA4">
      <w:pPr>
        <w:pStyle w:val="CommentText"/>
      </w:pPr>
      <w:r>
        <w:rPr>
          <w:rStyle w:val="CommentReference"/>
        </w:rPr>
        <w:annotationRef/>
      </w:r>
      <w:r>
        <w:t>Cleaned up to focus on “the stock” of fish.</w:t>
      </w:r>
    </w:p>
  </w:comment>
  <w:comment w:id="50" w:author="Watson, James" w:date="2023-05-20T12:29:00Z" w:initials="JW">
    <w:p w14:paraId="3F4E1A8A" w14:textId="77777777" w:rsidR="00A3674A" w:rsidRDefault="00A3674A" w:rsidP="00A3674A">
      <w:r>
        <w:rPr>
          <w:rStyle w:val="CommentReference"/>
        </w:rPr>
        <w:annotationRef/>
      </w:r>
      <w:r>
        <w:rPr>
          <w:sz w:val="20"/>
          <w:szCs w:val="20"/>
        </w:rPr>
        <w:t>What are nodes?</w:t>
      </w:r>
    </w:p>
  </w:comment>
  <w:comment w:id="51" w:author="A. John Woodill" w:date="2024-10-09T07:19:00Z" w:initials="AW">
    <w:p w14:paraId="6225CBFB" w14:textId="77777777" w:rsidR="00B35C95" w:rsidRDefault="00B35C95" w:rsidP="00B35C95">
      <w:pPr>
        <w:pStyle w:val="NormalWeb"/>
      </w:pPr>
      <w:r>
        <w:rPr>
          <w:rStyle w:val="CommentReference"/>
        </w:rPr>
        <w:annotationRef/>
      </w:r>
      <w:r>
        <w:t>“, which are distinct points that help capture the behavior of the function over the stock's range.</w:t>
      </w:r>
    </w:p>
    <w:p w14:paraId="04F54879" w14:textId="528A0E03" w:rsidR="00B35C95" w:rsidRDefault="00B35C95">
      <w:pPr>
        <w:pStyle w:val="CommentText"/>
      </w:pP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E9425D" w15:done="1"/>
  <w15:commentEx w15:paraId="6D0E7AB9" w15:done="0"/>
  <w15:commentEx w15:paraId="586531FC" w15:done="0"/>
  <w15:commentEx w15:paraId="1E4F79A6" w15:paraIdParent="586531FC" w15:done="0"/>
  <w15:commentEx w15:paraId="6110DB18" w15:done="1"/>
  <w15:commentEx w15:paraId="2A955FC1" w15:done="0"/>
  <w15:commentEx w15:paraId="48A55687" w15:done="0"/>
  <w15:commentEx w15:paraId="28212D00" w15:done="0"/>
  <w15:commentEx w15:paraId="202193CF" w15:done="0"/>
  <w15:commentEx w15:paraId="06E8B810" w15:paraIdParent="202193CF" w15:done="0"/>
  <w15:commentEx w15:paraId="60E36745" w15:done="1"/>
  <w15:commentEx w15:paraId="0CB62BC7" w15:done="0"/>
  <w15:commentEx w15:paraId="707B97EE" w15:done="0"/>
  <w15:commentEx w15:paraId="356B1D28" w15:paraIdParent="707B97EE" w15:done="0"/>
  <w15:commentEx w15:paraId="2B3358DB" w15:done="0"/>
  <w15:commentEx w15:paraId="20C2B32E" w15:done="0"/>
  <w15:commentEx w15:paraId="425377ED" w15:paraIdParent="20C2B32E" w15:done="0"/>
  <w15:commentEx w15:paraId="61D4C994" w15:done="0"/>
  <w15:commentEx w15:paraId="13BAB82E" w15:done="0"/>
  <w15:commentEx w15:paraId="21D2D004" w15:paraIdParent="13BAB82E" w15:done="0"/>
  <w15:commentEx w15:paraId="26CA8702" w15:done="0"/>
  <w15:commentEx w15:paraId="61662FA5" w15:done="1"/>
  <w15:commentEx w15:paraId="6FDF62B4" w15:done="0"/>
  <w15:commentEx w15:paraId="79EF6AEE" w15:paraIdParent="6FDF62B4" w15:done="0"/>
  <w15:commentEx w15:paraId="0F0D64F7" w15:done="0"/>
  <w15:commentEx w15:paraId="45525BE7" w15:done="0"/>
  <w15:commentEx w15:paraId="67B619A8" w15:done="1"/>
  <w15:commentEx w15:paraId="41F613DC" w15:done="1"/>
  <w15:commentEx w15:paraId="3855671E" w15:done="0"/>
  <w15:commentEx w15:paraId="7D2E19D4" w15:done="0"/>
  <w15:commentEx w15:paraId="4763AEBD" w15:done="1"/>
  <w15:commentEx w15:paraId="77ED29DF" w15:done="0"/>
  <w15:commentEx w15:paraId="06092AA2" w15:done="0"/>
  <w15:commentEx w15:paraId="696222A3" w15:done="0"/>
  <w15:commentEx w15:paraId="00D888A3" w15:done="0"/>
  <w15:commentEx w15:paraId="18B3007B" w15:paraIdParent="00D888A3" w15:done="0"/>
  <w15:commentEx w15:paraId="13828C85" w15:paraIdParent="00D888A3" w15:done="0"/>
  <w15:commentEx w15:paraId="7B4973E3" w15:done="0"/>
  <w15:commentEx w15:paraId="2DF6B7D9" w15:done="0"/>
  <w15:commentEx w15:paraId="71789494" w15:done="1"/>
  <w15:commentEx w15:paraId="39E8F8CA" w15:done="1"/>
  <w15:commentEx w15:paraId="399D1D26" w15:done="0"/>
  <w15:commentEx w15:paraId="5B740462" w15:done="1"/>
  <w15:commentEx w15:paraId="0CD90BAE" w15:done="1"/>
  <w15:commentEx w15:paraId="7DA1D126" w15:done="0"/>
  <w15:commentEx w15:paraId="540C246E" w15:paraIdParent="7DA1D126" w15:done="0"/>
  <w15:commentEx w15:paraId="43E18ED3" w15:done="0"/>
  <w15:commentEx w15:paraId="14F2BD1F" w15:done="0"/>
  <w15:commentEx w15:paraId="41F0DD2D" w15:paraIdParent="14F2BD1F" w15:done="0"/>
  <w15:commentEx w15:paraId="3F4E1A8A" w15:done="0"/>
  <w15:commentEx w15:paraId="04F54879" w15:paraIdParent="3F4E1A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A1FAB05" w16cex:dateUtc="2024-11-08T12:56:00Z"/>
  <w16cex:commentExtensible w16cex:durableId="54E4963A" w16cex:dateUtc="2024-10-30T20:41:00Z"/>
  <w16cex:commentExtensible w16cex:durableId="328E4945" w16cex:dateUtc="2024-11-12T16:30:00Z"/>
  <w16cex:commentExtensible w16cex:durableId="1EF31306" w16cex:dateUtc="2025-01-07T15:56:00Z"/>
  <w16cex:commentExtensible w16cex:durableId="15629B88" w16cex:dateUtc="2024-10-09T20:57:00Z"/>
  <w16cex:commentExtensible w16cex:durableId="37817FA7" w16cex:dateUtc="2024-11-12T16:36:00Z"/>
  <w16cex:commentExtensible w16cex:durableId="58BFE7B5" w16cex:dateUtc="2024-10-09T23:22:00Z"/>
  <w16cex:commentExtensible w16cex:durableId="6A84D91A" w16cex:dateUtc="2024-11-12T16:50:00Z"/>
  <w16cex:commentExtensible w16cex:durableId="021E5B4C" w16cex:dateUtc="2024-10-09T20:50:00Z"/>
  <w16cex:commentExtensible w16cex:durableId="56B6289F" w16cex:dateUtc="2024-11-12T16:50:00Z"/>
  <w16cex:commentExtensible w16cex:durableId="5DDA70EB" w16cex:dateUtc="2024-11-12T16:52:00Z"/>
  <w16cex:commentExtensible w16cex:durableId="0DAF063B" w16cex:dateUtc="2024-11-12T16:53:00Z"/>
  <w16cex:commentExtensible w16cex:durableId="0FF79DFE" w16cex:dateUtc="2024-11-12T16:54:00Z"/>
  <w16cex:commentExtensible w16cex:durableId="3DC27950" w16cex:dateUtc="2025-01-07T16:03:00Z"/>
  <w16cex:commentExtensible w16cex:durableId="02A29FDF" w16cex:dateUtc="2024-11-12T16:54:00Z"/>
  <w16cex:commentExtensible w16cex:durableId="351287D2" w16cex:dateUtc="2024-11-12T16:55:00Z"/>
  <w16cex:commentExtensible w16cex:durableId="07E4622F" w16cex:dateUtc="2025-01-07T16:15:00Z"/>
  <w16cex:commentExtensible w16cex:durableId="12C8BC16" w16cex:dateUtc="2024-10-30T21:03:00Z"/>
  <w16cex:commentExtensible w16cex:durableId="36FD15D3" w16cex:dateUtc="2024-11-12T16:55:00Z"/>
  <w16cex:commentExtensible w16cex:durableId="00455804" w16cex:dateUtc="2025-01-07T15:41:00Z"/>
  <w16cex:commentExtensible w16cex:durableId="175BCA6C" w16cex:dateUtc="2024-10-30T21:05:00Z"/>
  <w16cex:commentExtensible w16cex:durableId="5D706D88" w16cex:dateUtc="2024-11-12T16:56:00Z"/>
  <w16cex:commentExtensible w16cex:durableId="5DBFF49A" w16cex:dateUtc="2024-10-30T21:09:00Z"/>
  <w16cex:commentExtensible w16cex:durableId="2A306C0D" w16cex:dateUtc="2025-01-14T16:27:00Z"/>
  <w16cex:commentExtensible w16cex:durableId="580516EF" w16cex:dateUtc="2024-02-19T16:29:00Z"/>
  <w16cex:commentExtensible w16cex:durableId="42014D3E" w16cex:dateUtc="2024-11-12T16:57:00Z"/>
  <w16cex:commentExtensible w16cex:durableId="0CF45257" w16cex:dateUtc="2024-10-09T15:44:00Z"/>
  <w16cex:commentExtensible w16cex:durableId="5E8AEE46" w16cex:dateUtc="2024-10-09T15:48:00Z"/>
  <w16cex:commentExtensible w16cex:durableId="047FE5E7" w16cex:dateUtc="2024-02-19T16:27:00Z"/>
  <w16cex:commentExtensible w16cex:durableId="2A1746AC" w16cex:dateUtc="2024-10-31T01:58:00Z"/>
  <w16cex:commentExtensible w16cex:durableId="7CA11658" w16cex:dateUtc="2024-03-14T15:58:00Z"/>
  <w16cex:commentExtensible w16cex:durableId="658EC207" w16cex:dateUtc="2024-10-31T02:19:00Z"/>
  <w16cex:commentExtensible w16cex:durableId="1B3D17FB" w16cex:dateUtc="2024-10-31T02:19:00Z"/>
  <w16cex:commentExtensible w16cex:durableId="2BADEDD8" w16cex:dateUtc="2024-10-31T02:19:00Z"/>
  <w16cex:commentExtensible w16cex:durableId="480584DC" w16cex:dateUtc="2024-03-14T15:24:00Z"/>
  <w16cex:commentExtensible w16cex:durableId="1C5B4C49" w16cex:dateUtc="2024-10-09T14:20:00Z"/>
  <w16cex:commentExtensible w16cex:durableId="6DAB3981" w16cex:dateUtc="2024-10-31T02:20:00Z"/>
  <w16cex:commentExtensible w16cex:durableId="14D8FB6D" w16cex:dateUtc="2024-10-31T02:21:00Z"/>
  <w16cex:commentExtensible w16cex:durableId="1C4A6E9C" w16cex:dateUtc="2024-02-27T20:59:00Z"/>
  <w16cex:commentExtensible w16cex:durableId="5E47B9BB" w16cex:dateUtc="2023-05-20T19:21:00Z"/>
  <w16cex:commentExtensible w16cex:durableId="76C9114D" w16cex:dateUtc="2023-05-20T19:22:00Z"/>
  <w16cex:commentExtensible w16cex:durableId="17B7246A" w16cex:dateUtc="2023-05-20T19:22:00Z"/>
  <w16cex:commentExtensible w16cex:durableId="5E94DB5B" w16cex:dateUtc="2023-05-20T19:18:00Z"/>
  <w16cex:commentExtensible w16cex:durableId="55DA71B8" w16cex:dateUtc="2023-05-20T19:22:00Z"/>
  <w16cex:commentExtensible w16cex:durableId="6E122E14" w16cex:dateUtc="2023-05-20T19:23:00Z"/>
  <w16cex:commentExtensible w16cex:durableId="52999CCB" w16cex:dateUtc="2024-10-09T14:13:00Z"/>
  <w16cex:commentExtensible w16cex:durableId="69EFFE51" w16cex:dateUtc="2023-05-20T19:24:00Z"/>
  <w16cex:commentExtensible w16cex:durableId="2775E831" w16cex:dateUtc="2023-05-20T19:28:00Z"/>
  <w16cex:commentExtensible w16cex:durableId="75E850D7" w16cex:dateUtc="2024-10-09T14:19:00Z"/>
  <w16cex:commentExtensible w16cex:durableId="2EFF6672" w16cex:dateUtc="2023-05-20T19:29:00Z"/>
  <w16cex:commentExtensible w16cex:durableId="4D128DBE" w16cex:dateUtc="2024-10-09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E9425D" w16cid:durableId="0A1FAB05"/>
  <w16cid:commentId w16cid:paraId="6D0E7AB9" w16cid:durableId="54E4963A"/>
  <w16cid:commentId w16cid:paraId="586531FC" w16cid:durableId="328E4945"/>
  <w16cid:commentId w16cid:paraId="1E4F79A6" w16cid:durableId="1EF31306"/>
  <w16cid:commentId w16cid:paraId="6110DB18" w16cid:durableId="15629B88"/>
  <w16cid:commentId w16cid:paraId="2A955FC1" w16cid:durableId="37817FA7"/>
  <w16cid:commentId w16cid:paraId="48A55687" w16cid:durableId="58BFE7B5"/>
  <w16cid:commentId w16cid:paraId="28212D00" w16cid:durableId="6A84D91A"/>
  <w16cid:commentId w16cid:paraId="202193CF" w16cid:durableId="021E5B4C"/>
  <w16cid:commentId w16cid:paraId="06E8B810" w16cid:durableId="56B6289F"/>
  <w16cid:commentId w16cid:paraId="60E36745" w16cid:durableId="5DDA70EB"/>
  <w16cid:commentId w16cid:paraId="0CB62BC7" w16cid:durableId="0DAF063B"/>
  <w16cid:commentId w16cid:paraId="707B97EE" w16cid:durableId="0FF79DFE"/>
  <w16cid:commentId w16cid:paraId="356B1D28" w16cid:durableId="3DC27950"/>
  <w16cid:commentId w16cid:paraId="2B3358DB" w16cid:durableId="02A29FDF"/>
  <w16cid:commentId w16cid:paraId="20C2B32E" w16cid:durableId="351287D2"/>
  <w16cid:commentId w16cid:paraId="425377ED" w16cid:durableId="07E4622F"/>
  <w16cid:commentId w16cid:paraId="61D4C994" w16cid:durableId="12C8BC16"/>
  <w16cid:commentId w16cid:paraId="13BAB82E" w16cid:durableId="36FD15D3"/>
  <w16cid:commentId w16cid:paraId="21D2D004" w16cid:durableId="00455804"/>
  <w16cid:commentId w16cid:paraId="26CA8702" w16cid:durableId="175BCA6C"/>
  <w16cid:commentId w16cid:paraId="61662FA5" w16cid:durableId="5D706D88"/>
  <w16cid:commentId w16cid:paraId="6FDF62B4" w16cid:durableId="5DBFF49A"/>
  <w16cid:commentId w16cid:paraId="79EF6AEE" w16cid:durableId="2A306C0D"/>
  <w16cid:commentId w16cid:paraId="0F0D64F7" w16cid:durableId="580516EF"/>
  <w16cid:commentId w16cid:paraId="45525BE7" w16cid:durableId="42014D3E"/>
  <w16cid:commentId w16cid:paraId="67B619A8" w16cid:durableId="0CF45257"/>
  <w16cid:commentId w16cid:paraId="41F613DC" w16cid:durableId="5E8AEE46"/>
  <w16cid:commentId w16cid:paraId="3855671E" w16cid:durableId="047FE5E7"/>
  <w16cid:commentId w16cid:paraId="7D2E19D4" w16cid:durableId="2A1746AC"/>
  <w16cid:commentId w16cid:paraId="4763AEBD" w16cid:durableId="7CA11658"/>
  <w16cid:commentId w16cid:paraId="77ED29DF" w16cid:durableId="658EC207"/>
  <w16cid:commentId w16cid:paraId="06092AA2" w16cid:durableId="1B3D17FB"/>
  <w16cid:commentId w16cid:paraId="696222A3" w16cid:durableId="2BADEDD8"/>
  <w16cid:commentId w16cid:paraId="00D888A3" w16cid:durableId="480584DC"/>
  <w16cid:commentId w16cid:paraId="18B3007B" w16cid:durableId="1C5B4C49"/>
  <w16cid:commentId w16cid:paraId="13828C85" w16cid:durableId="6DAB3981"/>
  <w16cid:commentId w16cid:paraId="7B4973E3" w16cid:durableId="14D8FB6D"/>
  <w16cid:commentId w16cid:paraId="2DF6B7D9" w16cid:durableId="1C4A6E9C"/>
  <w16cid:commentId w16cid:paraId="71789494" w16cid:durableId="5E47B9BB"/>
  <w16cid:commentId w16cid:paraId="39E8F8CA" w16cid:durableId="76C9114D"/>
  <w16cid:commentId w16cid:paraId="399D1D26" w16cid:durableId="17B7246A"/>
  <w16cid:commentId w16cid:paraId="5B740462" w16cid:durableId="5E94DB5B"/>
  <w16cid:commentId w16cid:paraId="0CD90BAE" w16cid:durableId="55DA71B8"/>
  <w16cid:commentId w16cid:paraId="7DA1D126" w16cid:durableId="6E122E14"/>
  <w16cid:commentId w16cid:paraId="540C246E" w16cid:durableId="52999CCB"/>
  <w16cid:commentId w16cid:paraId="43E18ED3" w16cid:durableId="69EFFE51"/>
  <w16cid:commentId w16cid:paraId="14F2BD1F" w16cid:durableId="2775E831"/>
  <w16cid:commentId w16cid:paraId="41F0DD2D" w16cid:durableId="75E850D7"/>
  <w16cid:commentId w16cid:paraId="3F4E1A8A" w16cid:durableId="2EFF6672"/>
  <w16cid:commentId w16cid:paraId="04F54879" w16cid:durableId="4D128D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0F968" w14:textId="77777777" w:rsidR="002B037B" w:rsidRDefault="002B037B">
      <w:pPr>
        <w:spacing w:line="240" w:lineRule="auto"/>
      </w:pPr>
      <w:r>
        <w:separator/>
      </w:r>
    </w:p>
  </w:endnote>
  <w:endnote w:type="continuationSeparator" w:id="0">
    <w:p w14:paraId="136CBED0" w14:textId="77777777" w:rsidR="002B037B" w:rsidRDefault="002B037B">
      <w:pPr>
        <w:spacing w:line="240" w:lineRule="auto"/>
      </w:pPr>
      <w:r>
        <w:continuationSeparator/>
      </w:r>
    </w:p>
  </w:endnote>
  <w:endnote w:type="continuationNotice" w:id="1">
    <w:p w14:paraId="47F33FFA" w14:textId="77777777" w:rsidR="002B037B" w:rsidRDefault="002B037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7993F" w14:textId="77777777" w:rsidR="005B7188" w:rsidRDefault="00F553BC">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B303C">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0D51F" w14:textId="77777777" w:rsidR="002B037B" w:rsidRDefault="002B037B">
      <w:pPr>
        <w:spacing w:line="240" w:lineRule="auto"/>
      </w:pPr>
      <w:r>
        <w:separator/>
      </w:r>
    </w:p>
  </w:footnote>
  <w:footnote w:type="continuationSeparator" w:id="0">
    <w:p w14:paraId="4EC89DD7" w14:textId="77777777" w:rsidR="002B037B" w:rsidRDefault="002B037B">
      <w:pPr>
        <w:spacing w:line="240" w:lineRule="auto"/>
      </w:pPr>
      <w:r>
        <w:continuationSeparator/>
      </w:r>
    </w:p>
  </w:footnote>
  <w:footnote w:type="continuationNotice" w:id="1">
    <w:p w14:paraId="48CFA190" w14:textId="77777777" w:rsidR="002B037B" w:rsidRDefault="002B037B">
      <w:pPr>
        <w:spacing w:line="240" w:lineRule="auto"/>
      </w:pPr>
    </w:p>
  </w:footnote>
  <w:footnote w:id="2">
    <w:p w14:paraId="184C9D1A" w14:textId="63791187" w:rsidR="0096393E" w:rsidRPr="00D32876" w:rsidRDefault="0096393E">
      <w:pPr>
        <w:pStyle w:val="FootnoteText"/>
        <w:rPr>
          <w:lang w:val="en-GB"/>
        </w:rPr>
      </w:pPr>
      <w:r>
        <w:rPr>
          <w:rStyle w:val="FootnoteReference"/>
        </w:rPr>
        <w:footnoteRef/>
      </w:r>
      <w:r>
        <w:t xml:space="preserve"> </w:t>
      </w:r>
      <w:r>
        <w:rPr>
          <w:lang w:val="en-GB"/>
        </w:rPr>
        <w:t>Unit price of the resource stock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B57E3" w14:textId="77777777" w:rsidR="00987C1F" w:rsidRDefault="00987C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5334"/>
    <w:multiLevelType w:val="hybridMultilevel"/>
    <w:tmpl w:val="444473F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7380A4C"/>
    <w:multiLevelType w:val="multilevel"/>
    <w:tmpl w:val="5796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637988">
    <w:abstractNumId w:val="1"/>
  </w:num>
  <w:num w:numId="2" w16cid:durableId="1135199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dicott, Ethan">
    <w15:presenceInfo w15:providerId="AD" w15:userId="S::E.T.Addicott@exeter.ac.uk::54a0c8c1-32bb-4706-9a4c-27db363b1bb8"/>
  </w15:person>
  <w15:person w15:author="James Watson">
    <w15:presenceInfo w15:providerId="Windows Live" w15:userId="d7508bcf9e0e183b"/>
  </w15:person>
  <w15:person w15:author="A. John Woodill">
    <w15:presenceInfo w15:providerId="Windows Live" w15:userId="64939f5411abf4f5"/>
  </w15:person>
  <w15:person w15:author="Watson, James">
    <w15:presenceInfo w15:providerId="AD" w15:userId="S::watsjame@oregonstate.edu::7f55c148-57d4-47dd-95ed-e0ed370233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188"/>
    <w:rsid w:val="000015F4"/>
    <w:rsid w:val="00001844"/>
    <w:rsid w:val="0000575A"/>
    <w:rsid w:val="000071B6"/>
    <w:rsid w:val="00010897"/>
    <w:rsid w:val="00022728"/>
    <w:rsid w:val="000368EE"/>
    <w:rsid w:val="00052169"/>
    <w:rsid w:val="000549F1"/>
    <w:rsid w:val="00060317"/>
    <w:rsid w:val="000714A7"/>
    <w:rsid w:val="000758F4"/>
    <w:rsid w:val="000806B1"/>
    <w:rsid w:val="00086E33"/>
    <w:rsid w:val="00087C1B"/>
    <w:rsid w:val="00090C6D"/>
    <w:rsid w:val="000943B9"/>
    <w:rsid w:val="00094A14"/>
    <w:rsid w:val="0009594D"/>
    <w:rsid w:val="00097C3F"/>
    <w:rsid w:val="000A38B2"/>
    <w:rsid w:val="000A6A99"/>
    <w:rsid w:val="000B2911"/>
    <w:rsid w:val="000B3818"/>
    <w:rsid w:val="000C4D28"/>
    <w:rsid w:val="000C6D7E"/>
    <w:rsid w:val="000C6FBA"/>
    <w:rsid w:val="000D0D21"/>
    <w:rsid w:val="000D26E8"/>
    <w:rsid w:val="000D75BC"/>
    <w:rsid w:val="000F0C00"/>
    <w:rsid w:val="000F3DBE"/>
    <w:rsid w:val="000F5EBD"/>
    <w:rsid w:val="001034CB"/>
    <w:rsid w:val="00107071"/>
    <w:rsid w:val="00110257"/>
    <w:rsid w:val="00111F65"/>
    <w:rsid w:val="00112AF4"/>
    <w:rsid w:val="0011614A"/>
    <w:rsid w:val="00117565"/>
    <w:rsid w:val="001207A0"/>
    <w:rsid w:val="001240D0"/>
    <w:rsid w:val="001301E8"/>
    <w:rsid w:val="00131617"/>
    <w:rsid w:val="001318AD"/>
    <w:rsid w:val="0013711E"/>
    <w:rsid w:val="00151153"/>
    <w:rsid w:val="001525AC"/>
    <w:rsid w:val="00154FA1"/>
    <w:rsid w:val="0015625A"/>
    <w:rsid w:val="00162699"/>
    <w:rsid w:val="001648D0"/>
    <w:rsid w:val="00164D0F"/>
    <w:rsid w:val="0017101B"/>
    <w:rsid w:val="00174E6D"/>
    <w:rsid w:val="00176731"/>
    <w:rsid w:val="00180C03"/>
    <w:rsid w:val="00185111"/>
    <w:rsid w:val="001855C0"/>
    <w:rsid w:val="00192625"/>
    <w:rsid w:val="00194CE2"/>
    <w:rsid w:val="00196B24"/>
    <w:rsid w:val="001A21D7"/>
    <w:rsid w:val="001A590A"/>
    <w:rsid w:val="001B5AE2"/>
    <w:rsid w:val="001C2384"/>
    <w:rsid w:val="001C52F7"/>
    <w:rsid w:val="001D2666"/>
    <w:rsid w:val="001E34BD"/>
    <w:rsid w:val="001E381A"/>
    <w:rsid w:val="001F595F"/>
    <w:rsid w:val="001F7BE9"/>
    <w:rsid w:val="00201454"/>
    <w:rsid w:val="00206456"/>
    <w:rsid w:val="0020777D"/>
    <w:rsid w:val="00215110"/>
    <w:rsid w:val="0022010C"/>
    <w:rsid w:val="00221BAD"/>
    <w:rsid w:val="00222AE2"/>
    <w:rsid w:val="00232377"/>
    <w:rsid w:val="00232DAE"/>
    <w:rsid w:val="00234634"/>
    <w:rsid w:val="002349DB"/>
    <w:rsid w:val="00236348"/>
    <w:rsid w:val="002364EF"/>
    <w:rsid w:val="00241C1E"/>
    <w:rsid w:val="002445A9"/>
    <w:rsid w:val="002617C9"/>
    <w:rsid w:val="00261AA9"/>
    <w:rsid w:val="0026372F"/>
    <w:rsid w:val="002656AE"/>
    <w:rsid w:val="00270FCA"/>
    <w:rsid w:val="002748A3"/>
    <w:rsid w:val="0027529D"/>
    <w:rsid w:val="00280F71"/>
    <w:rsid w:val="00283E92"/>
    <w:rsid w:val="00287DEC"/>
    <w:rsid w:val="00290AED"/>
    <w:rsid w:val="00294E79"/>
    <w:rsid w:val="002A34AA"/>
    <w:rsid w:val="002B037B"/>
    <w:rsid w:val="002B5317"/>
    <w:rsid w:val="002B737B"/>
    <w:rsid w:val="002C12B0"/>
    <w:rsid w:val="002C49B2"/>
    <w:rsid w:val="002C57C9"/>
    <w:rsid w:val="002C6CF6"/>
    <w:rsid w:val="002E18AC"/>
    <w:rsid w:val="002E36D3"/>
    <w:rsid w:val="002E3945"/>
    <w:rsid w:val="002E4C18"/>
    <w:rsid w:val="002F09C0"/>
    <w:rsid w:val="002F2BAC"/>
    <w:rsid w:val="002F4337"/>
    <w:rsid w:val="002F4C7C"/>
    <w:rsid w:val="002F6A27"/>
    <w:rsid w:val="00302CBE"/>
    <w:rsid w:val="00310537"/>
    <w:rsid w:val="00311BE5"/>
    <w:rsid w:val="00315B39"/>
    <w:rsid w:val="0032242F"/>
    <w:rsid w:val="00323907"/>
    <w:rsid w:val="00331251"/>
    <w:rsid w:val="00331CA4"/>
    <w:rsid w:val="00332A70"/>
    <w:rsid w:val="00336CAA"/>
    <w:rsid w:val="003373D1"/>
    <w:rsid w:val="00337D6E"/>
    <w:rsid w:val="0035067F"/>
    <w:rsid w:val="0035100C"/>
    <w:rsid w:val="00365D1F"/>
    <w:rsid w:val="00370147"/>
    <w:rsid w:val="003731C6"/>
    <w:rsid w:val="003748D6"/>
    <w:rsid w:val="00377ADF"/>
    <w:rsid w:val="00380A64"/>
    <w:rsid w:val="00386C4F"/>
    <w:rsid w:val="0039058A"/>
    <w:rsid w:val="00397FAE"/>
    <w:rsid w:val="003A0543"/>
    <w:rsid w:val="003A0F3C"/>
    <w:rsid w:val="003B2B81"/>
    <w:rsid w:val="003B64FD"/>
    <w:rsid w:val="003B67BA"/>
    <w:rsid w:val="003C1D5D"/>
    <w:rsid w:val="003C597F"/>
    <w:rsid w:val="003D0208"/>
    <w:rsid w:val="003E21D4"/>
    <w:rsid w:val="003E4913"/>
    <w:rsid w:val="003F1795"/>
    <w:rsid w:val="003F1A50"/>
    <w:rsid w:val="003F3B62"/>
    <w:rsid w:val="003F62C6"/>
    <w:rsid w:val="00407991"/>
    <w:rsid w:val="00411376"/>
    <w:rsid w:val="00412108"/>
    <w:rsid w:val="0041659F"/>
    <w:rsid w:val="00417104"/>
    <w:rsid w:val="0042020B"/>
    <w:rsid w:val="004202B3"/>
    <w:rsid w:val="00425974"/>
    <w:rsid w:val="00432C1F"/>
    <w:rsid w:val="00433CA0"/>
    <w:rsid w:val="004371D2"/>
    <w:rsid w:val="00437475"/>
    <w:rsid w:val="00437EAB"/>
    <w:rsid w:val="004412F7"/>
    <w:rsid w:val="0044552F"/>
    <w:rsid w:val="0044632E"/>
    <w:rsid w:val="00451EFD"/>
    <w:rsid w:val="00457218"/>
    <w:rsid w:val="004611F3"/>
    <w:rsid w:val="0046138C"/>
    <w:rsid w:val="0046160B"/>
    <w:rsid w:val="004630B7"/>
    <w:rsid w:val="00465BF4"/>
    <w:rsid w:val="00466B86"/>
    <w:rsid w:val="00467BAF"/>
    <w:rsid w:val="0047288F"/>
    <w:rsid w:val="00472B13"/>
    <w:rsid w:val="00476D16"/>
    <w:rsid w:val="004802B7"/>
    <w:rsid w:val="00482204"/>
    <w:rsid w:val="00486D0F"/>
    <w:rsid w:val="004A2A76"/>
    <w:rsid w:val="004A5A42"/>
    <w:rsid w:val="004B2E95"/>
    <w:rsid w:val="004B46B8"/>
    <w:rsid w:val="004B498D"/>
    <w:rsid w:val="004B6D8C"/>
    <w:rsid w:val="004B7276"/>
    <w:rsid w:val="004C55EC"/>
    <w:rsid w:val="004C730D"/>
    <w:rsid w:val="004D1EB7"/>
    <w:rsid w:val="004E0FAB"/>
    <w:rsid w:val="004E247C"/>
    <w:rsid w:val="004E4612"/>
    <w:rsid w:val="005033C6"/>
    <w:rsid w:val="0050491A"/>
    <w:rsid w:val="00507AB7"/>
    <w:rsid w:val="0051053B"/>
    <w:rsid w:val="005135AC"/>
    <w:rsid w:val="00517D3B"/>
    <w:rsid w:val="00531C7E"/>
    <w:rsid w:val="00532D91"/>
    <w:rsid w:val="00532EFF"/>
    <w:rsid w:val="005356BC"/>
    <w:rsid w:val="00537A5F"/>
    <w:rsid w:val="00540E85"/>
    <w:rsid w:val="0054304A"/>
    <w:rsid w:val="00554D01"/>
    <w:rsid w:val="0055636B"/>
    <w:rsid w:val="005633D9"/>
    <w:rsid w:val="005634DA"/>
    <w:rsid w:val="005636B3"/>
    <w:rsid w:val="0056635B"/>
    <w:rsid w:val="00572E1A"/>
    <w:rsid w:val="0057542E"/>
    <w:rsid w:val="00577122"/>
    <w:rsid w:val="00585E98"/>
    <w:rsid w:val="00593921"/>
    <w:rsid w:val="00593B00"/>
    <w:rsid w:val="005A4E6C"/>
    <w:rsid w:val="005A6B65"/>
    <w:rsid w:val="005B21D0"/>
    <w:rsid w:val="005B2BC4"/>
    <w:rsid w:val="005B66E3"/>
    <w:rsid w:val="005B7188"/>
    <w:rsid w:val="005C0C95"/>
    <w:rsid w:val="005C25EF"/>
    <w:rsid w:val="005C6CBA"/>
    <w:rsid w:val="005E4F5A"/>
    <w:rsid w:val="005E71F0"/>
    <w:rsid w:val="00605BED"/>
    <w:rsid w:val="006133F4"/>
    <w:rsid w:val="006163FD"/>
    <w:rsid w:val="006341FC"/>
    <w:rsid w:val="006363D1"/>
    <w:rsid w:val="00640FC4"/>
    <w:rsid w:val="00643DC2"/>
    <w:rsid w:val="006465B7"/>
    <w:rsid w:val="006468E5"/>
    <w:rsid w:val="006557FF"/>
    <w:rsid w:val="00664DB7"/>
    <w:rsid w:val="00667354"/>
    <w:rsid w:val="00667C98"/>
    <w:rsid w:val="00675DFA"/>
    <w:rsid w:val="00682F45"/>
    <w:rsid w:val="0068561E"/>
    <w:rsid w:val="006A19A5"/>
    <w:rsid w:val="006A3585"/>
    <w:rsid w:val="006A40E1"/>
    <w:rsid w:val="006B0CCE"/>
    <w:rsid w:val="006B303C"/>
    <w:rsid w:val="006B7DA6"/>
    <w:rsid w:val="006B7EE0"/>
    <w:rsid w:val="006C56B2"/>
    <w:rsid w:val="006D0850"/>
    <w:rsid w:val="006D1743"/>
    <w:rsid w:val="006D2C65"/>
    <w:rsid w:val="006F1B80"/>
    <w:rsid w:val="006F7684"/>
    <w:rsid w:val="00701655"/>
    <w:rsid w:val="00705429"/>
    <w:rsid w:val="007106B2"/>
    <w:rsid w:val="007149BA"/>
    <w:rsid w:val="00721DFE"/>
    <w:rsid w:val="00730DA9"/>
    <w:rsid w:val="00736409"/>
    <w:rsid w:val="007471EE"/>
    <w:rsid w:val="007479C2"/>
    <w:rsid w:val="007501D7"/>
    <w:rsid w:val="00752B53"/>
    <w:rsid w:val="00753E00"/>
    <w:rsid w:val="007617FB"/>
    <w:rsid w:val="00763F71"/>
    <w:rsid w:val="007761CC"/>
    <w:rsid w:val="007771BB"/>
    <w:rsid w:val="0078047A"/>
    <w:rsid w:val="007850AD"/>
    <w:rsid w:val="00793DBA"/>
    <w:rsid w:val="00794C5E"/>
    <w:rsid w:val="00794E2D"/>
    <w:rsid w:val="007A02E1"/>
    <w:rsid w:val="007A3DF6"/>
    <w:rsid w:val="007A451A"/>
    <w:rsid w:val="007A6B1C"/>
    <w:rsid w:val="007A7910"/>
    <w:rsid w:val="007B12B1"/>
    <w:rsid w:val="007C0A9C"/>
    <w:rsid w:val="007C3CA9"/>
    <w:rsid w:val="007C43D4"/>
    <w:rsid w:val="007C4C49"/>
    <w:rsid w:val="007C78D2"/>
    <w:rsid w:val="007E7433"/>
    <w:rsid w:val="007F47A3"/>
    <w:rsid w:val="00802AB5"/>
    <w:rsid w:val="00820EC6"/>
    <w:rsid w:val="00823FD8"/>
    <w:rsid w:val="00826433"/>
    <w:rsid w:val="00831083"/>
    <w:rsid w:val="00832B1C"/>
    <w:rsid w:val="00835654"/>
    <w:rsid w:val="008375A9"/>
    <w:rsid w:val="0084070F"/>
    <w:rsid w:val="008417AC"/>
    <w:rsid w:val="00841E4C"/>
    <w:rsid w:val="00846AC9"/>
    <w:rsid w:val="00846BC4"/>
    <w:rsid w:val="008607CE"/>
    <w:rsid w:val="008636C9"/>
    <w:rsid w:val="008636E4"/>
    <w:rsid w:val="00867BDF"/>
    <w:rsid w:val="00871BEA"/>
    <w:rsid w:val="00872AA3"/>
    <w:rsid w:val="00874093"/>
    <w:rsid w:val="00875F88"/>
    <w:rsid w:val="00877251"/>
    <w:rsid w:val="008801B0"/>
    <w:rsid w:val="00883B0F"/>
    <w:rsid w:val="008863FA"/>
    <w:rsid w:val="008875C0"/>
    <w:rsid w:val="00887621"/>
    <w:rsid w:val="0089350E"/>
    <w:rsid w:val="008944A6"/>
    <w:rsid w:val="0089595A"/>
    <w:rsid w:val="00897EAC"/>
    <w:rsid w:val="008A264F"/>
    <w:rsid w:val="008A407C"/>
    <w:rsid w:val="008A671D"/>
    <w:rsid w:val="008A69F3"/>
    <w:rsid w:val="008B1A45"/>
    <w:rsid w:val="008B5D51"/>
    <w:rsid w:val="008C0702"/>
    <w:rsid w:val="008C7078"/>
    <w:rsid w:val="008C7866"/>
    <w:rsid w:val="008E1DA7"/>
    <w:rsid w:val="008E2DA4"/>
    <w:rsid w:val="008F09DC"/>
    <w:rsid w:val="008F1A55"/>
    <w:rsid w:val="008F6772"/>
    <w:rsid w:val="008F6BFE"/>
    <w:rsid w:val="008F7D7D"/>
    <w:rsid w:val="008F7D82"/>
    <w:rsid w:val="00906CA0"/>
    <w:rsid w:val="0091392C"/>
    <w:rsid w:val="00914273"/>
    <w:rsid w:val="00922283"/>
    <w:rsid w:val="009234E5"/>
    <w:rsid w:val="00924271"/>
    <w:rsid w:val="00925736"/>
    <w:rsid w:val="009276E9"/>
    <w:rsid w:val="00931A93"/>
    <w:rsid w:val="00936C52"/>
    <w:rsid w:val="00941870"/>
    <w:rsid w:val="009623C3"/>
    <w:rsid w:val="009623C8"/>
    <w:rsid w:val="0096393E"/>
    <w:rsid w:val="009654DA"/>
    <w:rsid w:val="00966883"/>
    <w:rsid w:val="00966C75"/>
    <w:rsid w:val="009731B4"/>
    <w:rsid w:val="00981A1E"/>
    <w:rsid w:val="00986AE4"/>
    <w:rsid w:val="00986EA7"/>
    <w:rsid w:val="00987C1F"/>
    <w:rsid w:val="00993CE6"/>
    <w:rsid w:val="00996FCD"/>
    <w:rsid w:val="009A2447"/>
    <w:rsid w:val="009A2BD9"/>
    <w:rsid w:val="009A717F"/>
    <w:rsid w:val="009B7306"/>
    <w:rsid w:val="009C13E2"/>
    <w:rsid w:val="009D2304"/>
    <w:rsid w:val="009D33FE"/>
    <w:rsid w:val="009D3D96"/>
    <w:rsid w:val="009D5494"/>
    <w:rsid w:val="009E054C"/>
    <w:rsid w:val="009F164B"/>
    <w:rsid w:val="009F4783"/>
    <w:rsid w:val="009F7EE3"/>
    <w:rsid w:val="00A11F35"/>
    <w:rsid w:val="00A128D2"/>
    <w:rsid w:val="00A16CC2"/>
    <w:rsid w:val="00A17B2A"/>
    <w:rsid w:val="00A2087E"/>
    <w:rsid w:val="00A218CD"/>
    <w:rsid w:val="00A22DDC"/>
    <w:rsid w:val="00A24CA3"/>
    <w:rsid w:val="00A279CE"/>
    <w:rsid w:val="00A36530"/>
    <w:rsid w:val="00A3674A"/>
    <w:rsid w:val="00A3747A"/>
    <w:rsid w:val="00A45889"/>
    <w:rsid w:val="00A508DB"/>
    <w:rsid w:val="00A50F28"/>
    <w:rsid w:val="00A53C60"/>
    <w:rsid w:val="00A56DD1"/>
    <w:rsid w:val="00A56F30"/>
    <w:rsid w:val="00A679E7"/>
    <w:rsid w:val="00A734F7"/>
    <w:rsid w:val="00A74C5A"/>
    <w:rsid w:val="00A76906"/>
    <w:rsid w:val="00A83E00"/>
    <w:rsid w:val="00A92F3F"/>
    <w:rsid w:val="00AB0FF6"/>
    <w:rsid w:val="00AB1D1C"/>
    <w:rsid w:val="00AB2B07"/>
    <w:rsid w:val="00AB40EE"/>
    <w:rsid w:val="00AC5B12"/>
    <w:rsid w:val="00AD25E4"/>
    <w:rsid w:val="00AD5976"/>
    <w:rsid w:val="00AE4AAB"/>
    <w:rsid w:val="00AE54ED"/>
    <w:rsid w:val="00AE6E84"/>
    <w:rsid w:val="00AF47EF"/>
    <w:rsid w:val="00AF6B2A"/>
    <w:rsid w:val="00B038A4"/>
    <w:rsid w:val="00B040C1"/>
    <w:rsid w:val="00B04516"/>
    <w:rsid w:val="00B062B5"/>
    <w:rsid w:val="00B1044B"/>
    <w:rsid w:val="00B12348"/>
    <w:rsid w:val="00B26B5A"/>
    <w:rsid w:val="00B3197C"/>
    <w:rsid w:val="00B33D43"/>
    <w:rsid w:val="00B35C95"/>
    <w:rsid w:val="00B371D5"/>
    <w:rsid w:val="00B4242E"/>
    <w:rsid w:val="00B440BD"/>
    <w:rsid w:val="00B51797"/>
    <w:rsid w:val="00B52471"/>
    <w:rsid w:val="00B52908"/>
    <w:rsid w:val="00B53C8E"/>
    <w:rsid w:val="00B56392"/>
    <w:rsid w:val="00B6204B"/>
    <w:rsid w:val="00B659CF"/>
    <w:rsid w:val="00B65C6A"/>
    <w:rsid w:val="00B72EF4"/>
    <w:rsid w:val="00B77B4C"/>
    <w:rsid w:val="00B8071B"/>
    <w:rsid w:val="00B83C11"/>
    <w:rsid w:val="00B96651"/>
    <w:rsid w:val="00BA370E"/>
    <w:rsid w:val="00BA71F3"/>
    <w:rsid w:val="00BB7997"/>
    <w:rsid w:val="00BC025F"/>
    <w:rsid w:val="00BC25C4"/>
    <w:rsid w:val="00BD22D3"/>
    <w:rsid w:val="00BD3111"/>
    <w:rsid w:val="00BD7DD5"/>
    <w:rsid w:val="00C03483"/>
    <w:rsid w:val="00C161E7"/>
    <w:rsid w:val="00C23001"/>
    <w:rsid w:val="00C25C54"/>
    <w:rsid w:val="00C34263"/>
    <w:rsid w:val="00C37DF0"/>
    <w:rsid w:val="00C4395E"/>
    <w:rsid w:val="00C47DCF"/>
    <w:rsid w:val="00C53D89"/>
    <w:rsid w:val="00C601B4"/>
    <w:rsid w:val="00C70314"/>
    <w:rsid w:val="00C735E6"/>
    <w:rsid w:val="00C85D07"/>
    <w:rsid w:val="00C90633"/>
    <w:rsid w:val="00C90B0B"/>
    <w:rsid w:val="00CA0792"/>
    <w:rsid w:val="00CA2FEB"/>
    <w:rsid w:val="00CB167D"/>
    <w:rsid w:val="00CC13FF"/>
    <w:rsid w:val="00CC710A"/>
    <w:rsid w:val="00CC7B5D"/>
    <w:rsid w:val="00CD1948"/>
    <w:rsid w:val="00CD7B57"/>
    <w:rsid w:val="00CE1F16"/>
    <w:rsid w:val="00CF11CA"/>
    <w:rsid w:val="00D01BBD"/>
    <w:rsid w:val="00D0560C"/>
    <w:rsid w:val="00D05EBC"/>
    <w:rsid w:val="00D07FF5"/>
    <w:rsid w:val="00D12C83"/>
    <w:rsid w:val="00D1370C"/>
    <w:rsid w:val="00D140DE"/>
    <w:rsid w:val="00D176D9"/>
    <w:rsid w:val="00D202D9"/>
    <w:rsid w:val="00D24E5C"/>
    <w:rsid w:val="00D32876"/>
    <w:rsid w:val="00D3316F"/>
    <w:rsid w:val="00D44097"/>
    <w:rsid w:val="00D44FA4"/>
    <w:rsid w:val="00D46708"/>
    <w:rsid w:val="00D50E54"/>
    <w:rsid w:val="00D518B5"/>
    <w:rsid w:val="00D522CC"/>
    <w:rsid w:val="00D52F3E"/>
    <w:rsid w:val="00D63724"/>
    <w:rsid w:val="00D63CA1"/>
    <w:rsid w:val="00D64E7C"/>
    <w:rsid w:val="00D652CD"/>
    <w:rsid w:val="00D71662"/>
    <w:rsid w:val="00D74A79"/>
    <w:rsid w:val="00D8552E"/>
    <w:rsid w:val="00D933A6"/>
    <w:rsid w:val="00DA0DC0"/>
    <w:rsid w:val="00DA4642"/>
    <w:rsid w:val="00DA5589"/>
    <w:rsid w:val="00DA6D5A"/>
    <w:rsid w:val="00DA71C2"/>
    <w:rsid w:val="00DB4374"/>
    <w:rsid w:val="00DB6C44"/>
    <w:rsid w:val="00DB7858"/>
    <w:rsid w:val="00DB7D6A"/>
    <w:rsid w:val="00DC0C82"/>
    <w:rsid w:val="00DC18D5"/>
    <w:rsid w:val="00DC67F1"/>
    <w:rsid w:val="00DD6739"/>
    <w:rsid w:val="00DD72C2"/>
    <w:rsid w:val="00E025D8"/>
    <w:rsid w:val="00E0568E"/>
    <w:rsid w:val="00E21BF9"/>
    <w:rsid w:val="00E23AC9"/>
    <w:rsid w:val="00E26997"/>
    <w:rsid w:val="00E4093D"/>
    <w:rsid w:val="00E410F3"/>
    <w:rsid w:val="00E424EF"/>
    <w:rsid w:val="00E43511"/>
    <w:rsid w:val="00E471D4"/>
    <w:rsid w:val="00E520F8"/>
    <w:rsid w:val="00E52879"/>
    <w:rsid w:val="00E54F4C"/>
    <w:rsid w:val="00E5692B"/>
    <w:rsid w:val="00E60ACF"/>
    <w:rsid w:val="00E62B45"/>
    <w:rsid w:val="00E65366"/>
    <w:rsid w:val="00E67A25"/>
    <w:rsid w:val="00E744A5"/>
    <w:rsid w:val="00E81BEA"/>
    <w:rsid w:val="00E81D5D"/>
    <w:rsid w:val="00E85176"/>
    <w:rsid w:val="00EA4D7C"/>
    <w:rsid w:val="00EB4C8A"/>
    <w:rsid w:val="00EC61CE"/>
    <w:rsid w:val="00EC77BF"/>
    <w:rsid w:val="00ED6180"/>
    <w:rsid w:val="00EE3AC0"/>
    <w:rsid w:val="00EE42EA"/>
    <w:rsid w:val="00EF387A"/>
    <w:rsid w:val="00EF429F"/>
    <w:rsid w:val="00F00033"/>
    <w:rsid w:val="00F007E8"/>
    <w:rsid w:val="00F039A9"/>
    <w:rsid w:val="00F12A4C"/>
    <w:rsid w:val="00F247D1"/>
    <w:rsid w:val="00F25DE8"/>
    <w:rsid w:val="00F41167"/>
    <w:rsid w:val="00F51132"/>
    <w:rsid w:val="00F5119C"/>
    <w:rsid w:val="00F51265"/>
    <w:rsid w:val="00F553BC"/>
    <w:rsid w:val="00F55706"/>
    <w:rsid w:val="00F62757"/>
    <w:rsid w:val="00F65E1D"/>
    <w:rsid w:val="00F7358B"/>
    <w:rsid w:val="00F76906"/>
    <w:rsid w:val="00F77123"/>
    <w:rsid w:val="00F778B2"/>
    <w:rsid w:val="00F955BB"/>
    <w:rsid w:val="00F967CF"/>
    <w:rsid w:val="00FA1944"/>
    <w:rsid w:val="00FA3C07"/>
    <w:rsid w:val="00FA3DC7"/>
    <w:rsid w:val="00FB5F9D"/>
    <w:rsid w:val="00FD3D7F"/>
    <w:rsid w:val="00FD48E2"/>
    <w:rsid w:val="00FD5738"/>
    <w:rsid w:val="00FD7B97"/>
    <w:rsid w:val="00FD7C6C"/>
    <w:rsid w:val="00FE0081"/>
    <w:rsid w:val="00FE1BC3"/>
    <w:rsid w:val="00FE4580"/>
    <w:rsid w:val="00FF0E27"/>
    <w:rsid w:val="00FF24BC"/>
    <w:rsid w:val="00FF32C5"/>
    <w:rsid w:val="00FF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5ABC"/>
  <w15:docId w15:val="{230DE56A-AB50-7A45-8380-2E8D25AD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9D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rsid w:val="00987C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06CA0"/>
    <w:pPr>
      <w:spacing w:line="240" w:lineRule="auto"/>
    </w:pPr>
  </w:style>
  <w:style w:type="paragraph" w:styleId="CommentSubject">
    <w:name w:val="annotation subject"/>
    <w:basedOn w:val="CommentText"/>
    <w:next w:val="CommentText"/>
    <w:link w:val="CommentSubjectChar"/>
    <w:uiPriority w:val="99"/>
    <w:semiHidden/>
    <w:unhideWhenUsed/>
    <w:rsid w:val="006557FF"/>
    <w:rPr>
      <w:b/>
      <w:bCs/>
    </w:rPr>
  </w:style>
  <w:style w:type="character" w:customStyle="1" w:styleId="CommentSubjectChar">
    <w:name w:val="Comment Subject Char"/>
    <w:basedOn w:val="CommentTextChar"/>
    <w:link w:val="CommentSubject"/>
    <w:uiPriority w:val="99"/>
    <w:semiHidden/>
    <w:rsid w:val="006557FF"/>
    <w:rPr>
      <w:b/>
      <w:bCs/>
      <w:sz w:val="20"/>
      <w:szCs w:val="20"/>
    </w:rPr>
  </w:style>
  <w:style w:type="paragraph" w:styleId="FootnoteText">
    <w:name w:val="footnote text"/>
    <w:basedOn w:val="Normal"/>
    <w:link w:val="FootnoteTextChar"/>
    <w:uiPriority w:val="99"/>
    <w:semiHidden/>
    <w:unhideWhenUsed/>
    <w:rsid w:val="00C601B4"/>
    <w:pPr>
      <w:spacing w:line="240" w:lineRule="auto"/>
    </w:pPr>
    <w:rPr>
      <w:rFonts w:asciiTheme="minorHAnsi" w:eastAsiaTheme="minorHAnsi" w:hAnsiTheme="minorHAnsi" w:cstheme="minorBidi"/>
      <w:sz w:val="20"/>
      <w:szCs w:val="20"/>
      <w:lang w:val="en-US"/>
    </w:rPr>
  </w:style>
  <w:style w:type="character" w:customStyle="1" w:styleId="FootnoteTextChar">
    <w:name w:val="Footnote Text Char"/>
    <w:basedOn w:val="DefaultParagraphFont"/>
    <w:link w:val="FootnoteText"/>
    <w:uiPriority w:val="99"/>
    <w:semiHidden/>
    <w:rsid w:val="00C601B4"/>
    <w:rPr>
      <w:rFonts w:asciiTheme="minorHAnsi" w:eastAsiaTheme="minorHAnsi" w:hAnsiTheme="minorHAnsi" w:cstheme="minorBidi"/>
      <w:sz w:val="20"/>
      <w:szCs w:val="20"/>
      <w:lang w:val="en-US"/>
    </w:rPr>
  </w:style>
  <w:style w:type="character" w:styleId="FootnoteReference">
    <w:name w:val="footnote reference"/>
    <w:basedOn w:val="DefaultParagraphFont"/>
    <w:uiPriority w:val="99"/>
    <w:semiHidden/>
    <w:unhideWhenUsed/>
    <w:rsid w:val="00C601B4"/>
    <w:rPr>
      <w:vertAlign w:val="superscript"/>
    </w:rPr>
  </w:style>
  <w:style w:type="paragraph" w:styleId="Caption">
    <w:name w:val="caption"/>
    <w:basedOn w:val="Normal"/>
    <w:next w:val="Normal"/>
    <w:uiPriority w:val="35"/>
    <w:unhideWhenUsed/>
    <w:qFormat/>
    <w:rsid w:val="00C601B4"/>
    <w:pPr>
      <w:spacing w:after="200" w:line="240" w:lineRule="auto"/>
    </w:pPr>
    <w:rPr>
      <w:rFonts w:ascii="Times New Roman" w:eastAsia="Times New Roman" w:hAnsi="Times New Roman" w:cs="Times New Roman"/>
      <w:i/>
      <w:iCs/>
      <w:color w:val="1F497D" w:themeColor="text2"/>
      <w:sz w:val="18"/>
      <w:szCs w:val="18"/>
      <w:lang w:val="en-US"/>
    </w:rPr>
  </w:style>
  <w:style w:type="paragraph" w:customStyle="1" w:styleId="paragraph">
    <w:name w:val="paragraph"/>
    <w:basedOn w:val="Normal"/>
    <w:rsid w:val="007C43D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7C43D4"/>
  </w:style>
  <w:style w:type="character" w:customStyle="1" w:styleId="eop">
    <w:name w:val="eop"/>
    <w:basedOn w:val="DefaultParagraphFont"/>
    <w:rsid w:val="007C43D4"/>
  </w:style>
  <w:style w:type="character" w:styleId="LineNumber">
    <w:name w:val="line number"/>
    <w:basedOn w:val="DefaultParagraphFont"/>
    <w:uiPriority w:val="99"/>
    <w:semiHidden/>
    <w:unhideWhenUsed/>
    <w:rsid w:val="00E62B45"/>
  </w:style>
  <w:style w:type="character" w:styleId="PageNumber">
    <w:name w:val="page number"/>
    <w:basedOn w:val="DefaultParagraphFont"/>
    <w:uiPriority w:val="99"/>
    <w:unhideWhenUsed/>
    <w:rsid w:val="004202B3"/>
    <w:rPr>
      <w:rFonts w:ascii="Times New Roman" w:hAnsi="Times New Roman"/>
      <w:sz w:val="20"/>
    </w:rPr>
  </w:style>
  <w:style w:type="character" w:styleId="PlaceholderText">
    <w:name w:val="Placeholder Text"/>
    <w:basedOn w:val="PageNumber"/>
    <w:uiPriority w:val="99"/>
    <w:semiHidden/>
    <w:rsid w:val="004202B3"/>
    <w:rPr>
      <w:rFonts w:ascii="Times New Roman" w:hAnsi="Times New Roman"/>
      <w:sz w:val="20"/>
    </w:rPr>
  </w:style>
  <w:style w:type="character" w:styleId="Hyperlink">
    <w:name w:val="Hyperlink"/>
    <w:basedOn w:val="DefaultParagraphFont"/>
    <w:uiPriority w:val="99"/>
    <w:unhideWhenUsed/>
    <w:rsid w:val="005E4F5A"/>
    <w:rPr>
      <w:color w:val="0000FF" w:themeColor="hyperlink"/>
      <w:u w:val="single"/>
    </w:rPr>
  </w:style>
  <w:style w:type="character" w:styleId="UnresolvedMention">
    <w:name w:val="Unresolved Mention"/>
    <w:basedOn w:val="DefaultParagraphFont"/>
    <w:uiPriority w:val="99"/>
    <w:semiHidden/>
    <w:unhideWhenUsed/>
    <w:rsid w:val="005E4F5A"/>
    <w:rPr>
      <w:color w:val="605E5C"/>
      <w:shd w:val="clear" w:color="auto" w:fill="E1DFDD"/>
    </w:rPr>
  </w:style>
  <w:style w:type="character" w:styleId="FollowedHyperlink">
    <w:name w:val="FollowedHyperlink"/>
    <w:basedOn w:val="DefaultParagraphFont"/>
    <w:uiPriority w:val="99"/>
    <w:semiHidden/>
    <w:unhideWhenUsed/>
    <w:rsid w:val="000D0D21"/>
    <w:rPr>
      <w:color w:val="800080" w:themeColor="followedHyperlink"/>
      <w:u w:val="single"/>
    </w:rPr>
  </w:style>
  <w:style w:type="paragraph" w:styleId="NormalWeb">
    <w:name w:val="Normal (Web)"/>
    <w:basedOn w:val="Normal"/>
    <w:uiPriority w:val="99"/>
    <w:semiHidden/>
    <w:unhideWhenUsed/>
    <w:rsid w:val="00B35C9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ord">
    <w:name w:val="mord"/>
    <w:basedOn w:val="DefaultParagraphFont"/>
    <w:rsid w:val="00E410F3"/>
  </w:style>
  <w:style w:type="character" w:customStyle="1" w:styleId="mopen">
    <w:name w:val="mopen"/>
    <w:basedOn w:val="DefaultParagraphFont"/>
    <w:rsid w:val="00E410F3"/>
  </w:style>
  <w:style w:type="character" w:customStyle="1" w:styleId="mclose">
    <w:name w:val="mclose"/>
    <w:basedOn w:val="DefaultParagraphFont"/>
    <w:rsid w:val="00E410F3"/>
  </w:style>
  <w:style w:type="paragraph" w:styleId="Header">
    <w:name w:val="header"/>
    <w:basedOn w:val="Normal"/>
    <w:link w:val="HeaderChar"/>
    <w:uiPriority w:val="99"/>
    <w:unhideWhenUsed/>
    <w:rsid w:val="00987C1F"/>
    <w:pPr>
      <w:tabs>
        <w:tab w:val="center" w:pos="4680"/>
        <w:tab w:val="right" w:pos="9360"/>
      </w:tabs>
      <w:spacing w:line="240" w:lineRule="auto"/>
    </w:pPr>
  </w:style>
  <w:style w:type="character" w:customStyle="1" w:styleId="HeaderChar">
    <w:name w:val="Header Char"/>
    <w:basedOn w:val="DefaultParagraphFont"/>
    <w:link w:val="Header"/>
    <w:uiPriority w:val="99"/>
    <w:rsid w:val="00987C1F"/>
  </w:style>
  <w:style w:type="table" w:styleId="TableGrid">
    <w:name w:val="Table Grid"/>
    <w:basedOn w:val="TableNormal"/>
    <w:uiPriority w:val="39"/>
    <w:rsid w:val="009A2B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4422">
      <w:bodyDiv w:val="1"/>
      <w:marLeft w:val="0"/>
      <w:marRight w:val="0"/>
      <w:marTop w:val="0"/>
      <w:marBottom w:val="0"/>
      <w:divBdr>
        <w:top w:val="none" w:sz="0" w:space="0" w:color="auto"/>
        <w:left w:val="none" w:sz="0" w:space="0" w:color="auto"/>
        <w:bottom w:val="none" w:sz="0" w:space="0" w:color="auto"/>
        <w:right w:val="none" w:sz="0" w:space="0" w:color="auto"/>
      </w:divBdr>
    </w:div>
    <w:div w:id="40982681">
      <w:bodyDiv w:val="1"/>
      <w:marLeft w:val="0"/>
      <w:marRight w:val="0"/>
      <w:marTop w:val="0"/>
      <w:marBottom w:val="0"/>
      <w:divBdr>
        <w:top w:val="none" w:sz="0" w:space="0" w:color="auto"/>
        <w:left w:val="none" w:sz="0" w:space="0" w:color="auto"/>
        <w:bottom w:val="none" w:sz="0" w:space="0" w:color="auto"/>
        <w:right w:val="none" w:sz="0" w:space="0" w:color="auto"/>
      </w:divBdr>
    </w:div>
    <w:div w:id="81411313">
      <w:bodyDiv w:val="1"/>
      <w:marLeft w:val="0"/>
      <w:marRight w:val="0"/>
      <w:marTop w:val="0"/>
      <w:marBottom w:val="0"/>
      <w:divBdr>
        <w:top w:val="none" w:sz="0" w:space="0" w:color="auto"/>
        <w:left w:val="none" w:sz="0" w:space="0" w:color="auto"/>
        <w:bottom w:val="none" w:sz="0" w:space="0" w:color="auto"/>
        <w:right w:val="none" w:sz="0" w:space="0" w:color="auto"/>
      </w:divBdr>
    </w:div>
    <w:div w:id="102920307">
      <w:bodyDiv w:val="1"/>
      <w:marLeft w:val="0"/>
      <w:marRight w:val="0"/>
      <w:marTop w:val="0"/>
      <w:marBottom w:val="0"/>
      <w:divBdr>
        <w:top w:val="none" w:sz="0" w:space="0" w:color="auto"/>
        <w:left w:val="none" w:sz="0" w:space="0" w:color="auto"/>
        <w:bottom w:val="none" w:sz="0" w:space="0" w:color="auto"/>
        <w:right w:val="none" w:sz="0" w:space="0" w:color="auto"/>
      </w:divBdr>
    </w:div>
    <w:div w:id="121387563">
      <w:bodyDiv w:val="1"/>
      <w:marLeft w:val="0"/>
      <w:marRight w:val="0"/>
      <w:marTop w:val="0"/>
      <w:marBottom w:val="0"/>
      <w:divBdr>
        <w:top w:val="none" w:sz="0" w:space="0" w:color="auto"/>
        <w:left w:val="none" w:sz="0" w:space="0" w:color="auto"/>
        <w:bottom w:val="none" w:sz="0" w:space="0" w:color="auto"/>
        <w:right w:val="none" w:sz="0" w:space="0" w:color="auto"/>
      </w:divBdr>
    </w:div>
    <w:div w:id="125008061">
      <w:bodyDiv w:val="1"/>
      <w:marLeft w:val="0"/>
      <w:marRight w:val="0"/>
      <w:marTop w:val="0"/>
      <w:marBottom w:val="0"/>
      <w:divBdr>
        <w:top w:val="none" w:sz="0" w:space="0" w:color="auto"/>
        <w:left w:val="none" w:sz="0" w:space="0" w:color="auto"/>
        <w:bottom w:val="none" w:sz="0" w:space="0" w:color="auto"/>
        <w:right w:val="none" w:sz="0" w:space="0" w:color="auto"/>
      </w:divBdr>
    </w:div>
    <w:div w:id="134298825">
      <w:bodyDiv w:val="1"/>
      <w:marLeft w:val="0"/>
      <w:marRight w:val="0"/>
      <w:marTop w:val="0"/>
      <w:marBottom w:val="0"/>
      <w:divBdr>
        <w:top w:val="none" w:sz="0" w:space="0" w:color="auto"/>
        <w:left w:val="none" w:sz="0" w:space="0" w:color="auto"/>
        <w:bottom w:val="none" w:sz="0" w:space="0" w:color="auto"/>
        <w:right w:val="none" w:sz="0" w:space="0" w:color="auto"/>
      </w:divBdr>
    </w:div>
    <w:div w:id="148786968">
      <w:bodyDiv w:val="1"/>
      <w:marLeft w:val="0"/>
      <w:marRight w:val="0"/>
      <w:marTop w:val="0"/>
      <w:marBottom w:val="0"/>
      <w:divBdr>
        <w:top w:val="none" w:sz="0" w:space="0" w:color="auto"/>
        <w:left w:val="none" w:sz="0" w:space="0" w:color="auto"/>
        <w:bottom w:val="none" w:sz="0" w:space="0" w:color="auto"/>
        <w:right w:val="none" w:sz="0" w:space="0" w:color="auto"/>
      </w:divBdr>
    </w:div>
    <w:div w:id="155732179">
      <w:bodyDiv w:val="1"/>
      <w:marLeft w:val="0"/>
      <w:marRight w:val="0"/>
      <w:marTop w:val="0"/>
      <w:marBottom w:val="0"/>
      <w:divBdr>
        <w:top w:val="none" w:sz="0" w:space="0" w:color="auto"/>
        <w:left w:val="none" w:sz="0" w:space="0" w:color="auto"/>
        <w:bottom w:val="none" w:sz="0" w:space="0" w:color="auto"/>
        <w:right w:val="none" w:sz="0" w:space="0" w:color="auto"/>
      </w:divBdr>
    </w:div>
    <w:div w:id="196622487">
      <w:bodyDiv w:val="1"/>
      <w:marLeft w:val="0"/>
      <w:marRight w:val="0"/>
      <w:marTop w:val="0"/>
      <w:marBottom w:val="0"/>
      <w:divBdr>
        <w:top w:val="none" w:sz="0" w:space="0" w:color="auto"/>
        <w:left w:val="none" w:sz="0" w:space="0" w:color="auto"/>
        <w:bottom w:val="none" w:sz="0" w:space="0" w:color="auto"/>
        <w:right w:val="none" w:sz="0" w:space="0" w:color="auto"/>
      </w:divBdr>
    </w:div>
    <w:div w:id="198400657">
      <w:bodyDiv w:val="1"/>
      <w:marLeft w:val="0"/>
      <w:marRight w:val="0"/>
      <w:marTop w:val="0"/>
      <w:marBottom w:val="0"/>
      <w:divBdr>
        <w:top w:val="none" w:sz="0" w:space="0" w:color="auto"/>
        <w:left w:val="none" w:sz="0" w:space="0" w:color="auto"/>
        <w:bottom w:val="none" w:sz="0" w:space="0" w:color="auto"/>
        <w:right w:val="none" w:sz="0" w:space="0" w:color="auto"/>
      </w:divBdr>
    </w:div>
    <w:div w:id="199903690">
      <w:bodyDiv w:val="1"/>
      <w:marLeft w:val="0"/>
      <w:marRight w:val="0"/>
      <w:marTop w:val="0"/>
      <w:marBottom w:val="0"/>
      <w:divBdr>
        <w:top w:val="none" w:sz="0" w:space="0" w:color="auto"/>
        <w:left w:val="none" w:sz="0" w:space="0" w:color="auto"/>
        <w:bottom w:val="none" w:sz="0" w:space="0" w:color="auto"/>
        <w:right w:val="none" w:sz="0" w:space="0" w:color="auto"/>
      </w:divBdr>
    </w:div>
    <w:div w:id="334841595">
      <w:bodyDiv w:val="1"/>
      <w:marLeft w:val="0"/>
      <w:marRight w:val="0"/>
      <w:marTop w:val="0"/>
      <w:marBottom w:val="0"/>
      <w:divBdr>
        <w:top w:val="none" w:sz="0" w:space="0" w:color="auto"/>
        <w:left w:val="none" w:sz="0" w:space="0" w:color="auto"/>
        <w:bottom w:val="none" w:sz="0" w:space="0" w:color="auto"/>
        <w:right w:val="none" w:sz="0" w:space="0" w:color="auto"/>
      </w:divBdr>
    </w:div>
    <w:div w:id="335763621">
      <w:bodyDiv w:val="1"/>
      <w:marLeft w:val="0"/>
      <w:marRight w:val="0"/>
      <w:marTop w:val="0"/>
      <w:marBottom w:val="0"/>
      <w:divBdr>
        <w:top w:val="none" w:sz="0" w:space="0" w:color="auto"/>
        <w:left w:val="none" w:sz="0" w:space="0" w:color="auto"/>
        <w:bottom w:val="none" w:sz="0" w:space="0" w:color="auto"/>
        <w:right w:val="none" w:sz="0" w:space="0" w:color="auto"/>
      </w:divBdr>
    </w:div>
    <w:div w:id="337462172">
      <w:bodyDiv w:val="1"/>
      <w:marLeft w:val="0"/>
      <w:marRight w:val="0"/>
      <w:marTop w:val="0"/>
      <w:marBottom w:val="0"/>
      <w:divBdr>
        <w:top w:val="none" w:sz="0" w:space="0" w:color="auto"/>
        <w:left w:val="none" w:sz="0" w:space="0" w:color="auto"/>
        <w:bottom w:val="none" w:sz="0" w:space="0" w:color="auto"/>
        <w:right w:val="none" w:sz="0" w:space="0" w:color="auto"/>
      </w:divBdr>
    </w:div>
    <w:div w:id="349336228">
      <w:bodyDiv w:val="1"/>
      <w:marLeft w:val="0"/>
      <w:marRight w:val="0"/>
      <w:marTop w:val="0"/>
      <w:marBottom w:val="0"/>
      <w:divBdr>
        <w:top w:val="none" w:sz="0" w:space="0" w:color="auto"/>
        <w:left w:val="none" w:sz="0" w:space="0" w:color="auto"/>
        <w:bottom w:val="none" w:sz="0" w:space="0" w:color="auto"/>
        <w:right w:val="none" w:sz="0" w:space="0" w:color="auto"/>
      </w:divBdr>
    </w:div>
    <w:div w:id="361177728">
      <w:bodyDiv w:val="1"/>
      <w:marLeft w:val="0"/>
      <w:marRight w:val="0"/>
      <w:marTop w:val="0"/>
      <w:marBottom w:val="0"/>
      <w:divBdr>
        <w:top w:val="none" w:sz="0" w:space="0" w:color="auto"/>
        <w:left w:val="none" w:sz="0" w:space="0" w:color="auto"/>
        <w:bottom w:val="none" w:sz="0" w:space="0" w:color="auto"/>
        <w:right w:val="none" w:sz="0" w:space="0" w:color="auto"/>
      </w:divBdr>
    </w:div>
    <w:div w:id="380372876">
      <w:bodyDiv w:val="1"/>
      <w:marLeft w:val="0"/>
      <w:marRight w:val="0"/>
      <w:marTop w:val="0"/>
      <w:marBottom w:val="0"/>
      <w:divBdr>
        <w:top w:val="none" w:sz="0" w:space="0" w:color="auto"/>
        <w:left w:val="none" w:sz="0" w:space="0" w:color="auto"/>
        <w:bottom w:val="none" w:sz="0" w:space="0" w:color="auto"/>
        <w:right w:val="none" w:sz="0" w:space="0" w:color="auto"/>
      </w:divBdr>
    </w:div>
    <w:div w:id="393941527">
      <w:bodyDiv w:val="1"/>
      <w:marLeft w:val="0"/>
      <w:marRight w:val="0"/>
      <w:marTop w:val="0"/>
      <w:marBottom w:val="0"/>
      <w:divBdr>
        <w:top w:val="none" w:sz="0" w:space="0" w:color="auto"/>
        <w:left w:val="none" w:sz="0" w:space="0" w:color="auto"/>
        <w:bottom w:val="none" w:sz="0" w:space="0" w:color="auto"/>
        <w:right w:val="none" w:sz="0" w:space="0" w:color="auto"/>
      </w:divBdr>
    </w:div>
    <w:div w:id="425079137">
      <w:bodyDiv w:val="1"/>
      <w:marLeft w:val="0"/>
      <w:marRight w:val="0"/>
      <w:marTop w:val="0"/>
      <w:marBottom w:val="0"/>
      <w:divBdr>
        <w:top w:val="none" w:sz="0" w:space="0" w:color="auto"/>
        <w:left w:val="none" w:sz="0" w:space="0" w:color="auto"/>
        <w:bottom w:val="none" w:sz="0" w:space="0" w:color="auto"/>
        <w:right w:val="none" w:sz="0" w:space="0" w:color="auto"/>
      </w:divBdr>
    </w:div>
    <w:div w:id="431632330">
      <w:bodyDiv w:val="1"/>
      <w:marLeft w:val="0"/>
      <w:marRight w:val="0"/>
      <w:marTop w:val="0"/>
      <w:marBottom w:val="0"/>
      <w:divBdr>
        <w:top w:val="none" w:sz="0" w:space="0" w:color="auto"/>
        <w:left w:val="none" w:sz="0" w:space="0" w:color="auto"/>
        <w:bottom w:val="none" w:sz="0" w:space="0" w:color="auto"/>
        <w:right w:val="none" w:sz="0" w:space="0" w:color="auto"/>
      </w:divBdr>
    </w:div>
    <w:div w:id="439566881">
      <w:bodyDiv w:val="1"/>
      <w:marLeft w:val="0"/>
      <w:marRight w:val="0"/>
      <w:marTop w:val="0"/>
      <w:marBottom w:val="0"/>
      <w:divBdr>
        <w:top w:val="none" w:sz="0" w:space="0" w:color="auto"/>
        <w:left w:val="none" w:sz="0" w:space="0" w:color="auto"/>
        <w:bottom w:val="none" w:sz="0" w:space="0" w:color="auto"/>
        <w:right w:val="none" w:sz="0" w:space="0" w:color="auto"/>
      </w:divBdr>
    </w:div>
    <w:div w:id="497306872">
      <w:bodyDiv w:val="1"/>
      <w:marLeft w:val="0"/>
      <w:marRight w:val="0"/>
      <w:marTop w:val="0"/>
      <w:marBottom w:val="0"/>
      <w:divBdr>
        <w:top w:val="none" w:sz="0" w:space="0" w:color="auto"/>
        <w:left w:val="none" w:sz="0" w:space="0" w:color="auto"/>
        <w:bottom w:val="none" w:sz="0" w:space="0" w:color="auto"/>
        <w:right w:val="none" w:sz="0" w:space="0" w:color="auto"/>
      </w:divBdr>
    </w:div>
    <w:div w:id="543561930">
      <w:bodyDiv w:val="1"/>
      <w:marLeft w:val="0"/>
      <w:marRight w:val="0"/>
      <w:marTop w:val="0"/>
      <w:marBottom w:val="0"/>
      <w:divBdr>
        <w:top w:val="none" w:sz="0" w:space="0" w:color="auto"/>
        <w:left w:val="none" w:sz="0" w:space="0" w:color="auto"/>
        <w:bottom w:val="none" w:sz="0" w:space="0" w:color="auto"/>
        <w:right w:val="none" w:sz="0" w:space="0" w:color="auto"/>
      </w:divBdr>
    </w:div>
    <w:div w:id="586184899">
      <w:bodyDiv w:val="1"/>
      <w:marLeft w:val="0"/>
      <w:marRight w:val="0"/>
      <w:marTop w:val="0"/>
      <w:marBottom w:val="0"/>
      <w:divBdr>
        <w:top w:val="none" w:sz="0" w:space="0" w:color="auto"/>
        <w:left w:val="none" w:sz="0" w:space="0" w:color="auto"/>
        <w:bottom w:val="none" w:sz="0" w:space="0" w:color="auto"/>
        <w:right w:val="none" w:sz="0" w:space="0" w:color="auto"/>
      </w:divBdr>
    </w:div>
    <w:div w:id="628053657">
      <w:bodyDiv w:val="1"/>
      <w:marLeft w:val="0"/>
      <w:marRight w:val="0"/>
      <w:marTop w:val="0"/>
      <w:marBottom w:val="0"/>
      <w:divBdr>
        <w:top w:val="none" w:sz="0" w:space="0" w:color="auto"/>
        <w:left w:val="none" w:sz="0" w:space="0" w:color="auto"/>
        <w:bottom w:val="none" w:sz="0" w:space="0" w:color="auto"/>
        <w:right w:val="none" w:sz="0" w:space="0" w:color="auto"/>
      </w:divBdr>
    </w:div>
    <w:div w:id="629170060">
      <w:bodyDiv w:val="1"/>
      <w:marLeft w:val="0"/>
      <w:marRight w:val="0"/>
      <w:marTop w:val="0"/>
      <w:marBottom w:val="0"/>
      <w:divBdr>
        <w:top w:val="none" w:sz="0" w:space="0" w:color="auto"/>
        <w:left w:val="none" w:sz="0" w:space="0" w:color="auto"/>
        <w:bottom w:val="none" w:sz="0" w:space="0" w:color="auto"/>
        <w:right w:val="none" w:sz="0" w:space="0" w:color="auto"/>
      </w:divBdr>
    </w:div>
    <w:div w:id="651788022">
      <w:bodyDiv w:val="1"/>
      <w:marLeft w:val="0"/>
      <w:marRight w:val="0"/>
      <w:marTop w:val="0"/>
      <w:marBottom w:val="0"/>
      <w:divBdr>
        <w:top w:val="none" w:sz="0" w:space="0" w:color="auto"/>
        <w:left w:val="none" w:sz="0" w:space="0" w:color="auto"/>
        <w:bottom w:val="none" w:sz="0" w:space="0" w:color="auto"/>
        <w:right w:val="none" w:sz="0" w:space="0" w:color="auto"/>
      </w:divBdr>
    </w:div>
    <w:div w:id="683702563">
      <w:bodyDiv w:val="1"/>
      <w:marLeft w:val="0"/>
      <w:marRight w:val="0"/>
      <w:marTop w:val="0"/>
      <w:marBottom w:val="0"/>
      <w:divBdr>
        <w:top w:val="none" w:sz="0" w:space="0" w:color="auto"/>
        <w:left w:val="none" w:sz="0" w:space="0" w:color="auto"/>
        <w:bottom w:val="none" w:sz="0" w:space="0" w:color="auto"/>
        <w:right w:val="none" w:sz="0" w:space="0" w:color="auto"/>
      </w:divBdr>
    </w:div>
    <w:div w:id="690254999">
      <w:bodyDiv w:val="1"/>
      <w:marLeft w:val="0"/>
      <w:marRight w:val="0"/>
      <w:marTop w:val="0"/>
      <w:marBottom w:val="0"/>
      <w:divBdr>
        <w:top w:val="none" w:sz="0" w:space="0" w:color="auto"/>
        <w:left w:val="none" w:sz="0" w:space="0" w:color="auto"/>
        <w:bottom w:val="none" w:sz="0" w:space="0" w:color="auto"/>
        <w:right w:val="none" w:sz="0" w:space="0" w:color="auto"/>
      </w:divBdr>
    </w:div>
    <w:div w:id="738747614">
      <w:bodyDiv w:val="1"/>
      <w:marLeft w:val="0"/>
      <w:marRight w:val="0"/>
      <w:marTop w:val="0"/>
      <w:marBottom w:val="0"/>
      <w:divBdr>
        <w:top w:val="none" w:sz="0" w:space="0" w:color="auto"/>
        <w:left w:val="none" w:sz="0" w:space="0" w:color="auto"/>
        <w:bottom w:val="none" w:sz="0" w:space="0" w:color="auto"/>
        <w:right w:val="none" w:sz="0" w:space="0" w:color="auto"/>
      </w:divBdr>
    </w:div>
    <w:div w:id="850028352">
      <w:bodyDiv w:val="1"/>
      <w:marLeft w:val="0"/>
      <w:marRight w:val="0"/>
      <w:marTop w:val="0"/>
      <w:marBottom w:val="0"/>
      <w:divBdr>
        <w:top w:val="none" w:sz="0" w:space="0" w:color="auto"/>
        <w:left w:val="none" w:sz="0" w:space="0" w:color="auto"/>
        <w:bottom w:val="none" w:sz="0" w:space="0" w:color="auto"/>
        <w:right w:val="none" w:sz="0" w:space="0" w:color="auto"/>
      </w:divBdr>
    </w:div>
    <w:div w:id="863860920">
      <w:bodyDiv w:val="1"/>
      <w:marLeft w:val="0"/>
      <w:marRight w:val="0"/>
      <w:marTop w:val="0"/>
      <w:marBottom w:val="0"/>
      <w:divBdr>
        <w:top w:val="none" w:sz="0" w:space="0" w:color="auto"/>
        <w:left w:val="none" w:sz="0" w:space="0" w:color="auto"/>
        <w:bottom w:val="none" w:sz="0" w:space="0" w:color="auto"/>
        <w:right w:val="none" w:sz="0" w:space="0" w:color="auto"/>
      </w:divBdr>
    </w:div>
    <w:div w:id="979269590">
      <w:bodyDiv w:val="1"/>
      <w:marLeft w:val="0"/>
      <w:marRight w:val="0"/>
      <w:marTop w:val="0"/>
      <w:marBottom w:val="0"/>
      <w:divBdr>
        <w:top w:val="none" w:sz="0" w:space="0" w:color="auto"/>
        <w:left w:val="none" w:sz="0" w:space="0" w:color="auto"/>
        <w:bottom w:val="none" w:sz="0" w:space="0" w:color="auto"/>
        <w:right w:val="none" w:sz="0" w:space="0" w:color="auto"/>
      </w:divBdr>
    </w:div>
    <w:div w:id="1046374989">
      <w:bodyDiv w:val="1"/>
      <w:marLeft w:val="0"/>
      <w:marRight w:val="0"/>
      <w:marTop w:val="0"/>
      <w:marBottom w:val="0"/>
      <w:divBdr>
        <w:top w:val="none" w:sz="0" w:space="0" w:color="auto"/>
        <w:left w:val="none" w:sz="0" w:space="0" w:color="auto"/>
        <w:bottom w:val="none" w:sz="0" w:space="0" w:color="auto"/>
        <w:right w:val="none" w:sz="0" w:space="0" w:color="auto"/>
      </w:divBdr>
    </w:div>
    <w:div w:id="1068381847">
      <w:bodyDiv w:val="1"/>
      <w:marLeft w:val="0"/>
      <w:marRight w:val="0"/>
      <w:marTop w:val="0"/>
      <w:marBottom w:val="0"/>
      <w:divBdr>
        <w:top w:val="none" w:sz="0" w:space="0" w:color="auto"/>
        <w:left w:val="none" w:sz="0" w:space="0" w:color="auto"/>
        <w:bottom w:val="none" w:sz="0" w:space="0" w:color="auto"/>
        <w:right w:val="none" w:sz="0" w:space="0" w:color="auto"/>
      </w:divBdr>
    </w:div>
    <w:div w:id="1087460892">
      <w:bodyDiv w:val="1"/>
      <w:marLeft w:val="0"/>
      <w:marRight w:val="0"/>
      <w:marTop w:val="0"/>
      <w:marBottom w:val="0"/>
      <w:divBdr>
        <w:top w:val="none" w:sz="0" w:space="0" w:color="auto"/>
        <w:left w:val="none" w:sz="0" w:space="0" w:color="auto"/>
        <w:bottom w:val="none" w:sz="0" w:space="0" w:color="auto"/>
        <w:right w:val="none" w:sz="0" w:space="0" w:color="auto"/>
      </w:divBdr>
    </w:div>
    <w:div w:id="1150252360">
      <w:bodyDiv w:val="1"/>
      <w:marLeft w:val="0"/>
      <w:marRight w:val="0"/>
      <w:marTop w:val="0"/>
      <w:marBottom w:val="0"/>
      <w:divBdr>
        <w:top w:val="none" w:sz="0" w:space="0" w:color="auto"/>
        <w:left w:val="none" w:sz="0" w:space="0" w:color="auto"/>
        <w:bottom w:val="none" w:sz="0" w:space="0" w:color="auto"/>
        <w:right w:val="none" w:sz="0" w:space="0" w:color="auto"/>
      </w:divBdr>
    </w:div>
    <w:div w:id="1194149265">
      <w:bodyDiv w:val="1"/>
      <w:marLeft w:val="0"/>
      <w:marRight w:val="0"/>
      <w:marTop w:val="0"/>
      <w:marBottom w:val="0"/>
      <w:divBdr>
        <w:top w:val="none" w:sz="0" w:space="0" w:color="auto"/>
        <w:left w:val="none" w:sz="0" w:space="0" w:color="auto"/>
        <w:bottom w:val="none" w:sz="0" w:space="0" w:color="auto"/>
        <w:right w:val="none" w:sz="0" w:space="0" w:color="auto"/>
      </w:divBdr>
    </w:div>
    <w:div w:id="1202012290">
      <w:bodyDiv w:val="1"/>
      <w:marLeft w:val="0"/>
      <w:marRight w:val="0"/>
      <w:marTop w:val="0"/>
      <w:marBottom w:val="0"/>
      <w:divBdr>
        <w:top w:val="none" w:sz="0" w:space="0" w:color="auto"/>
        <w:left w:val="none" w:sz="0" w:space="0" w:color="auto"/>
        <w:bottom w:val="none" w:sz="0" w:space="0" w:color="auto"/>
        <w:right w:val="none" w:sz="0" w:space="0" w:color="auto"/>
      </w:divBdr>
    </w:div>
    <w:div w:id="1207835526">
      <w:bodyDiv w:val="1"/>
      <w:marLeft w:val="0"/>
      <w:marRight w:val="0"/>
      <w:marTop w:val="0"/>
      <w:marBottom w:val="0"/>
      <w:divBdr>
        <w:top w:val="none" w:sz="0" w:space="0" w:color="auto"/>
        <w:left w:val="none" w:sz="0" w:space="0" w:color="auto"/>
        <w:bottom w:val="none" w:sz="0" w:space="0" w:color="auto"/>
        <w:right w:val="none" w:sz="0" w:space="0" w:color="auto"/>
      </w:divBdr>
    </w:div>
    <w:div w:id="1208489367">
      <w:bodyDiv w:val="1"/>
      <w:marLeft w:val="0"/>
      <w:marRight w:val="0"/>
      <w:marTop w:val="0"/>
      <w:marBottom w:val="0"/>
      <w:divBdr>
        <w:top w:val="none" w:sz="0" w:space="0" w:color="auto"/>
        <w:left w:val="none" w:sz="0" w:space="0" w:color="auto"/>
        <w:bottom w:val="none" w:sz="0" w:space="0" w:color="auto"/>
        <w:right w:val="none" w:sz="0" w:space="0" w:color="auto"/>
      </w:divBdr>
    </w:div>
    <w:div w:id="1229153315">
      <w:bodyDiv w:val="1"/>
      <w:marLeft w:val="0"/>
      <w:marRight w:val="0"/>
      <w:marTop w:val="0"/>
      <w:marBottom w:val="0"/>
      <w:divBdr>
        <w:top w:val="none" w:sz="0" w:space="0" w:color="auto"/>
        <w:left w:val="none" w:sz="0" w:space="0" w:color="auto"/>
        <w:bottom w:val="none" w:sz="0" w:space="0" w:color="auto"/>
        <w:right w:val="none" w:sz="0" w:space="0" w:color="auto"/>
      </w:divBdr>
    </w:div>
    <w:div w:id="1244952138">
      <w:bodyDiv w:val="1"/>
      <w:marLeft w:val="0"/>
      <w:marRight w:val="0"/>
      <w:marTop w:val="0"/>
      <w:marBottom w:val="0"/>
      <w:divBdr>
        <w:top w:val="none" w:sz="0" w:space="0" w:color="auto"/>
        <w:left w:val="none" w:sz="0" w:space="0" w:color="auto"/>
        <w:bottom w:val="none" w:sz="0" w:space="0" w:color="auto"/>
        <w:right w:val="none" w:sz="0" w:space="0" w:color="auto"/>
      </w:divBdr>
    </w:div>
    <w:div w:id="1281844066">
      <w:bodyDiv w:val="1"/>
      <w:marLeft w:val="0"/>
      <w:marRight w:val="0"/>
      <w:marTop w:val="0"/>
      <w:marBottom w:val="0"/>
      <w:divBdr>
        <w:top w:val="none" w:sz="0" w:space="0" w:color="auto"/>
        <w:left w:val="none" w:sz="0" w:space="0" w:color="auto"/>
        <w:bottom w:val="none" w:sz="0" w:space="0" w:color="auto"/>
        <w:right w:val="none" w:sz="0" w:space="0" w:color="auto"/>
      </w:divBdr>
    </w:div>
    <w:div w:id="1310399172">
      <w:bodyDiv w:val="1"/>
      <w:marLeft w:val="0"/>
      <w:marRight w:val="0"/>
      <w:marTop w:val="0"/>
      <w:marBottom w:val="0"/>
      <w:divBdr>
        <w:top w:val="none" w:sz="0" w:space="0" w:color="auto"/>
        <w:left w:val="none" w:sz="0" w:space="0" w:color="auto"/>
        <w:bottom w:val="none" w:sz="0" w:space="0" w:color="auto"/>
        <w:right w:val="none" w:sz="0" w:space="0" w:color="auto"/>
      </w:divBdr>
    </w:div>
    <w:div w:id="1311641200">
      <w:bodyDiv w:val="1"/>
      <w:marLeft w:val="0"/>
      <w:marRight w:val="0"/>
      <w:marTop w:val="0"/>
      <w:marBottom w:val="0"/>
      <w:divBdr>
        <w:top w:val="none" w:sz="0" w:space="0" w:color="auto"/>
        <w:left w:val="none" w:sz="0" w:space="0" w:color="auto"/>
        <w:bottom w:val="none" w:sz="0" w:space="0" w:color="auto"/>
        <w:right w:val="none" w:sz="0" w:space="0" w:color="auto"/>
      </w:divBdr>
    </w:div>
    <w:div w:id="1315254583">
      <w:bodyDiv w:val="1"/>
      <w:marLeft w:val="0"/>
      <w:marRight w:val="0"/>
      <w:marTop w:val="0"/>
      <w:marBottom w:val="0"/>
      <w:divBdr>
        <w:top w:val="none" w:sz="0" w:space="0" w:color="auto"/>
        <w:left w:val="none" w:sz="0" w:space="0" w:color="auto"/>
        <w:bottom w:val="none" w:sz="0" w:space="0" w:color="auto"/>
        <w:right w:val="none" w:sz="0" w:space="0" w:color="auto"/>
      </w:divBdr>
    </w:div>
    <w:div w:id="1406301173">
      <w:bodyDiv w:val="1"/>
      <w:marLeft w:val="0"/>
      <w:marRight w:val="0"/>
      <w:marTop w:val="0"/>
      <w:marBottom w:val="0"/>
      <w:divBdr>
        <w:top w:val="none" w:sz="0" w:space="0" w:color="auto"/>
        <w:left w:val="none" w:sz="0" w:space="0" w:color="auto"/>
        <w:bottom w:val="none" w:sz="0" w:space="0" w:color="auto"/>
        <w:right w:val="none" w:sz="0" w:space="0" w:color="auto"/>
      </w:divBdr>
    </w:div>
    <w:div w:id="1425689420">
      <w:bodyDiv w:val="1"/>
      <w:marLeft w:val="0"/>
      <w:marRight w:val="0"/>
      <w:marTop w:val="0"/>
      <w:marBottom w:val="0"/>
      <w:divBdr>
        <w:top w:val="none" w:sz="0" w:space="0" w:color="auto"/>
        <w:left w:val="none" w:sz="0" w:space="0" w:color="auto"/>
        <w:bottom w:val="none" w:sz="0" w:space="0" w:color="auto"/>
        <w:right w:val="none" w:sz="0" w:space="0" w:color="auto"/>
      </w:divBdr>
    </w:div>
    <w:div w:id="1426223587">
      <w:bodyDiv w:val="1"/>
      <w:marLeft w:val="0"/>
      <w:marRight w:val="0"/>
      <w:marTop w:val="0"/>
      <w:marBottom w:val="0"/>
      <w:divBdr>
        <w:top w:val="none" w:sz="0" w:space="0" w:color="auto"/>
        <w:left w:val="none" w:sz="0" w:space="0" w:color="auto"/>
        <w:bottom w:val="none" w:sz="0" w:space="0" w:color="auto"/>
        <w:right w:val="none" w:sz="0" w:space="0" w:color="auto"/>
      </w:divBdr>
    </w:div>
    <w:div w:id="1436825194">
      <w:bodyDiv w:val="1"/>
      <w:marLeft w:val="0"/>
      <w:marRight w:val="0"/>
      <w:marTop w:val="0"/>
      <w:marBottom w:val="0"/>
      <w:divBdr>
        <w:top w:val="none" w:sz="0" w:space="0" w:color="auto"/>
        <w:left w:val="none" w:sz="0" w:space="0" w:color="auto"/>
        <w:bottom w:val="none" w:sz="0" w:space="0" w:color="auto"/>
        <w:right w:val="none" w:sz="0" w:space="0" w:color="auto"/>
      </w:divBdr>
    </w:div>
    <w:div w:id="1592425479">
      <w:bodyDiv w:val="1"/>
      <w:marLeft w:val="0"/>
      <w:marRight w:val="0"/>
      <w:marTop w:val="0"/>
      <w:marBottom w:val="0"/>
      <w:divBdr>
        <w:top w:val="none" w:sz="0" w:space="0" w:color="auto"/>
        <w:left w:val="none" w:sz="0" w:space="0" w:color="auto"/>
        <w:bottom w:val="none" w:sz="0" w:space="0" w:color="auto"/>
        <w:right w:val="none" w:sz="0" w:space="0" w:color="auto"/>
      </w:divBdr>
    </w:div>
    <w:div w:id="1609122879">
      <w:bodyDiv w:val="1"/>
      <w:marLeft w:val="0"/>
      <w:marRight w:val="0"/>
      <w:marTop w:val="0"/>
      <w:marBottom w:val="0"/>
      <w:divBdr>
        <w:top w:val="none" w:sz="0" w:space="0" w:color="auto"/>
        <w:left w:val="none" w:sz="0" w:space="0" w:color="auto"/>
        <w:bottom w:val="none" w:sz="0" w:space="0" w:color="auto"/>
        <w:right w:val="none" w:sz="0" w:space="0" w:color="auto"/>
      </w:divBdr>
    </w:div>
    <w:div w:id="1615097373">
      <w:bodyDiv w:val="1"/>
      <w:marLeft w:val="0"/>
      <w:marRight w:val="0"/>
      <w:marTop w:val="0"/>
      <w:marBottom w:val="0"/>
      <w:divBdr>
        <w:top w:val="none" w:sz="0" w:space="0" w:color="auto"/>
        <w:left w:val="none" w:sz="0" w:space="0" w:color="auto"/>
        <w:bottom w:val="none" w:sz="0" w:space="0" w:color="auto"/>
        <w:right w:val="none" w:sz="0" w:space="0" w:color="auto"/>
      </w:divBdr>
    </w:div>
    <w:div w:id="1652055765">
      <w:bodyDiv w:val="1"/>
      <w:marLeft w:val="0"/>
      <w:marRight w:val="0"/>
      <w:marTop w:val="0"/>
      <w:marBottom w:val="0"/>
      <w:divBdr>
        <w:top w:val="none" w:sz="0" w:space="0" w:color="auto"/>
        <w:left w:val="none" w:sz="0" w:space="0" w:color="auto"/>
        <w:bottom w:val="none" w:sz="0" w:space="0" w:color="auto"/>
        <w:right w:val="none" w:sz="0" w:space="0" w:color="auto"/>
      </w:divBdr>
    </w:div>
    <w:div w:id="1680690928">
      <w:bodyDiv w:val="1"/>
      <w:marLeft w:val="0"/>
      <w:marRight w:val="0"/>
      <w:marTop w:val="0"/>
      <w:marBottom w:val="0"/>
      <w:divBdr>
        <w:top w:val="none" w:sz="0" w:space="0" w:color="auto"/>
        <w:left w:val="none" w:sz="0" w:space="0" w:color="auto"/>
        <w:bottom w:val="none" w:sz="0" w:space="0" w:color="auto"/>
        <w:right w:val="none" w:sz="0" w:space="0" w:color="auto"/>
      </w:divBdr>
    </w:div>
    <w:div w:id="1758667217">
      <w:bodyDiv w:val="1"/>
      <w:marLeft w:val="0"/>
      <w:marRight w:val="0"/>
      <w:marTop w:val="0"/>
      <w:marBottom w:val="0"/>
      <w:divBdr>
        <w:top w:val="none" w:sz="0" w:space="0" w:color="auto"/>
        <w:left w:val="none" w:sz="0" w:space="0" w:color="auto"/>
        <w:bottom w:val="none" w:sz="0" w:space="0" w:color="auto"/>
        <w:right w:val="none" w:sz="0" w:space="0" w:color="auto"/>
      </w:divBdr>
    </w:div>
    <w:div w:id="1781338721">
      <w:bodyDiv w:val="1"/>
      <w:marLeft w:val="0"/>
      <w:marRight w:val="0"/>
      <w:marTop w:val="0"/>
      <w:marBottom w:val="0"/>
      <w:divBdr>
        <w:top w:val="none" w:sz="0" w:space="0" w:color="auto"/>
        <w:left w:val="none" w:sz="0" w:space="0" w:color="auto"/>
        <w:bottom w:val="none" w:sz="0" w:space="0" w:color="auto"/>
        <w:right w:val="none" w:sz="0" w:space="0" w:color="auto"/>
      </w:divBdr>
    </w:div>
    <w:div w:id="1795638193">
      <w:bodyDiv w:val="1"/>
      <w:marLeft w:val="0"/>
      <w:marRight w:val="0"/>
      <w:marTop w:val="0"/>
      <w:marBottom w:val="0"/>
      <w:divBdr>
        <w:top w:val="none" w:sz="0" w:space="0" w:color="auto"/>
        <w:left w:val="none" w:sz="0" w:space="0" w:color="auto"/>
        <w:bottom w:val="none" w:sz="0" w:space="0" w:color="auto"/>
        <w:right w:val="none" w:sz="0" w:space="0" w:color="auto"/>
      </w:divBdr>
    </w:div>
    <w:div w:id="1884823191">
      <w:bodyDiv w:val="1"/>
      <w:marLeft w:val="0"/>
      <w:marRight w:val="0"/>
      <w:marTop w:val="0"/>
      <w:marBottom w:val="0"/>
      <w:divBdr>
        <w:top w:val="none" w:sz="0" w:space="0" w:color="auto"/>
        <w:left w:val="none" w:sz="0" w:space="0" w:color="auto"/>
        <w:bottom w:val="none" w:sz="0" w:space="0" w:color="auto"/>
        <w:right w:val="none" w:sz="0" w:space="0" w:color="auto"/>
      </w:divBdr>
    </w:div>
    <w:div w:id="1942906360">
      <w:bodyDiv w:val="1"/>
      <w:marLeft w:val="0"/>
      <w:marRight w:val="0"/>
      <w:marTop w:val="0"/>
      <w:marBottom w:val="0"/>
      <w:divBdr>
        <w:top w:val="none" w:sz="0" w:space="0" w:color="auto"/>
        <w:left w:val="none" w:sz="0" w:space="0" w:color="auto"/>
        <w:bottom w:val="none" w:sz="0" w:space="0" w:color="auto"/>
        <w:right w:val="none" w:sz="0" w:space="0" w:color="auto"/>
      </w:divBdr>
    </w:div>
    <w:div w:id="1950237489">
      <w:bodyDiv w:val="1"/>
      <w:marLeft w:val="0"/>
      <w:marRight w:val="0"/>
      <w:marTop w:val="0"/>
      <w:marBottom w:val="0"/>
      <w:divBdr>
        <w:top w:val="none" w:sz="0" w:space="0" w:color="auto"/>
        <w:left w:val="none" w:sz="0" w:space="0" w:color="auto"/>
        <w:bottom w:val="none" w:sz="0" w:space="0" w:color="auto"/>
        <w:right w:val="none" w:sz="0" w:space="0" w:color="auto"/>
      </w:divBdr>
    </w:div>
    <w:div w:id="1978684533">
      <w:bodyDiv w:val="1"/>
      <w:marLeft w:val="0"/>
      <w:marRight w:val="0"/>
      <w:marTop w:val="0"/>
      <w:marBottom w:val="0"/>
      <w:divBdr>
        <w:top w:val="none" w:sz="0" w:space="0" w:color="auto"/>
        <w:left w:val="none" w:sz="0" w:space="0" w:color="auto"/>
        <w:bottom w:val="none" w:sz="0" w:space="0" w:color="auto"/>
        <w:right w:val="none" w:sz="0" w:space="0" w:color="auto"/>
      </w:divBdr>
    </w:div>
    <w:div w:id="2080783230">
      <w:bodyDiv w:val="1"/>
      <w:marLeft w:val="0"/>
      <w:marRight w:val="0"/>
      <w:marTop w:val="0"/>
      <w:marBottom w:val="0"/>
      <w:divBdr>
        <w:top w:val="none" w:sz="0" w:space="0" w:color="auto"/>
        <w:left w:val="none" w:sz="0" w:space="0" w:color="auto"/>
        <w:bottom w:val="none" w:sz="0" w:space="0" w:color="auto"/>
        <w:right w:val="none" w:sz="0" w:space="0" w:color="auto"/>
      </w:divBdr>
    </w:div>
    <w:div w:id="2083141289">
      <w:bodyDiv w:val="1"/>
      <w:marLeft w:val="0"/>
      <w:marRight w:val="0"/>
      <w:marTop w:val="0"/>
      <w:marBottom w:val="0"/>
      <w:divBdr>
        <w:top w:val="none" w:sz="0" w:space="0" w:color="auto"/>
        <w:left w:val="none" w:sz="0" w:space="0" w:color="auto"/>
        <w:bottom w:val="none" w:sz="0" w:space="0" w:color="auto"/>
        <w:right w:val="none" w:sz="0" w:space="0" w:color="auto"/>
      </w:divBdr>
      <w:divsChild>
        <w:div w:id="510148903">
          <w:marLeft w:val="0"/>
          <w:marRight w:val="0"/>
          <w:marTop w:val="0"/>
          <w:marBottom w:val="0"/>
          <w:divBdr>
            <w:top w:val="single" w:sz="2" w:space="0" w:color="D9D9E3"/>
            <w:left w:val="single" w:sz="2" w:space="0" w:color="D9D9E3"/>
            <w:bottom w:val="single" w:sz="2" w:space="0" w:color="D9D9E3"/>
            <w:right w:val="single" w:sz="2" w:space="0" w:color="D9D9E3"/>
          </w:divBdr>
          <w:divsChild>
            <w:div w:id="1253659434">
              <w:marLeft w:val="0"/>
              <w:marRight w:val="0"/>
              <w:marTop w:val="0"/>
              <w:marBottom w:val="0"/>
              <w:divBdr>
                <w:top w:val="single" w:sz="2" w:space="0" w:color="D9D9E3"/>
                <w:left w:val="single" w:sz="2" w:space="0" w:color="D9D9E3"/>
                <w:bottom w:val="single" w:sz="2" w:space="0" w:color="D9D9E3"/>
                <w:right w:val="single" w:sz="2" w:space="0" w:color="D9D9E3"/>
              </w:divBdr>
              <w:divsChild>
                <w:div w:id="1094132350">
                  <w:marLeft w:val="0"/>
                  <w:marRight w:val="0"/>
                  <w:marTop w:val="0"/>
                  <w:marBottom w:val="0"/>
                  <w:divBdr>
                    <w:top w:val="single" w:sz="2" w:space="0" w:color="D9D9E3"/>
                    <w:left w:val="single" w:sz="2" w:space="0" w:color="D9D9E3"/>
                    <w:bottom w:val="single" w:sz="2" w:space="0" w:color="D9D9E3"/>
                    <w:right w:val="single" w:sz="2" w:space="0" w:color="D9D9E3"/>
                  </w:divBdr>
                  <w:divsChild>
                    <w:div w:id="1427119521">
                      <w:marLeft w:val="0"/>
                      <w:marRight w:val="0"/>
                      <w:marTop w:val="0"/>
                      <w:marBottom w:val="0"/>
                      <w:divBdr>
                        <w:top w:val="single" w:sz="2" w:space="0" w:color="D9D9E3"/>
                        <w:left w:val="single" w:sz="2" w:space="0" w:color="D9D9E3"/>
                        <w:bottom w:val="single" w:sz="2" w:space="0" w:color="D9D9E3"/>
                        <w:right w:val="single" w:sz="2" w:space="0" w:color="D9D9E3"/>
                      </w:divBdr>
                      <w:divsChild>
                        <w:div w:id="661465593">
                          <w:marLeft w:val="0"/>
                          <w:marRight w:val="0"/>
                          <w:marTop w:val="0"/>
                          <w:marBottom w:val="0"/>
                          <w:divBdr>
                            <w:top w:val="single" w:sz="2" w:space="0" w:color="D9D9E3"/>
                            <w:left w:val="single" w:sz="2" w:space="0" w:color="D9D9E3"/>
                            <w:bottom w:val="single" w:sz="2" w:space="0" w:color="D9D9E3"/>
                            <w:right w:val="single" w:sz="2" w:space="0" w:color="D9D9E3"/>
                          </w:divBdr>
                          <w:divsChild>
                            <w:div w:id="96491944">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671063">
                                  <w:marLeft w:val="0"/>
                                  <w:marRight w:val="0"/>
                                  <w:marTop w:val="0"/>
                                  <w:marBottom w:val="0"/>
                                  <w:divBdr>
                                    <w:top w:val="single" w:sz="2" w:space="0" w:color="D9D9E3"/>
                                    <w:left w:val="single" w:sz="2" w:space="0" w:color="D9D9E3"/>
                                    <w:bottom w:val="single" w:sz="2" w:space="0" w:color="D9D9E3"/>
                                    <w:right w:val="single" w:sz="2" w:space="0" w:color="D9D9E3"/>
                                  </w:divBdr>
                                  <w:divsChild>
                                    <w:div w:id="648173500">
                                      <w:marLeft w:val="0"/>
                                      <w:marRight w:val="0"/>
                                      <w:marTop w:val="0"/>
                                      <w:marBottom w:val="0"/>
                                      <w:divBdr>
                                        <w:top w:val="single" w:sz="2" w:space="0" w:color="D9D9E3"/>
                                        <w:left w:val="single" w:sz="2" w:space="0" w:color="D9D9E3"/>
                                        <w:bottom w:val="single" w:sz="2" w:space="0" w:color="D9D9E3"/>
                                        <w:right w:val="single" w:sz="2" w:space="0" w:color="D9D9E3"/>
                                      </w:divBdr>
                                      <w:divsChild>
                                        <w:div w:id="941450658">
                                          <w:marLeft w:val="0"/>
                                          <w:marRight w:val="0"/>
                                          <w:marTop w:val="0"/>
                                          <w:marBottom w:val="0"/>
                                          <w:divBdr>
                                            <w:top w:val="single" w:sz="2" w:space="0" w:color="D9D9E3"/>
                                            <w:left w:val="single" w:sz="2" w:space="0" w:color="D9D9E3"/>
                                            <w:bottom w:val="single" w:sz="2" w:space="0" w:color="D9D9E3"/>
                                            <w:right w:val="single" w:sz="2" w:space="0" w:color="D9D9E3"/>
                                          </w:divBdr>
                                          <w:divsChild>
                                            <w:div w:id="896621879">
                                              <w:marLeft w:val="0"/>
                                              <w:marRight w:val="0"/>
                                              <w:marTop w:val="0"/>
                                              <w:marBottom w:val="0"/>
                                              <w:divBdr>
                                                <w:top w:val="single" w:sz="2" w:space="0" w:color="D9D9E3"/>
                                                <w:left w:val="single" w:sz="2" w:space="0" w:color="D9D9E3"/>
                                                <w:bottom w:val="single" w:sz="2" w:space="0" w:color="D9D9E3"/>
                                                <w:right w:val="single" w:sz="2" w:space="0" w:color="D9D9E3"/>
                                              </w:divBdr>
                                              <w:divsChild>
                                                <w:div w:id="1664356755">
                                                  <w:marLeft w:val="0"/>
                                                  <w:marRight w:val="0"/>
                                                  <w:marTop w:val="0"/>
                                                  <w:marBottom w:val="0"/>
                                                  <w:divBdr>
                                                    <w:top w:val="single" w:sz="2" w:space="0" w:color="D9D9E3"/>
                                                    <w:left w:val="single" w:sz="2" w:space="0" w:color="D9D9E3"/>
                                                    <w:bottom w:val="single" w:sz="2" w:space="0" w:color="D9D9E3"/>
                                                    <w:right w:val="single" w:sz="2" w:space="0" w:color="D9D9E3"/>
                                                  </w:divBdr>
                                                  <w:divsChild>
                                                    <w:div w:id="1327442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3309767">
          <w:marLeft w:val="0"/>
          <w:marRight w:val="0"/>
          <w:marTop w:val="0"/>
          <w:marBottom w:val="0"/>
          <w:divBdr>
            <w:top w:val="none" w:sz="0" w:space="0" w:color="auto"/>
            <w:left w:val="none" w:sz="0" w:space="0" w:color="auto"/>
            <w:bottom w:val="none" w:sz="0" w:space="0" w:color="auto"/>
            <w:right w:val="none" w:sz="0" w:space="0" w:color="auto"/>
          </w:divBdr>
          <w:divsChild>
            <w:div w:id="1564637379">
              <w:marLeft w:val="0"/>
              <w:marRight w:val="0"/>
              <w:marTop w:val="0"/>
              <w:marBottom w:val="0"/>
              <w:divBdr>
                <w:top w:val="single" w:sz="2" w:space="0" w:color="D9D9E3"/>
                <w:left w:val="single" w:sz="2" w:space="0" w:color="D9D9E3"/>
                <w:bottom w:val="single" w:sz="2" w:space="0" w:color="D9D9E3"/>
                <w:right w:val="single" w:sz="2" w:space="0" w:color="D9D9E3"/>
              </w:divBdr>
              <w:divsChild>
                <w:div w:id="1153451812">
                  <w:marLeft w:val="0"/>
                  <w:marRight w:val="0"/>
                  <w:marTop w:val="0"/>
                  <w:marBottom w:val="0"/>
                  <w:divBdr>
                    <w:top w:val="single" w:sz="2" w:space="0" w:color="D9D9E3"/>
                    <w:left w:val="single" w:sz="2" w:space="0" w:color="D9D9E3"/>
                    <w:bottom w:val="single" w:sz="2" w:space="0" w:color="D9D9E3"/>
                    <w:right w:val="single" w:sz="2" w:space="0" w:color="D9D9E3"/>
                  </w:divBdr>
                  <w:divsChild>
                    <w:div w:id="880173672">
                      <w:marLeft w:val="0"/>
                      <w:marRight w:val="0"/>
                      <w:marTop w:val="0"/>
                      <w:marBottom w:val="0"/>
                      <w:divBdr>
                        <w:top w:val="single" w:sz="6" w:space="0" w:color="auto"/>
                        <w:left w:val="single" w:sz="6" w:space="0" w:color="auto"/>
                        <w:bottom w:val="single" w:sz="6" w:space="0" w:color="auto"/>
                        <w:right w:val="single" w:sz="6" w:space="0" w:color="auto"/>
                      </w:divBdr>
                      <w:divsChild>
                        <w:div w:id="1376463136">
                          <w:marLeft w:val="0"/>
                          <w:marRight w:val="0"/>
                          <w:marTop w:val="0"/>
                          <w:marBottom w:val="0"/>
                          <w:divBdr>
                            <w:top w:val="none" w:sz="0" w:space="0" w:color="auto"/>
                            <w:left w:val="none" w:sz="0" w:space="0" w:color="auto"/>
                            <w:bottom w:val="none" w:sz="0" w:space="0" w:color="auto"/>
                            <w:right w:val="none" w:sz="0" w:space="0" w:color="auto"/>
                          </w:divBdr>
                          <w:divsChild>
                            <w:div w:id="710492403">
                              <w:marLeft w:val="0"/>
                              <w:marRight w:val="0"/>
                              <w:marTop w:val="0"/>
                              <w:marBottom w:val="0"/>
                              <w:divBdr>
                                <w:top w:val="none" w:sz="0" w:space="0" w:color="auto"/>
                                <w:left w:val="none" w:sz="0" w:space="0" w:color="auto"/>
                                <w:bottom w:val="none" w:sz="0" w:space="0" w:color="auto"/>
                                <w:right w:val="none" w:sz="0" w:space="0" w:color="auto"/>
                              </w:divBdr>
                              <w:divsChild>
                                <w:div w:id="1635982929">
                                  <w:marLeft w:val="0"/>
                                  <w:marRight w:val="0"/>
                                  <w:marTop w:val="0"/>
                                  <w:marBottom w:val="0"/>
                                  <w:divBdr>
                                    <w:top w:val="none" w:sz="0" w:space="0" w:color="auto"/>
                                    <w:left w:val="none" w:sz="0" w:space="0" w:color="auto"/>
                                    <w:bottom w:val="none" w:sz="0" w:space="0" w:color="auto"/>
                                    <w:right w:val="none" w:sz="0" w:space="0" w:color="auto"/>
                                  </w:divBdr>
                                  <w:divsChild>
                                    <w:div w:id="256794053">
                                      <w:marLeft w:val="0"/>
                                      <w:marRight w:val="0"/>
                                      <w:marTop w:val="0"/>
                                      <w:marBottom w:val="0"/>
                                      <w:divBdr>
                                        <w:top w:val="none" w:sz="0" w:space="0" w:color="auto"/>
                                        <w:left w:val="none" w:sz="0" w:space="0" w:color="auto"/>
                                        <w:bottom w:val="none" w:sz="0" w:space="0" w:color="auto"/>
                                        <w:right w:val="none" w:sz="0" w:space="0" w:color="auto"/>
                                      </w:divBdr>
                                      <w:divsChild>
                                        <w:div w:id="1399599151">
                                          <w:marLeft w:val="0"/>
                                          <w:marRight w:val="0"/>
                                          <w:marTop w:val="0"/>
                                          <w:marBottom w:val="0"/>
                                          <w:divBdr>
                                            <w:top w:val="none" w:sz="0" w:space="0" w:color="auto"/>
                                            <w:left w:val="none" w:sz="0" w:space="0" w:color="auto"/>
                                            <w:bottom w:val="none" w:sz="0" w:space="0" w:color="auto"/>
                                            <w:right w:val="none" w:sz="0" w:space="0" w:color="auto"/>
                                          </w:divBdr>
                                          <w:divsChild>
                                            <w:div w:id="1287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7941327">
      <w:bodyDiv w:val="1"/>
      <w:marLeft w:val="0"/>
      <w:marRight w:val="0"/>
      <w:marTop w:val="0"/>
      <w:marBottom w:val="0"/>
      <w:divBdr>
        <w:top w:val="none" w:sz="0" w:space="0" w:color="auto"/>
        <w:left w:val="none" w:sz="0" w:space="0" w:color="auto"/>
        <w:bottom w:val="none" w:sz="0" w:space="0" w:color="auto"/>
        <w:right w:val="none" w:sz="0" w:space="0" w:color="auto"/>
      </w:divBdr>
    </w:div>
    <w:div w:id="2116703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nature.com/articles/s41893-020-0592-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sciencedirect.com/science/article/pii/S0165783622003277?casa_token=1kZ9wvrkwz8AAAAA:1M_y2v2iO-c0szacU2XiworR_zznOYp5pvJLQtuPrG02Gl9IvQ8OmE5GIE-o4oPZfZlKehVmYg" TargetMode="External"/><Relationship Id="rId18" Type="http://schemas.openxmlformats.org/officeDocument/2006/relationships/hyperlink" Target="https://doi.org/10.1007/s100219900014"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www.sciencedirect.com/science/article/pii/S0165783622003277?casa_token=1kZ9wvrkwz8AAAAA:1M_y2v2iO-c0szacU2XiworR_zznOYp5pvJLQtuPrG02Gl9IvQ8OmE5GIE-o4oPZfZlKehVmYg" TargetMode="External"/><Relationship Id="rId17" Type="http://schemas.openxmlformats.org/officeDocument/2006/relationships/hyperlink" Target="https://doi.org/10.1016/0047-2727(90)90054-V"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palau-data.sprep.org/system/files/Stock%20assessment%20of%20bigeye%20tuna.pdf" TargetMode="External"/><Relationship Id="rId20" Type="http://schemas.openxmlformats.org/officeDocument/2006/relationships/hyperlink" Target="http://documents.worldbank.org/curated/en/099100824155021548/P17844617dfe6e0241ad25120b1320904c2"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17/S1355770X00000366" TargetMode="External"/><Relationship Id="rId23" Type="http://schemas.openxmlformats.org/officeDocument/2006/relationships/image" Target="media/image3.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www.whitehouse.gov/wp-content/uploads/2022/08/Natural-Capital-Accounting-Strategy.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007/s10640-012-9608-0" TargetMode="External"/><Relationship Id="rId22" Type="http://schemas.openxmlformats.org/officeDocument/2006/relationships/image" Target="media/image2.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F1678A-271D-494E-A657-94494F526AAA}">
  <we:reference id="wa200003915" version="2.0.0.0" store="en-US"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6EF0F-DC65-AB47-AF29-8E21385D1C7F}">
  <ds:schemaRefs>
    <ds:schemaRef ds:uri="http://schemas.openxmlformats.org/officeDocument/2006/bibliography"/>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53</TotalTime>
  <Pages>40</Pages>
  <Words>8437</Words>
  <Characters>48096</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 John Woodill</cp:lastModifiedBy>
  <cp:revision>12</cp:revision>
  <cp:lastPrinted>2024-02-26T01:38:00Z</cp:lastPrinted>
  <dcterms:created xsi:type="dcterms:W3CDTF">2025-01-14T16:29:00Z</dcterms:created>
  <dcterms:modified xsi:type="dcterms:W3CDTF">2025-01-15T00:19:00Z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id="rl8xFgfl"/&gt;&lt;style id="" hasBibliography="0" bibliographyStyleHasBeenSet="0"/&gt;&lt;prefs/&gt;&lt;/data&gt;</vt:lpwstr>
  </property>
</Properties>
</file>