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51C" w:rsidRPr="00843E85" w:rsidRDefault="00B4051C" w:rsidP="00B4051C">
      <w:pPr>
        <w:pStyle w:val="1"/>
        <w:jc w:val="center"/>
        <w:rPr>
          <w:color w:val="auto"/>
        </w:rPr>
      </w:pPr>
      <w:proofErr w:type="gramStart"/>
      <w:r w:rsidRPr="00843E85">
        <w:rPr>
          <w:color w:val="auto"/>
        </w:rPr>
        <w:t>sbRIO-9626</w:t>
      </w:r>
      <w:proofErr w:type="gramEnd"/>
      <w:r w:rsidRPr="00843E85">
        <w:rPr>
          <w:color w:val="auto"/>
        </w:rPr>
        <w:t xml:space="preserve"> </w:t>
      </w:r>
      <w:proofErr w:type="spellStart"/>
      <w:r w:rsidRPr="00843E85">
        <w:rPr>
          <w:color w:val="auto"/>
        </w:rPr>
        <w:t>SoftMotion</w:t>
      </w:r>
      <w:proofErr w:type="spellEnd"/>
      <w:r w:rsidRPr="00843E85">
        <w:rPr>
          <w:color w:val="auto"/>
        </w:rPr>
        <w:t xml:space="preserve"> Servo Control Demo</w:t>
      </w:r>
    </w:p>
    <w:p w:rsidR="00B4051C" w:rsidRPr="00B4051C" w:rsidRDefault="00B4051C" w:rsidP="00B4051C">
      <w:pPr>
        <w:pStyle w:val="1"/>
        <w:rPr>
          <w:lang w:eastAsia="zh-TW"/>
        </w:rPr>
      </w:pPr>
      <w:r>
        <w:rPr>
          <w:rFonts w:hint="eastAsia"/>
          <w:lang w:eastAsia="zh-TW"/>
        </w:rPr>
        <w:t xml:space="preserve">HW/SW </w:t>
      </w:r>
      <w:r>
        <w:t>Requirements</w:t>
      </w:r>
      <w:r>
        <w:rPr>
          <w:rFonts w:hint="eastAsia"/>
          <w:lang w:eastAsia="zh-TW"/>
        </w:rPr>
        <w:t>:</w:t>
      </w:r>
    </w:p>
    <w:p w:rsidR="00B4051C" w:rsidRDefault="00B4051C" w:rsidP="00B4051C">
      <w:pPr>
        <w:pStyle w:val="a9"/>
        <w:numPr>
          <w:ilvl w:val="0"/>
          <w:numId w:val="7"/>
        </w:numPr>
      </w:pPr>
      <w:r>
        <w:rPr>
          <w:rFonts w:hint="eastAsia"/>
          <w:lang w:eastAsia="zh-TW"/>
        </w:rPr>
        <w:t>sbRIO-9626</w:t>
      </w:r>
    </w:p>
    <w:p w:rsidR="00B4051C" w:rsidRDefault="00B4051C" w:rsidP="00B4051C">
      <w:pPr>
        <w:pStyle w:val="a9"/>
        <w:numPr>
          <w:ilvl w:val="0"/>
          <w:numId w:val="7"/>
        </w:numPr>
      </w:pPr>
      <w:r>
        <w:rPr>
          <w:rFonts w:hint="eastAsia"/>
          <w:lang w:eastAsia="zh-TW"/>
        </w:rPr>
        <w:t>NI 9694 RMC Breakout Board (or some other RMC breakout board)</w:t>
      </w:r>
    </w:p>
    <w:p w:rsidR="00B4051C" w:rsidRDefault="00B4051C" w:rsidP="00B4051C">
      <w:pPr>
        <w:pStyle w:val="a9"/>
        <w:numPr>
          <w:ilvl w:val="0"/>
          <w:numId w:val="7"/>
        </w:numPr>
      </w:pPr>
      <w:r>
        <w:rPr>
          <w:rFonts w:hint="eastAsia"/>
        </w:rPr>
        <w:t>Servo Motor and Drive</w:t>
      </w:r>
    </w:p>
    <w:p w:rsidR="00B4051C" w:rsidRDefault="00B4051C" w:rsidP="00B4051C">
      <w:pPr>
        <w:pStyle w:val="a9"/>
        <w:numPr>
          <w:ilvl w:val="0"/>
          <w:numId w:val="7"/>
        </w:numPr>
        <w:jc w:val="both"/>
        <w:rPr>
          <w:rFonts w:hint="eastAsia"/>
        </w:rPr>
      </w:pPr>
      <w:proofErr w:type="spellStart"/>
      <w:r>
        <w:rPr>
          <w:rFonts w:hint="eastAsia"/>
        </w:rPr>
        <w:t>LabVIEW</w:t>
      </w:r>
      <w:proofErr w:type="spellEnd"/>
      <w:r>
        <w:rPr>
          <w:rFonts w:hint="eastAsia"/>
        </w:rPr>
        <w:t xml:space="preserve"> 2014, Real-Time, FPGA, </w:t>
      </w:r>
      <w:proofErr w:type="spellStart"/>
      <w:r>
        <w:rPr>
          <w:rFonts w:hint="eastAsia"/>
        </w:rPr>
        <w:t>SoftMotion</w:t>
      </w:r>
      <w:proofErr w:type="spellEnd"/>
      <w:r>
        <w:rPr>
          <w:rFonts w:hint="eastAsia"/>
        </w:rPr>
        <w:t xml:space="preserve"> Modules</w:t>
      </w:r>
    </w:p>
    <w:p w:rsidR="00D340FE" w:rsidRDefault="00D340FE" w:rsidP="00D340FE">
      <w:pPr>
        <w:spacing w:after="0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>This demo supports up to 5 axes, but sbRIO-9626 only has 4 AO channels.  Code can be easily compiled for other targets.</w:t>
      </w:r>
    </w:p>
    <w:p w:rsidR="00D340FE" w:rsidRDefault="00D340FE" w:rsidP="00D340FE">
      <w:pPr>
        <w:spacing w:after="0"/>
        <w:jc w:val="both"/>
        <w:rPr>
          <w:rFonts w:hint="eastAsia"/>
          <w:lang w:eastAsia="zh-TW"/>
        </w:rPr>
      </w:pPr>
    </w:p>
    <w:p w:rsidR="00B4051C" w:rsidRPr="00B4051C" w:rsidRDefault="00B4051C" w:rsidP="00D340FE">
      <w:pPr>
        <w:pStyle w:val="1"/>
        <w:spacing w:before="0" w:line="360" w:lineRule="auto"/>
        <w:rPr>
          <w:lang w:eastAsia="zh-TW"/>
        </w:rPr>
      </w:pPr>
      <w:r>
        <w:rPr>
          <w:rFonts w:hint="eastAsia"/>
          <w:lang w:eastAsia="zh-TW"/>
        </w:rPr>
        <w:t>Signal Connections:</w:t>
      </w:r>
    </w:p>
    <w:tbl>
      <w:tblPr>
        <w:tblStyle w:val="ae"/>
        <w:tblW w:w="0" w:type="auto"/>
        <w:tblInd w:w="1507" w:type="dxa"/>
        <w:tblLook w:val="04A0"/>
      </w:tblPr>
      <w:tblGrid>
        <w:gridCol w:w="2965"/>
        <w:gridCol w:w="3402"/>
      </w:tblGrid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b/>
                <w:sz w:val="22"/>
              </w:rPr>
            </w:pPr>
            <w:r w:rsidRPr="00AB0E16">
              <w:rPr>
                <w:rFonts w:hint="eastAsia"/>
                <w:b/>
                <w:sz w:val="22"/>
              </w:rPr>
              <w:t>sbRIO-9626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b/>
                <w:sz w:val="22"/>
              </w:rPr>
            </w:pPr>
            <w:r w:rsidRPr="00AB0E16">
              <w:rPr>
                <w:rFonts w:hint="eastAsia"/>
                <w:b/>
                <w:sz w:val="22"/>
              </w:rPr>
              <w:t>Servo Motor</w:t>
            </w:r>
          </w:p>
        </w:tc>
      </w:tr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DIO 60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ENC A+</w:t>
            </w:r>
          </w:p>
        </w:tc>
      </w:tr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GND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ENC A-</w:t>
            </w:r>
          </w:p>
        </w:tc>
      </w:tr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DIO 42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ENC B+</w:t>
            </w:r>
          </w:p>
        </w:tc>
      </w:tr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GND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ENC B-</w:t>
            </w:r>
          </w:p>
        </w:tc>
      </w:tr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AO 0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Vel. Voltage Input</w:t>
            </w:r>
          </w:p>
        </w:tc>
      </w:tr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AGND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Vel. Voltage GND</w:t>
            </w:r>
          </w:p>
        </w:tc>
      </w:tr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</w:p>
        </w:tc>
      </w:tr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DIO 29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Reverse Limit (optional)</w:t>
            </w:r>
          </w:p>
        </w:tc>
      </w:tr>
      <w:tr w:rsidR="00B4051C" w:rsidRPr="00AB0E16" w:rsidTr="00B4051C">
        <w:trPr>
          <w:trHeight w:val="70"/>
        </w:trPr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DIO 93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Forward Limit (optional)</w:t>
            </w:r>
          </w:p>
        </w:tc>
      </w:tr>
      <w:tr w:rsidR="00B4051C" w:rsidRPr="00AB0E16" w:rsidTr="00B4051C">
        <w:tc>
          <w:tcPr>
            <w:tcW w:w="2965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DIO 11</w:t>
            </w:r>
          </w:p>
        </w:tc>
        <w:tc>
          <w:tcPr>
            <w:tcW w:w="3402" w:type="dxa"/>
          </w:tcPr>
          <w:p w:rsidR="00B4051C" w:rsidRPr="00AB0E16" w:rsidRDefault="00B4051C" w:rsidP="000A6006">
            <w:pPr>
              <w:jc w:val="both"/>
              <w:rPr>
                <w:sz w:val="22"/>
              </w:rPr>
            </w:pPr>
            <w:r w:rsidRPr="00AB0E16">
              <w:rPr>
                <w:rFonts w:hint="eastAsia"/>
                <w:sz w:val="22"/>
              </w:rPr>
              <w:t>Home Limit (optional)</w:t>
            </w:r>
          </w:p>
        </w:tc>
      </w:tr>
    </w:tbl>
    <w:p w:rsidR="00B4051C" w:rsidRDefault="00B4051C" w:rsidP="00D340FE">
      <w:pPr>
        <w:spacing w:before="240"/>
        <w:ind w:left="110" w:hanging="110"/>
        <w:jc w:val="both"/>
        <w:rPr>
          <w:lang w:eastAsia="zh-TW"/>
        </w:rPr>
      </w:pPr>
      <w:r>
        <w:rPr>
          <w:rFonts w:hint="eastAsia"/>
          <w:lang w:eastAsia="zh-TW"/>
        </w:rPr>
        <w:t>*Servo ON is not used in this example.  You will need the set Servo ON from the drive manually.</w:t>
      </w:r>
    </w:p>
    <w:p w:rsidR="00AB0E16" w:rsidRDefault="00AB0E16" w:rsidP="00D340FE">
      <w:pPr>
        <w:spacing w:before="240"/>
        <w:ind w:firstLineChars="450" w:firstLine="990"/>
        <w:rPr>
          <w:lang w:eastAsia="zh-TW"/>
        </w:rPr>
      </w:pPr>
      <w:r w:rsidRPr="00AB0E16">
        <w:rPr>
          <w:rFonts w:hint="eastAsia"/>
          <w:noProof/>
          <w:lang w:eastAsia="zh-TW"/>
        </w:rPr>
        <w:drawing>
          <wp:inline distT="0" distB="0" distL="0" distR="0">
            <wp:extent cx="4095750" cy="2796408"/>
            <wp:effectExtent l="19050" t="0" r="0" b="0"/>
            <wp:docPr id="12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198" cy="279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51C" w:rsidRPr="00B4051C" w:rsidRDefault="00B4051C" w:rsidP="00B4051C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Running the example:</w:t>
      </w:r>
    </w:p>
    <w:p w:rsidR="00B4051C" w:rsidRDefault="00B4051C" w:rsidP="00B4051C">
      <w:pPr>
        <w:ind w:left="110" w:hangingChars="50" w:hanging="110"/>
        <w:jc w:val="both"/>
        <w:rPr>
          <w:lang w:eastAsia="zh-TW"/>
        </w:rPr>
      </w:pPr>
    </w:p>
    <w:p w:rsidR="00B4051C" w:rsidRDefault="00B4051C" w:rsidP="00B4051C">
      <w:pPr>
        <w:pStyle w:val="a9"/>
        <w:widowControl w:val="0"/>
        <w:numPr>
          <w:ilvl w:val="0"/>
          <w:numId w:val="11"/>
        </w:numPr>
        <w:spacing w:after="0" w:line="240" w:lineRule="auto"/>
        <w:contextualSpacing w:val="0"/>
        <w:jc w:val="both"/>
      </w:pPr>
      <w:r>
        <w:rPr>
          <w:rFonts w:hint="eastAsia"/>
        </w:rPr>
        <w:t xml:space="preserve">Open </w:t>
      </w:r>
      <w:r>
        <w:t>“</w:t>
      </w:r>
      <w:r w:rsidRPr="006C7B6E">
        <w:t xml:space="preserve">5-Axis </w:t>
      </w:r>
      <w:r>
        <w:rPr>
          <w:rFonts w:hint="eastAsia"/>
        </w:rPr>
        <w:t>Servo Test Panel.vi</w:t>
      </w:r>
      <w:r>
        <w:t>”</w:t>
      </w:r>
      <w:r>
        <w:rPr>
          <w:rFonts w:hint="eastAsia"/>
        </w:rPr>
        <w:t xml:space="preserve"> from </w:t>
      </w:r>
      <w:r>
        <w:t>“</w:t>
      </w:r>
      <w:r w:rsidRPr="00D36DDC">
        <w:t xml:space="preserve">5-Axis 9626 Servo </w:t>
      </w:r>
      <w:proofErr w:type="spellStart"/>
      <w:r w:rsidRPr="00D36DDC">
        <w:t>Control.lvproj</w:t>
      </w:r>
      <w:proofErr w:type="spellEnd"/>
      <w:r>
        <w:t>”</w:t>
      </w:r>
      <w:r>
        <w:rPr>
          <w:rFonts w:hint="eastAsia"/>
        </w:rPr>
        <w:t xml:space="preserve">.  Set the PID Gains all to </w:t>
      </w:r>
      <w:proofErr w:type="gramStart"/>
      <w:r>
        <w:rPr>
          <w:rFonts w:hint="eastAsia"/>
        </w:rPr>
        <w:t>0,</w:t>
      </w:r>
      <w:proofErr w:type="gramEnd"/>
      <w:r>
        <w:rPr>
          <w:rFonts w:hint="eastAsia"/>
        </w:rPr>
        <w:t xml:space="preserve"> then run this VI.</w:t>
      </w:r>
    </w:p>
    <w:p w:rsidR="00B4051C" w:rsidRDefault="00B4051C" w:rsidP="00B4051C">
      <w:pPr>
        <w:jc w:val="both"/>
      </w:pPr>
      <w:r w:rsidRPr="00B4051C">
        <w:rPr>
          <w:rFonts w:hint="eastAsia"/>
        </w:rPr>
        <w:t xml:space="preserve"> </w:t>
      </w:r>
      <w:r w:rsidRPr="00B4051C">
        <w:rPr>
          <w:rFonts w:hint="eastAsia"/>
          <w:noProof/>
          <w:lang w:eastAsia="zh-TW"/>
        </w:rPr>
        <w:drawing>
          <wp:inline distT="0" distB="0" distL="0" distR="0">
            <wp:extent cx="5943600" cy="3140304"/>
            <wp:effectExtent l="19050" t="0" r="0" b="0"/>
            <wp:docPr id="1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51C" w:rsidRDefault="00B4051C" w:rsidP="00B4051C">
      <w:pPr>
        <w:pStyle w:val="a9"/>
        <w:widowControl w:val="0"/>
        <w:numPr>
          <w:ilvl w:val="0"/>
          <w:numId w:val="11"/>
        </w:numPr>
        <w:spacing w:after="0" w:line="240" w:lineRule="auto"/>
        <w:contextualSpacing w:val="0"/>
        <w:jc w:val="both"/>
      </w:pPr>
      <w:r>
        <w:rPr>
          <w:rFonts w:hint="eastAsia"/>
        </w:rPr>
        <w:t xml:space="preserve">Check the encoder feedback by moving the motor by hand.  You should see the number in </w:t>
      </w:r>
      <w:r>
        <w:t>“</w:t>
      </w:r>
      <w:r>
        <w:rPr>
          <w:rFonts w:hint="eastAsia"/>
        </w:rPr>
        <w:t>Position Feedback</w:t>
      </w:r>
      <w:r>
        <w:t>”</w:t>
      </w:r>
      <w:r>
        <w:rPr>
          <w:rFonts w:hint="eastAsia"/>
        </w:rPr>
        <w:t xml:space="preserve"> change in the direction of the turn.</w:t>
      </w:r>
    </w:p>
    <w:p w:rsidR="00B4051C" w:rsidRDefault="00B4051C" w:rsidP="00B4051C">
      <w:pPr>
        <w:pStyle w:val="a9"/>
        <w:widowControl w:val="0"/>
        <w:spacing w:after="0" w:line="240" w:lineRule="auto"/>
        <w:ind w:left="360"/>
        <w:contextualSpacing w:val="0"/>
        <w:jc w:val="both"/>
        <w:rPr>
          <w:lang w:eastAsia="zh-TW"/>
        </w:rPr>
      </w:pPr>
    </w:p>
    <w:p w:rsidR="00AB0E16" w:rsidRDefault="00AB0E16" w:rsidP="00AB0E16">
      <w:pPr>
        <w:pStyle w:val="a9"/>
        <w:widowControl w:val="0"/>
        <w:spacing w:after="0" w:line="240" w:lineRule="auto"/>
        <w:ind w:left="360"/>
        <w:contextualSpacing w:val="0"/>
        <w:jc w:val="center"/>
        <w:rPr>
          <w:lang w:eastAsia="zh-TW"/>
        </w:rPr>
      </w:pPr>
      <w:r w:rsidRPr="00AB0E16">
        <w:rPr>
          <w:rFonts w:hint="eastAsia"/>
          <w:noProof/>
          <w:lang w:eastAsia="zh-TW"/>
        </w:rPr>
        <w:drawing>
          <wp:inline distT="0" distB="0" distL="0" distR="0">
            <wp:extent cx="3657600" cy="3107094"/>
            <wp:effectExtent l="19050" t="0" r="0" b="0"/>
            <wp:docPr id="12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2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0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16" w:rsidRDefault="00AB0E16" w:rsidP="00B4051C">
      <w:pPr>
        <w:pStyle w:val="a9"/>
        <w:widowControl w:val="0"/>
        <w:spacing w:after="0" w:line="240" w:lineRule="auto"/>
        <w:ind w:left="360"/>
        <w:contextualSpacing w:val="0"/>
        <w:jc w:val="both"/>
        <w:rPr>
          <w:lang w:eastAsia="zh-TW"/>
        </w:rPr>
      </w:pPr>
    </w:p>
    <w:p w:rsidR="00B4051C" w:rsidRDefault="00B4051C" w:rsidP="00B4051C">
      <w:pPr>
        <w:pStyle w:val="a9"/>
        <w:widowControl w:val="0"/>
        <w:numPr>
          <w:ilvl w:val="0"/>
          <w:numId w:val="11"/>
        </w:numPr>
        <w:spacing w:after="0" w:line="240" w:lineRule="auto"/>
        <w:contextualSpacing w:val="0"/>
        <w:jc w:val="both"/>
      </w:pPr>
      <w:r>
        <w:rPr>
          <w:rFonts w:hint="eastAsia"/>
        </w:rPr>
        <w:lastRenderedPageBreak/>
        <w:t xml:space="preserve">Check the analog output by pressing the </w:t>
      </w:r>
      <w:r>
        <w:t>“</w:t>
      </w:r>
      <w:r>
        <w:rPr>
          <w:rFonts w:hint="eastAsia"/>
        </w:rPr>
        <w:t>AO Override</w:t>
      </w:r>
      <w:r>
        <w:t>”</w:t>
      </w:r>
      <w:r>
        <w:rPr>
          <w:rFonts w:hint="eastAsia"/>
        </w:rPr>
        <w:t xml:space="preserve"> button.  You can adjust the output voltage manually in the </w:t>
      </w:r>
      <w:r>
        <w:t>“</w:t>
      </w:r>
      <w:r>
        <w:rPr>
          <w:rFonts w:hint="eastAsia"/>
        </w:rPr>
        <w:t>AO Manual</w:t>
      </w:r>
      <w:r>
        <w:t>”</w:t>
      </w:r>
      <w:r>
        <w:rPr>
          <w:rFonts w:hint="eastAsia"/>
        </w:rPr>
        <w:t xml:space="preserve"> control.  The motor should turn with a speed proportionally to the voltage you set.  When you are done, press the </w:t>
      </w:r>
      <w:r>
        <w:t>“</w:t>
      </w:r>
      <w:r>
        <w:rPr>
          <w:rFonts w:hint="eastAsia"/>
        </w:rPr>
        <w:t>Reset Encoder 1</w:t>
      </w:r>
      <w:r>
        <w:t>”</w:t>
      </w:r>
      <w:r>
        <w:rPr>
          <w:rFonts w:hint="eastAsia"/>
        </w:rPr>
        <w:t xml:space="preserve"> and turn off the </w:t>
      </w:r>
      <w:r>
        <w:t>“</w:t>
      </w:r>
      <w:r>
        <w:rPr>
          <w:rFonts w:hint="eastAsia"/>
        </w:rPr>
        <w:t>AO Override</w:t>
      </w:r>
      <w:r>
        <w:t>”</w:t>
      </w:r>
      <w:r>
        <w:rPr>
          <w:rFonts w:hint="eastAsia"/>
        </w:rPr>
        <w:t xml:space="preserve"> button.</w:t>
      </w:r>
    </w:p>
    <w:p w:rsidR="00B4051C" w:rsidRDefault="00B4051C" w:rsidP="00B4051C">
      <w:pPr>
        <w:widowControl w:val="0"/>
        <w:spacing w:after="0" w:line="240" w:lineRule="auto"/>
        <w:jc w:val="both"/>
        <w:rPr>
          <w:lang w:eastAsia="zh-TW"/>
        </w:rPr>
      </w:pPr>
    </w:p>
    <w:p w:rsidR="00B4051C" w:rsidRDefault="00B4051C" w:rsidP="00B4051C">
      <w:pPr>
        <w:pStyle w:val="a9"/>
        <w:widowControl w:val="0"/>
        <w:numPr>
          <w:ilvl w:val="0"/>
          <w:numId w:val="11"/>
        </w:numPr>
        <w:spacing w:after="0" w:line="240" w:lineRule="auto"/>
        <w:contextualSpacing w:val="0"/>
        <w:jc w:val="both"/>
      </w:pPr>
      <w:r>
        <w:rPr>
          <w:rFonts w:hint="eastAsia"/>
        </w:rPr>
        <w:t xml:space="preserve">Tune the PID of the motor by adjusting the PID gains.  Start adjusting </w:t>
      </w:r>
      <w:proofErr w:type="spellStart"/>
      <w:proofErr w:type="gramStart"/>
      <w:r>
        <w:rPr>
          <w:rFonts w:hint="eastAsia"/>
        </w:rPr>
        <w:t>kp</w:t>
      </w:r>
      <w:proofErr w:type="spellEnd"/>
      <w:proofErr w:type="gramEnd"/>
      <w:r>
        <w:rPr>
          <w:rFonts w:hint="eastAsia"/>
        </w:rPr>
        <w:t xml:space="preserve"> with a low number (e.g. 0.1.)  Continue with </w:t>
      </w:r>
      <w:proofErr w:type="spellStart"/>
      <w:r>
        <w:rPr>
          <w:rFonts w:hint="eastAsia"/>
        </w:rPr>
        <w:t>ki</w:t>
      </w:r>
      <w:proofErr w:type="spellEnd"/>
      <w:r>
        <w:rPr>
          <w:rFonts w:hint="eastAsia"/>
        </w:rPr>
        <w:t xml:space="preserve"> and </w:t>
      </w:r>
      <w:proofErr w:type="spellStart"/>
      <w:proofErr w:type="gramStart"/>
      <w:r>
        <w:rPr>
          <w:rFonts w:hint="eastAsia"/>
        </w:rPr>
        <w:t>kd</w:t>
      </w:r>
      <w:proofErr w:type="spellEnd"/>
      <w:proofErr w:type="gramEnd"/>
      <w:r>
        <w:rPr>
          <w:rFonts w:hint="eastAsia"/>
        </w:rPr>
        <w:t xml:space="preserve"> until the motor is stable.  If the motor is unstable and </w:t>
      </w:r>
      <w:r>
        <w:rPr>
          <w:lang w:eastAsia="zh-TW"/>
        </w:rPr>
        <w:t>“</w:t>
      </w:r>
      <w:r>
        <w:rPr>
          <w:rFonts w:hint="eastAsia"/>
        </w:rPr>
        <w:t>pos error has exceeded</w:t>
      </w:r>
      <w:r>
        <w:rPr>
          <w:lang w:eastAsia="zh-TW"/>
        </w:rPr>
        <w:t>”</w:t>
      </w:r>
      <w:r>
        <w:rPr>
          <w:rFonts w:hint="eastAsia"/>
          <w:lang w:eastAsia="zh-TW"/>
        </w:rPr>
        <w:t xml:space="preserve"> (</w:t>
      </w:r>
      <w:r>
        <w:rPr>
          <w:lang w:eastAsia="zh-TW"/>
        </w:rPr>
        <w:t>Boolean</w:t>
      </w:r>
      <w:r>
        <w:rPr>
          <w:rFonts w:hint="eastAsia"/>
          <w:lang w:eastAsia="zh-TW"/>
        </w:rPr>
        <w:t xml:space="preserve"> indicator)</w:t>
      </w:r>
      <w:r>
        <w:rPr>
          <w:rFonts w:hint="eastAsia"/>
        </w:rPr>
        <w:t>, reset the PID engine and encoder by repeating step 3.</w:t>
      </w:r>
    </w:p>
    <w:p w:rsidR="00AB0E16" w:rsidRDefault="00AB0E16" w:rsidP="00AB0E16">
      <w:pPr>
        <w:pStyle w:val="a9"/>
      </w:pPr>
    </w:p>
    <w:p w:rsidR="00AB0E16" w:rsidRDefault="00AB0E16" w:rsidP="00AB0E16">
      <w:pPr>
        <w:widowControl w:val="0"/>
        <w:spacing w:after="0" w:line="240" w:lineRule="auto"/>
        <w:jc w:val="both"/>
        <w:rPr>
          <w:lang w:eastAsia="zh-TW"/>
        </w:rPr>
      </w:pPr>
    </w:p>
    <w:p w:rsidR="00B4051C" w:rsidRDefault="00B4051C" w:rsidP="00B4051C">
      <w:pPr>
        <w:widowControl w:val="0"/>
        <w:spacing w:after="0" w:line="240" w:lineRule="auto"/>
        <w:jc w:val="both"/>
        <w:rPr>
          <w:lang w:eastAsia="zh-TW"/>
        </w:rPr>
      </w:pPr>
    </w:p>
    <w:p w:rsidR="00B4051C" w:rsidRDefault="00B4051C" w:rsidP="00B4051C">
      <w:pPr>
        <w:widowControl w:val="0"/>
        <w:spacing w:after="0" w:line="240" w:lineRule="auto"/>
        <w:jc w:val="center"/>
        <w:rPr>
          <w:lang w:eastAsia="zh-TW"/>
        </w:rPr>
      </w:pPr>
      <w:r w:rsidRPr="00B4051C">
        <w:rPr>
          <w:rFonts w:hint="eastAsia"/>
          <w:noProof/>
          <w:lang w:eastAsia="zh-TW"/>
        </w:rPr>
        <w:drawing>
          <wp:inline distT="0" distB="0" distL="0" distR="0">
            <wp:extent cx="4562475" cy="5248275"/>
            <wp:effectExtent l="19050" t="0" r="9525" b="0"/>
            <wp:docPr id="1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16" w:rsidRDefault="00AB0E16" w:rsidP="00B4051C">
      <w:pPr>
        <w:widowControl w:val="0"/>
        <w:spacing w:after="0" w:line="240" w:lineRule="auto"/>
        <w:jc w:val="center"/>
        <w:rPr>
          <w:lang w:eastAsia="zh-TW"/>
        </w:rPr>
      </w:pPr>
    </w:p>
    <w:p w:rsidR="00AB0E16" w:rsidRDefault="00AB0E16" w:rsidP="00B4051C">
      <w:pPr>
        <w:widowControl w:val="0"/>
        <w:spacing w:after="0" w:line="240" w:lineRule="auto"/>
        <w:jc w:val="center"/>
        <w:rPr>
          <w:lang w:eastAsia="zh-TW"/>
        </w:rPr>
      </w:pPr>
    </w:p>
    <w:p w:rsidR="00AB0E16" w:rsidRDefault="00AB0E16" w:rsidP="00B4051C">
      <w:pPr>
        <w:widowControl w:val="0"/>
        <w:spacing w:after="0" w:line="240" w:lineRule="auto"/>
        <w:jc w:val="center"/>
        <w:rPr>
          <w:lang w:eastAsia="zh-TW"/>
        </w:rPr>
      </w:pPr>
    </w:p>
    <w:p w:rsidR="00AB0E16" w:rsidRDefault="00AB0E16" w:rsidP="00B4051C">
      <w:pPr>
        <w:widowControl w:val="0"/>
        <w:spacing w:after="0" w:line="240" w:lineRule="auto"/>
        <w:jc w:val="center"/>
        <w:rPr>
          <w:lang w:eastAsia="zh-TW"/>
        </w:rPr>
      </w:pPr>
    </w:p>
    <w:p w:rsidR="00AB0E16" w:rsidRDefault="00AB0E16" w:rsidP="00B4051C">
      <w:pPr>
        <w:widowControl w:val="0"/>
        <w:spacing w:after="0" w:line="240" w:lineRule="auto"/>
        <w:jc w:val="center"/>
        <w:rPr>
          <w:lang w:eastAsia="zh-TW"/>
        </w:rPr>
      </w:pPr>
    </w:p>
    <w:p w:rsidR="00B4051C" w:rsidRDefault="00B4051C" w:rsidP="00B4051C">
      <w:pPr>
        <w:pStyle w:val="a9"/>
        <w:widowControl w:val="0"/>
        <w:numPr>
          <w:ilvl w:val="0"/>
          <w:numId w:val="11"/>
        </w:numPr>
        <w:spacing w:after="0" w:line="240" w:lineRule="auto"/>
        <w:contextualSpacing w:val="0"/>
        <w:jc w:val="both"/>
      </w:pPr>
      <w:r>
        <w:rPr>
          <w:rFonts w:hint="eastAsia"/>
        </w:rPr>
        <w:lastRenderedPageBreak/>
        <w:t xml:space="preserve">Now you can execute moves using the parameters from the front panel.  You can select the move type and press the </w:t>
      </w:r>
      <w:r>
        <w:t>“</w:t>
      </w:r>
      <w:r>
        <w:rPr>
          <w:rFonts w:hint="eastAsia"/>
        </w:rPr>
        <w:t>Execute Command</w:t>
      </w:r>
      <w:r>
        <w:t>”</w:t>
      </w:r>
      <w:r>
        <w:rPr>
          <w:rFonts w:hint="eastAsia"/>
        </w:rPr>
        <w:t xml:space="preserve"> button.  </w:t>
      </w:r>
      <w:r>
        <w:t>“</w:t>
      </w:r>
      <w:r>
        <w:rPr>
          <w:rFonts w:hint="eastAsia"/>
        </w:rPr>
        <w:t>Stop all</w:t>
      </w:r>
      <w:r>
        <w:t>”</w:t>
      </w:r>
      <w:r>
        <w:rPr>
          <w:rFonts w:hint="eastAsia"/>
        </w:rPr>
        <w:t xml:space="preserve"> will stop all motors.</w:t>
      </w:r>
    </w:p>
    <w:p w:rsidR="00B4051C" w:rsidRDefault="00B4051C" w:rsidP="00B4051C">
      <w:pPr>
        <w:pStyle w:val="a9"/>
        <w:widowControl w:val="0"/>
        <w:spacing w:after="0" w:line="240" w:lineRule="auto"/>
        <w:ind w:left="360"/>
        <w:contextualSpacing w:val="0"/>
        <w:jc w:val="both"/>
      </w:pPr>
    </w:p>
    <w:p w:rsidR="00B4051C" w:rsidRDefault="00B4051C" w:rsidP="00AB0E16">
      <w:pPr>
        <w:jc w:val="center"/>
        <w:rPr>
          <w:lang w:eastAsia="zh-TW"/>
        </w:rPr>
      </w:pPr>
      <w:r w:rsidRPr="00D36DDC">
        <w:rPr>
          <w:noProof/>
          <w:lang w:eastAsia="zh-TW"/>
        </w:rPr>
        <w:drawing>
          <wp:inline distT="0" distB="0" distL="0" distR="0">
            <wp:extent cx="4963795" cy="4084955"/>
            <wp:effectExtent l="19050" t="0" r="8255" b="0"/>
            <wp:docPr id="29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408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E85" w:rsidRDefault="00843E85" w:rsidP="00AB0E16">
      <w:pPr>
        <w:jc w:val="center"/>
        <w:rPr>
          <w:lang w:eastAsia="zh-TW"/>
        </w:rPr>
      </w:pPr>
    </w:p>
    <w:p w:rsidR="00547582" w:rsidRDefault="00547582" w:rsidP="00AB0E16">
      <w:pPr>
        <w:jc w:val="center"/>
        <w:rPr>
          <w:lang w:eastAsia="zh-TW"/>
        </w:rPr>
      </w:pPr>
    </w:p>
    <w:p w:rsidR="00843E85" w:rsidRDefault="00843E85" w:rsidP="00843E85">
      <w:pPr>
        <w:rPr>
          <w:lang w:eastAsia="zh-TW"/>
        </w:rPr>
      </w:pPr>
      <w:r>
        <w:rPr>
          <w:rFonts w:hint="eastAsia"/>
          <w:lang w:eastAsia="zh-TW"/>
        </w:rPr>
        <w:t>John Wu</w:t>
      </w:r>
    </w:p>
    <w:p w:rsidR="00843E85" w:rsidRDefault="00843E85" w:rsidP="00843E85">
      <w:pPr>
        <w:rPr>
          <w:lang w:eastAsia="zh-TW"/>
        </w:rPr>
      </w:pPr>
      <w:r>
        <w:rPr>
          <w:rFonts w:hint="eastAsia"/>
          <w:lang w:eastAsia="zh-TW"/>
        </w:rPr>
        <w:t>NI Taiwan System Engineering</w:t>
      </w:r>
    </w:p>
    <w:p w:rsidR="00843E85" w:rsidRDefault="00B5445F" w:rsidP="00843E85">
      <w:pPr>
        <w:rPr>
          <w:lang w:eastAsia="zh-TW"/>
        </w:rPr>
      </w:pPr>
      <w:hyperlink r:id="rId13" w:history="1">
        <w:r w:rsidR="00843E85" w:rsidRPr="00390D7D">
          <w:rPr>
            <w:rStyle w:val="a8"/>
            <w:rFonts w:hint="eastAsia"/>
            <w:lang w:eastAsia="zh-TW"/>
          </w:rPr>
          <w:t>wei-han.wu@ni.com</w:t>
        </w:r>
      </w:hyperlink>
    </w:p>
    <w:p w:rsidR="00843E85" w:rsidRDefault="00843E85" w:rsidP="00843E85">
      <w:pPr>
        <w:rPr>
          <w:lang w:eastAsia="zh-TW"/>
        </w:rPr>
      </w:pPr>
      <w:r>
        <w:rPr>
          <w:rFonts w:hint="eastAsia"/>
          <w:lang w:eastAsia="zh-TW"/>
        </w:rPr>
        <w:t>12/10/2014</w:t>
      </w:r>
    </w:p>
    <w:p w:rsidR="00843E85" w:rsidRDefault="00843E85" w:rsidP="00843E85">
      <w:pPr>
        <w:rPr>
          <w:lang w:eastAsia="zh-TW"/>
        </w:rPr>
      </w:pPr>
    </w:p>
    <w:p w:rsidR="00B4051C" w:rsidRDefault="00AB0E16" w:rsidP="00B4051C">
      <w:pPr>
        <w:rPr>
          <w:lang w:eastAsia="zh-TW"/>
        </w:rPr>
      </w:pPr>
      <w:r>
        <w:rPr>
          <w:rFonts w:ascii="細明體" w:eastAsia="細明體" w:cs="細明體" w:hint="eastAsia"/>
          <w:noProof/>
          <w:color w:val="000000"/>
          <w:sz w:val="20"/>
          <w:szCs w:val="20"/>
          <w:lang w:eastAsia="zh-TW"/>
        </w:rPr>
        <w:lastRenderedPageBreak/>
        <w:drawing>
          <wp:inline distT="0" distB="0" distL="0" distR="0">
            <wp:extent cx="6096000" cy="4572000"/>
            <wp:effectExtent l="19050" t="0" r="0" b="0"/>
            <wp:docPr id="12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0E16">
        <w:rPr>
          <w:rFonts w:ascii="細明體" w:eastAsia="細明體" w:cs="細明體"/>
          <w:color w:val="000000"/>
          <w:sz w:val="20"/>
          <w:szCs w:val="20"/>
        </w:rPr>
        <w:t xml:space="preserve"> </w:t>
      </w:r>
    </w:p>
    <w:p w:rsidR="00B4051C" w:rsidRDefault="00B4051C" w:rsidP="00B4051C">
      <w:pPr>
        <w:rPr>
          <w:lang w:eastAsia="zh-TW"/>
        </w:rPr>
      </w:pPr>
    </w:p>
    <w:p w:rsidR="00B4051C" w:rsidRDefault="00B4051C" w:rsidP="00B4051C">
      <w:pPr>
        <w:rPr>
          <w:lang w:eastAsia="zh-TW"/>
        </w:rPr>
      </w:pPr>
    </w:p>
    <w:p w:rsidR="00B4051C" w:rsidRDefault="00B4051C" w:rsidP="00B4051C">
      <w:pPr>
        <w:rPr>
          <w:lang w:eastAsia="zh-TW"/>
        </w:rPr>
      </w:pPr>
    </w:p>
    <w:sectPr w:rsidR="00B4051C" w:rsidSect="00990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31C5" w:rsidRDefault="000C31C5" w:rsidP="00B4051C">
      <w:pPr>
        <w:spacing w:after="0" w:line="240" w:lineRule="auto"/>
      </w:pPr>
      <w:r>
        <w:separator/>
      </w:r>
    </w:p>
  </w:endnote>
  <w:endnote w:type="continuationSeparator" w:id="0">
    <w:p w:rsidR="000C31C5" w:rsidRDefault="000C31C5" w:rsidP="00B40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31C5" w:rsidRDefault="000C31C5" w:rsidP="00B4051C">
      <w:pPr>
        <w:spacing w:after="0" w:line="240" w:lineRule="auto"/>
      </w:pPr>
      <w:r>
        <w:separator/>
      </w:r>
    </w:p>
  </w:footnote>
  <w:footnote w:type="continuationSeparator" w:id="0">
    <w:p w:rsidR="000C31C5" w:rsidRDefault="000C31C5" w:rsidP="00B405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E03FFB"/>
    <w:multiLevelType w:val="hybridMultilevel"/>
    <w:tmpl w:val="26588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94EB6"/>
    <w:multiLevelType w:val="hybridMultilevel"/>
    <w:tmpl w:val="B2DA0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65E56"/>
    <w:multiLevelType w:val="hybridMultilevel"/>
    <w:tmpl w:val="91D2B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CC7BCA"/>
    <w:multiLevelType w:val="hybridMultilevel"/>
    <w:tmpl w:val="A3405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AF02B8"/>
    <w:multiLevelType w:val="hybridMultilevel"/>
    <w:tmpl w:val="FB7E9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D70499"/>
    <w:multiLevelType w:val="hybridMultilevel"/>
    <w:tmpl w:val="36ACC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8F5387"/>
    <w:multiLevelType w:val="hybridMultilevel"/>
    <w:tmpl w:val="641CE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B67322"/>
    <w:multiLevelType w:val="hybridMultilevel"/>
    <w:tmpl w:val="9492532E"/>
    <w:lvl w:ilvl="0" w:tplc="5CF215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7EE0000"/>
    <w:multiLevelType w:val="hybridMultilevel"/>
    <w:tmpl w:val="E3FE23B6"/>
    <w:lvl w:ilvl="0" w:tplc="5860B49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33AEC4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EF4C14"/>
    <w:multiLevelType w:val="hybridMultilevel"/>
    <w:tmpl w:val="26588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D554F9"/>
    <w:multiLevelType w:val="hybridMultilevel"/>
    <w:tmpl w:val="26588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9"/>
  </w:num>
  <w:num w:numId="5">
    <w:abstractNumId w:val="2"/>
  </w:num>
  <w:num w:numId="6">
    <w:abstractNumId w:val="0"/>
  </w:num>
  <w:num w:numId="7">
    <w:abstractNumId w:val="3"/>
  </w:num>
  <w:num w:numId="8">
    <w:abstractNumId w:val="1"/>
  </w:num>
  <w:num w:numId="9">
    <w:abstractNumId w:val="6"/>
  </w:num>
  <w:num w:numId="10">
    <w:abstractNumId w:val="8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86794"/>
    <w:rsid w:val="0000075F"/>
    <w:rsid w:val="00003804"/>
    <w:rsid w:val="00013D25"/>
    <w:rsid w:val="000150B8"/>
    <w:rsid w:val="00015FC8"/>
    <w:rsid w:val="00040A11"/>
    <w:rsid w:val="00042ABE"/>
    <w:rsid w:val="00045635"/>
    <w:rsid w:val="0005037F"/>
    <w:rsid w:val="00050E1F"/>
    <w:rsid w:val="00054327"/>
    <w:rsid w:val="00057B91"/>
    <w:rsid w:val="00061304"/>
    <w:rsid w:val="0006345F"/>
    <w:rsid w:val="00063FCD"/>
    <w:rsid w:val="000641BF"/>
    <w:rsid w:val="000662D5"/>
    <w:rsid w:val="000672ED"/>
    <w:rsid w:val="00072172"/>
    <w:rsid w:val="00072B69"/>
    <w:rsid w:val="00073783"/>
    <w:rsid w:val="00080C35"/>
    <w:rsid w:val="000843E9"/>
    <w:rsid w:val="00085B1E"/>
    <w:rsid w:val="000875E7"/>
    <w:rsid w:val="00087A51"/>
    <w:rsid w:val="000918B1"/>
    <w:rsid w:val="00091B80"/>
    <w:rsid w:val="00092676"/>
    <w:rsid w:val="000A2044"/>
    <w:rsid w:val="000A47EC"/>
    <w:rsid w:val="000A72B0"/>
    <w:rsid w:val="000B32DA"/>
    <w:rsid w:val="000C1767"/>
    <w:rsid w:val="000C2F56"/>
    <w:rsid w:val="000C31C5"/>
    <w:rsid w:val="000C686C"/>
    <w:rsid w:val="000C7BF9"/>
    <w:rsid w:val="000E040C"/>
    <w:rsid w:val="000E7BFA"/>
    <w:rsid w:val="000F7810"/>
    <w:rsid w:val="0011544A"/>
    <w:rsid w:val="001207A1"/>
    <w:rsid w:val="00132A98"/>
    <w:rsid w:val="00132F47"/>
    <w:rsid w:val="001378BF"/>
    <w:rsid w:val="00147CDD"/>
    <w:rsid w:val="00151242"/>
    <w:rsid w:val="00161E70"/>
    <w:rsid w:val="0017300D"/>
    <w:rsid w:val="00181D49"/>
    <w:rsid w:val="001918D6"/>
    <w:rsid w:val="001A18D1"/>
    <w:rsid w:val="001A55F6"/>
    <w:rsid w:val="001B4957"/>
    <w:rsid w:val="001C2A7E"/>
    <w:rsid w:val="001C3216"/>
    <w:rsid w:val="001D2D26"/>
    <w:rsid w:val="001E20F3"/>
    <w:rsid w:val="001E2664"/>
    <w:rsid w:val="001E2B87"/>
    <w:rsid w:val="001E675F"/>
    <w:rsid w:val="001F25AF"/>
    <w:rsid w:val="001F5B81"/>
    <w:rsid w:val="00201044"/>
    <w:rsid w:val="00215750"/>
    <w:rsid w:val="002161B1"/>
    <w:rsid w:val="0021638D"/>
    <w:rsid w:val="002217B8"/>
    <w:rsid w:val="00225527"/>
    <w:rsid w:val="00240FA9"/>
    <w:rsid w:val="002423B3"/>
    <w:rsid w:val="00245713"/>
    <w:rsid w:val="0025506C"/>
    <w:rsid w:val="002636A0"/>
    <w:rsid w:val="0027435F"/>
    <w:rsid w:val="00274F90"/>
    <w:rsid w:val="0028214E"/>
    <w:rsid w:val="00287FA8"/>
    <w:rsid w:val="002A6214"/>
    <w:rsid w:val="002B1B62"/>
    <w:rsid w:val="002B7841"/>
    <w:rsid w:val="002C5894"/>
    <w:rsid w:val="002D1AE8"/>
    <w:rsid w:val="002D25B0"/>
    <w:rsid w:val="002E34EB"/>
    <w:rsid w:val="002F2678"/>
    <w:rsid w:val="00302E8C"/>
    <w:rsid w:val="0030552B"/>
    <w:rsid w:val="00305EFF"/>
    <w:rsid w:val="00307CA4"/>
    <w:rsid w:val="00311FFB"/>
    <w:rsid w:val="00316456"/>
    <w:rsid w:val="003225A9"/>
    <w:rsid w:val="00327DDB"/>
    <w:rsid w:val="0033428F"/>
    <w:rsid w:val="00335A50"/>
    <w:rsid w:val="003509A3"/>
    <w:rsid w:val="00354ED8"/>
    <w:rsid w:val="00367B9D"/>
    <w:rsid w:val="00371870"/>
    <w:rsid w:val="00375FCD"/>
    <w:rsid w:val="00376A85"/>
    <w:rsid w:val="00386939"/>
    <w:rsid w:val="00392725"/>
    <w:rsid w:val="0039306D"/>
    <w:rsid w:val="0039501A"/>
    <w:rsid w:val="00395681"/>
    <w:rsid w:val="00395E46"/>
    <w:rsid w:val="003B279A"/>
    <w:rsid w:val="003B5066"/>
    <w:rsid w:val="003C327E"/>
    <w:rsid w:val="003C383A"/>
    <w:rsid w:val="003D66AC"/>
    <w:rsid w:val="003D6BA1"/>
    <w:rsid w:val="003E2074"/>
    <w:rsid w:val="003F4272"/>
    <w:rsid w:val="00411E41"/>
    <w:rsid w:val="00414554"/>
    <w:rsid w:val="00417B71"/>
    <w:rsid w:val="004228D1"/>
    <w:rsid w:val="00423524"/>
    <w:rsid w:val="0042683B"/>
    <w:rsid w:val="00441F92"/>
    <w:rsid w:val="00445ACA"/>
    <w:rsid w:val="004618CF"/>
    <w:rsid w:val="00463005"/>
    <w:rsid w:val="00466260"/>
    <w:rsid w:val="00470562"/>
    <w:rsid w:val="00470B02"/>
    <w:rsid w:val="00471175"/>
    <w:rsid w:val="00475382"/>
    <w:rsid w:val="004770BF"/>
    <w:rsid w:val="00483AFB"/>
    <w:rsid w:val="00485DD5"/>
    <w:rsid w:val="00486794"/>
    <w:rsid w:val="00491D41"/>
    <w:rsid w:val="004931F0"/>
    <w:rsid w:val="004947E8"/>
    <w:rsid w:val="004A2D5A"/>
    <w:rsid w:val="004A66E6"/>
    <w:rsid w:val="004B21DB"/>
    <w:rsid w:val="004B2CC0"/>
    <w:rsid w:val="004B49CE"/>
    <w:rsid w:val="004B4CD1"/>
    <w:rsid w:val="004C59B6"/>
    <w:rsid w:val="004D23EC"/>
    <w:rsid w:val="004D6A23"/>
    <w:rsid w:val="004F0E33"/>
    <w:rsid w:val="004F2C13"/>
    <w:rsid w:val="004F46B9"/>
    <w:rsid w:val="004F7EC7"/>
    <w:rsid w:val="0050620B"/>
    <w:rsid w:val="005174E0"/>
    <w:rsid w:val="00521565"/>
    <w:rsid w:val="0054042F"/>
    <w:rsid w:val="00541661"/>
    <w:rsid w:val="00541975"/>
    <w:rsid w:val="00545A0F"/>
    <w:rsid w:val="00547582"/>
    <w:rsid w:val="005639D5"/>
    <w:rsid w:val="00570CBE"/>
    <w:rsid w:val="005870A8"/>
    <w:rsid w:val="005948C2"/>
    <w:rsid w:val="00596311"/>
    <w:rsid w:val="005B445A"/>
    <w:rsid w:val="005D4D3F"/>
    <w:rsid w:val="005D660C"/>
    <w:rsid w:val="005E0665"/>
    <w:rsid w:val="005E27EA"/>
    <w:rsid w:val="005E4A6A"/>
    <w:rsid w:val="005F469E"/>
    <w:rsid w:val="006014E7"/>
    <w:rsid w:val="00601AD5"/>
    <w:rsid w:val="00601DD9"/>
    <w:rsid w:val="00606A9B"/>
    <w:rsid w:val="00620927"/>
    <w:rsid w:val="0062110E"/>
    <w:rsid w:val="00633AA5"/>
    <w:rsid w:val="00635259"/>
    <w:rsid w:val="00641FA9"/>
    <w:rsid w:val="0064431A"/>
    <w:rsid w:val="0064685A"/>
    <w:rsid w:val="006523A4"/>
    <w:rsid w:val="00666CB6"/>
    <w:rsid w:val="006723E1"/>
    <w:rsid w:val="006776AA"/>
    <w:rsid w:val="00677E54"/>
    <w:rsid w:val="00685661"/>
    <w:rsid w:val="00690A83"/>
    <w:rsid w:val="006A6B28"/>
    <w:rsid w:val="006B48AE"/>
    <w:rsid w:val="006B4F9D"/>
    <w:rsid w:val="006B56CE"/>
    <w:rsid w:val="006B6D31"/>
    <w:rsid w:val="006C7983"/>
    <w:rsid w:val="006D110E"/>
    <w:rsid w:val="006D41F1"/>
    <w:rsid w:val="006D44B8"/>
    <w:rsid w:val="006E787D"/>
    <w:rsid w:val="006F0FCB"/>
    <w:rsid w:val="006F336B"/>
    <w:rsid w:val="007060CA"/>
    <w:rsid w:val="007070FA"/>
    <w:rsid w:val="00715D74"/>
    <w:rsid w:val="0071719E"/>
    <w:rsid w:val="0071763C"/>
    <w:rsid w:val="00723C6C"/>
    <w:rsid w:val="007242A9"/>
    <w:rsid w:val="0072680A"/>
    <w:rsid w:val="0073142F"/>
    <w:rsid w:val="00734FCE"/>
    <w:rsid w:val="00753DD3"/>
    <w:rsid w:val="00770B05"/>
    <w:rsid w:val="00781CB5"/>
    <w:rsid w:val="00784E87"/>
    <w:rsid w:val="00785320"/>
    <w:rsid w:val="00786A57"/>
    <w:rsid w:val="00793104"/>
    <w:rsid w:val="0079593F"/>
    <w:rsid w:val="0079693A"/>
    <w:rsid w:val="007A056E"/>
    <w:rsid w:val="007A31F2"/>
    <w:rsid w:val="007A45DE"/>
    <w:rsid w:val="007B0987"/>
    <w:rsid w:val="007B196F"/>
    <w:rsid w:val="007B6FFD"/>
    <w:rsid w:val="007C6ED8"/>
    <w:rsid w:val="007D075B"/>
    <w:rsid w:val="007D6667"/>
    <w:rsid w:val="007E0B30"/>
    <w:rsid w:val="007E2E57"/>
    <w:rsid w:val="007E4487"/>
    <w:rsid w:val="00801F72"/>
    <w:rsid w:val="00803465"/>
    <w:rsid w:val="00820550"/>
    <w:rsid w:val="008256C6"/>
    <w:rsid w:val="00843E85"/>
    <w:rsid w:val="0084783D"/>
    <w:rsid w:val="00847880"/>
    <w:rsid w:val="0085139B"/>
    <w:rsid w:val="008538ED"/>
    <w:rsid w:val="0085722B"/>
    <w:rsid w:val="008622A6"/>
    <w:rsid w:val="008656E7"/>
    <w:rsid w:val="00866F73"/>
    <w:rsid w:val="0087761B"/>
    <w:rsid w:val="0089253F"/>
    <w:rsid w:val="008941AE"/>
    <w:rsid w:val="008A3004"/>
    <w:rsid w:val="008A4425"/>
    <w:rsid w:val="008B3B08"/>
    <w:rsid w:val="008B5AD3"/>
    <w:rsid w:val="008C35EE"/>
    <w:rsid w:val="008C6908"/>
    <w:rsid w:val="008D09DA"/>
    <w:rsid w:val="008D1D6D"/>
    <w:rsid w:val="008D4637"/>
    <w:rsid w:val="008E0FCB"/>
    <w:rsid w:val="008E2C1E"/>
    <w:rsid w:val="008E51B3"/>
    <w:rsid w:val="008E7108"/>
    <w:rsid w:val="008F16AD"/>
    <w:rsid w:val="008F3DED"/>
    <w:rsid w:val="009001FF"/>
    <w:rsid w:val="009002EF"/>
    <w:rsid w:val="00912112"/>
    <w:rsid w:val="00915D35"/>
    <w:rsid w:val="009276FE"/>
    <w:rsid w:val="00931432"/>
    <w:rsid w:val="0093673B"/>
    <w:rsid w:val="0094222B"/>
    <w:rsid w:val="00943767"/>
    <w:rsid w:val="00946C4C"/>
    <w:rsid w:val="009503A4"/>
    <w:rsid w:val="0095135A"/>
    <w:rsid w:val="00951A33"/>
    <w:rsid w:val="00953857"/>
    <w:rsid w:val="00955F44"/>
    <w:rsid w:val="00957265"/>
    <w:rsid w:val="009675C5"/>
    <w:rsid w:val="00970FC5"/>
    <w:rsid w:val="009737BA"/>
    <w:rsid w:val="00975276"/>
    <w:rsid w:val="00980855"/>
    <w:rsid w:val="00987BF8"/>
    <w:rsid w:val="00990572"/>
    <w:rsid w:val="009909B8"/>
    <w:rsid w:val="00992A3D"/>
    <w:rsid w:val="00992DBF"/>
    <w:rsid w:val="00992F8D"/>
    <w:rsid w:val="00995BB6"/>
    <w:rsid w:val="009966BC"/>
    <w:rsid w:val="009A19F0"/>
    <w:rsid w:val="009A2337"/>
    <w:rsid w:val="009A4A83"/>
    <w:rsid w:val="009A7413"/>
    <w:rsid w:val="009B68DD"/>
    <w:rsid w:val="009C0BD0"/>
    <w:rsid w:val="009C4591"/>
    <w:rsid w:val="009C60B6"/>
    <w:rsid w:val="00A02A2F"/>
    <w:rsid w:val="00A0678D"/>
    <w:rsid w:val="00A10A7D"/>
    <w:rsid w:val="00A12A43"/>
    <w:rsid w:val="00A161D1"/>
    <w:rsid w:val="00A17E94"/>
    <w:rsid w:val="00A204A4"/>
    <w:rsid w:val="00A20941"/>
    <w:rsid w:val="00A31E2E"/>
    <w:rsid w:val="00A41736"/>
    <w:rsid w:val="00A430AC"/>
    <w:rsid w:val="00A440BA"/>
    <w:rsid w:val="00A47EA5"/>
    <w:rsid w:val="00A524A6"/>
    <w:rsid w:val="00A52A2D"/>
    <w:rsid w:val="00A565A8"/>
    <w:rsid w:val="00A67DC7"/>
    <w:rsid w:val="00A85A4A"/>
    <w:rsid w:val="00A8785D"/>
    <w:rsid w:val="00AA6EE0"/>
    <w:rsid w:val="00AB0E16"/>
    <w:rsid w:val="00AB1607"/>
    <w:rsid w:val="00AB5638"/>
    <w:rsid w:val="00AC1955"/>
    <w:rsid w:val="00AC790C"/>
    <w:rsid w:val="00AD45F7"/>
    <w:rsid w:val="00AE06D9"/>
    <w:rsid w:val="00AE15E2"/>
    <w:rsid w:val="00AE22DA"/>
    <w:rsid w:val="00AF6EAD"/>
    <w:rsid w:val="00B11DC7"/>
    <w:rsid w:val="00B13C90"/>
    <w:rsid w:val="00B15058"/>
    <w:rsid w:val="00B2591C"/>
    <w:rsid w:val="00B36A44"/>
    <w:rsid w:val="00B4051C"/>
    <w:rsid w:val="00B41A19"/>
    <w:rsid w:val="00B50151"/>
    <w:rsid w:val="00B5445F"/>
    <w:rsid w:val="00B63C93"/>
    <w:rsid w:val="00B65B38"/>
    <w:rsid w:val="00B72531"/>
    <w:rsid w:val="00B725C9"/>
    <w:rsid w:val="00B901AB"/>
    <w:rsid w:val="00B9046B"/>
    <w:rsid w:val="00B92A3C"/>
    <w:rsid w:val="00B9308B"/>
    <w:rsid w:val="00B94E12"/>
    <w:rsid w:val="00B959EC"/>
    <w:rsid w:val="00BB0819"/>
    <w:rsid w:val="00BB2058"/>
    <w:rsid w:val="00BB24F4"/>
    <w:rsid w:val="00BB4EDD"/>
    <w:rsid w:val="00BB4F79"/>
    <w:rsid w:val="00BC7468"/>
    <w:rsid w:val="00BC7BE8"/>
    <w:rsid w:val="00BD5A46"/>
    <w:rsid w:val="00C069D1"/>
    <w:rsid w:val="00C108B7"/>
    <w:rsid w:val="00C11155"/>
    <w:rsid w:val="00C12917"/>
    <w:rsid w:val="00C34B1E"/>
    <w:rsid w:val="00C41E49"/>
    <w:rsid w:val="00C57C9B"/>
    <w:rsid w:val="00C64012"/>
    <w:rsid w:val="00C67F11"/>
    <w:rsid w:val="00C70F33"/>
    <w:rsid w:val="00C71B6E"/>
    <w:rsid w:val="00C92C27"/>
    <w:rsid w:val="00C93295"/>
    <w:rsid w:val="00CB0710"/>
    <w:rsid w:val="00CB10D4"/>
    <w:rsid w:val="00CB1D42"/>
    <w:rsid w:val="00CB2854"/>
    <w:rsid w:val="00CC0FF6"/>
    <w:rsid w:val="00CD4468"/>
    <w:rsid w:val="00CD6A4D"/>
    <w:rsid w:val="00CE66F3"/>
    <w:rsid w:val="00CF2E97"/>
    <w:rsid w:val="00D02D55"/>
    <w:rsid w:val="00D11216"/>
    <w:rsid w:val="00D13139"/>
    <w:rsid w:val="00D160C4"/>
    <w:rsid w:val="00D22036"/>
    <w:rsid w:val="00D267F3"/>
    <w:rsid w:val="00D340FE"/>
    <w:rsid w:val="00D36F98"/>
    <w:rsid w:val="00D564EA"/>
    <w:rsid w:val="00D75386"/>
    <w:rsid w:val="00D83F0D"/>
    <w:rsid w:val="00D93516"/>
    <w:rsid w:val="00D9437A"/>
    <w:rsid w:val="00DA07EC"/>
    <w:rsid w:val="00DA0861"/>
    <w:rsid w:val="00DA18E6"/>
    <w:rsid w:val="00DA5D81"/>
    <w:rsid w:val="00DB15C8"/>
    <w:rsid w:val="00DB1A61"/>
    <w:rsid w:val="00DB1E82"/>
    <w:rsid w:val="00DB40B2"/>
    <w:rsid w:val="00DB5614"/>
    <w:rsid w:val="00DB60AA"/>
    <w:rsid w:val="00DC5C55"/>
    <w:rsid w:val="00DC7FBD"/>
    <w:rsid w:val="00DD0F2F"/>
    <w:rsid w:val="00DD3284"/>
    <w:rsid w:val="00DD47B0"/>
    <w:rsid w:val="00DE26FC"/>
    <w:rsid w:val="00DF5238"/>
    <w:rsid w:val="00E133AC"/>
    <w:rsid w:val="00E13712"/>
    <w:rsid w:val="00E239A8"/>
    <w:rsid w:val="00E241E3"/>
    <w:rsid w:val="00E258E9"/>
    <w:rsid w:val="00E269D3"/>
    <w:rsid w:val="00E26DFA"/>
    <w:rsid w:val="00E33186"/>
    <w:rsid w:val="00E3746B"/>
    <w:rsid w:val="00E37C81"/>
    <w:rsid w:val="00E51E81"/>
    <w:rsid w:val="00E51FB0"/>
    <w:rsid w:val="00E5365A"/>
    <w:rsid w:val="00E55701"/>
    <w:rsid w:val="00E55B9E"/>
    <w:rsid w:val="00E617E1"/>
    <w:rsid w:val="00E6278F"/>
    <w:rsid w:val="00E63E49"/>
    <w:rsid w:val="00E654AD"/>
    <w:rsid w:val="00E65588"/>
    <w:rsid w:val="00E66FC7"/>
    <w:rsid w:val="00E735B5"/>
    <w:rsid w:val="00E749BF"/>
    <w:rsid w:val="00E8202E"/>
    <w:rsid w:val="00E8384C"/>
    <w:rsid w:val="00EA2BD1"/>
    <w:rsid w:val="00EA3CDA"/>
    <w:rsid w:val="00EA4CEE"/>
    <w:rsid w:val="00EA6E6F"/>
    <w:rsid w:val="00EB22F0"/>
    <w:rsid w:val="00EB3787"/>
    <w:rsid w:val="00EB5FA1"/>
    <w:rsid w:val="00EC05E8"/>
    <w:rsid w:val="00EC66A1"/>
    <w:rsid w:val="00ED3B53"/>
    <w:rsid w:val="00ED6E3F"/>
    <w:rsid w:val="00ED74A2"/>
    <w:rsid w:val="00EE13E0"/>
    <w:rsid w:val="00EE556D"/>
    <w:rsid w:val="00EF6B6E"/>
    <w:rsid w:val="00EF728A"/>
    <w:rsid w:val="00F04A60"/>
    <w:rsid w:val="00F04B73"/>
    <w:rsid w:val="00F122E7"/>
    <w:rsid w:val="00F1543F"/>
    <w:rsid w:val="00F15453"/>
    <w:rsid w:val="00F156FC"/>
    <w:rsid w:val="00F33D5A"/>
    <w:rsid w:val="00F43AAB"/>
    <w:rsid w:val="00F44BC4"/>
    <w:rsid w:val="00F46BF7"/>
    <w:rsid w:val="00F5146C"/>
    <w:rsid w:val="00F5401B"/>
    <w:rsid w:val="00F61B39"/>
    <w:rsid w:val="00F702DA"/>
    <w:rsid w:val="00F840C4"/>
    <w:rsid w:val="00F845F1"/>
    <w:rsid w:val="00F96FFB"/>
    <w:rsid w:val="00FA5434"/>
    <w:rsid w:val="00FA71E6"/>
    <w:rsid w:val="00FA7A5E"/>
    <w:rsid w:val="00FB0760"/>
    <w:rsid w:val="00FB371C"/>
    <w:rsid w:val="00FB3DD0"/>
    <w:rsid w:val="00FB6451"/>
    <w:rsid w:val="00FB70EB"/>
    <w:rsid w:val="00FB7233"/>
    <w:rsid w:val="00FD5B85"/>
    <w:rsid w:val="00FE21EC"/>
    <w:rsid w:val="00FF2E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09B8"/>
  </w:style>
  <w:style w:type="paragraph" w:styleId="1">
    <w:name w:val="heading 1"/>
    <w:basedOn w:val="a"/>
    <w:next w:val="a"/>
    <w:link w:val="10"/>
    <w:uiPriority w:val="9"/>
    <w:qFormat/>
    <w:rsid w:val="007B6F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3F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4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67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標題 字元"/>
    <w:basedOn w:val="a0"/>
    <w:link w:val="a3"/>
    <w:uiPriority w:val="10"/>
    <w:rsid w:val="004867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標題 1 字元"/>
    <w:basedOn w:val="a0"/>
    <w:link w:val="1"/>
    <w:uiPriority w:val="9"/>
    <w:rsid w:val="007B6F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7B6FFD"/>
    <w:pPr>
      <w:outlineLvl w:val="9"/>
    </w:pPr>
  </w:style>
  <w:style w:type="paragraph" w:styleId="a6">
    <w:name w:val="Balloon Text"/>
    <w:basedOn w:val="a"/>
    <w:link w:val="a7"/>
    <w:uiPriority w:val="99"/>
    <w:semiHidden/>
    <w:unhideWhenUsed/>
    <w:rsid w:val="007B6F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註解方塊文字 字元"/>
    <w:basedOn w:val="a0"/>
    <w:link w:val="a6"/>
    <w:uiPriority w:val="99"/>
    <w:semiHidden/>
    <w:rsid w:val="007B6FFD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F1543F"/>
    <w:pPr>
      <w:spacing w:after="100"/>
    </w:pPr>
  </w:style>
  <w:style w:type="character" w:styleId="a8">
    <w:name w:val="Hyperlink"/>
    <w:basedOn w:val="a0"/>
    <w:uiPriority w:val="99"/>
    <w:unhideWhenUsed/>
    <w:rsid w:val="00F1543F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D83F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List Paragraph"/>
    <w:basedOn w:val="a"/>
    <w:uiPriority w:val="34"/>
    <w:qFormat/>
    <w:rsid w:val="00D83F0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15453"/>
    <w:pPr>
      <w:spacing w:after="100"/>
      <w:ind w:left="220"/>
    </w:pPr>
  </w:style>
  <w:style w:type="character" w:customStyle="1" w:styleId="30">
    <w:name w:val="標題 3 字元"/>
    <w:basedOn w:val="a0"/>
    <w:link w:val="3"/>
    <w:uiPriority w:val="9"/>
    <w:rsid w:val="00B94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770B05"/>
    <w:pPr>
      <w:spacing w:after="100"/>
      <w:ind w:left="440"/>
    </w:pPr>
  </w:style>
  <w:style w:type="paragraph" w:styleId="aa">
    <w:name w:val="header"/>
    <w:basedOn w:val="a"/>
    <w:link w:val="ab"/>
    <w:uiPriority w:val="99"/>
    <w:semiHidden/>
    <w:unhideWhenUsed/>
    <w:rsid w:val="00B405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semiHidden/>
    <w:rsid w:val="00B4051C"/>
    <w:rPr>
      <w:sz w:val="20"/>
      <w:szCs w:val="20"/>
    </w:rPr>
  </w:style>
  <w:style w:type="paragraph" w:styleId="ac">
    <w:name w:val="footer"/>
    <w:basedOn w:val="a"/>
    <w:link w:val="ad"/>
    <w:uiPriority w:val="99"/>
    <w:semiHidden/>
    <w:unhideWhenUsed/>
    <w:rsid w:val="00B405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semiHidden/>
    <w:rsid w:val="00B4051C"/>
    <w:rPr>
      <w:sz w:val="20"/>
      <w:szCs w:val="20"/>
    </w:rPr>
  </w:style>
  <w:style w:type="table" w:styleId="ae">
    <w:name w:val="Table Grid"/>
    <w:basedOn w:val="a1"/>
    <w:uiPriority w:val="59"/>
    <w:rsid w:val="00B4051C"/>
    <w:pPr>
      <w:spacing w:after="0" w:line="240" w:lineRule="auto"/>
    </w:pPr>
    <w:rPr>
      <w:kern w:val="2"/>
      <w:sz w:val="24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ate"/>
    <w:basedOn w:val="a"/>
    <w:next w:val="a"/>
    <w:link w:val="af0"/>
    <w:uiPriority w:val="99"/>
    <w:semiHidden/>
    <w:unhideWhenUsed/>
    <w:rsid w:val="00843E85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843E8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mailto:wei-han.wu@ni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0C5519-2785-46A2-9D77-6B52E83C8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Instruments</Company>
  <LinksUpToDate>false</LinksUpToDate>
  <CharactersWithSpaces>1844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Wei-Han Wu (John)</dc:creator>
  <cp:lastModifiedBy>wwu</cp:lastModifiedBy>
  <cp:revision>6</cp:revision>
  <dcterms:created xsi:type="dcterms:W3CDTF">2014-12-10T07:50:00Z</dcterms:created>
  <dcterms:modified xsi:type="dcterms:W3CDTF">2014-12-10T08:17:00Z</dcterms:modified>
</cp:coreProperties>
</file>