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7AFF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标题：</w:t>
      </w:r>
    </w:p>
    <w:p w14:paraId="2F709918" w14:textId="05F0F795" w:rsid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暗藏的中招概率，真的赌不起</w:t>
      </w:r>
    </w:p>
    <w:p w14:paraId="01861C3B" w14:textId="77777777" w:rsidR="008B5BED" w:rsidRPr="00ED0897" w:rsidRDefault="008B5BED" w:rsidP="00ED0897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DADF9ED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正文：</w:t>
      </w:r>
    </w:p>
    <w:p w14:paraId="6659A228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应该很多女生都曾遇到同样的问题——“安全期安不安全”、</w:t>
      </w:r>
      <w:r w:rsidRPr="00ED0897">
        <w:rPr>
          <w:rFonts w:ascii="宋体" w:eastAsia="宋体" w:hAnsi="宋体" w:cs="宋体"/>
          <w:b/>
          <w:bCs/>
          <w:kern w:val="0"/>
          <w:sz w:val="24"/>
          <w14:ligatures w14:val="none"/>
        </w:rPr>
        <w:t>“内射怀孕的几率大么”</w:t>
      </w:r>
      <w:r w:rsidRPr="00ED0897">
        <w:rPr>
          <w:rFonts w:ascii="宋体" w:eastAsia="宋体" w:hAnsi="宋体" w:cs="宋体"/>
          <w:kern w:val="0"/>
          <w:sz w:val="24"/>
          <w14:ligatures w14:val="none"/>
        </w:rPr>
        <w:t>，搜索时总希望能看到“概率很低”的答案，然后安慰自己“只是一点点，应该没问题”，就这样抱着侥幸，一次又一次。</w:t>
      </w:r>
    </w:p>
    <w:p w14:paraId="17AEC70E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但说实话，怀孕从来没有“绝对安全期”。就算某个行为的中招概率写得再低，一旦发生在自己身上，就是百分之百。只要一想到这里，日常就会莫名心慌，每次都在不确定感里反复内耗，实在太煎熬。</w:t>
      </w:r>
    </w:p>
    <w:p w14:paraId="2717147E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后来慢慢想通，与其在每次事后焦虑搜索“几率大不大”，不如一开始就科学预防。认真做了功课之后，我选择了优思明，不想再拿自己的身体去赌那个“万一”。</w:t>
      </w:r>
    </w:p>
    <w:p w14:paraId="3B79E64A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每天固定时间服用一小片，慢慢养成习惯后其实很简单。它通过抑制排卵、调节内分泌来达到可靠避孕效果，把那些看不见的风险稳稳挡住。不用再纠结“这次会不会中”，也不用反复搜索那些令人心慌的结果，和伴侣相处时也能真正放松下来，不再瞻前顾后、顾虑重重。</w:t>
      </w:r>
    </w:p>
    <w:p w14:paraId="4E84676B" w14:textId="77777777" w:rsidR="00ED0897" w:rsidRPr="00ED0897" w:rsidRDefault="00ED0897" w:rsidP="00ED089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0897">
        <w:rPr>
          <w:rFonts w:ascii="宋体" w:eastAsia="宋体" w:hAnsi="宋体" w:cs="宋体"/>
          <w:kern w:val="0"/>
          <w:sz w:val="24"/>
          <w14:ligatures w14:val="none"/>
        </w:rPr>
        <w:t>我开始明白，好好呵护自己，不是事后焦虑，而是事前安心。把避孕的主动权和身体的掌控感，牢牢握在自己手中。不需要赌运气，也不依赖对方的“小心”，这种踏实，才是真正属于女生的舒适与自在。</w:t>
      </w:r>
    </w:p>
    <w:p w14:paraId="32B42290" w14:textId="77777777" w:rsidR="00F36AAB" w:rsidRPr="00ED0897" w:rsidRDefault="00F36AAB"/>
    <w:sectPr w:rsidR="00F36AAB" w:rsidRPr="00ED0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37"/>
    <w:rsid w:val="00714C37"/>
    <w:rsid w:val="008B5BED"/>
    <w:rsid w:val="008B74DA"/>
    <w:rsid w:val="00ED0897"/>
    <w:rsid w:val="00F36AAB"/>
    <w:rsid w:val="00FA4448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55293"/>
  <w15:chartTrackingRefBased/>
  <w15:docId w15:val="{E80ADAF1-F5CF-DD4E-AAFD-00FC7666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4C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C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C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C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C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C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C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C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C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4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C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C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4C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C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C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C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C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C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C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C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4C37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ED08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3</cp:revision>
  <dcterms:created xsi:type="dcterms:W3CDTF">2026-04-20T08:09:00Z</dcterms:created>
  <dcterms:modified xsi:type="dcterms:W3CDTF">2026-04-20T09:07:00Z</dcterms:modified>
</cp:coreProperties>
</file>