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B36" w:rsidRDefault="00C66B36" w:rsidP="00C66B36">
      <w:r>
        <w:t>2.5.4</w:t>
      </w:r>
    </w:p>
    <w:p w:rsidR="008F2744" w:rsidRDefault="00C66B36" w:rsidP="00C66B36">
      <w:pPr>
        <w:rPr>
          <w:sz w:val="23"/>
          <w:szCs w:val="23"/>
        </w:rPr>
      </w:pPr>
      <w:r>
        <w:rPr>
          <w:sz w:val="23"/>
          <w:szCs w:val="23"/>
        </w:rPr>
        <w:t>The institution adheres to the academic calendar for the conduct of CIE</w:t>
      </w:r>
    </w:p>
    <w:p w:rsidR="00C66B36" w:rsidRDefault="00C66B36" w:rsidP="00C66B36">
      <w:pPr>
        <w:rPr>
          <w:sz w:val="23"/>
          <w:szCs w:val="23"/>
        </w:rPr>
      </w:pPr>
    </w:p>
    <w:p w:rsidR="0069401D" w:rsidRDefault="0027354F" w:rsidP="00C66B36">
      <w:pPr>
        <w:rPr>
          <w:sz w:val="23"/>
          <w:szCs w:val="23"/>
        </w:rPr>
      </w:pPr>
      <w:r>
        <w:rPr>
          <w:sz w:val="23"/>
          <w:szCs w:val="23"/>
        </w:rPr>
        <w:t xml:space="preserve">The institute prepares its academic calendar, based on the University calendar.  The academic calendar </w:t>
      </w:r>
      <w:r w:rsidR="00513D6D">
        <w:rPr>
          <w:sz w:val="23"/>
          <w:szCs w:val="23"/>
        </w:rPr>
        <w:t xml:space="preserve">of the institute contains dates of internal examinations, model examination, seminar dates and assignment completion dates.  </w:t>
      </w:r>
      <w:r w:rsidR="00C4250D">
        <w:rPr>
          <w:sz w:val="23"/>
          <w:szCs w:val="23"/>
        </w:rPr>
        <w:t>Institute follows this schedule strictly.  If the University changes its schedule and postpones the examination, then the institute changes the schedule of model examination alone, to facilitate better examination preparation for the students.</w:t>
      </w:r>
    </w:p>
    <w:p w:rsidR="00C66B36" w:rsidRDefault="0069401D" w:rsidP="00C66B36">
      <w:pPr>
        <w:rPr>
          <w:sz w:val="23"/>
          <w:szCs w:val="23"/>
        </w:rPr>
      </w:pPr>
      <w:r>
        <w:rPr>
          <w:sz w:val="23"/>
          <w:szCs w:val="23"/>
        </w:rPr>
        <w:t>Sometimes, classes are lost due to unforeseen events.  Institute makes up for these lost days, so that the schedule can be strictly adhered to.</w:t>
      </w:r>
    </w:p>
    <w:p w:rsidR="00B87E63" w:rsidRDefault="00B87E63" w:rsidP="00C66B36">
      <w:r>
        <w:rPr>
          <w:sz w:val="23"/>
          <w:szCs w:val="23"/>
        </w:rPr>
        <w:t>Schedule adherence of examination related activities is cross checked by the academic a</w:t>
      </w:r>
      <w:bookmarkStart w:id="0" w:name="_GoBack"/>
      <w:bookmarkEnd w:id="0"/>
      <w:r>
        <w:rPr>
          <w:sz w:val="23"/>
          <w:szCs w:val="23"/>
        </w:rPr>
        <w:t>udit team, during the academic audit.</w:t>
      </w:r>
    </w:p>
    <w:sectPr w:rsidR="00B87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509"/>
    <w:rsid w:val="000C270C"/>
    <w:rsid w:val="0027354F"/>
    <w:rsid w:val="00362509"/>
    <w:rsid w:val="00513D6D"/>
    <w:rsid w:val="0069401D"/>
    <w:rsid w:val="008F2744"/>
    <w:rsid w:val="00B87E63"/>
    <w:rsid w:val="00C4250D"/>
    <w:rsid w:val="00C6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AB662-5835-4A20-A87A-3B7D80DD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Fr.Johny</dc:creator>
  <cp:keywords/>
  <dc:description/>
  <cp:lastModifiedBy>Fr.Johny</cp:lastModifiedBy>
  <cp:revision>8</cp:revision>
  <dcterms:created xsi:type="dcterms:W3CDTF">2018-11-16T04:22:00Z</dcterms:created>
  <dcterms:modified xsi:type="dcterms:W3CDTF">2018-11-16T04:44:00Z</dcterms:modified>
</cp:coreProperties>
</file>