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5BB" w:rsidRDefault="003455BB" w:rsidP="003455BB">
      <w:r>
        <w:t>2.6.2</w:t>
      </w:r>
    </w:p>
    <w:p w:rsidR="004676F1" w:rsidRDefault="003455BB" w:rsidP="003455BB">
      <w:pPr>
        <w:rPr>
          <w:sz w:val="23"/>
          <w:szCs w:val="23"/>
        </w:rPr>
      </w:pPr>
      <w:r w:rsidRPr="00E400F2">
        <w:rPr>
          <w:sz w:val="23"/>
          <w:szCs w:val="23"/>
        </w:rPr>
        <w:t>Attainment of program outcomes, program specific outcomes and course outcomes are evaluated by the institution</w:t>
      </w:r>
    </w:p>
    <w:p w:rsidR="004D6DE0" w:rsidRDefault="004D6DE0" w:rsidP="003455BB">
      <w:pPr>
        <w:rPr>
          <w:sz w:val="23"/>
          <w:szCs w:val="23"/>
        </w:rPr>
      </w:pPr>
      <w:r>
        <w:rPr>
          <w:sz w:val="23"/>
          <w:szCs w:val="23"/>
        </w:rPr>
        <w:t xml:space="preserve">The institute </w:t>
      </w:r>
      <w:r w:rsidR="00B13FA2">
        <w:rPr>
          <w:sz w:val="23"/>
          <w:szCs w:val="23"/>
        </w:rPr>
        <w:t>follows Outcome Based Education guidelines for developing the teaching plan.</w:t>
      </w:r>
      <w:bookmarkStart w:id="0" w:name="_GoBack"/>
      <w:bookmarkEnd w:id="0"/>
    </w:p>
    <w:p w:rsidR="00352DA2" w:rsidRDefault="00BB245B" w:rsidP="003455BB">
      <w:r>
        <w:t>Each CO is mapped with one or more POs/PSOs.</w:t>
      </w:r>
      <w:r w:rsidR="00B26116">
        <w:t xml:space="preserve">  Mapping shows the level of attainment of the PO/PSO with indicators like H, M and L, indicating high, medium or low level of attainment.</w:t>
      </w:r>
      <w:r w:rsidR="001E3A2B">
        <w:t xml:space="preserve">  Each course facilitator defines a strategy for measuring the attainment of each of the COs.  </w:t>
      </w:r>
      <w:r w:rsidR="0045635F">
        <w:t>The questions for the internal examinations</w:t>
      </w:r>
      <w:r w:rsidR="004726CE">
        <w:t>, assignments and the practical examinations are designed to measure the same.</w:t>
      </w:r>
      <w:r w:rsidR="00DC2E44">
        <w:t xml:space="preserve">  Some of the COs are measured through the seminars presented by and projects carried out by the students.  </w:t>
      </w:r>
    </w:p>
    <w:p w:rsidR="00421398" w:rsidRDefault="00421398" w:rsidP="003455BB">
      <w:r>
        <w:t>Such assessment is carried out three times in a semester.</w:t>
      </w:r>
      <w:r w:rsidR="00EB5AD8">
        <w:t xml:space="preserve">  Each question tests the attainment of one more COs.  </w:t>
      </w:r>
      <w:r w:rsidR="002D4B2D">
        <w:t xml:space="preserve">The marks obtained for each of question is a measure of the attainment of the corresponding CO.  </w:t>
      </w:r>
    </w:p>
    <w:p w:rsidR="00AD1725" w:rsidRDefault="00AD1725" w:rsidP="003455BB">
      <w:r>
        <w:t>Assignments and lab exercises also measure the attainment of some of the COs.  Two assignments are given in each semester.  They are evaluated to measure the attainment of those COs.</w:t>
      </w:r>
    </w:p>
    <w:p w:rsidR="00AD1725" w:rsidRDefault="00AD1725" w:rsidP="003455BB">
      <w:r>
        <w:t>Projects</w:t>
      </w:r>
      <w:r w:rsidR="00A4608D">
        <w:t xml:space="preserve"> and seminars of</w:t>
      </w:r>
      <w:r>
        <w:t xml:space="preserve"> the students measure certain POs/PSOs.  We have not defined COs for projects and seminars.  Their evaluation directly </w:t>
      </w:r>
      <w:r w:rsidR="00A4608D">
        <w:t>shows the attainment of certain POs/PSOs.</w:t>
      </w:r>
    </w:p>
    <w:p w:rsidR="00446DCE" w:rsidRDefault="00446DCE" w:rsidP="003455BB">
      <w:r>
        <w:t>After measuring the attainment of the COs by all the students, the average attainment of each CO is calculated.</w:t>
      </w:r>
      <w:r w:rsidR="00473E3A">
        <w:t xml:space="preserve">  This process is reviewed by the IQAC.</w:t>
      </w:r>
      <w:r>
        <w:t xml:space="preserve">  </w:t>
      </w:r>
      <w:r w:rsidR="00473E3A">
        <w:t>C</w:t>
      </w:r>
      <w:r w:rsidR="002F549B">
        <w:t>orrective measures, if needed, are suggested by IQAC.</w:t>
      </w:r>
    </w:p>
    <w:p w:rsidR="00352DA2" w:rsidRDefault="00352DA2" w:rsidP="003455BB"/>
    <w:p w:rsidR="00352DA2" w:rsidRDefault="00352DA2" w:rsidP="003455BB"/>
    <w:p w:rsidR="003455BB" w:rsidRDefault="00352DA2" w:rsidP="003455BB">
      <w:r>
        <w:t>Participation of the students in various curricular activities also reveal their attainment of the POs.</w:t>
      </w:r>
    </w:p>
    <w:sectPr w:rsidR="0034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A0"/>
    <w:rsid w:val="001E3A2B"/>
    <w:rsid w:val="00246BA0"/>
    <w:rsid w:val="002D4B2D"/>
    <w:rsid w:val="002F549B"/>
    <w:rsid w:val="003455BB"/>
    <w:rsid w:val="00352DA2"/>
    <w:rsid w:val="00421398"/>
    <w:rsid w:val="00446DCE"/>
    <w:rsid w:val="0045635F"/>
    <w:rsid w:val="004676F1"/>
    <w:rsid w:val="004726CE"/>
    <w:rsid w:val="00473E3A"/>
    <w:rsid w:val="004D6DE0"/>
    <w:rsid w:val="008C65D7"/>
    <w:rsid w:val="00A4608D"/>
    <w:rsid w:val="00AD1725"/>
    <w:rsid w:val="00B13FA2"/>
    <w:rsid w:val="00B26116"/>
    <w:rsid w:val="00BB245B"/>
    <w:rsid w:val="00DC2E44"/>
    <w:rsid w:val="00E910F2"/>
    <w:rsid w:val="00EB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52A13-BDE9-4B98-9044-2BEF6022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26</cp:revision>
  <dcterms:created xsi:type="dcterms:W3CDTF">2018-11-16T06:40:00Z</dcterms:created>
  <dcterms:modified xsi:type="dcterms:W3CDTF">2018-11-16T09:01:00Z</dcterms:modified>
</cp:coreProperties>
</file>