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6BD" w:rsidRPr="00D553D8" w:rsidRDefault="00A326BD" w:rsidP="00A326BD">
      <w:pPr>
        <w:rPr>
          <w:rFonts w:cstheme="minorHAnsi"/>
        </w:rPr>
      </w:pPr>
      <w:r w:rsidRPr="00D553D8">
        <w:rPr>
          <w:rFonts w:cstheme="minorHAnsi"/>
        </w:rPr>
        <w:t>3.4.1</w:t>
      </w:r>
    </w:p>
    <w:p w:rsidR="004676F1" w:rsidRPr="00D553D8" w:rsidRDefault="00A326BD" w:rsidP="00A326BD">
      <w:pPr>
        <w:rPr>
          <w:rFonts w:cstheme="minorHAnsi"/>
        </w:rPr>
      </w:pPr>
      <w:r w:rsidRPr="00D553D8">
        <w:rPr>
          <w:rFonts w:cstheme="minorHAnsi"/>
        </w:rPr>
        <w:t>Extension activities in the neighbourhood community in terms of impact and sensitizing students to social issues and holistic development during the last five years</w:t>
      </w:r>
    </w:p>
    <w:p w:rsidR="00D553D8" w:rsidRPr="00D553D8" w:rsidRDefault="00D553D8" w:rsidP="00D553D8">
      <w:pPr>
        <w:spacing w:before="240"/>
        <w:rPr>
          <w:rFonts w:cstheme="minorHAnsi"/>
        </w:rPr>
      </w:pPr>
      <w:r w:rsidRPr="00D553D8">
        <w:rPr>
          <w:rFonts w:cstheme="minorHAnsi"/>
        </w:rPr>
        <w:t>Social involvement is one of the priorities of the college.</w:t>
      </w:r>
      <w:r w:rsidR="007D6C20">
        <w:rPr>
          <w:rFonts w:cstheme="minorHAnsi"/>
        </w:rPr>
        <w:t xml:space="preserve">  It is mentioned in the vision of the college.</w:t>
      </w:r>
      <w:r w:rsidRPr="00D553D8">
        <w:rPr>
          <w:rFonts w:cstheme="minorHAnsi"/>
        </w:rPr>
        <w:t xml:space="preserve">  The staff and students are aware of this and find out opportunities for the same.  Given below are some of our notable social involvements:</w:t>
      </w:r>
    </w:p>
    <w:p w:rsidR="00D553D8" w:rsidRDefault="00D553D8" w:rsidP="00D553D8">
      <w:pPr>
        <w:pStyle w:val="ListParagraph"/>
        <w:numPr>
          <w:ilvl w:val="0"/>
          <w:numId w:val="1"/>
        </w:numPr>
        <w:spacing w:before="240"/>
        <w:rPr>
          <w:rFonts w:asciiTheme="minorHAnsi" w:hAnsiTheme="minorHAnsi" w:cstheme="minorHAnsi"/>
        </w:rPr>
      </w:pPr>
      <w:r w:rsidRPr="00D553D8">
        <w:rPr>
          <w:rFonts w:asciiTheme="minorHAnsi" w:hAnsiTheme="minorHAnsi" w:cstheme="minorHAnsi"/>
        </w:rPr>
        <w:t xml:space="preserve">Annual rural camp, during which all of us go to a village stay there and involve in some social work, along with the villagers.  The students (MCA association) identify the village, present it in the association meeting and execute it </w:t>
      </w:r>
      <w:r>
        <w:rPr>
          <w:rFonts w:asciiTheme="minorHAnsi" w:hAnsiTheme="minorHAnsi" w:cstheme="minorHAnsi"/>
        </w:rPr>
        <w:t>in consultation with</w:t>
      </w:r>
      <w:r w:rsidRPr="00D553D8">
        <w:rPr>
          <w:rFonts w:asciiTheme="minorHAnsi" w:hAnsiTheme="minorHAnsi" w:cstheme="minorHAnsi"/>
        </w:rPr>
        <w:t xml:space="preserve"> the faculty in charge.  A prominent person in that village is contacted for planning and execution.  Through this contact person, a few more people are contacted.  The needs of the locality are identified and prioritized.  We then discuss and finalize the activities that we can execute.  </w:t>
      </w:r>
    </w:p>
    <w:p w:rsidR="00AA155E" w:rsidRDefault="00AA155E" w:rsidP="00AA155E">
      <w:pPr>
        <w:pStyle w:val="ListParagraph"/>
        <w:numPr>
          <w:ilvl w:val="1"/>
          <w:numId w:val="1"/>
        </w:numPr>
        <w:spacing w:before="240"/>
        <w:rPr>
          <w:rFonts w:asciiTheme="minorHAnsi" w:hAnsiTheme="minorHAnsi" w:cstheme="minorHAnsi"/>
        </w:rPr>
      </w:pPr>
      <w:r>
        <w:rPr>
          <w:rFonts w:asciiTheme="minorHAnsi" w:hAnsiTheme="minorHAnsi" w:cstheme="minorHAnsi"/>
        </w:rPr>
        <w:t xml:space="preserve">2018 </w:t>
      </w:r>
    </w:p>
    <w:p w:rsidR="00AA155E" w:rsidRDefault="00AA155E" w:rsidP="00AA155E">
      <w:pPr>
        <w:pStyle w:val="ListParagraph"/>
        <w:numPr>
          <w:ilvl w:val="1"/>
          <w:numId w:val="1"/>
        </w:numPr>
        <w:spacing w:before="240"/>
        <w:rPr>
          <w:rFonts w:asciiTheme="minorHAnsi" w:hAnsiTheme="minorHAnsi" w:cstheme="minorHAnsi"/>
        </w:rPr>
      </w:pPr>
      <w:r>
        <w:rPr>
          <w:rFonts w:asciiTheme="minorHAnsi" w:hAnsiTheme="minorHAnsi" w:cstheme="minorHAnsi"/>
        </w:rPr>
        <w:t>2017 – Helped in laying the foundation for two houses</w:t>
      </w:r>
    </w:p>
    <w:p w:rsidR="00AA155E" w:rsidRDefault="00AA155E" w:rsidP="00AA155E">
      <w:pPr>
        <w:pStyle w:val="ListParagraph"/>
        <w:numPr>
          <w:ilvl w:val="1"/>
          <w:numId w:val="1"/>
        </w:numPr>
        <w:spacing w:before="240"/>
        <w:rPr>
          <w:rFonts w:asciiTheme="minorHAnsi" w:hAnsiTheme="minorHAnsi" w:cstheme="minorHAnsi"/>
        </w:rPr>
      </w:pPr>
      <w:r>
        <w:rPr>
          <w:rFonts w:asciiTheme="minorHAnsi" w:hAnsiTheme="minorHAnsi" w:cstheme="minorHAnsi"/>
        </w:rPr>
        <w:t xml:space="preserve">2016 – </w:t>
      </w:r>
    </w:p>
    <w:p w:rsidR="00AA155E" w:rsidRDefault="00AA155E" w:rsidP="00AA155E">
      <w:pPr>
        <w:pStyle w:val="ListParagraph"/>
        <w:numPr>
          <w:ilvl w:val="1"/>
          <w:numId w:val="1"/>
        </w:numPr>
        <w:spacing w:before="240"/>
        <w:rPr>
          <w:rFonts w:asciiTheme="minorHAnsi" w:hAnsiTheme="minorHAnsi" w:cstheme="minorHAnsi"/>
        </w:rPr>
      </w:pPr>
      <w:r>
        <w:rPr>
          <w:rFonts w:asciiTheme="minorHAnsi" w:hAnsiTheme="minorHAnsi" w:cstheme="minorHAnsi"/>
        </w:rPr>
        <w:t xml:space="preserve">2015 – </w:t>
      </w:r>
    </w:p>
    <w:p w:rsidR="00AA155E" w:rsidRDefault="00AA155E" w:rsidP="00AA155E">
      <w:pPr>
        <w:pStyle w:val="ListParagraph"/>
        <w:numPr>
          <w:ilvl w:val="1"/>
          <w:numId w:val="1"/>
        </w:numPr>
        <w:spacing w:before="240"/>
        <w:rPr>
          <w:rFonts w:asciiTheme="minorHAnsi" w:hAnsiTheme="minorHAnsi" w:cstheme="minorHAnsi"/>
        </w:rPr>
      </w:pPr>
      <w:r>
        <w:rPr>
          <w:rFonts w:asciiTheme="minorHAnsi" w:hAnsiTheme="minorHAnsi" w:cstheme="minorHAnsi"/>
        </w:rPr>
        <w:t>2014 –</w:t>
      </w:r>
    </w:p>
    <w:p w:rsidR="00AA155E" w:rsidRPr="00D553D8" w:rsidRDefault="00AA155E" w:rsidP="00AA155E">
      <w:pPr>
        <w:pStyle w:val="ListParagraph"/>
        <w:numPr>
          <w:ilvl w:val="1"/>
          <w:numId w:val="1"/>
        </w:numPr>
        <w:spacing w:before="240"/>
        <w:rPr>
          <w:rFonts w:asciiTheme="minorHAnsi" w:hAnsiTheme="minorHAnsi" w:cstheme="minorHAnsi"/>
        </w:rPr>
      </w:pPr>
      <w:r>
        <w:rPr>
          <w:rFonts w:asciiTheme="minorHAnsi" w:hAnsiTheme="minorHAnsi" w:cstheme="minorHAnsi"/>
        </w:rPr>
        <w:t xml:space="preserve"> </w:t>
      </w:r>
    </w:p>
    <w:p w:rsidR="00D553D8" w:rsidRPr="00D553D8" w:rsidRDefault="00D553D8" w:rsidP="00D553D8">
      <w:pPr>
        <w:pStyle w:val="ListParagraph"/>
        <w:numPr>
          <w:ilvl w:val="0"/>
          <w:numId w:val="1"/>
        </w:numPr>
        <w:spacing w:before="240"/>
        <w:rPr>
          <w:rFonts w:asciiTheme="minorHAnsi" w:hAnsiTheme="minorHAnsi" w:cstheme="minorHAnsi"/>
        </w:rPr>
      </w:pPr>
      <w:r w:rsidRPr="00D553D8">
        <w:rPr>
          <w:rFonts w:asciiTheme="minorHAnsi" w:hAnsiTheme="minorHAnsi" w:cstheme="minorHAnsi"/>
        </w:rPr>
        <w:t xml:space="preserve">A group of our students take turn to go to a nearby primary school and teach music, dance, mathematics and English to the children.  </w:t>
      </w:r>
    </w:p>
    <w:p w:rsidR="00D553D8" w:rsidRDefault="00D553D8" w:rsidP="00D553D8">
      <w:pPr>
        <w:pStyle w:val="ListParagraph"/>
        <w:numPr>
          <w:ilvl w:val="0"/>
          <w:numId w:val="1"/>
        </w:numPr>
        <w:spacing w:before="240"/>
        <w:rPr>
          <w:rFonts w:asciiTheme="minorHAnsi" w:hAnsiTheme="minorHAnsi" w:cstheme="minorHAnsi"/>
        </w:rPr>
      </w:pPr>
      <w:r w:rsidRPr="00D553D8">
        <w:rPr>
          <w:rFonts w:asciiTheme="minorHAnsi" w:hAnsiTheme="minorHAnsi" w:cstheme="minorHAnsi"/>
        </w:rPr>
        <w:t>The Bhoo mithra sena club involves themselves in creating awareness about environmental protection and making the campus green.</w:t>
      </w:r>
    </w:p>
    <w:p w:rsidR="004B4119" w:rsidRDefault="004B4119" w:rsidP="004B4119">
      <w:pPr>
        <w:pStyle w:val="ListParagraph"/>
        <w:numPr>
          <w:ilvl w:val="1"/>
          <w:numId w:val="1"/>
        </w:numPr>
        <w:spacing w:before="240"/>
        <w:rPr>
          <w:rFonts w:asciiTheme="minorHAnsi" w:hAnsiTheme="minorHAnsi" w:cstheme="minorHAnsi"/>
        </w:rPr>
      </w:pPr>
      <w:r>
        <w:rPr>
          <w:rFonts w:asciiTheme="minorHAnsi" w:hAnsiTheme="minorHAnsi" w:cstheme="minorHAnsi"/>
        </w:rPr>
        <w:t>2018</w:t>
      </w:r>
    </w:p>
    <w:p w:rsidR="004B4119" w:rsidRDefault="004B4119" w:rsidP="004B4119">
      <w:pPr>
        <w:pStyle w:val="ListParagraph"/>
        <w:numPr>
          <w:ilvl w:val="1"/>
          <w:numId w:val="1"/>
        </w:numPr>
        <w:spacing w:before="240"/>
        <w:rPr>
          <w:rFonts w:asciiTheme="minorHAnsi" w:hAnsiTheme="minorHAnsi" w:cstheme="minorHAnsi"/>
        </w:rPr>
      </w:pPr>
      <w:r>
        <w:rPr>
          <w:rFonts w:asciiTheme="minorHAnsi" w:hAnsiTheme="minorHAnsi" w:cstheme="minorHAnsi"/>
        </w:rPr>
        <w:t>2017</w:t>
      </w:r>
    </w:p>
    <w:p w:rsidR="004B4119" w:rsidRDefault="004B4119" w:rsidP="004B4119">
      <w:pPr>
        <w:pStyle w:val="ListParagraph"/>
        <w:numPr>
          <w:ilvl w:val="1"/>
          <w:numId w:val="1"/>
        </w:numPr>
        <w:spacing w:before="240"/>
        <w:rPr>
          <w:rFonts w:asciiTheme="minorHAnsi" w:hAnsiTheme="minorHAnsi" w:cstheme="minorHAnsi"/>
        </w:rPr>
      </w:pPr>
      <w:r>
        <w:rPr>
          <w:rFonts w:asciiTheme="minorHAnsi" w:hAnsiTheme="minorHAnsi" w:cstheme="minorHAnsi"/>
        </w:rPr>
        <w:t>2016</w:t>
      </w:r>
    </w:p>
    <w:p w:rsidR="004B4119" w:rsidRPr="00D553D8" w:rsidRDefault="004B4119" w:rsidP="004B4119">
      <w:pPr>
        <w:pStyle w:val="ListParagraph"/>
        <w:numPr>
          <w:ilvl w:val="1"/>
          <w:numId w:val="1"/>
        </w:numPr>
        <w:spacing w:before="240"/>
        <w:rPr>
          <w:rFonts w:asciiTheme="minorHAnsi" w:hAnsiTheme="minorHAnsi" w:cstheme="minorHAnsi"/>
        </w:rPr>
      </w:pPr>
    </w:p>
    <w:p w:rsidR="00D553D8" w:rsidRPr="00D553D8" w:rsidRDefault="00D553D8" w:rsidP="00D553D8">
      <w:pPr>
        <w:pStyle w:val="ListParagraph"/>
        <w:numPr>
          <w:ilvl w:val="0"/>
          <w:numId w:val="1"/>
        </w:numPr>
        <w:spacing w:before="240"/>
        <w:rPr>
          <w:rFonts w:asciiTheme="minorHAnsi" w:hAnsiTheme="minorHAnsi" w:cstheme="minorHAnsi"/>
        </w:rPr>
      </w:pPr>
      <w:r w:rsidRPr="00D553D8">
        <w:rPr>
          <w:rFonts w:asciiTheme="minorHAnsi" w:hAnsiTheme="minorHAnsi" w:cstheme="minorHAnsi"/>
        </w:rPr>
        <w:t>The same club members clean up the well in the tribal colony, annually.</w:t>
      </w:r>
    </w:p>
    <w:p w:rsidR="00D553D8" w:rsidRPr="00D553D8" w:rsidRDefault="00D553D8" w:rsidP="00D553D8">
      <w:pPr>
        <w:pStyle w:val="ListParagraph"/>
        <w:numPr>
          <w:ilvl w:val="0"/>
          <w:numId w:val="1"/>
        </w:numPr>
        <w:spacing w:before="240"/>
        <w:rPr>
          <w:rFonts w:asciiTheme="minorHAnsi" w:hAnsiTheme="minorHAnsi" w:cstheme="minorHAnsi"/>
        </w:rPr>
      </w:pPr>
      <w:r w:rsidRPr="00D553D8">
        <w:rPr>
          <w:rFonts w:asciiTheme="minorHAnsi" w:hAnsiTheme="minorHAnsi" w:cstheme="minorHAnsi"/>
        </w:rPr>
        <w:t>The members of the Red Ribbon Club are active in conscientizing the public about blood donation and HIV/AIDS.</w:t>
      </w:r>
    </w:p>
    <w:p w:rsidR="00D553D8" w:rsidRPr="00D553D8" w:rsidRDefault="00D553D8" w:rsidP="00D553D8">
      <w:pPr>
        <w:pStyle w:val="ListParagraph"/>
        <w:numPr>
          <w:ilvl w:val="0"/>
          <w:numId w:val="1"/>
        </w:numPr>
        <w:spacing w:before="240"/>
        <w:rPr>
          <w:rFonts w:asciiTheme="minorHAnsi" w:hAnsiTheme="minorHAnsi" w:cstheme="minorHAnsi"/>
        </w:rPr>
      </w:pPr>
      <w:r w:rsidRPr="00D553D8">
        <w:rPr>
          <w:rFonts w:asciiTheme="minorHAnsi" w:hAnsiTheme="minorHAnsi" w:cstheme="minorHAnsi"/>
        </w:rPr>
        <w:t>All the staff and students, along with some people of the neighbourhood have voluntarily signed an agreement to donate their organs, after their death.</w:t>
      </w:r>
    </w:p>
    <w:p w:rsidR="00D553D8" w:rsidRDefault="00D553D8" w:rsidP="00D553D8">
      <w:pPr>
        <w:pStyle w:val="ListParagraph"/>
        <w:numPr>
          <w:ilvl w:val="0"/>
          <w:numId w:val="1"/>
        </w:numPr>
        <w:spacing w:before="240"/>
        <w:rPr>
          <w:rFonts w:asciiTheme="minorHAnsi" w:hAnsiTheme="minorHAnsi" w:cstheme="minorHAnsi"/>
        </w:rPr>
      </w:pPr>
      <w:r w:rsidRPr="00D553D8">
        <w:rPr>
          <w:rFonts w:asciiTheme="minorHAnsi" w:hAnsiTheme="minorHAnsi" w:cstheme="minorHAnsi"/>
        </w:rPr>
        <w:lastRenderedPageBreak/>
        <w:t>A decennial endowment is established, as a memento of the 10</w:t>
      </w:r>
      <w:r w:rsidRPr="00D553D8">
        <w:rPr>
          <w:rFonts w:asciiTheme="minorHAnsi" w:hAnsiTheme="minorHAnsi" w:cstheme="minorHAnsi"/>
          <w:vertAlign w:val="superscript"/>
        </w:rPr>
        <w:t>th</w:t>
      </w:r>
      <w:r w:rsidRPr="00D553D8">
        <w:rPr>
          <w:rFonts w:asciiTheme="minorHAnsi" w:hAnsiTheme="minorHAnsi" w:cstheme="minorHAnsi"/>
        </w:rPr>
        <w:t xml:space="preserve"> year celebration of the college.  The interest of this endowment is to be used for helping poor children of this taluk to complete their school education.  Major portion of the funds for the same was generated from the savings of the programs organized by the students.</w:t>
      </w:r>
    </w:p>
    <w:p w:rsidR="001C5E33" w:rsidRDefault="00FA7302" w:rsidP="00D553D8">
      <w:pPr>
        <w:pStyle w:val="ListParagraph"/>
        <w:numPr>
          <w:ilvl w:val="0"/>
          <w:numId w:val="1"/>
        </w:numPr>
        <w:spacing w:before="240"/>
        <w:rPr>
          <w:rFonts w:asciiTheme="minorHAnsi" w:hAnsiTheme="minorHAnsi" w:cstheme="minorHAnsi"/>
        </w:rPr>
      </w:pPr>
      <w:r>
        <w:rPr>
          <w:rFonts w:asciiTheme="minorHAnsi" w:hAnsiTheme="minorHAnsi" w:cstheme="minorHAnsi"/>
        </w:rPr>
        <w:t>Arrange computer literacy to LP school children.</w:t>
      </w:r>
    </w:p>
    <w:p w:rsidR="00186DEF" w:rsidRDefault="00186DEF" w:rsidP="00D553D8">
      <w:pPr>
        <w:pStyle w:val="ListParagraph"/>
        <w:numPr>
          <w:ilvl w:val="0"/>
          <w:numId w:val="1"/>
        </w:numPr>
        <w:spacing w:before="240"/>
        <w:rPr>
          <w:rFonts w:asciiTheme="minorHAnsi" w:hAnsiTheme="minorHAnsi" w:cstheme="minorHAnsi"/>
        </w:rPr>
      </w:pPr>
      <w:r>
        <w:rPr>
          <w:rFonts w:asciiTheme="minorHAnsi" w:hAnsiTheme="minorHAnsi" w:cstheme="minorHAnsi"/>
        </w:rPr>
        <w:t xml:space="preserve">Donated </w:t>
      </w:r>
      <w:r w:rsidR="00064F6E">
        <w:rPr>
          <w:rFonts w:asciiTheme="minorHAnsi" w:hAnsiTheme="minorHAnsi" w:cstheme="minorHAnsi"/>
        </w:rPr>
        <w:t>relief materials in the form of food, clothes and kitchen utensils,</w:t>
      </w:r>
      <w:r>
        <w:rPr>
          <w:rFonts w:asciiTheme="minorHAnsi" w:hAnsiTheme="minorHAnsi" w:cstheme="minorHAnsi"/>
        </w:rPr>
        <w:t xml:space="preserve"> during the recent floods.</w:t>
      </w:r>
    </w:p>
    <w:p w:rsidR="00BC789A" w:rsidRPr="00D553D8" w:rsidRDefault="00BC789A" w:rsidP="00D553D8">
      <w:pPr>
        <w:pStyle w:val="ListParagraph"/>
        <w:numPr>
          <w:ilvl w:val="0"/>
          <w:numId w:val="1"/>
        </w:numPr>
        <w:spacing w:before="240"/>
        <w:rPr>
          <w:rFonts w:asciiTheme="minorHAnsi" w:hAnsiTheme="minorHAnsi" w:cstheme="minorHAnsi"/>
        </w:rPr>
      </w:pPr>
      <w:r>
        <w:rPr>
          <w:rFonts w:asciiTheme="minorHAnsi" w:hAnsiTheme="minorHAnsi" w:cstheme="minorHAnsi"/>
        </w:rPr>
        <w:t>Conducted DDU GKY program and PMKVY program.</w:t>
      </w:r>
      <w:bookmarkStart w:id="0" w:name="_GoBack"/>
      <w:bookmarkEnd w:id="0"/>
    </w:p>
    <w:p w:rsidR="00D553D8" w:rsidRPr="00D553D8" w:rsidRDefault="00D553D8" w:rsidP="00A326BD">
      <w:pPr>
        <w:rPr>
          <w:rFonts w:cstheme="minorHAnsi"/>
        </w:rPr>
      </w:pPr>
    </w:p>
    <w:p w:rsidR="004B5BEE" w:rsidRPr="00D553D8" w:rsidRDefault="004B5BEE" w:rsidP="00A326BD">
      <w:pPr>
        <w:rPr>
          <w:rFonts w:cstheme="minorHAnsi"/>
        </w:rPr>
      </w:pPr>
    </w:p>
    <w:sectPr w:rsidR="004B5BEE" w:rsidRPr="00D55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B770B4"/>
    <w:multiLevelType w:val="hybridMultilevel"/>
    <w:tmpl w:val="EDA0B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647"/>
    <w:rsid w:val="00064F6E"/>
    <w:rsid w:val="0008459C"/>
    <w:rsid w:val="00186DEF"/>
    <w:rsid w:val="00196550"/>
    <w:rsid w:val="001C5E33"/>
    <w:rsid w:val="004676F1"/>
    <w:rsid w:val="004B4119"/>
    <w:rsid w:val="004B5BEE"/>
    <w:rsid w:val="007D6C20"/>
    <w:rsid w:val="00A326BD"/>
    <w:rsid w:val="00AA155E"/>
    <w:rsid w:val="00BC789A"/>
    <w:rsid w:val="00C63647"/>
    <w:rsid w:val="00D553D8"/>
    <w:rsid w:val="00EF4F19"/>
    <w:rsid w:val="00FA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1F867-977D-4D2D-BB5F-70CCF294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6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3D8"/>
    <w:pPr>
      <w:spacing w:before="120" w:after="120" w:line="360" w:lineRule="auto"/>
      <w:ind w:left="720"/>
      <w:contextualSpacing/>
      <w:jc w:val="both"/>
    </w:pPr>
    <w:rPr>
      <w:rFonts w:ascii="Book Antiqua" w:eastAsiaTheme="majorEastAsia" w:hAnsi="Book Antiqua" w:cstheme="majorBid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Fr.Johny</dc:creator>
  <cp:keywords/>
  <dc:description/>
  <cp:lastModifiedBy>Fr.Johny</cp:lastModifiedBy>
  <cp:revision>14</cp:revision>
  <dcterms:created xsi:type="dcterms:W3CDTF">2018-11-16T12:20:00Z</dcterms:created>
  <dcterms:modified xsi:type="dcterms:W3CDTF">2018-11-16T16:21:00Z</dcterms:modified>
</cp:coreProperties>
</file>