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Exercicios para praticar o comando Select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Retorne todos os campos das pessoas que nasceram entre 2005 e 2010 que tenham acima de 50kg</w:t>
      </w:r>
    </w:p>
    <w:p w:rsidR="00000000" w:rsidDel="00000000" w:rsidP="00000000" w:rsidRDefault="00000000" w:rsidRPr="00000000" w14:paraId="00000004">
      <w:pPr>
        <w:rPr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sz w:val="24"/>
          <w:szCs w:val="24"/>
          <w:rtl w:val="0"/>
        </w:rPr>
        <w:t xml:space="preserve">select nome,datanasc from alunos</w:t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</w:rPr>
      </w:pPr>
      <w:bookmarkStart w:colFirst="0" w:colLast="0" w:name="_6cusnfpwgn1i" w:id="1"/>
      <w:bookmarkEnd w:id="1"/>
      <w:r w:rsidDel="00000000" w:rsidR="00000000" w:rsidRPr="00000000">
        <w:rPr>
          <w:color w:val="ff0000"/>
          <w:sz w:val="24"/>
          <w:szCs w:val="24"/>
          <w:rtl w:val="0"/>
        </w:rPr>
        <w:t xml:space="preserve">where datanasc &gt; '2005-01-01' and datanasc &lt; '2010-01-01';</w:t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bookmarkStart w:colFirst="0" w:colLast="0" w:name="_njqbyjtc4f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Retorne o nome e o peso das pessoas que moram na Ceilândia com o sexo Feminino.</w:t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nome,peso from alunos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endereco = 'ceilandia' and sexo = 'F';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Retorne o nome das pessoas em ordem descendente.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 from alunos</w:t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order by nome desc;</w:t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Retorne todas as pessoas que tem acima de 1.76 ordenados pelo nome e altura.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nome,altura from alunos</w:t>
      </w:r>
    </w:p>
    <w:p w:rsidR="00000000" w:rsidDel="00000000" w:rsidP="00000000" w:rsidRDefault="00000000" w:rsidRPr="00000000" w14:paraId="0000001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altura &gt;= 1.76 ;</w:t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Retorne nome e altura das pessoas que tenham 60KG ou mais.</w:t>
      </w:r>
    </w:p>
    <w:p w:rsidR="00000000" w:rsidDel="00000000" w:rsidP="00000000" w:rsidRDefault="00000000" w:rsidRPr="00000000" w14:paraId="0000001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nome,altura,peso from alunos</w:t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peso &gt;= 60 ;</w:t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