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20.png" ContentType="image/png"/>
  <Override PartName="/word/media/rId56.png" ContentType="image/png"/>
  <Override PartName="/word/media/rId112.png" ContentType="image/png"/>
  <Override PartName="/word/media/rId88.png" ContentType="image/png"/>
  <Override PartName="/word/media/rId32.png" ContentType="image/png"/>
  <Override PartName="/word/media/rId103.png" ContentType="image/png"/>
  <Override PartName="/word/media/rId73.png" ContentType="image/png"/>
  <Override PartName="/word/media/rId9.png" ContentType="image/png"/>
  <Override PartName="/word/media/rId53.png" ContentType="image/png"/>
  <Override PartName="/word/media/rId27.png" ContentType="image/png"/>
  <Override PartName="/word/media/rId66.png" ContentType="image/png"/>
  <Override PartName="/word/media/rId85.png" ContentType="image/png"/>
  <Override PartName="/word/media/rId108.png" ContentType="image/png"/>
  <Override PartName="/word/media/rId23.png" ContentType="image/png"/>
  <Override PartName="/word/media/rId70.png" ContentType="image/png"/>
  <Override PartName="/word/media/rId37.png" ContentType="image/png"/>
  <Override PartName="/word/media/rId76.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pgeo: a geocoder inside PostgreSQL</w:t>
      </w:r>
    </w:p>
    <w:p>
      <w:pPr>
        <w:pStyle w:val="Subtitle"/>
      </w:pPr>
      <w:r>
        <w:t xml:space="preserve">Design, tuning, accuracy, capacity and security, measured against Pelias on open data for the State of Maine</w:t>
      </w:r>
    </w:p>
    <w:p>
      <w:pPr>
        <w:pStyle w:val="Author"/>
      </w:pPr>
      <w:r>
        <w:t xml:space="preserve">John Zastrow</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12" w:name="executive-summary"/>
    <w:p>
      <w:pPr>
        <w:pStyle w:val="Heading2"/>
      </w:pPr>
      <w:r>
        <w:t xml:space="preserve">Executive summary</w:t>
      </w:r>
    </w:p>
    <w:p>
      <w:pPr>
        <w:pStyle w:val="FirstParagraph"/>
      </w:pPr>
      <w:r>
        <w:t xml:space="preserve">This study built and compared two self-hosted geocoders for the State of Maine on the same</w:t>
      </w:r>
      <w:r>
        <w:t xml:space="preserve"> </w:t>
      </w:r>
      <w:r>
        <w:t xml:space="preserve">open data:</w:t>
      </w:r>
      <w:r>
        <w:t xml:space="preserve"> </w:t>
      </w:r>
      <w:r>
        <w:rPr>
          <w:b/>
          <w:bCs/>
        </w:rPr>
        <w:t xml:space="preserve">Pelias</w:t>
      </w:r>
      <w:r>
        <w:t xml:space="preserve">[1], the established open-source geocoder (Elasticsearch[2] plus five Node.js and</w:t>
      </w:r>
      <w:r>
        <w:t xml:space="preserve"> </w:t>
      </w:r>
      <w:r>
        <w:t xml:space="preserve">C++ services), and</w:t>
      </w:r>
      <w:r>
        <w:t xml:space="preserve"> </w:t>
      </w:r>
      <w:r>
        <w:rPr>
          <w:b/>
          <w:bCs/>
        </w:rPr>
        <w:t xml:space="preserve">pgeo</w:t>
      </w:r>
      <w:r>
        <w:t xml:space="preserve">, a geocoder written for this project that runs entirely inside</w:t>
      </w:r>
      <w:r>
        <w:t xml:space="preserve"> </w:t>
      </w:r>
      <w:r>
        <w:t xml:space="preserve">PostgreSQL 18 with PostGIS, served either by a thin FastAPI application or, with no application</w:t>
      </w:r>
      <w:r>
        <w:t xml:space="preserve"> </w:t>
      </w:r>
      <w:r>
        <w:t xml:space="preserve">code at all, by PostgREST (</w:t>
      </w:r>
      <w:r>
        <w:t xml:space="preserve">“pure SQL”</w:t>
      </w:r>
      <w:r>
        <w:t xml:space="preserve">). Pelias served as the reference and as the test oracle</w:t>
      </w:r>
      <w:r>
        <w:t xml:space="preserve"> </w:t>
      </w:r>
      <w:r>
        <w:t xml:space="preserve">for pgeo’s API.</w:t>
      </w:r>
    </w:p>
    <w:p>
      <w:pPr>
        <w:pStyle w:val="BodyText"/>
      </w:pPr>
      <w:r>
        <w:rPr>
          <w:b/>
          <w:bCs/>
        </w:rPr>
        <w:t xml:space="preserve">Accuracy.</w:t>
      </w:r>
      <w:r>
        <w:t xml:space="preserve"> </w:t>
      </w:r>
      <w:r>
        <w:t xml:space="preserve">On 1,560 engine-independent test cases whose answers come from the</w:t>
      </w:r>
      <w:r>
        <w:t xml:space="preserve"> </w:t>
      </w:r>
      <w:r>
        <w:t xml:space="preserve">source data, pgeo answers</w:t>
      </w:r>
      <w:r>
        <w:t xml:space="preserve"> </w:t>
      </w:r>
      <w:r>
        <w:rPr>
          <w:b/>
          <w:bCs/>
        </w:rPr>
        <w:t xml:space="preserve">95.8%</w:t>
      </w:r>
      <w:r>
        <w:t xml:space="preserve"> </w:t>
      </w:r>
      <w:r>
        <w:t xml:space="preserve">correctly against</w:t>
      </w:r>
      <w:r>
        <w:t xml:space="preserve"> </w:t>
      </w:r>
      <w:r>
        <w:rPr>
          <w:b/>
          <w:bCs/>
        </w:rPr>
        <w:t xml:space="preserve">75.5%</w:t>
      </w:r>
      <w:r>
        <w:t xml:space="preserve"> </w:t>
      </w:r>
      <w:r>
        <w:t xml:space="preserve">for Pelias. The gap is largest where people make mistakes: queries with typos</w:t>
      </w:r>
      <w:r>
        <w:t xml:space="preserve"> </w:t>
      </w:r>
      <w:r>
        <w:t xml:space="preserve">(87% vs 30%), places that do not exist</w:t>
      </w:r>
      <w:r>
        <w:t xml:space="preserve"> </w:t>
      </w:r>
      <w:r>
        <w:t xml:space="preserve">(95% vs 41% handled correctly), lakes and summits</w:t>
      </w:r>
      <w:r>
        <w:t xml:space="preserve"> </w:t>
      </w:r>
      <w:r>
        <w:t xml:space="preserve">(95% vs 41%) and venues</w:t>
      </w:r>
      <w:r>
        <w:t xml:space="preserve"> </w:t>
      </w:r>
      <w:r>
        <w:t xml:space="preserve">(94% vs 68%). Under progressive</w:t>
      </w:r>
      <w:r>
        <w:t xml:space="preserve"> </w:t>
      </w:r>
      <w:r>
        <w:t xml:space="preserve">corruption of 300 base queries, pgeo still answers 75% with two</w:t>
      </w:r>
      <w:r>
        <w:t xml:space="preserve"> </w:t>
      </w:r>
      <w:r>
        <w:t xml:space="preserve">character errors per query, where Pelias answers 10%.</w:t>
      </w:r>
    </w:p>
    <w:p>
      <w:pPr>
        <w:pStyle w:val="BodyText"/>
      </w:pPr>
      <w:r>
        <w:rPr>
          <w:b/>
          <w:bCs/>
        </w:rPr>
        <w:t xml:space="preserve">Capacity.</w:t>
      </w:r>
      <w:r>
        <w:t xml:space="preserve"> </w:t>
      </w:r>
      <w:r>
        <w:t xml:space="preserve">Pelias is the faster engine: at every tested CPU size it keeps</w:t>
      </w:r>
      <w:r>
        <w:t xml:space="preserve"> </w:t>
      </w:r>
      <w:r>
        <w:t xml:space="preserve">4 times as many concurrent users within the latency targets as pgeo</w:t>
      </w:r>
      <w:r>
        <w:t xml:space="preserve"> </w:t>
      </w:r>
      <w:r>
        <w:t xml:space="preserve">(96 against 24 on one vCPU, 384 against</w:t>
      </w:r>
      <w:r>
        <w:t xml:space="preserve"> </w:t>
      </w:r>
      <w:r>
        <w:t xml:space="preserve">96 on four). pgeo is the smaller one: it meets every target for the 3-user goal</w:t>
      </w:r>
      <w:r>
        <w:t xml:space="preserve"> </w:t>
      </w:r>
      <w:r>
        <w:t xml:space="preserve">of this project in a 1.6 GB memory budget on one vCPU, and holds</w:t>
      </w:r>
      <w:r>
        <w:t xml:space="preserve"> </w:t>
      </w:r>
      <w:r>
        <w:t xml:space="preserve">24 users there, where the same test needs about 8.3 GB for Pelias in its standard profile and 7.17 GB once every service is squeezed to its floor (Section 3.12). A</w:t>
      </w:r>
      <w:r>
        <w:t xml:space="preserve"> </w:t>
      </w:r>
      <w:r>
        <w:t xml:space="preserve">single missing index had made pgeo’s reverse geocoding 20 to 45 times slower; fixing it raised pgeo’s</w:t>
      </w:r>
      <w:r>
        <w:t xml:space="preserve"> </w:t>
      </w:r>
      <w:r>
        <w:t xml:space="preserve">one-vCPU capacity from 4 to 24 users.</w:t>
      </w:r>
      <w:r>
        <w:t xml:space="preserve"> </w:t>
      </w:r>
      <w:r>
        <w:rPr>
          <w:b/>
          <w:bCs/>
        </w:rPr>
        <w:t xml:space="preserve">The smallest server.</w:t>
      </w:r>
      <w:r>
        <w:t xml:space="preserve"> </w:t>
      </w:r>
      <w:r>
        <w:t xml:space="preserve">Shrinking one resource at a time until the three-user load stopped</w:t>
      </w:r>
      <w:r>
        <w:t xml:space="preserve"> </w:t>
      </w:r>
      <w:r>
        <w:t xml:space="preserve">meeting its targets (Section 3.12) put pgeo’s floor at</w:t>
      </w:r>
      <w:r>
        <w:t xml:space="preserve"> </w:t>
      </w:r>
      <w:r>
        <w:rPr>
          <w:b/>
          <w:bCs/>
        </w:rPr>
        <w:t xml:space="preserve">0.25 vCPU and</w:t>
      </w:r>
      <w:r>
        <w:rPr>
          <w:b/>
          <w:bCs/>
        </w:rPr>
        <w:t xml:space="preserve"> </w:t>
      </w:r>
      <w:r>
        <w:rPr>
          <w:b/>
          <w:bCs/>
        </w:rPr>
        <w:t xml:space="preserve">1.40 GB</w:t>
      </w:r>
      <w:r>
        <w:t xml:space="preserve"> </w:t>
      </w:r>
      <w:r>
        <w:t xml:space="preserve">of memory and Pelias’s at</w:t>
      </w:r>
      <w:r>
        <w:t xml:space="preserve"> </w:t>
      </w:r>
      <w:r>
        <w:rPr>
          <w:b/>
          <w:bCs/>
        </w:rPr>
        <w:t xml:space="preserve">0.25 vCPU and</w:t>
      </w:r>
      <w:r>
        <w:rPr>
          <w:b/>
          <w:bCs/>
        </w:rPr>
        <w:t xml:space="preserve"> </w:t>
      </w:r>
      <w:r>
        <w:rPr>
          <w:b/>
          <w:bCs/>
        </w:rPr>
        <w:t xml:space="preserve">7.17 GB</w:t>
      </w:r>
      <w:r>
        <w:t xml:space="preserve">. Both idle below a quarter of a core, so at this scale the bill is set</w:t>
      </w:r>
      <w:r>
        <w:t xml:space="preserve"> </w:t>
      </w:r>
      <w:r>
        <w:t xml:space="preserve">by memory: pgeo fits the cheapest shared-CPU plans providers sell, Pelias needs a mid-range server.</w:t>
      </w:r>
    </w:p>
    <w:p>
      <w:pPr>
        <w:pStyle w:val="BodyText"/>
      </w:pPr>
      <w:r>
        <w:rPr>
          <w:b/>
          <w:bCs/>
        </w:rPr>
        <w:t xml:space="preserve">Compatibility and extensions.</w:t>
      </w:r>
      <w:r>
        <w:t xml:space="preserve"> </w:t>
      </w:r>
      <w:r>
        <w:t xml:space="preserve">pgeo passes all 28 cases of a Pelias API</w:t>
      </w:r>
      <w:r>
        <w:t xml:space="preserve"> </w:t>
      </w:r>
      <w:r>
        <w:t xml:space="preserve">compatibility contract on both front ends, so existing Pelias clients work unchanged, and adds</w:t>
      </w:r>
      <w:r>
        <w:t xml:space="preserve"> </w:t>
      </w:r>
      <w:r>
        <w:t xml:space="preserve">a structured-address endpoint (USPS Publication 28) for the LANCER dispatch application.</w:t>
      </w:r>
    </w:p>
    <w:p>
      <w:pPr>
        <w:pStyle w:val="BodyText"/>
      </w:pPr>
      <w:r>
        <w:rPr>
          <w:b/>
          <w:bCs/>
        </w:rPr>
        <w:t xml:space="preserve">Recommendation.</w:t>
      </w:r>
      <w:r>
        <w:t xml:space="preserve"> </w:t>
      </w:r>
      <w:r>
        <w:t xml:space="preserve">For the stated need (a handful of users, a small VM or VPS, messy input,</w:t>
      </w:r>
      <w:r>
        <w:t xml:space="preserve"> </w:t>
      </w:r>
      <w:r>
        <w:t xml:space="preserve">fewest components) pgeo in its pure-SQL form is the better fit; Pelias remains the choice for</w:t>
      </w:r>
      <w:r>
        <w:t xml:space="preserve"> </w:t>
      </w:r>
      <w:r>
        <w:t xml:space="preserve">hundreds of concurrent users per vCPU. Section</w:t>
      </w:r>
      <w:r>
        <w:t xml:space="preserve"> </w:t>
      </w:r>
      <w:r>
        <w:t xml:space="preserve">“Conclusions”</w:t>
      </w:r>
      <w:r>
        <w:t xml:space="preserve"> </w:t>
      </w:r>
      <w:r>
        <w:t xml:space="preserve">maps scenarios to tools.</w:t>
      </w:r>
    </w:p>
    <w:p>
      <w:pPr>
        <w:pStyle w:val="BodyText"/>
      </w:pPr>
      <w:r>
        <w:drawing>
          <wp:inline>
            <wp:extent cx="5334000" cy="3213504"/>
            <wp:effectExtent b="0" l="0" r="0" t="0"/>
            <wp:docPr descr="" title="" id="10" name="Picture"/>
            <a:graphic>
              <a:graphicData uri="http://schemas.openxmlformats.org/drawingml/2006/picture">
                <pic:pic>
                  <pic:nvPicPr>
                    <pic:cNvPr descr="report_figures/fig_frontier.png" id="11" name="Picture"/>
                    <pic:cNvPicPr>
                      <a:picLocks noChangeArrowheads="1" noChangeAspect="1"/>
                    </pic:cNvPicPr>
                  </pic:nvPicPr>
                  <pic:blipFill>
                    <a:blip r:embed="rId9"/>
                    <a:stretch>
                      <a:fillRect/>
                    </a:stretch>
                  </pic:blipFill>
                  <pic:spPr bwMode="auto">
                    <a:xfrm>
                      <a:off x="0" y="0"/>
                      <a:ext cx="5334000" cy="3213504"/>
                    </a:xfrm>
                    <a:prstGeom prst="rect">
                      <a:avLst/>
                    </a:prstGeom>
                    <a:noFill/>
                    <a:ln w="9525">
                      <a:noFill/>
                      <a:headEnd/>
                      <a:tailEnd/>
                    </a:ln>
                  </pic:spPr>
                </pic:pic>
              </a:graphicData>
            </a:graphic>
          </wp:inline>
        </w:drawing>
      </w:r>
    </w:p>
    <w:p>
      <w:pPr>
        <w:pStyle w:val="BodyText"/>
      </w:pPr>
      <w:r>
        <w:rPr>
          <w:b/>
          <w:bCs/>
        </w:rPr>
        <w:t xml:space="preserve">Figure 1. Capacity against memory budget for every tested configuration of both engines.</w:t>
      </w:r>
      <w:r>
        <w:t xml:space="preserve"> </w:t>
      </w:r>
      <w:r>
        <w:t xml:space="preserve">Each point is one configuration; the vertical axis is the most concurrent users for which every endpoint stayed within its latency target (log scale). pgeo configurations sit at the left (1.6-3.3 GB), Pelias at the right (8.3-10.8 GB). The dotted line is the project’s 3-user goal.</w:t>
      </w:r>
    </w:p>
    <w:p>
      <w:pPr>
        <w:pStyle w:val="BodyText"/>
      </w:pPr>
      <w:r>
        <w:rPr>
          <w:b/>
          <w:bCs/>
        </w:rPr>
        <w:t xml:space="preserve">Table 1. Key findings.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Evidence</w:t>
            </w:r>
          </w:p>
        </w:tc>
      </w:tr>
      <w:tr>
        <w:tc>
          <w:tcPr/>
          <w:p>
            <w:pPr>
              <w:pStyle w:val="Compact"/>
            </w:pPr>
            <w:r>
              <w:t xml:space="preserve">Which engine is more accurate?</w:t>
            </w:r>
          </w:p>
        </w:tc>
        <w:tc>
          <w:tcPr/>
          <w:p>
            <w:pPr>
              <w:pStyle w:val="Compact"/>
            </w:pPr>
            <w:r>
              <w:t xml:space="preserve">pgeo, by about 20 points overall and 50+ points on typos</w:t>
            </w:r>
          </w:p>
        </w:tc>
        <w:tc>
          <w:tcPr/>
          <w:p>
            <w:pPr>
              <w:pStyle w:val="Compact"/>
            </w:pPr>
            <w:r>
              <w:t xml:space="preserve">Section 3.1</w:t>
            </w:r>
          </w:p>
        </w:tc>
      </w:tr>
      <w:tr>
        <w:tc>
          <w:tcPr/>
          <w:p>
            <w:pPr>
              <w:pStyle w:val="Compact"/>
            </w:pPr>
            <w:r>
              <w:t xml:space="preserve">Which is faster under load?</w:t>
            </w:r>
          </w:p>
        </w:tc>
        <w:tc>
          <w:tcPr/>
          <w:p>
            <w:pPr>
              <w:pStyle w:val="Compact"/>
            </w:pPr>
            <w:r>
              <w:t xml:space="preserve">Pelias, four times as many users per CPU</w:t>
            </w:r>
          </w:p>
        </w:tc>
        <w:tc>
          <w:tcPr/>
          <w:p>
            <w:pPr>
              <w:pStyle w:val="Compact"/>
            </w:pPr>
            <w:r>
              <w:t xml:space="preserve">Section 3.4, Table 30</w:t>
            </w:r>
          </w:p>
        </w:tc>
      </w:tr>
      <w:tr>
        <w:tc>
          <w:tcPr/>
          <w:p>
            <w:pPr>
              <w:pStyle w:val="Compact"/>
            </w:pPr>
            <w:r>
              <w:t xml:space="preserve">Smallest server for 3 users?</w:t>
            </w:r>
          </w:p>
        </w:tc>
        <w:tc>
          <w:tcPr/>
          <w:p>
            <w:pPr>
              <w:pStyle w:val="Compact"/>
            </w:pPr>
            <w:r>
              <w:t xml:space="preserve">pgeo: 0.25 vCPU, 1.4 GB total. Pelias: see Section 3.12</w:t>
            </w:r>
          </w:p>
        </w:tc>
        <w:tc>
          <w:tcPr/>
          <w:p>
            <w:pPr>
              <w:pStyle w:val="Compact"/>
            </w:pPr>
            <w:r>
              <w:t xml:space="preserve">Section 3.12</w:t>
            </w:r>
          </w:p>
        </w:tc>
      </w:tr>
      <w:tr>
        <w:tc>
          <w:tcPr/>
          <w:p>
            <w:pPr>
              <w:pStyle w:val="Compact"/>
            </w:pPr>
            <w:r>
              <w:t xml:space="preserve">Can PostgreSQL alone be the API?</w:t>
            </w:r>
          </w:p>
        </w:tc>
        <w:tc>
          <w:tcPr/>
          <w:p>
            <w:pPr>
              <w:pStyle w:val="Compact"/>
            </w:pPr>
            <w:r>
              <w:t xml:space="preserve">Yes: PostgREST in front of SQL functions, identical accuracy</w:t>
            </w:r>
          </w:p>
        </w:tc>
        <w:tc>
          <w:tcPr/>
          <w:p>
            <w:pPr>
              <w:pStyle w:val="Compact"/>
            </w:pPr>
            <w:r>
              <w:t xml:space="preserve">Sections 2.1, 3.8</w:t>
            </w:r>
          </w:p>
        </w:tc>
      </w:tr>
      <w:tr>
        <w:tc>
          <w:tcPr/>
          <w:p>
            <w:pPr>
              <w:pStyle w:val="Compact"/>
            </w:pPr>
            <w:r>
              <w:t xml:space="preserve">Does more data slow Pelias?</w:t>
            </w:r>
          </w:p>
        </w:tc>
        <w:tc>
          <w:tcPr/>
          <w:p>
            <w:pPr>
              <w:pStyle w:val="Compact"/>
            </w:pPr>
            <w:r>
              <w:t xml:space="preserve">Addresses barely; OSM and Overture places cost one ramp step each</w:t>
            </w:r>
          </w:p>
        </w:tc>
        <w:tc>
          <w:tcPr/>
          <w:p>
            <w:pPr>
              <w:pStyle w:val="Compact"/>
            </w:pPr>
            <w:r>
              <w:t xml:space="preserve">Section 3.6</w:t>
            </w:r>
          </w:p>
        </w:tc>
      </w:tr>
      <w:tr>
        <w:tc>
          <w:tcPr/>
          <w:p>
            <w:pPr>
              <w:pStyle w:val="Compact"/>
            </w:pPr>
            <w:r>
              <w:t xml:space="preserve">Drop-in replacement for Pelias clients?</w:t>
            </w:r>
          </w:p>
        </w:tc>
        <w:tc>
          <w:tcPr/>
          <w:p>
            <w:pPr>
              <w:pStyle w:val="Compact"/>
            </w:pPr>
            <w:r>
              <w:t xml:space="preserve">Yes for the documented API (27 of 27 contract cases)</w:t>
            </w:r>
          </w:p>
        </w:tc>
        <w:tc>
          <w:tcPr/>
          <w:p>
            <w:pPr>
              <w:pStyle w:val="Compact"/>
            </w:pPr>
            <w:r>
              <w:t xml:space="preserve">Section 3.8</w:t>
            </w:r>
          </w:p>
        </w:tc>
      </w:tr>
    </w:tbl>
    <w:bookmarkEnd w:id="12"/>
    <w:bookmarkStart w:id="19" w:name="introduction"/>
    <w:p>
      <w:pPr>
        <w:pStyle w:val="Heading2"/>
      </w:pPr>
      <w:r>
        <w:t xml:space="preserve">1. Introduction</w:t>
      </w:r>
    </w:p>
    <w:p>
      <w:pPr>
        <w:pStyle w:val="FirstParagraph"/>
      </w:pPr>
      <w:r>
        <w:t xml:space="preserve">Why a geocoder was needed, what was already running, what questions the work set out to answer, and what each platform offers. A reader who only wants the outcome can stop after the executive summary; this section explains why the outcome is worth trusting.</w:t>
      </w:r>
    </w:p>
    <w:bookmarkStart w:id="13" w:name="motivation"/>
    <w:p>
      <w:pPr>
        <w:pStyle w:val="Heading3"/>
      </w:pPr>
      <w:r>
        <w:t xml:space="preserve">1.1 Motivation</w:t>
      </w:r>
    </w:p>
    <w:p>
      <w:pPr>
        <w:pStyle w:val="FirstParagraph"/>
      </w:pPr>
      <w:r>
        <w:t xml:space="preserve">Geocoding (turning a typed address or place name into coordinates) and reverse geocoding</w:t>
      </w:r>
      <w:r>
        <w:t xml:space="preserve"> </w:t>
      </w:r>
      <w:r>
        <w:t xml:space="preserve">(turning a map position into an address) are basic services for any application that deals</w:t>
      </w:r>
      <w:r>
        <w:t xml:space="preserve"> </w:t>
      </w:r>
      <w:r>
        <w:t xml:space="preserve">with places. Commercial geocoding APIs charge per request, send every query to a third party,</w:t>
      </w:r>
      <w:r>
        <w:t xml:space="preserve"> </w:t>
      </w:r>
      <w:r>
        <w:t xml:space="preserve">and change without notice. This project set out to host a feature-rich geocoder for Maine (and</w:t>
      </w:r>
      <w:r>
        <w:t xml:space="preserve"> </w:t>
      </w:r>
      <w:r>
        <w:t xml:space="preserve">later New Hampshire) on the owner’s own infrastructure: a Proxmox server on the home LAN,</w:t>
      </w:r>
      <w:r>
        <w:t xml:space="preserve"> </w:t>
      </w:r>
      <w:r>
        <w:t xml:space="preserve">reachable over HTTPS, with a map-based demonstration page.</w:t>
      </w:r>
    </w:p>
    <w:p>
      <w:pPr>
        <w:pStyle w:val="BodyText"/>
      </w:pPr>
      <w:r>
        <w:t xml:space="preserve">Two further needs shaped the work. First, the geocoder is meant to feed</w:t>
      </w:r>
      <w:r>
        <w:t xml:space="preserve"> </w:t>
      </w:r>
      <w:r>
        <w:rPr>
          <w:b/>
          <w:bCs/>
        </w:rPr>
        <w:t xml:space="preserve">LANCER</w:t>
      </w:r>
      <w:r>
        <w:t xml:space="preserve">, a</w:t>
      </w:r>
      <w:r>
        <w:t xml:space="preserve"> </w:t>
      </w:r>
      <w:r>
        <w:t xml:space="preserve">dispatch-and-billing application whose client sites carry sensitive, encrypted street</w:t>
      </w:r>
      <w:r>
        <w:t xml:space="preserve"> </w:t>
      </w:r>
      <w:r>
        <w:t xml:space="preserve">addresses; queries that contain such addresses should not leave the owner’s network or linger</w:t>
      </w:r>
      <w:r>
        <w:t xml:space="preserve"> </w:t>
      </w:r>
      <w:r>
        <w:t xml:space="preserve">in logs. Second, a guiding principle (G6) asked for</w:t>
      </w:r>
      <w:r>
        <w:t xml:space="preserve"> </w:t>
      </w:r>
      <w:r>
        <w:rPr>
          <w:b/>
          <w:bCs/>
        </w:rPr>
        <w:t xml:space="preserve">the stack with the fewest additional</w:t>
      </w:r>
      <w:r>
        <w:rPr>
          <w:b/>
          <w:bCs/>
        </w:rPr>
        <w:t xml:space="preserve"> </w:t>
      </w:r>
      <w:r>
        <w:rPr>
          <w:b/>
          <w:bCs/>
        </w:rPr>
        <w:t xml:space="preserve">components, keeping data in PostgreSQL, unless that produces an inferior or overly complex</w:t>
      </w:r>
      <w:r>
        <w:rPr>
          <w:b/>
          <w:bCs/>
        </w:rPr>
        <w:t xml:space="preserve"> </w:t>
      </w:r>
      <w:r>
        <w:rPr>
          <w:b/>
          <w:bCs/>
        </w:rPr>
        <w:t xml:space="preserve">product</w:t>
      </w:r>
      <w:r>
        <w:t xml:space="preserve">. That principle motivated building pgeo alongside Pelias and measuring both.</w:t>
      </w:r>
    </w:p>
    <w:bookmarkEnd w:id="13"/>
    <w:bookmarkStart w:id="14" w:name="starting-conditions"/>
    <w:p>
      <w:pPr>
        <w:pStyle w:val="Heading3"/>
      </w:pPr>
      <w:r>
        <w:t xml:space="preserve">1.2 Starting conditions</w:t>
      </w:r>
    </w:p>
    <w:p>
      <w:pPr>
        <w:pStyle w:val="FirstParagraph"/>
      </w:pPr>
      <w:r>
        <w:t xml:space="preserve">Everything below was already in place before the work began. It matters because it bounds the result: the numbers in Section 3 come from this hardware, and a reader on different hardware should expect different absolutes and the same ordering.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State at the start</w:t>
            </w:r>
          </w:p>
        </w:tc>
      </w:tr>
      <w:tr>
        <w:tc>
          <w:tcPr/>
          <w:p>
            <w:pPr>
              <w:pStyle w:val="Compact"/>
            </w:pPr>
            <w:r>
              <w:t xml:space="preserve">Infrastructure</w:t>
            </w:r>
          </w:p>
        </w:tc>
        <w:tc>
          <w:tcPr/>
          <w:p>
            <w:pPr>
              <w:pStyle w:val="Compact"/>
            </w:pPr>
            <w:r>
              <w:t xml:space="preserve">Proxmox VE 9.2 node (prox82): AMD Ryzen 5 7600X (Zen 4, 6 cores / 12 threads), 46 GB RAM, guests configured</w:t>
            </w:r>
            <w:r>
              <w:t xml:space="preserve"> </w:t>
            </w:r>
            <w:r>
              <w:rPr>
                <w:rStyle w:val="VerbatimChar"/>
              </w:rPr>
              <w:t xml:space="preserve">cpu=host</w:t>
            </w:r>
            <w:r>
              <w:t xml:space="preserve"> </w:t>
            </w:r>
            <w:r>
              <w:t xml:space="preserve">with ballooning off; Debian 13 cloud-init template; a TLS-terminating Caddy on the</w:t>
            </w:r>
            <w:r>
              <w:t xml:space="preserve"> </w:t>
            </w:r>
            <w:r>
              <w:t xml:space="preserve">“wharf”</w:t>
            </w:r>
            <w:r>
              <w:t xml:space="preserve"> </w:t>
            </w:r>
            <w:r>
              <w:t xml:space="preserve">VM with public DNS-01 certificates; Forgejo for source control</w:t>
            </w:r>
          </w:p>
        </w:tc>
      </w:tr>
      <w:tr>
        <w:tc>
          <w:tcPr/>
          <w:p>
            <w:pPr>
              <w:pStyle w:val="Compact"/>
            </w:pPr>
            <w:r>
              <w:t xml:space="preserve">Target host</w:t>
            </w:r>
          </w:p>
        </w:tc>
        <w:tc>
          <w:tcPr/>
          <w:p>
            <w:pPr>
              <w:pStyle w:val="Compact"/>
            </w:pPr>
            <w:r>
              <w:t xml:space="preserve">VM 120 (</w:t>
            </w:r>
            <w:r>
              <w:rPr>
                <w:rStyle w:val="VerbatimChar"/>
              </w:rPr>
              <w:t xml:space="preserve">pelias.wharf.fluidgrid.org</w:t>
            </w:r>
            <w:r>
              <w:t xml:space="preserve">), 4 vCPU and 10 GB RAM, NVMe storage, LAN only</w:t>
            </w:r>
          </w:p>
        </w:tc>
      </w:tr>
      <w:tr>
        <w:tc>
          <w:tcPr/>
          <w:p>
            <w:pPr>
              <w:pStyle w:val="Compact"/>
            </w:pPr>
            <w:r>
              <w:t xml:space="preserve">Build and test host</w:t>
            </w:r>
          </w:p>
        </w:tc>
        <w:tc>
          <w:tcPr/>
          <w:p>
            <w:pPr>
              <w:pStyle w:val="Compact"/>
            </w:pPr>
            <w:r>
              <w:t xml:space="preserve">Workstation: AMD Ryzen 5 3600 6-Core Processor, 12 threads, 31 GB RAM. Two CPU generations behind the Proxmox host (Zen 2 against Zen 4), so a VM core on the host is the faster core: the controlled results in Section 3 are, if anything, conservative for the production VM</w:t>
            </w:r>
          </w:p>
        </w:tc>
      </w:tr>
      <w:tr>
        <w:tc>
          <w:tcPr/>
          <w:p>
            <w:pPr>
              <w:pStyle w:val="Compact"/>
            </w:pPr>
            <w:r>
              <w:t xml:space="preserve">Reference recipe</w:t>
            </w:r>
          </w:p>
        </w:tc>
        <w:tc>
          <w:tcPr/>
          <w:p>
            <w:pPr>
              <w:pStyle w:val="Compact"/>
            </w:pPr>
            <w:r>
              <w:t xml:space="preserve">The Pelias</w:t>
            </w:r>
            <w:r>
              <w:t xml:space="preserve"> </w:t>
            </w:r>
            <w:r>
              <w:rPr>
                <w:rStyle w:val="VerbatimChar"/>
              </w:rPr>
              <w:t xml:space="preserve">docker</w:t>
            </w:r>
            <w:r>
              <w:t xml:space="preserve"> </w:t>
            </w:r>
            <w:r>
              <w:t xml:space="preserve">project for Texas, adapted for Maine</w:t>
            </w:r>
          </w:p>
        </w:tc>
      </w:tr>
      <w:tr>
        <w:tc>
          <w:tcPr/>
          <w:p>
            <w:pPr>
              <w:pStyle w:val="Compact"/>
            </w:pPr>
            <w:r>
              <w:t xml:space="preserve">Data</w:t>
            </w:r>
          </w:p>
        </w:tc>
        <w:tc>
          <w:tcPr/>
          <w:p>
            <w:pPr>
              <w:pStyle w:val="Compact"/>
            </w:pPr>
            <w:r>
              <w:t xml:space="preserve">Open data only. No OpenAddresses API token is needed: the statewide Maine file is downloaded without one</w:t>
            </w:r>
          </w:p>
        </w:tc>
      </w:tr>
      <w:tr>
        <w:tc>
          <w:tcPr/>
          <w:p>
            <w:pPr>
              <w:pStyle w:val="Compact"/>
            </w:pPr>
            <w:r>
              <w:t xml:space="preserve">Where things run</w:t>
            </w:r>
          </w:p>
        </w:tc>
        <w:tc>
          <w:tcPr/>
          <w:p>
            <w:pPr>
              <w:pStyle w:val="Compact"/>
            </w:pPr>
            <w:r>
              <w:t xml:space="preserve">Builds and all controlled tests run on the workstation; the service runs on VM 120 on the Proxmox host (192.168.1.173) and is reached through the wharf Caddy</w:t>
            </w:r>
          </w:p>
        </w:tc>
      </w:tr>
      <w:tr>
        <w:tc>
          <w:tcPr/>
          <w:p>
            <w:pPr>
              <w:pStyle w:val="Compact"/>
            </w:pPr>
            <w:r>
              <w:t xml:space="preserve">Goals</w:t>
            </w:r>
          </w:p>
        </w:tc>
        <w:tc>
          <w:tcPr/>
          <w:p>
            <w:pPr>
              <w:pStyle w:val="Compact"/>
            </w:pPr>
            <w:r>
              <w:t xml:space="preserve">G1 accurate Maine geocoding; G2 LAN-only, HTTPS; G3 reproducible build; G4 demo page; G5 minimum resources for 3 users; G6 fewest components</w:t>
            </w:r>
          </w:p>
        </w:tc>
      </w:tr>
    </w:tbl>
    <w:bookmarkEnd w:id="14"/>
    <w:bookmarkStart w:id="15" w:name="questions"/>
    <w:p>
      <w:pPr>
        <w:pStyle w:val="Heading3"/>
      </w:pPr>
      <w:r>
        <w:t xml:space="preserve">1.3 Questions</w:t>
      </w:r>
    </w:p>
    <w:p>
      <w:pPr>
        <w:pStyle w:val="Compact"/>
        <w:numPr>
          <w:ilvl w:val="0"/>
          <w:numId w:val="1001"/>
        </w:numPr>
      </w:pPr>
      <w:r>
        <w:t xml:space="preserve">How accurate is each engine on Maine data, including misspelled, variant and impossible queries?</w:t>
      </w:r>
    </w:p>
    <w:p>
      <w:pPr>
        <w:pStyle w:val="Compact"/>
        <w:numPr>
          <w:ilvl w:val="0"/>
          <w:numId w:val="1001"/>
        </w:numPr>
      </w:pPr>
      <w:r>
        <w:t xml:space="preserve">What are the minimum server resources for 3 concurrent users, and where does each engine break when users are added?</w:t>
      </w:r>
    </w:p>
    <w:p>
      <w:pPr>
        <w:pStyle w:val="Compact"/>
        <w:numPr>
          <w:ilvl w:val="0"/>
          <w:numId w:val="1001"/>
        </w:numPr>
      </w:pPr>
      <w:r>
        <w:t xml:space="preserve">How does adding data layers change performance?</w:t>
      </w:r>
    </w:p>
    <w:p>
      <w:pPr>
        <w:pStyle w:val="Compact"/>
        <w:numPr>
          <w:ilvl w:val="0"/>
          <w:numId w:val="1001"/>
        </w:numPr>
      </w:pPr>
      <w:r>
        <w:t xml:space="preserve">Can PostgreSQL itself be the API endpoint (G6) without an inferior product?</w:t>
      </w:r>
    </w:p>
    <w:p>
      <w:pPr>
        <w:pStyle w:val="Compact"/>
        <w:numPr>
          <w:ilvl w:val="0"/>
          <w:numId w:val="1001"/>
        </w:numPr>
      </w:pPr>
      <w:r>
        <w:t xml:space="preserve">Can pgeo replace Pelias for existing clients, and what does it add?</w:t>
      </w:r>
    </w:p>
    <w:bookmarkEnd w:id="15"/>
    <w:bookmarkStart w:id="16" w:name="what-the-two-platforms-do"/>
    <w:p>
      <w:pPr>
        <w:pStyle w:val="Heading3"/>
      </w:pPr>
      <w:r>
        <w:t xml:space="preserve">1.4 What the two platforms do</w:t>
      </w:r>
    </w:p>
    <w:p>
      <w:pPr>
        <w:pStyle w:val="FirstParagraph"/>
      </w:pPr>
      <w:r>
        <w:t xml:space="preserve">Before comparing anything it is worth being concrete about what each platform offers, because</w:t>
      </w:r>
      <w:r>
        <w:t xml:space="preserve"> </w:t>
      </w:r>
      <w:r>
        <w:t xml:space="preserve">several of the differences that matter later – structured addresses, typo tolerance, the number</w:t>
      </w:r>
      <w:r>
        <w:t xml:space="preserve"> </w:t>
      </w:r>
      <w:r>
        <w:t xml:space="preserve">of moving parts – are visible here rather than in any measurement.</w:t>
      </w:r>
    </w:p>
    <w:p>
      <w:pPr>
        <w:pStyle w:val="BodyText"/>
      </w:pPr>
      <w:r>
        <w:rPr>
          <w:b/>
          <w:bCs/>
        </w:rPr>
        <w:t xml:space="preserve">Table 2. Features of each platform as deployed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Pelias</w:t>
            </w:r>
          </w:p>
        </w:tc>
        <w:tc>
          <w:tcPr/>
          <w:p>
            <w:pPr>
              <w:pStyle w:val="Compact"/>
            </w:pPr>
            <w:r>
              <w:t xml:space="preserve">pgeo</w:t>
            </w:r>
          </w:p>
        </w:tc>
      </w:tr>
      <w:tr>
        <w:tc>
          <w:tcPr/>
          <w:p>
            <w:pPr>
              <w:pStyle w:val="Compact"/>
            </w:pPr>
            <w:r>
              <w:t xml:space="preserve">Endpoints</w:t>
            </w:r>
          </w:p>
        </w:tc>
        <w:tc>
          <w:tcPr/>
          <w:p>
            <w:pPr>
              <w:pStyle w:val="Compact"/>
            </w:pPr>
            <w:r>
              <w:t xml:space="preserve">search, structured, autocomplete, reverse, place (+ nearby, beta)</w:t>
            </w:r>
          </w:p>
        </w:tc>
        <w:tc>
          <w:tcPr/>
          <w:p>
            <w:pPr>
              <w:pStyle w:val="Compact"/>
            </w:pPr>
            <w:r>
              <w:t xml:space="preserve">the same five, plus</w:t>
            </w:r>
            <w:r>
              <w:t xml:space="preserve"> </w:t>
            </w:r>
            <w:r>
              <w:rPr>
                <w:rStyle w:val="VerbatimChar"/>
              </w:rPr>
              <w:t xml:space="preserve">/v1/address</w:t>
            </w:r>
          </w:p>
        </w:tc>
      </w:tr>
      <w:tr>
        <w:tc>
          <w:tcPr/>
          <w:p>
            <w:pPr>
              <w:pStyle w:val="Compact"/>
            </w:pPr>
            <w:r>
              <w:t xml:space="preserve">Informational endpoints</w:t>
            </w:r>
          </w:p>
        </w:tc>
        <w:tc>
          <w:tcPr/>
          <w:p>
            <w:pPr>
              <w:pStyle w:val="Compact"/>
            </w:pPr>
            <w:r>
              <w:rPr>
                <w:rStyle w:val="VerbatimChar"/>
              </w:rPr>
              <w:t xml:space="preserve">/v1/attribution</w:t>
            </w:r>
            <w:r>
              <w:t xml:space="preserve"> </w:t>
            </w:r>
            <w:r>
              <w:t xml:space="preserve">(data licences) and a</w:t>
            </w:r>
            <w:r>
              <w:t xml:space="preserve"> </w:t>
            </w:r>
            <w:r>
              <w:rPr>
                <w:rStyle w:val="VerbatimChar"/>
              </w:rPr>
              <w:t xml:space="preserve">/v1/</w:t>
            </w:r>
            <w:r>
              <w:t xml:space="preserve"> </w:t>
            </w:r>
            <w:r>
              <w:t xml:space="preserve">API description page, both HTML</w:t>
            </w:r>
          </w:p>
        </w:tc>
        <w:tc>
          <w:tcPr/>
          <w:p>
            <w:pPr>
              <w:pStyle w:val="Compact"/>
            </w:pPr>
            <w:r>
              <w:rPr>
                <w:rStyle w:val="VerbatimChar"/>
              </w:rPr>
              <w:t xml:space="preserve">/v1/attribution</w:t>
            </w:r>
            <w:r>
              <w:t xml:space="preserve">, built in SQL and served as HTML by both front ends; no</w:t>
            </w:r>
            <w:r>
              <w:t xml:space="preserve"> </w:t>
            </w:r>
            <w:r>
              <w:rPr>
                <w:rStyle w:val="VerbatimChar"/>
              </w:rPr>
              <w:t xml:space="preserve">/v1/</w:t>
            </w:r>
            <w:r>
              <w:t xml:space="preserve"> </w:t>
            </w:r>
            <w:r>
              <w:t xml:space="preserve">description page</w:t>
            </w:r>
          </w:p>
        </w:tc>
      </w:tr>
      <w:tr>
        <w:tc>
          <w:tcPr/>
          <w:p>
            <w:pPr>
              <w:pStyle w:val="Compact"/>
            </w:pPr>
            <w:r>
              <w:t xml:space="preserve">Filters</w:t>
            </w:r>
          </w:p>
        </w:tc>
        <w:tc>
          <w:tcPr/>
          <w:p>
            <w:pPr>
              <w:pStyle w:val="Compact"/>
            </w:pPr>
            <w:r>
              <w:t xml:space="preserve">layers, sources, focus, rectangle, circle, country, gid, categories</w:t>
            </w:r>
          </w:p>
        </w:tc>
        <w:tc>
          <w:tcPr/>
          <w:p>
            <w:pPr>
              <w:pStyle w:val="Compact"/>
            </w:pPr>
            <w:r>
              <w:t xml:space="preserve">the same</w:t>
            </w:r>
          </w:p>
        </w:tc>
      </w:tr>
      <w:tr>
        <w:tc>
          <w:tcPr/>
          <w:p>
            <w:pPr>
              <w:pStyle w:val="Compact"/>
            </w:pPr>
            <w:r>
              <w:t xml:space="preserve">Parsing</w:t>
            </w:r>
          </w:p>
        </w:tc>
        <w:tc>
          <w:tcPr/>
          <w:p>
            <w:pPr>
              <w:pStyle w:val="Compact"/>
            </w:pPr>
            <w:r>
              <w:t xml:space="preserve">libpostal (statistical, ~2 GB model)</w:t>
            </w:r>
          </w:p>
        </w:tc>
        <w:tc>
          <w:tcPr/>
          <w:p>
            <w:pPr>
              <w:pStyle w:val="Compact"/>
            </w:pPr>
            <w:r>
              <w:t xml:space="preserve">rule parser in SQL (best measured); libpostal optional</w:t>
            </w:r>
          </w:p>
        </w:tc>
      </w:tr>
      <w:tr>
        <w:tc>
          <w:tcPr/>
          <w:p>
            <w:pPr>
              <w:pStyle w:val="Compact"/>
            </w:pPr>
            <w:r>
              <w:t xml:space="preserve">Typo tolerance</w:t>
            </w:r>
          </w:p>
        </w:tc>
        <w:tc>
          <w:tcPr/>
          <w:p>
            <w:pPr>
              <w:pStyle w:val="Compact"/>
            </w:pPr>
            <w:r>
              <w:t xml:space="preserve">limited (term fuzziness)</w:t>
            </w:r>
          </w:p>
        </w:tc>
        <w:tc>
          <w:tcPr/>
          <w:p>
            <w:pPr>
              <w:pStyle w:val="Compact"/>
            </w:pPr>
            <w:r>
              <w:t xml:space="preserve">trigram similarity on whole names and streets</w:t>
            </w:r>
          </w:p>
        </w:tc>
      </w:tr>
      <w:tr>
        <w:tc>
          <w:tcPr/>
          <w:p>
            <w:pPr>
              <w:pStyle w:val="Compact"/>
            </w:pPr>
            <w:r>
              <w:t xml:space="preserve">Town handling</w:t>
            </w:r>
          </w:p>
        </w:tc>
        <w:tc>
          <w:tcPr/>
          <w:p>
            <w:pPr>
              <w:pStyle w:val="Compact"/>
            </w:pPr>
            <w:r>
              <w:t xml:space="preserve">exact admin names (placeholder)</w:t>
            </w:r>
          </w:p>
        </w:tc>
        <w:tc>
          <w:tcPr/>
          <w:p>
            <w:pPr>
              <w:pStyle w:val="Compact"/>
            </w:pPr>
            <w:r>
              <w:t xml:space="preserve">town as a location: villages and nearest towns accepted</w:t>
            </w:r>
          </w:p>
        </w:tc>
      </w:tr>
      <w:tr>
        <w:tc>
          <w:tcPr/>
          <w:p>
            <w:pPr>
              <w:pStyle w:val="Compact"/>
            </w:pPr>
            <w:r>
              <w:t xml:space="preserve">Interpolation</w:t>
            </w:r>
          </w:p>
        </w:tc>
        <w:tc>
          <w:tcPr/>
          <w:p>
            <w:pPr>
              <w:pStyle w:val="Compact"/>
            </w:pPr>
            <w:r>
              <w:t xml:space="preserve">separate service (TIGER + OA)</w:t>
            </w:r>
          </w:p>
        </w:tc>
        <w:tc>
          <w:tcPr/>
          <w:p>
            <w:pPr>
              <w:pStyle w:val="Compact"/>
            </w:pPr>
            <w:r>
              <w:t xml:space="preserve">SQL, between neighbouring house numbers</w:t>
            </w:r>
          </w:p>
        </w:tc>
      </w:tr>
      <w:tr>
        <w:tc>
          <w:tcPr/>
          <w:p>
            <w:pPr>
              <w:pStyle w:val="Compact"/>
            </w:pPr>
            <w:r>
              <w:t xml:space="preserve">Confidence</w:t>
            </w:r>
          </w:p>
        </w:tc>
        <w:tc>
          <w:tcPr/>
          <w:p>
            <w:pPr>
              <w:pStyle w:val="Compact"/>
            </w:pPr>
            <w:r>
              <w:t xml:space="preserve">per result</w:t>
            </w:r>
          </w:p>
        </w:tc>
        <w:tc>
          <w:tcPr/>
          <w:p>
            <w:pPr>
              <w:pStyle w:val="Compact"/>
            </w:pPr>
            <w:r>
              <w:t xml:space="preserve">per result, lowered for ties between distinct places</w:t>
            </w:r>
          </w:p>
        </w:tc>
      </w:tr>
      <w:tr>
        <w:tc>
          <w:tcPr/>
          <w:p>
            <w:pPr>
              <w:pStyle w:val="Compact"/>
            </w:pPr>
            <w:r>
              <w:t xml:space="preserve">Structured US addresses</w:t>
            </w:r>
          </w:p>
        </w:tc>
        <w:tc>
          <w:tcPr/>
          <w:p>
            <w:pPr>
              <w:pStyle w:val="Compact"/>
            </w:pPr>
            <w:r>
              <w:t xml:space="preserve">no</w:t>
            </w:r>
          </w:p>
        </w:tc>
        <w:tc>
          <w:tcPr/>
          <w:p>
            <w:pPr>
              <w:pStyle w:val="Compact"/>
            </w:pPr>
            <w:r>
              <w:t xml:space="preserve">USPS Publication 28 components, delivery and last lines, FIPS codes</w:t>
            </w:r>
          </w:p>
        </w:tc>
      </w:tr>
      <w:tr>
        <w:tc>
          <w:tcPr/>
          <w:p>
            <w:pPr>
              <w:pStyle w:val="Compact"/>
            </w:pPr>
            <w:r>
              <w:t xml:space="preserve">Nearest street address for a venue</w:t>
            </w:r>
          </w:p>
        </w:tc>
        <w:tc>
          <w:tcPr/>
          <w:p>
            <w:pPr>
              <w:pStyle w:val="Compact"/>
            </w:pPr>
            <w:r>
              <w:t xml:space="preserve">no</w:t>
            </w:r>
          </w:p>
        </w:tc>
        <w:tc>
          <w:tcPr/>
          <w:p>
            <w:pPr>
              <w:pStyle w:val="Compact"/>
            </w:pPr>
            <w:r>
              <w:t xml:space="preserve">yes (</w:t>
            </w:r>
            <w:r>
              <w:rPr>
                <w:rStyle w:val="VerbatimChar"/>
              </w:rPr>
              <w:t xml:space="preserve">/v1/address</w:t>
            </w:r>
            <w:r>
              <w:t xml:space="preserve">)</w:t>
            </w:r>
          </w:p>
        </w:tc>
      </w:tr>
      <w:tr>
        <w:tc>
          <w:tcPr/>
          <w:p>
            <w:pPr>
              <w:pStyle w:val="Compact"/>
            </w:pPr>
            <w:r>
              <w:t xml:space="preserve">HTTP layer</w:t>
            </w:r>
          </w:p>
        </w:tc>
        <w:tc>
          <w:tcPr/>
          <w:p>
            <w:pPr>
              <w:pStyle w:val="Compact"/>
            </w:pPr>
            <w:r>
              <w:t xml:space="preserve">Node.js API</w:t>
            </w:r>
          </w:p>
        </w:tc>
        <w:tc>
          <w:tcPr/>
          <w:p>
            <w:pPr>
              <w:pStyle w:val="Compact"/>
            </w:pPr>
            <w:r>
              <w:t xml:space="preserve">PostgREST (no code) or FastAPI</w:t>
            </w:r>
          </w:p>
        </w:tc>
      </w:tr>
      <w:tr>
        <w:tc>
          <w:tcPr/>
          <w:p>
            <w:pPr>
              <w:pStyle w:val="Compact"/>
            </w:pPr>
            <w:r>
              <w:t xml:space="preserve">Data store</w:t>
            </w:r>
          </w:p>
        </w:tc>
        <w:tc>
          <w:tcPr/>
          <w:p>
            <w:pPr>
              <w:pStyle w:val="Compact"/>
            </w:pPr>
            <w:r>
              <w:t xml:space="preserve">Elasticsearch index</w:t>
            </w:r>
          </w:p>
        </w:tc>
        <w:tc>
          <w:tcPr/>
          <w:p>
            <w:pPr>
              <w:pStyle w:val="Compact"/>
            </w:pPr>
            <w:r>
              <w:t xml:space="preserve">PostgreSQL tables</w:t>
            </w:r>
          </w:p>
        </w:tc>
      </w:tr>
      <w:tr>
        <w:tc>
          <w:tcPr/>
          <w:p>
            <w:pPr>
              <w:pStyle w:val="Compact"/>
            </w:pPr>
            <w:r>
              <w:t xml:space="preserve">Components</w:t>
            </w:r>
          </w:p>
        </w:tc>
        <w:tc>
          <w:tcPr/>
          <w:p>
            <w:pPr>
              <w:pStyle w:val="Compact"/>
            </w:pPr>
            <w:r>
              <w:t xml:space="preserve">6 containers</w:t>
            </w:r>
          </w:p>
        </w:tc>
        <w:tc>
          <w:tcPr/>
          <w:p>
            <w:pPr>
              <w:pStyle w:val="Compact"/>
            </w:pPr>
            <w:r>
              <w:t xml:space="preserve">2-3 containers</w:t>
            </w:r>
          </w:p>
        </w:tc>
      </w:tr>
      <w:tr>
        <w:tc>
          <w:tcPr/>
          <w:p>
            <w:pPr>
              <w:pStyle w:val="Compact"/>
            </w:pPr>
            <w:r>
              <w:t xml:space="preserve">Build</w:t>
            </w:r>
          </w:p>
        </w:tc>
        <w:tc>
          <w:tcPr/>
          <w:p>
            <w:pPr>
              <w:pStyle w:val="Compact"/>
            </w:pPr>
            <w:r>
              <w:t xml:space="preserve">importers, ~15 min</w:t>
            </w:r>
          </w:p>
        </w:tc>
        <w:tc>
          <w:tcPr/>
          <w:p>
            <w:pPr>
              <w:pStyle w:val="Compact"/>
            </w:pPr>
            <w:r>
              <w:t xml:space="preserve">one command, ~13 min</w:t>
            </w:r>
          </w:p>
        </w:tc>
      </w:tr>
      <w:tr>
        <w:tc>
          <w:tcPr/>
          <w:p>
            <w:pPr>
              <w:pStyle w:val="Compact"/>
            </w:pPr>
            <w:r>
              <w:t xml:space="preserve">Operations tooling</w:t>
            </w:r>
          </w:p>
        </w:tc>
        <w:tc>
          <w:tcPr/>
          <w:p>
            <w:pPr>
              <w:pStyle w:val="Compact"/>
            </w:pPr>
            <w:r>
              <w:t xml:space="preserve">Pelias CLI</w:t>
            </w:r>
          </w:p>
        </w:tc>
        <w:tc>
          <w:tcPr/>
          <w:p>
            <w:pPr>
              <w:pStyle w:val="Compact"/>
            </w:pPr>
            <w:r>
              <w:t xml:space="preserve">tuning profiles, accuracy gate, rebuild script</w:t>
            </w:r>
          </w:p>
        </w:tc>
      </w:tr>
      <w:tr>
        <w:tc>
          <w:tcPr/>
          <w:p>
            <w:pPr>
              <w:pStyle w:val="Compact"/>
            </w:pPr>
            <w:r>
              <w:t xml:space="preserve">Security posture here</w:t>
            </w:r>
          </w:p>
        </w:tc>
        <w:tc>
          <w:tcPr/>
          <w:p>
            <w:pPr>
              <w:pStyle w:val="Compact"/>
            </w:pPr>
            <w:r>
              <w:t xml:space="preserve">read-only query services, pinned images, strict CSP; Elasticsearch has no credentials (loopback only)</w:t>
            </w:r>
          </w:p>
        </w:tc>
        <w:tc>
          <w:tcPr/>
          <w:p>
            <w:pPr>
              <w:pStyle w:val="Compact"/>
            </w:pPr>
            <w:r>
              <w:t xml:space="preserve">read-only database role (</w:t>
            </w:r>
            <w:r>
              <w:rPr>
                <w:rStyle w:val="VerbatimChar"/>
              </w:rPr>
              <w:t xml:space="preserve">SELECT</w:t>
            </w:r>
            <w:r>
              <w:t xml:space="preserve"> </w:t>
            </w:r>
            <w:r>
              <w:t xml:space="preserve">only), allowlisted tuning, password-authenticated database, no query parameters in the PostgreSQL log</w:t>
            </w:r>
          </w:p>
        </w:tc>
      </w:tr>
    </w:tbl>
    <w:p>
      <w:pPr>
        <w:pStyle w:val="BodyText"/>
      </w:pPr>
      <w:r>
        <w:t xml:space="preserve">Two rows carry most of the argument in this report.</w:t>
      </w:r>
      <w:r>
        <w:t xml:space="preserve"> </w:t>
      </w:r>
      <w:r>
        <w:rPr>
          <w:b/>
          <w:bCs/>
        </w:rPr>
        <w:t xml:space="preserve">Components</w:t>
      </w:r>
      <w:r>
        <w:t xml:space="preserve"> </w:t>
      </w:r>
      <w:r>
        <w:t xml:space="preserve">is why pgeo fits on a machine</w:t>
      </w:r>
      <w:r>
        <w:t xml:space="preserve"> </w:t>
      </w:r>
      <w:r>
        <w:t xml:space="preserve">Pelias cannot use, and</w:t>
      </w:r>
      <w:r>
        <w:t xml:space="preserve"> </w:t>
      </w:r>
      <w:r>
        <w:rPr>
          <w:b/>
          <w:bCs/>
        </w:rPr>
        <w:t xml:space="preserve">typo tolerance</w:t>
      </w:r>
      <w:r>
        <w:t xml:space="preserve"> </w:t>
      </w:r>
      <w:r>
        <w:t xml:space="preserve">is why it answers questions Pelias does not. Everything</w:t>
      </w:r>
      <w:r>
        <w:t xml:space="preserve"> </w:t>
      </w:r>
      <w:r>
        <w:t xml:space="preserve">in Section 3 is an attempt to put numbers on those two lines.</w:t>
      </w:r>
    </w:p>
    <w:bookmarkEnd w:id="16"/>
    <w:bookmarkStart w:id="17" w:name="other-geocoders-that-live-in-postgresql"/>
    <w:p>
      <w:pPr>
        <w:pStyle w:val="Heading3"/>
      </w:pPr>
      <w:r>
        <w:t xml:space="preserve">1.5 Other geocoders that live in PostgreSQL</w:t>
      </w:r>
    </w:p>
    <w:p>
      <w:pPr>
        <w:pStyle w:val="FirstParagraph"/>
      </w:pPr>
      <w:r>
        <w:t xml:space="preserve">pgeo is not the first attempt to put geocoding inside the database, and the question of whether it</w:t>
      </w:r>
      <w:r>
        <w:t xml:space="preserve"> </w:t>
      </w:r>
      <w:r>
        <w:t xml:space="preserve">was worth building depends on what already exists. A survey of the field in September 2026 found</w:t>
      </w:r>
      <w:r>
        <w:t xml:space="preserve"> </w:t>
      </w:r>
      <w:r>
        <w:t xml:space="preserve">three projects that keep their query logic in PostgreSQL, and one that keeps half of it there.</w:t>
      </w:r>
    </w:p>
    <w:p>
      <w:pPr>
        <w:pStyle w:val="BodyText"/>
      </w:pPr>
      <w:r>
        <w:rPr>
          <w:b/>
          <w:bCs/>
        </w:rPr>
        <w:t xml:space="preserve">Table 3. Geocoders whose query logic runs inside PostgreSQL, surveyed September 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Where the logic lives</w:t>
            </w:r>
          </w:p>
        </w:tc>
        <w:tc>
          <w:tcPr/>
          <w:p>
            <w:pPr>
              <w:pStyle w:val="Compact"/>
            </w:pPr>
            <w:r>
              <w:t xml:space="preserve">Data</w:t>
            </w:r>
          </w:p>
        </w:tc>
        <w:tc>
          <w:tcPr/>
          <w:p>
            <w:pPr>
              <w:pStyle w:val="Compact"/>
            </w:pPr>
            <w:r>
              <w:t xml:space="preserve">Interface</w:t>
            </w:r>
          </w:p>
        </w:tc>
        <w:tc>
          <w:tcPr/>
          <w:p>
            <w:pPr>
              <w:pStyle w:val="Compact"/>
            </w:pPr>
            <w:r>
              <w:t xml:space="preserve">Notes</w:t>
            </w:r>
          </w:p>
        </w:tc>
      </w:tr>
      <w:tr>
        <w:tc>
          <w:tcPr/>
          <w:p>
            <w:pPr>
              <w:pStyle w:val="Compact"/>
            </w:pPr>
            <w:r>
              <w:t xml:space="preserve">PostGIS TIGER Geocoder[3] (</w:t>
            </w:r>
            <w:r>
              <w:rPr>
                <w:rStyle w:val="VerbatimChar"/>
              </w:rPr>
              <w:t xml:space="preserve">postgis_tiger_geocoder</w:t>
            </w:r>
            <w:r>
              <w:t xml:space="preserve">)</w:t>
            </w:r>
          </w:p>
        </w:tc>
        <w:tc>
          <w:tcPr/>
          <w:p>
            <w:pPr>
              <w:pStyle w:val="Compact"/>
            </w:pPr>
            <w:r>
              <w:t xml:space="preserve">entirely PL/pgSQL, plus</w:t>
            </w:r>
            <w:r>
              <w:t xml:space="preserve"> </w:t>
            </w:r>
            <w:r>
              <w:rPr>
                <w:rStyle w:val="VerbatimChar"/>
              </w:rPr>
              <w:t xml:space="preserve">address_standardizer</w:t>
            </w:r>
            <w:r>
              <w:t xml:space="preserve"> </w:t>
            </w:r>
            <w:r>
              <w:t xml:space="preserve">(PAGC) for parsing</w:t>
            </w:r>
          </w:p>
        </w:tc>
        <w:tc>
          <w:tcPr/>
          <w:p>
            <w:pPr>
              <w:pStyle w:val="Compact"/>
            </w:pPr>
            <w:r>
              <w:t xml:space="preserve">US Census TIGER only</w:t>
            </w:r>
          </w:p>
        </w:tc>
        <w:tc>
          <w:tcPr/>
          <w:p>
            <w:pPr>
              <w:pStyle w:val="Compact"/>
            </w:pPr>
            <w:r>
              <w:t xml:space="preserve">SQL functions; no HTTP</w:t>
            </w:r>
          </w:p>
        </w:tc>
        <w:tc>
          <w:tcPr/>
          <w:p>
            <w:pPr>
              <w:pStyle w:val="Compact"/>
            </w:pPr>
            <w:r>
              <w:t xml:space="preserve">The canonical answer. Released independently of PostGIS since 2025.1 (June 2026)[4], needs PostgreSQL 16+. Exact-match oriented; its own documentation notes speed problems in the</w:t>
            </w:r>
            <w:r>
              <w:t xml:space="preserve"> </w:t>
            </w:r>
            <w:r>
              <w:rPr>
                <w:rStyle w:val="VerbatimChar"/>
              </w:rPr>
              <w:t xml:space="preserve">address_standardizer</w:t>
            </w:r>
            <w:r>
              <w:t xml:space="preserve">[5] wrapper for batch work</w:t>
            </w:r>
          </w:p>
        </w:tc>
      </w:tr>
      <w:tr>
        <w:tc>
          <w:tcPr/>
          <w:p>
            <w:pPr>
              <w:pStyle w:val="Compact"/>
            </w:pPr>
            <w:r>
              <w:t xml:space="preserve">osmgeocoder[6]</w:t>
            </w:r>
          </w:p>
        </w:tc>
        <w:tc>
          <w:tcPr/>
          <w:p>
            <w:pPr>
              <w:pStyle w:val="Compact"/>
            </w:pPr>
            <w:r>
              <w:t xml:space="preserve">“primarily as SQL functions”</w:t>
            </w:r>
            <w:r>
              <w:t xml:space="preserve">, with Python for orchestration</w:t>
            </w:r>
          </w:p>
        </w:tc>
        <w:tc>
          <w:tcPr/>
          <w:p>
            <w:pPr>
              <w:pStyle w:val="Compact"/>
            </w:pPr>
            <w:r>
              <w:t xml:space="preserve">OpenStreetMap (imposm3), optionally OpenAddresses</w:t>
            </w:r>
          </w:p>
        </w:tc>
        <w:tc>
          <w:tcPr/>
          <w:p>
            <w:pPr>
              <w:pStyle w:val="Compact"/>
            </w:pPr>
            <w:r>
              <w:t xml:space="preserve">Python library plus an optional Flask service</w:t>
            </w:r>
          </w:p>
        </w:tc>
        <w:tc>
          <w:tcPr/>
          <w:p>
            <w:pPr>
              <w:pStyle w:val="Compact"/>
            </w:pPr>
            <w:r>
              <w:t xml:space="preserve">The closest relative: same extensions as pgeo (PostGIS,</w:t>
            </w:r>
            <w:r>
              <w:t xml:space="preserve"> </w:t>
            </w:r>
            <w:r>
              <w:rPr>
                <w:rStyle w:val="VerbatimChar"/>
              </w:rPr>
              <w:t xml:space="preserve">pg_trgm</w:t>
            </w:r>
            <w:r>
              <w:t xml:space="preserve">,</w:t>
            </w:r>
            <w:r>
              <w:t xml:space="preserve"> </w:t>
            </w:r>
            <w:r>
              <w:rPr>
                <w:rStyle w:val="VerbatimChar"/>
              </w:rPr>
              <w:t xml:space="preserve">fuzzystrmatch</w:t>
            </w:r>
            <w:r>
              <w:t xml:space="preserve">[7]). Multi-country address formatting via OpenCage templates. Without libpostal it degrades to</w:t>
            </w:r>
            <w:r>
              <w:t xml:space="preserve"> </w:t>
            </w:r>
            <w:r>
              <w:t xml:space="preserve">“street names only”</w:t>
            </w:r>
          </w:p>
        </w:tc>
      </w:tr>
      <w:tr>
        <w:tc>
          <w:tcPr/>
          <w:p>
            <w:pPr>
              <w:pStyle w:val="Compact"/>
            </w:pPr>
            <w:r>
              <w:t xml:space="preserve">moofish32/postgis-geocoder[8]</w:t>
            </w:r>
          </w:p>
        </w:tc>
        <w:tc>
          <w:tcPr/>
          <w:p>
            <w:pPr>
              <w:pStyle w:val="Compact"/>
            </w:pPr>
            <w:r>
              <w:t xml:space="preserve">none of its own</w:t>
            </w:r>
          </w:p>
        </w:tc>
        <w:tc>
          <w:tcPr/>
          <w:p>
            <w:pPr>
              <w:pStyle w:val="Compact"/>
            </w:pPr>
            <w:r>
              <w:t xml:space="preserve">TIGER</w:t>
            </w:r>
          </w:p>
        </w:tc>
        <w:tc>
          <w:tcPr/>
          <w:p>
            <w:pPr>
              <w:pStyle w:val="Compact"/>
            </w:pPr>
            <w:r>
              <w:t xml:space="preserve">SQL via</w:t>
            </w:r>
            <w:r>
              <w:t xml:space="preserve"> </w:t>
            </w:r>
            <w:r>
              <w:rPr>
                <w:rStyle w:val="VerbatimChar"/>
              </w:rPr>
              <w:t xml:space="preserve">psql</w:t>
            </w:r>
          </w:p>
        </w:tc>
        <w:tc>
          <w:tcPr/>
          <w:p>
            <w:pPr>
              <w:pStyle w:val="Compact"/>
            </w:pPr>
            <w:r>
              <w:t xml:space="preserve">A Docker packaging of the TIGER geocoder; 12 commits, inactive</w:t>
            </w:r>
          </w:p>
        </w:tc>
      </w:tr>
      <w:tr>
        <w:tc>
          <w:tcPr/>
          <w:p>
            <w:pPr>
              <w:pStyle w:val="Compact"/>
            </w:pPr>
            <w:r>
              <w:t xml:space="preserve">Nominatim[9]</w:t>
            </w:r>
          </w:p>
        </w:tc>
        <w:tc>
          <w:tcPr/>
          <w:p>
            <w:pPr>
              <w:pStyle w:val="Compact"/>
            </w:pPr>
            <w:r>
              <w:t xml:space="preserve">indexing and address computation in PL/pgSQL triggers;</w:t>
            </w:r>
            <w:r>
              <w:t xml:space="preserve"> </w:t>
            </w:r>
            <w:r>
              <w:rPr>
                <w:b/>
                <w:bCs/>
              </w:rPr>
              <w:t xml:space="preserve">search in a Python application</w:t>
            </w:r>
          </w:p>
        </w:tc>
        <w:tc>
          <w:tcPr/>
          <w:p>
            <w:pPr>
              <w:pStyle w:val="Compact"/>
            </w:pPr>
            <w:r>
              <w:t xml:space="preserve">OpenStreetMap</w:t>
            </w:r>
          </w:p>
        </w:tc>
        <w:tc>
          <w:tcPr/>
          <w:p>
            <w:pPr>
              <w:pStyle w:val="Compact"/>
            </w:pPr>
            <w:r>
              <w:t xml:space="preserve">HTTP API</w:t>
            </w:r>
          </w:p>
        </w:tc>
        <w:tc>
          <w:tcPr/>
          <w:p>
            <w:pPr>
              <w:pStyle w:val="Compact"/>
            </w:pPr>
            <w:r>
              <w:t xml:space="preserve">Postgres-centric rather than Postgres-only. Version 5 completed the move from PHP to Python. Planet-scale: ~1 TB of disk and 128 GB-class memory; the 2025 roadmap[10] notes search indexes have grown large enough to slow lookups</w:t>
            </w:r>
          </w:p>
        </w:tc>
      </w:tr>
    </w:tbl>
    <w:p>
      <w:pPr>
        <w:pStyle w:val="BodyText"/>
      </w:pPr>
      <w:r>
        <w:rPr>
          <w:b/>
          <w:bCs/>
        </w:rPr>
        <w:t xml:space="preserve">Table 4. The same feature comparison as Table 2, extended to the other geocoders that keep their logic in PostgreSQL.</w:t>
      </w:r>
      <w:r>
        <w:t xml:space="preserve"> </w:t>
      </w:r>
      <w:r>
        <w:t xml:space="preserve">Compiled from project documentation, September 2026; not independently benchmarked.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TIGER geocoder</w:t>
            </w:r>
          </w:p>
        </w:tc>
        <w:tc>
          <w:tcPr/>
          <w:p>
            <w:pPr>
              <w:pStyle w:val="Compact"/>
            </w:pPr>
            <w:r>
              <w:t xml:space="preserve">osmgeocoder</w:t>
            </w:r>
          </w:p>
        </w:tc>
        <w:tc>
          <w:tcPr/>
          <w:p>
            <w:pPr>
              <w:pStyle w:val="Compact"/>
            </w:pPr>
            <w:r>
              <w:t xml:space="preserve">Nominatim</w:t>
            </w:r>
          </w:p>
        </w:tc>
        <w:tc>
          <w:tcPr/>
          <w:p>
            <w:pPr>
              <w:pStyle w:val="Compact"/>
            </w:pPr>
            <w:r>
              <w:t xml:space="preserve">pgeo</w:t>
            </w:r>
          </w:p>
        </w:tc>
      </w:tr>
      <w:tr>
        <w:tc>
          <w:tcPr/>
          <w:p>
            <w:pPr>
              <w:pStyle w:val="Compact"/>
            </w:pPr>
            <w:r>
              <w:t xml:space="preserve">Forward search</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Reverse geocoding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Autocomplete / type-ahead</w:t>
            </w:r>
          </w:p>
        </w:tc>
        <w:tc>
          <w:tcPr/>
          <w:p>
            <w:pPr>
              <w:pStyle w:val="Compact"/>
            </w:pPr>
            <w:r>
              <w:t xml:space="preserve">no</w:t>
            </w:r>
          </w:p>
        </w:tc>
        <w:tc>
          <w:tcPr/>
          <w:p>
            <w:pPr>
              <w:pStyle w:val="Compact"/>
            </w:pPr>
            <w:r>
              <w:t xml:space="preserve">yes (predictive text)</w:t>
            </w:r>
          </w:p>
        </w:tc>
        <w:tc>
          <w:tcPr/>
          <w:p>
            <w:pPr>
              <w:pStyle w:val="Compact"/>
            </w:pPr>
            <w:r>
              <w:t xml:space="preserve">no (not its strength)</w:t>
            </w:r>
          </w:p>
        </w:tc>
        <w:tc>
          <w:tcPr/>
          <w:p>
            <w:pPr>
              <w:pStyle w:val="Compact"/>
            </w:pPr>
            <w:r>
              <w:t xml:space="preserve">yes</w:t>
            </w:r>
          </w:p>
        </w:tc>
      </w:tr>
      <w:tr>
        <w:tc>
          <w:tcPr/>
          <w:p>
            <w:pPr>
              <w:pStyle w:val="Compact"/>
            </w:pPr>
            <w:r>
              <w:t xml:space="preserve">Structured search fields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Typo tolerance</w:t>
            </w:r>
          </w:p>
        </w:tc>
        <w:tc>
          <w:tcPr/>
          <w:p>
            <w:pPr>
              <w:pStyle w:val="Compact"/>
            </w:pPr>
            <w:r>
              <w:t xml:space="preserve">no (exact match)</w:t>
            </w:r>
          </w:p>
        </w:tc>
        <w:tc>
          <w:tcPr/>
          <w:p>
            <w:pPr>
              <w:pStyle w:val="Compact"/>
            </w:pPr>
            <w:r>
              <w:t xml:space="preserve">yes (trigram, metaphone)</w:t>
            </w:r>
          </w:p>
        </w:tc>
        <w:tc>
          <w:tcPr/>
          <w:p>
            <w:pPr>
              <w:pStyle w:val="Compact"/>
            </w:pPr>
            <w:r>
              <w:t xml:space="preserve">limited</w:t>
            </w:r>
          </w:p>
        </w:tc>
        <w:tc>
          <w:tcPr/>
          <w:p>
            <w:pPr>
              <w:pStyle w:val="Compact"/>
            </w:pPr>
            <w:r>
              <w:t xml:space="preserve">yes (trigram + abbreviation expansion)</w:t>
            </w:r>
          </w:p>
        </w:tc>
      </w:tr>
      <w:tr>
        <w:tc>
          <w:tcPr/>
          <w:p>
            <w:pPr>
              <w:pStyle w:val="Compact"/>
            </w:pPr>
            <w:r>
              <w:t xml:space="preserve">Data sources</w:t>
            </w:r>
          </w:p>
        </w:tc>
        <w:tc>
          <w:tcPr/>
          <w:p>
            <w:pPr>
              <w:pStyle w:val="Compact"/>
            </w:pPr>
            <w:r>
              <w:t xml:space="preserve">US Census TIGER only</w:t>
            </w:r>
          </w:p>
        </w:tc>
        <w:tc>
          <w:tcPr/>
          <w:p>
            <w:pPr>
              <w:pStyle w:val="Compact"/>
            </w:pPr>
            <w:r>
              <w:t xml:space="preserve">OSM, optionally OpenAddresses</w:t>
            </w:r>
          </w:p>
        </w:tc>
        <w:tc>
          <w:tcPr/>
          <w:p>
            <w:pPr>
              <w:pStyle w:val="Compact"/>
            </w:pPr>
            <w:r>
              <w:t xml:space="preserve">OSM</w:t>
            </w:r>
          </w:p>
        </w:tc>
        <w:tc>
          <w:tcPr/>
          <w:p>
            <w:pPr>
              <w:pStyle w:val="Compact"/>
            </w:pPr>
            <w:r>
              <w:t xml:space="preserve">OA, OSM, WOF, GNIS, ZCTA, Overture</w:t>
            </w:r>
          </w:p>
        </w:tc>
      </w:tr>
      <w:tr>
        <w:tc>
          <w:tcPr/>
          <w:p>
            <w:pPr>
              <w:pStyle w:val="Compact"/>
            </w:pPr>
            <w:r>
              <w:t xml:space="preserve">HTTP API</w:t>
            </w:r>
          </w:p>
        </w:tc>
        <w:tc>
          <w:tcPr/>
          <w:p>
            <w:pPr>
              <w:pStyle w:val="Compact"/>
            </w:pPr>
            <w:r>
              <w:t xml:space="preserve">none (SQL only)</w:t>
            </w:r>
          </w:p>
        </w:tc>
        <w:tc>
          <w:tcPr/>
          <w:p>
            <w:pPr>
              <w:pStyle w:val="Compact"/>
            </w:pPr>
            <w:r>
              <w:t xml:space="preserve">Flask service</w:t>
            </w:r>
          </w:p>
        </w:tc>
        <w:tc>
          <w:tcPr/>
          <w:p>
            <w:pPr>
              <w:pStyle w:val="Compact"/>
            </w:pPr>
            <w:r>
              <w:t xml:space="preserve">yes</w:t>
            </w:r>
          </w:p>
        </w:tc>
        <w:tc>
          <w:tcPr/>
          <w:p>
            <w:pPr>
              <w:pStyle w:val="Compact"/>
            </w:pPr>
            <w:r>
              <w:t xml:space="preserve">yes</w:t>
            </w:r>
          </w:p>
        </w:tc>
      </w:tr>
      <w:tr>
        <w:tc>
          <w:tcPr/>
          <w:p>
            <w:pPr>
              <w:pStyle w:val="Compact"/>
            </w:pPr>
            <w:r>
              <w:t xml:space="preserve">Runs with no application code</w:t>
            </w:r>
          </w:p>
        </w:tc>
        <w:tc>
          <w:tcPr/>
          <w:p>
            <w:pPr>
              <w:pStyle w:val="Compact"/>
            </w:pPr>
            <w:r>
              <w:t xml:space="preserve">n/a (no HTTP)</w:t>
            </w:r>
          </w:p>
        </w:tc>
        <w:tc>
          <w:tcPr/>
          <w:p>
            <w:pPr>
              <w:pStyle w:val="Compact"/>
            </w:pPr>
            <w:r>
              <w:t xml:space="preserve">no</w:t>
            </w:r>
          </w:p>
        </w:tc>
        <w:tc>
          <w:tcPr/>
          <w:p>
            <w:pPr>
              <w:pStyle w:val="Compact"/>
            </w:pPr>
            <w:r>
              <w:t xml:space="preserve">no</w:t>
            </w:r>
          </w:p>
        </w:tc>
        <w:tc>
          <w:tcPr/>
          <w:p>
            <w:pPr>
              <w:pStyle w:val="Compact"/>
            </w:pPr>
            <w:r>
              <w:t xml:space="preserve">yes (PostgREST)</w:t>
            </w:r>
          </w:p>
        </w:tc>
      </w:tr>
      <w:tr>
        <w:tc>
          <w:tcPr/>
          <w:p>
            <w:pPr>
              <w:pStyle w:val="Compact"/>
            </w:pPr>
            <w:r>
              <w:t xml:space="preserve">Speaks another geocoder’s API</w:t>
            </w:r>
          </w:p>
        </w:tc>
        <w:tc>
          <w:tcPr/>
          <w:p>
            <w:pPr>
              <w:pStyle w:val="Compact"/>
            </w:pPr>
            <w:r>
              <w:t xml:space="preserve">no</w:t>
            </w:r>
          </w:p>
        </w:tc>
        <w:tc>
          <w:tcPr/>
          <w:p>
            <w:pPr>
              <w:pStyle w:val="Compact"/>
            </w:pPr>
            <w:r>
              <w:t xml:space="preserve">no</w:t>
            </w:r>
          </w:p>
        </w:tc>
        <w:tc>
          <w:tcPr/>
          <w:p>
            <w:pPr>
              <w:pStyle w:val="Compact"/>
            </w:pPr>
            <w:r>
              <w:t xml:space="preserve">its own</w:t>
            </w:r>
          </w:p>
        </w:tc>
        <w:tc>
          <w:tcPr/>
          <w:p>
            <w:pPr>
              <w:pStyle w:val="Compact"/>
            </w:pPr>
            <w:r>
              <w:t xml:space="preserve">yes (Pelias, 28/28)</w:t>
            </w:r>
          </w:p>
        </w:tc>
      </w:tr>
      <w:tr>
        <w:tc>
          <w:tcPr/>
          <w:p>
            <w:pPr>
              <w:pStyle w:val="Compact"/>
            </w:pPr>
            <w:r>
              <w:t xml:space="preserve">Structured postal addresses out</w:t>
            </w:r>
          </w:p>
        </w:tc>
        <w:tc>
          <w:tcPr/>
          <w:p>
            <w:pPr>
              <w:pStyle w:val="Compact"/>
            </w:pPr>
            <w:r>
              <w:t xml:space="preserve">partial (normalizer)</w:t>
            </w:r>
          </w:p>
        </w:tc>
        <w:tc>
          <w:tcPr/>
          <w:p>
            <w:pPr>
              <w:pStyle w:val="Compact"/>
            </w:pPr>
            <w:r>
              <w:t xml:space="preserve">formatting templates</w:t>
            </w:r>
          </w:p>
        </w:tc>
        <w:tc>
          <w:tcPr/>
          <w:p>
            <w:pPr>
              <w:pStyle w:val="Compact"/>
            </w:pPr>
            <w:r>
              <w:t xml:space="preserve">no</w:t>
            </w:r>
          </w:p>
        </w:tc>
        <w:tc>
          <w:tcPr/>
          <w:p>
            <w:pPr>
              <w:pStyle w:val="Compact"/>
            </w:pPr>
            <w:r>
              <w:t xml:space="preserve">yes (USPS Publication 28)</w:t>
            </w:r>
          </w:p>
        </w:tc>
      </w:tr>
      <w:tr>
        <w:tc>
          <w:tcPr/>
          <w:p>
            <w:pPr>
              <w:pStyle w:val="Compact"/>
            </w:pPr>
            <w:r>
              <w:t xml:space="preserve">Coverage</w:t>
            </w:r>
          </w:p>
        </w:tc>
        <w:tc>
          <w:tcPr/>
          <w:p>
            <w:pPr>
              <w:pStyle w:val="Compact"/>
            </w:pPr>
            <w:r>
              <w:t xml:space="preserve">United States</w:t>
            </w:r>
          </w:p>
        </w:tc>
        <w:tc>
          <w:tcPr/>
          <w:p>
            <w:pPr>
              <w:pStyle w:val="Compact"/>
            </w:pPr>
            <w:r>
              <w:t xml:space="preserve">many countries</w:t>
            </w:r>
          </w:p>
        </w:tc>
        <w:tc>
          <w:tcPr/>
          <w:p>
            <w:pPr>
              <w:pStyle w:val="Compact"/>
            </w:pPr>
            <w:r>
              <w:t xml:space="preserve">planet</w:t>
            </w:r>
          </w:p>
        </w:tc>
        <w:tc>
          <w:tcPr/>
          <w:p>
            <w:pPr>
              <w:pStyle w:val="Compact"/>
            </w:pPr>
            <w:r>
              <w:t xml:space="preserve">one state, tested</w:t>
            </w:r>
          </w:p>
        </w:tc>
      </w:tr>
      <w:tr>
        <w:tc>
          <w:tcPr/>
          <w:p>
            <w:pPr>
              <w:pStyle w:val="Compact"/>
            </w:pPr>
            <w:r>
              <w:t xml:space="preserve">External model needed</w:t>
            </w:r>
          </w:p>
        </w:tc>
        <w:tc>
          <w:tcPr/>
          <w:p>
            <w:pPr>
              <w:pStyle w:val="Compact"/>
            </w:pPr>
            <w:r>
              <w:t xml:space="preserve">no</w:t>
            </w:r>
          </w:p>
        </w:tc>
        <w:tc>
          <w:tcPr/>
          <w:p>
            <w:pPr>
              <w:pStyle w:val="Compact"/>
            </w:pPr>
            <w:r>
              <w:t xml:space="preserve">libpostal recommended</w:t>
            </w:r>
          </w:p>
        </w:tc>
        <w:tc>
          <w:tcPr/>
          <w:p>
            <w:pPr>
              <w:pStyle w:val="Compact"/>
            </w:pPr>
            <w:r>
              <w:t xml:space="preserve">no</w:t>
            </w:r>
          </w:p>
        </w:tc>
        <w:tc>
          <w:tcPr/>
          <w:p>
            <w:pPr>
              <w:pStyle w:val="Compact"/>
            </w:pPr>
            <w:r>
              <w:t xml:space="preserve">no (rule parser)</w:t>
            </w:r>
          </w:p>
        </w:tc>
      </w:tr>
    </w:tbl>
    <w:p>
      <w:pPr>
        <w:pStyle w:val="BodyText"/>
      </w:pPr>
      <w:r>
        <w:rPr>
          <w:b/>
          <w:bCs/>
        </w:rPr>
        <w:t xml:space="preserve">Where pgeo sits.</w:t>
      </w:r>
      <w:r>
        <w:t xml:space="preserve"> </w:t>
      </w:r>
      <w:r>
        <w:t xml:space="preserve">Against the TIGER geocoder, pgeo adds sources beyond TIGER (OpenAddresses,</w:t>
      </w:r>
      <w:r>
        <w:t xml:space="preserve"> </w:t>
      </w:r>
      <w:r>
        <w:t xml:space="preserve">OpenStreetMap, Who’s On First, GNIS, ZCTA, Overture), typo tolerance rather than exact matching,</w:t>
      </w:r>
      <w:r>
        <w:t xml:space="preserve"> </w:t>
      </w:r>
      <w:r>
        <w:t xml:space="preserve">and an HTTP API. Against osmgeocoder – which reaches for the same three extensions, and is the</w:t>
      </w:r>
      <w:r>
        <w:t xml:space="preserve"> </w:t>
      </w:r>
      <w:r>
        <w:t xml:space="preserve">nearest thing to a sibling – pgeo needs no application code at all, answers a documented</w:t>
      </w:r>
      <w:r>
        <w:t xml:space="preserve"> </w:t>
      </w:r>
      <w:r>
        <w:t xml:space="preserve">third-party API contract, and returns USPS Publication 28 addresses; osmgeocoder in exchange</w:t>
      </w:r>
      <w:r>
        <w:t xml:space="preserve"> </w:t>
      </w:r>
      <w:r>
        <w:t xml:space="preserve">covers many countries where pgeo covers one state, and is the older and more general project.</w:t>
      </w:r>
      <w:r>
        <w:t xml:space="preserve"> </w:t>
      </w:r>
      <w:r>
        <w:t xml:space="preserve">Against Nominatim, the difference is architectural: Nominatim computes addresses in the database</w:t>
      </w:r>
      <w:r>
        <w:t xml:space="preserve"> </w:t>
      </w:r>
      <w:r>
        <w:t xml:space="preserve">but searches from a Python application, where pgeo’s search</w:t>
      </w:r>
      <w:r>
        <w:t xml:space="preserve"> </w:t>
      </w:r>
      <w:r>
        <w:rPr>
          <w:i/>
          <w:iCs/>
        </w:rPr>
        <w:t xml:space="preserve">is</w:t>
      </w:r>
      <w:r>
        <w:t xml:space="preserve"> </w:t>
      </w:r>
      <w:r>
        <w:t xml:space="preserve">the database.</w:t>
      </w:r>
    </w:p>
    <w:p>
      <w:pPr>
        <w:pStyle w:val="BodyText"/>
      </w:pPr>
      <w:r>
        <w:t xml:space="preserve">The combination this project could not find anywhere:</w:t>
      </w:r>
      <w:r>
        <w:t xml:space="preserve"> </w:t>
      </w:r>
      <w:r>
        <w:rPr>
          <w:b/>
          <w:bCs/>
        </w:rPr>
        <w:t xml:space="preserve">a geocoder whose entire query path is SQL,</w:t>
      </w:r>
      <w:r>
        <w:rPr>
          <w:b/>
          <w:bCs/>
        </w:rPr>
        <w:t xml:space="preserve"> </w:t>
      </w:r>
      <w:r>
        <w:rPr>
          <w:b/>
          <w:bCs/>
        </w:rPr>
        <w:t xml:space="preserve">exposed over HTTP with no application code at all</w:t>
      </w:r>
      <w:r>
        <w:t xml:space="preserve"> </w:t>
      </w:r>
      <w:r>
        <w:t xml:space="preserve">(PostgREST in front of SQL functions), and</w:t>
      </w:r>
      <w:r>
        <w:t xml:space="preserve"> </w:t>
      </w:r>
      <w:r>
        <w:rPr>
          <w:b/>
          <w:bCs/>
        </w:rPr>
        <w:t xml:space="preserve">speaking an existing geocoder’s API</w:t>
      </w:r>
      <w:r>
        <w:t xml:space="preserve"> </w:t>
      </w:r>
      <w:r>
        <w:t xml:space="preserve">so that clients need no changes. That is a narrow claim</w:t>
      </w:r>
      <w:r>
        <w:t xml:space="preserve"> </w:t>
      </w:r>
      <w:r>
        <w:t xml:space="preserve">from a handful of searches rather than an exhaustive review, and the honest reading is that the</w:t>
      </w:r>
      <w:r>
        <w:t xml:space="preserve"> </w:t>
      </w:r>
      <w:r>
        <w:t xml:space="preserve">pieces are all well known – trigram matching, PL/pgSQL, PostgREST – and that assembling them</w:t>
      </w:r>
      <w:r>
        <w:t xml:space="preserve"> </w:t>
      </w:r>
      <w:r>
        <w:t xml:space="preserve">this way is uncommon rather than novel.</w:t>
      </w:r>
    </w:p>
    <w:bookmarkEnd w:id="17"/>
    <w:bookmarkStart w:id="18" w:name="terms-and-acronyms"/>
    <w:p>
      <w:pPr>
        <w:pStyle w:val="Heading3"/>
      </w:pPr>
      <w:r>
        <w:t xml:space="preserve">1.6 Terms and acronyms</w:t>
      </w:r>
    </w:p>
    <w:p>
      <w:pPr>
        <w:pStyle w:val="FirstParagraph"/>
      </w:pPr>
      <w:r>
        <w:t xml:space="preserve">Geocoding borrows vocabulary from several fields, and this report adds names of its own for the</w:t>
      </w:r>
      <w:r>
        <w:t xml:space="preserve"> </w:t>
      </w:r>
      <w:r>
        <w:t xml:space="preserve">configurations it tested. Everything used later is defined here so no term arrives unexplained.</w:t>
      </w:r>
    </w:p>
    <w:p>
      <w:pPr>
        <w:pStyle w:val="BodyText"/>
      </w:pPr>
      <w:r>
        <w:rPr>
          <w:b/>
          <w:bCs/>
        </w:rPr>
        <w:t xml:space="preserve">Table 5. Terms and acronyms used in this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Geocoding</w:t>
            </w:r>
          </w:p>
        </w:tc>
        <w:tc>
          <w:tcPr/>
          <w:p>
            <w:pPr>
              <w:pStyle w:val="Compact"/>
            </w:pPr>
            <w:r>
              <w:t xml:space="preserve">Turning a typed address or place name into coordinates</w:t>
            </w:r>
          </w:p>
        </w:tc>
      </w:tr>
      <w:tr>
        <w:tc>
          <w:tcPr/>
          <w:p>
            <w:pPr>
              <w:pStyle w:val="Compact"/>
            </w:pPr>
            <w:r>
              <w:rPr>
                <w:b/>
                <w:bCs/>
              </w:rPr>
              <w:t xml:space="preserve">Reverse geocoding</w:t>
            </w:r>
          </w:p>
        </w:tc>
        <w:tc>
          <w:tcPr/>
          <w:p>
            <w:pPr>
              <w:pStyle w:val="Compact"/>
            </w:pPr>
            <w:r>
              <w:t xml:space="preserve">Turning coordinates into the nearest address or place</w:t>
            </w:r>
          </w:p>
        </w:tc>
      </w:tr>
      <w:tr>
        <w:tc>
          <w:tcPr/>
          <w:p>
            <w:pPr>
              <w:pStyle w:val="Compact"/>
            </w:pPr>
            <w:r>
              <w:rPr>
                <w:b/>
                <w:bCs/>
              </w:rPr>
              <w:t xml:space="preserve">Autocomplete</w:t>
            </w:r>
          </w:p>
        </w:tc>
        <w:tc>
          <w:tcPr/>
          <w:p>
            <w:pPr>
              <w:pStyle w:val="Compact"/>
            </w:pPr>
            <w:r>
              <w:t xml:space="preserve">Type-ahead search: results after every keystroke, against a much tighter latency budget</w:t>
            </w:r>
          </w:p>
        </w:tc>
      </w:tr>
      <w:tr>
        <w:tc>
          <w:tcPr/>
          <w:p>
            <w:pPr>
              <w:pStyle w:val="Compact"/>
            </w:pPr>
            <w:r>
              <w:rPr>
                <w:b/>
                <w:bCs/>
              </w:rPr>
              <w:t xml:space="preserve">Structured search</w:t>
            </w:r>
          </w:p>
        </w:tc>
        <w:tc>
          <w:tcPr/>
          <w:p>
            <w:pPr>
              <w:pStyle w:val="Compact"/>
            </w:pPr>
            <w:r>
              <w:t xml:space="preserve">A search whose parts arrive in separate fields (address, locality, region, postal code) rather than one string</w:t>
            </w:r>
          </w:p>
        </w:tc>
      </w:tr>
      <w:tr>
        <w:tc>
          <w:tcPr/>
          <w:p>
            <w:pPr>
              <w:pStyle w:val="Compact"/>
            </w:pPr>
            <w:r>
              <w:rPr>
                <w:b/>
                <w:bCs/>
              </w:rPr>
              <w:t xml:space="preserve">pgeo</w:t>
            </w:r>
          </w:p>
        </w:tc>
        <w:tc>
          <w:tcPr/>
          <w:p>
            <w:pPr>
              <w:pStyle w:val="Compact"/>
            </w:pPr>
            <w:r>
              <w:t xml:space="preserve">The geocoder built for this project: PostgreSQL and PostGIS, with the query logic in SQL</w:t>
            </w:r>
          </w:p>
        </w:tc>
      </w:tr>
      <w:tr>
        <w:tc>
          <w:tcPr/>
          <w:p>
            <w:pPr>
              <w:pStyle w:val="Compact"/>
            </w:pPr>
            <w:r>
              <w:rPr>
                <w:b/>
                <w:bCs/>
              </w:rPr>
              <w:t xml:space="preserve">Pelias</w:t>
            </w:r>
          </w:p>
        </w:tc>
        <w:tc>
          <w:tcPr/>
          <w:p>
            <w:pPr>
              <w:pStyle w:val="Compact"/>
            </w:pPr>
            <w:r>
              <w:t xml:space="preserve">The established open-source geocoder used here as the reference and the test oracle: an API service, Elasticsearch and four helper services</w:t>
            </w:r>
          </w:p>
        </w:tc>
      </w:tr>
      <w:tr>
        <w:tc>
          <w:tcPr/>
          <w:p>
            <w:pPr>
              <w:pStyle w:val="Compact"/>
            </w:pPr>
            <w:r>
              <w:rPr>
                <w:b/>
                <w:bCs/>
              </w:rPr>
              <w:t xml:space="preserve">PostGIS</w:t>
            </w:r>
          </w:p>
        </w:tc>
        <w:tc>
          <w:tcPr/>
          <w:p>
            <w:pPr>
              <w:pStyle w:val="Compact"/>
            </w:pPr>
            <w:r>
              <w:t xml:space="preserve">The PostgreSQL extension that adds geographic types, indexes and functions</w:t>
            </w:r>
          </w:p>
        </w:tc>
      </w:tr>
      <w:tr>
        <w:tc>
          <w:tcPr/>
          <w:p>
            <w:pPr>
              <w:pStyle w:val="Compact"/>
            </w:pPr>
            <w:r>
              <w:rPr>
                <w:b/>
                <w:bCs/>
              </w:rPr>
              <w:t xml:space="preserve">PostgREST</w:t>
            </w:r>
          </w:p>
        </w:tc>
        <w:tc>
          <w:tcPr/>
          <w:p>
            <w:pPr>
              <w:pStyle w:val="Compact"/>
            </w:pPr>
            <w:r>
              <w:t xml:space="preserve">A gateway that exposes PostgreSQL functions as a REST API, with no application code of its own</w:t>
            </w:r>
          </w:p>
        </w:tc>
      </w:tr>
      <w:tr>
        <w:tc>
          <w:tcPr/>
          <w:p>
            <w:pPr>
              <w:pStyle w:val="Compact"/>
            </w:pPr>
            <w:r>
              <w:rPr>
                <w:b/>
                <w:bCs/>
              </w:rPr>
              <w:t xml:space="preserve">FastAPI</w:t>
            </w:r>
          </w:p>
        </w:tc>
        <w:tc>
          <w:tcPr/>
          <w:p>
            <w:pPr>
              <w:pStyle w:val="Compact"/>
            </w:pPr>
            <w:r>
              <w:t xml:space="preserve">A Python web framework; pgeo’s alternative front end, kept as a baseline</w:t>
            </w:r>
          </w:p>
        </w:tc>
      </w:tr>
      <w:tr>
        <w:tc>
          <w:tcPr/>
          <w:p>
            <w:pPr>
              <w:pStyle w:val="Compact"/>
            </w:pPr>
            <w:r>
              <w:rPr>
                <w:b/>
                <w:bCs/>
              </w:rPr>
              <w:t xml:space="preserve">libpostal</w:t>
            </w:r>
            <w:r>
              <w:t xml:space="preserve">[11]</w:t>
            </w:r>
          </w:p>
        </w:tc>
        <w:tc>
          <w:tcPr/>
          <w:p>
            <w:pPr>
              <w:pStyle w:val="Compact"/>
            </w:pPr>
            <w:r>
              <w:t xml:space="preserve">A statistical address parser (a ~2 GB model) used by Pelias and optionally by pgeo</w:t>
            </w:r>
          </w:p>
        </w:tc>
      </w:tr>
      <w:tr>
        <w:tc>
          <w:tcPr/>
          <w:p>
            <w:pPr>
              <w:pStyle w:val="Compact"/>
            </w:pPr>
            <w:r>
              <w:rPr>
                <w:b/>
                <w:bCs/>
              </w:rPr>
              <w:t xml:space="preserve">Elasticsearch</w:t>
            </w:r>
          </w:p>
        </w:tc>
        <w:tc>
          <w:tcPr/>
          <w:p>
            <w:pPr>
              <w:pStyle w:val="Compact"/>
            </w:pPr>
            <w:r>
              <w:t xml:space="preserve">The search engine Pelias stores its index in</w:t>
            </w:r>
          </w:p>
        </w:tc>
      </w:tr>
      <w:tr>
        <w:tc>
          <w:tcPr/>
          <w:p>
            <w:pPr>
              <w:pStyle w:val="Compact"/>
            </w:pPr>
            <w:r>
              <w:rPr>
                <w:b/>
                <w:bCs/>
              </w:rPr>
              <w:t xml:space="preserve">k6</w:t>
            </w:r>
            <w:r>
              <w:t xml:space="preserve">[12]</w:t>
            </w:r>
          </w:p>
        </w:tc>
        <w:tc>
          <w:tcPr/>
          <w:p>
            <w:pPr>
              <w:pStyle w:val="Compact"/>
            </w:pPr>
            <w:r>
              <w:t xml:space="preserve">The load-testing tool used throughout: it runs scripted virtual users against an HTTP API and reports latency percentiles and error rates (</w:t>
            </w:r>
            <w:r>
              <w:rPr>
                <w:rStyle w:val="VerbatimChar"/>
              </w:rPr>
              <w:t xml:space="preserve">tests/load/k6</w:t>
            </w:r>
            <w:r>
              <w:t xml:space="preserve">)</w:t>
            </w:r>
          </w:p>
        </w:tc>
      </w:tr>
      <w:tr>
        <w:tc>
          <w:tcPr/>
          <w:p>
            <w:pPr>
              <w:pStyle w:val="Compact"/>
            </w:pPr>
            <w:r>
              <w:rPr>
                <w:b/>
                <w:bCs/>
              </w:rPr>
              <w:t xml:space="preserve">Virtual user (VU)</w:t>
            </w:r>
          </w:p>
        </w:tc>
        <w:tc>
          <w:tcPr/>
          <w:p>
            <w:pPr>
              <w:pStyle w:val="Compact"/>
            </w:pPr>
            <w:r>
              <w:t xml:space="preserve">One simulated person in a load test, issuing requests with pauses between them, as a person would</w:t>
            </w:r>
          </w:p>
        </w:tc>
      </w:tr>
      <w:tr>
        <w:tc>
          <w:tcPr/>
          <w:p>
            <w:pPr>
              <w:pStyle w:val="Compact"/>
            </w:pPr>
            <w:r>
              <w:rPr>
                <w:b/>
                <w:bCs/>
              </w:rPr>
              <w:t xml:space="preserve">p95</w:t>
            </w:r>
          </w:p>
        </w:tc>
        <w:tc>
          <w:tcPr/>
          <w:p>
            <w:pPr>
              <w:pStyle w:val="Compact"/>
            </w:pPr>
            <w:r>
              <w:t xml:space="preserve">The 95th-percentile response time: 95 of 100 requests were at least this fast. Used instead of an average because the slow tail is what a user notices</w:t>
            </w:r>
          </w:p>
        </w:tc>
      </w:tr>
      <w:tr>
        <w:tc>
          <w:tcPr/>
          <w:p>
            <w:pPr>
              <w:pStyle w:val="Compact"/>
            </w:pPr>
            <w:r>
              <w:rPr>
                <w:b/>
                <w:bCs/>
              </w:rPr>
              <w:t xml:space="preserve">SLO</w:t>
            </w:r>
          </w:p>
        </w:tc>
        <w:tc>
          <w:tcPr/>
          <w:p>
            <w:pPr>
              <w:pStyle w:val="Compact"/>
            </w:pPr>
            <w:r>
              <w:t xml:space="preserve">Service level objective: the latency and error targets a configuration must meet to count as passing (Table 14)</w:t>
            </w:r>
          </w:p>
        </w:tc>
      </w:tr>
      <w:tr>
        <w:tc>
          <w:tcPr/>
          <w:p>
            <w:pPr>
              <w:pStyle w:val="Compact"/>
            </w:pPr>
            <w:r>
              <w:rPr>
                <w:b/>
                <w:bCs/>
              </w:rPr>
              <w:t xml:space="preserve">Ramp</w:t>
            </w:r>
          </w:p>
        </w:tc>
        <w:tc>
          <w:tcPr/>
          <w:p>
            <w:pPr>
              <w:pStyle w:val="Compact"/>
            </w:pPr>
            <w:r>
              <w:t xml:space="preserve">Increasing the number of virtual users step by step until a target is missed, to find a configuration’s capacity</w:t>
            </w:r>
          </w:p>
        </w:tc>
      </w:tr>
      <w:tr>
        <w:tc>
          <w:tcPr/>
          <w:p>
            <w:pPr>
              <w:pStyle w:val="Compact"/>
            </w:pPr>
            <w:r>
              <w:rPr>
                <w:b/>
                <w:bCs/>
              </w:rPr>
              <w:t xml:space="preserve">Breaking point</w:t>
            </w:r>
          </w:p>
        </w:tc>
        <w:tc>
          <w:tcPr/>
          <w:p>
            <w:pPr>
              <w:pStyle w:val="Compact"/>
            </w:pPr>
            <w:r>
              <w:t xml:space="preserve">The step at which a configuration exceeds five times a target, produces more than 5% errors, or a service dies</w:t>
            </w:r>
          </w:p>
        </w:tc>
      </w:tr>
      <w:tr>
        <w:tc>
          <w:tcPr/>
          <w:p>
            <w:pPr>
              <w:pStyle w:val="Compact"/>
            </w:pPr>
            <w:r>
              <w:rPr>
                <w:b/>
                <w:bCs/>
              </w:rPr>
              <w:t xml:space="preserve">Trigram</w:t>
            </w:r>
          </w:p>
        </w:tc>
        <w:tc>
          <w:tcPr/>
          <w:p>
            <w:pPr>
              <w:pStyle w:val="Compact"/>
            </w:pPr>
            <w:r>
              <w:t xml:space="preserve">A three-character slice of a word[13]. Comparing the sets of trigrams in two strings measures similarity, which is how pgeo tolerates typos (</w:t>
            </w:r>
            <w:r>
              <w:rPr>
                <w:rStyle w:val="VerbatimChar"/>
              </w:rPr>
              <w:t xml:space="preserve">pg_trgm</w:t>
            </w:r>
            <w:r>
              <w:t xml:space="preserve">)</w:t>
            </w:r>
          </w:p>
        </w:tc>
      </w:tr>
      <w:tr>
        <w:tc>
          <w:tcPr/>
          <w:p>
            <w:pPr>
              <w:pStyle w:val="Compact"/>
            </w:pPr>
            <w:r>
              <w:rPr>
                <w:b/>
                <w:bCs/>
              </w:rPr>
              <w:t xml:space="preserve">WOF</w:t>
            </w:r>
          </w:p>
        </w:tc>
        <w:tc>
          <w:tcPr/>
          <w:p>
            <w:pPr>
              <w:pStyle w:val="Compact"/>
            </w:pPr>
            <w:r>
              <w:t xml:space="preserve">Who’s On First[14], the open gazetteer of administrative places used for towns, counties and neighbourhoods</w:t>
            </w:r>
          </w:p>
        </w:tc>
      </w:tr>
      <w:tr>
        <w:tc>
          <w:tcPr/>
          <w:p>
            <w:pPr>
              <w:pStyle w:val="Compact"/>
            </w:pPr>
            <w:r>
              <w:rPr>
                <w:b/>
                <w:bCs/>
              </w:rPr>
              <w:t xml:space="preserve">OA</w:t>
            </w:r>
          </w:p>
        </w:tc>
        <w:tc>
          <w:tcPr/>
          <w:p>
            <w:pPr>
              <w:pStyle w:val="Compact"/>
            </w:pPr>
            <w:r>
              <w:t xml:space="preserve">OpenAddresses[15], the open collection of address points</w:t>
            </w:r>
          </w:p>
        </w:tc>
      </w:tr>
      <w:tr>
        <w:tc>
          <w:tcPr/>
          <w:p>
            <w:pPr>
              <w:pStyle w:val="Compact"/>
            </w:pPr>
            <w:r>
              <w:rPr>
                <w:b/>
                <w:bCs/>
              </w:rPr>
              <w:t xml:space="preserve">GNIS</w:t>
            </w:r>
          </w:p>
        </w:tc>
        <w:tc>
          <w:tcPr/>
          <w:p>
            <w:pPr>
              <w:pStyle w:val="Compact"/>
            </w:pPr>
            <w:r>
              <w:t xml:space="preserve">The USGS Geographic Names Information System[16]: lakes, summits, streams and populated places</w:t>
            </w:r>
          </w:p>
        </w:tc>
      </w:tr>
      <w:tr>
        <w:tc>
          <w:tcPr/>
          <w:p>
            <w:pPr>
              <w:pStyle w:val="Compact"/>
            </w:pPr>
            <w:r>
              <w:rPr>
                <w:b/>
                <w:bCs/>
              </w:rPr>
              <w:t xml:space="preserve">ZCTA</w:t>
            </w:r>
          </w:p>
        </w:tc>
        <w:tc>
          <w:tcPr/>
          <w:p>
            <w:pPr>
              <w:pStyle w:val="Compact"/>
            </w:pPr>
            <w:r>
              <w:t xml:space="preserve">ZIP Code Tabulation Area[17], the US Census approximation of a ZIP code as an area</w:t>
            </w:r>
          </w:p>
        </w:tc>
      </w:tr>
      <w:tr>
        <w:tc>
          <w:tcPr/>
          <w:p>
            <w:pPr>
              <w:pStyle w:val="Compact"/>
            </w:pPr>
            <w:r>
              <w:rPr>
                <w:b/>
                <w:bCs/>
              </w:rPr>
              <w:t xml:space="preserve">gid</w:t>
            </w:r>
          </w:p>
        </w:tc>
        <w:tc>
          <w:tcPr/>
          <w:p>
            <w:pPr>
              <w:pStyle w:val="Compact"/>
            </w:pPr>
            <w:r>
              <w:t xml:space="preserve">A globally unique identifier for a record in a geocoder’s response, for example</w:t>
            </w:r>
            <w:r>
              <w:t xml:space="preserve"> </w:t>
            </w:r>
            <w:r>
              <w:rPr>
                <w:rStyle w:val="VerbatimChar"/>
              </w:rPr>
              <w:t xml:space="preserve">whosonfirst:locality:85948877</w:t>
            </w:r>
          </w:p>
        </w:tc>
      </w:tr>
      <w:tr>
        <w:tc>
          <w:tcPr/>
          <w:p>
            <w:pPr>
              <w:pStyle w:val="Compact"/>
            </w:pPr>
            <w:r>
              <w:rPr>
                <w:b/>
                <w:bCs/>
              </w:rPr>
              <w:t xml:space="preserve">C1, C2, C4, M0</w:t>
            </w:r>
          </w:p>
        </w:tc>
        <w:tc>
          <w:tcPr/>
          <w:p>
            <w:pPr>
              <w:pStyle w:val="Compact"/>
            </w:pPr>
            <w:r>
              <w:t xml:space="preserve">Names for the Pelias configurations tested: the digit is the vCPU count, M0 is unconstrained (Table 15)</w:t>
            </w:r>
          </w:p>
        </w:tc>
      </w:tr>
      <w:tr>
        <w:tc>
          <w:tcPr/>
          <w:p>
            <w:pPr>
              <w:pStyle w:val="Compact"/>
            </w:pPr>
            <w:r>
              <w:rPr>
                <w:b/>
                <w:bCs/>
              </w:rPr>
              <w:t xml:space="preserve">Pmin, P1, P2, P4, PM</w:t>
            </w:r>
          </w:p>
        </w:tc>
        <w:tc>
          <w:tcPr/>
          <w:p>
            <w:pPr>
              <w:pStyle w:val="Compact"/>
            </w:pPr>
            <w:r>
              <w:t xml:space="preserve">The equivalent pgeo configurations: Pmin is the smallest budget tested, PM unconstrained</w:t>
            </w:r>
          </w:p>
        </w:tc>
      </w:tr>
      <w:tr>
        <w:tc>
          <w:tcPr/>
          <w:p>
            <w:pPr>
              <w:pStyle w:val="Compact"/>
            </w:pPr>
            <w:r>
              <w:rPr>
                <w:b/>
                <w:bCs/>
              </w:rPr>
              <w:t xml:space="preserve">E1, E2, E4</w:t>
            </w:r>
          </w:p>
        </w:tc>
        <w:tc>
          <w:tcPr/>
          <w:p>
            <w:pPr>
              <w:pStyle w:val="Compact"/>
            </w:pPr>
            <w:r>
              <w:t xml:space="preserve">pgeo configurations given the</w:t>
            </w:r>
            <w:r>
              <w:t xml:space="preserve"> </w:t>
            </w:r>
            <w:r>
              <w:rPr>
                <w:i/>
                <w:iCs/>
              </w:rPr>
              <w:t xml:space="preserve">same memory budget</w:t>
            </w:r>
            <w:r>
              <w:t xml:space="preserve"> </w:t>
            </w:r>
            <w:r>
              <w:t xml:space="preserve">as the Pelias configuration at that CPU size, for an equal-resources comparison (Section 3.4)</w:t>
            </w:r>
          </w:p>
        </w:tc>
      </w:tr>
    </w:tbl>
    <w:bookmarkEnd w:id="18"/>
    <w:bookmarkEnd w:id="19"/>
    <w:bookmarkStart w:id="46" w:name="methods"/>
    <w:p>
      <w:pPr>
        <w:pStyle w:val="Heading2"/>
      </w:pPr>
      <w:r>
        <w:t xml:space="preserve">2. Methods</w:t>
      </w:r>
    </w:p>
    <w:p>
      <w:pPr>
        <w:pStyle w:val="FirstParagraph"/>
      </w:pPr>
      <w:r>
        <w:t xml:space="preserve">How both systems were built and how they were measured. The detail here is what makes Section 3 checkable: the same data, the same load generator, the same targets and the same host for both engines, with every departure from that noted.</w:t>
      </w:r>
    </w:p>
    <w:bookmarkStart w:id="26" w:name="systems-built"/>
    <w:p>
      <w:pPr>
        <w:pStyle w:val="Heading3"/>
      </w:pPr>
      <w:r>
        <w:t xml:space="preserve">2.1 Systems built</w:t>
      </w:r>
    </w:p>
    <w:p>
      <w:pPr>
        <w:pStyle w:val="FirstParagraph"/>
      </w:pPr>
      <w:r>
        <w:t xml:space="preserve">The two architectures, and the reason the comparison is not simply one product against another: one is an established multi-service geocoder, the other was written for this project to test whether the database alone is enough.</w:t>
      </w:r>
    </w:p>
    <w:p>
      <w:pPr>
        <w:pStyle w:val="BodyText"/>
      </w:pPr>
      <w:r>
        <w:drawing>
          <wp:inline>
            <wp:extent cx="5211162" cy="3623959"/>
            <wp:effectExtent b="0" l="0" r="0" t="0"/>
            <wp:docPr descr="" title="" id="21" name="Picture"/>
            <a:graphic>
              <a:graphicData uri="http://schemas.openxmlformats.org/drawingml/2006/picture">
                <pic:pic>
                  <pic:nvPicPr>
                    <pic:cNvPr descr="report_figures/fig_architecture.png" id="22" name="Picture"/>
                    <pic:cNvPicPr>
                      <a:picLocks noChangeArrowheads="1" noChangeAspect="1"/>
                    </pic:cNvPicPr>
                  </pic:nvPicPr>
                  <pic:blipFill>
                    <a:blip r:embed="rId20"/>
                    <a:stretch>
                      <a:fillRect/>
                    </a:stretch>
                  </pic:blipFill>
                  <pic:spPr bwMode="auto">
                    <a:xfrm>
                      <a:off x="0" y="0"/>
                      <a:ext cx="5211162" cy="3623959"/>
                    </a:xfrm>
                    <a:prstGeom prst="rect">
                      <a:avLst/>
                    </a:prstGeom>
                    <a:noFill/>
                    <a:ln w="9525">
                      <a:noFill/>
                      <a:headEnd/>
                      <a:tailEnd/>
                    </a:ln>
                  </pic:spPr>
                </pic:pic>
              </a:graphicData>
            </a:graphic>
          </wp:inline>
        </w:drawing>
      </w:r>
    </w:p>
    <w:p>
      <w:pPr>
        <w:pStyle w:val="BodyText"/>
      </w:pPr>
      <w:r>
        <w:rPr>
          <w:b/>
          <w:bCs/>
        </w:rPr>
        <w:t xml:space="preserve">Figure 2. System architecture.</w:t>
      </w:r>
      <w:r>
        <w:t xml:space="preserve"> </w:t>
      </w:r>
      <w:r>
        <w:t xml:space="preserve">Clients reach both engines through the same HTTPS edge. Pelias (left) is an API service coordinating four helper services and Elasticsearch. pgeo (right) keeps data, parsing, ranking and JSON formatting inside PostgreSQL; the HTTP front end is either PostgREST (a stateless gateway, no application code) or a thin FastAPI application.</w:t>
      </w:r>
    </w:p>
    <w:p>
      <w:pPr>
        <w:pStyle w:val="BodyText"/>
      </w:pPr>
      <w:r>
        <w:t xml:space="preserve">Figure 2 contrasts the two designs, and the contrast explains most of the</w:t>
      </w:r>
      <w:r>
        <w:t xml:space="preserve"> </w:t>
      </w:r>
      <w:r>
        <w:t xml:space="preserve">results that follow. Pelias divides the work among six processes in three languages, so each part</w:t>
      </w:r>
      <w:r>
        <w:t xml:space="preserve"> </w:t>
      </w:r>
      <w:r>
        <w:t xml:space="preserve">can be scaled or replaced, and Elasticsearch does the text matching in compiled code. pgeo puts</w:t>
      </w:r>
      <w:r>
        <w:t xml:space="preserve"> </w:t>
      </w:r>
      <w:r>
        <w:t xml:space="preserve">everything in one process family: the query, the ranking and the JSON all happen inside the</w:t>
      </w:r>
      <w:r>
        <w:t xml:space="preserve"> </w:t>
      </w:r>
      <w:r>
        <w:t xml:space="preserve">database. That is why pgeo needs a quarter of the memory and fewer moving parts, and why it costs</w:t>
      </w:r>
      <w:r>
        <w:t xml:space="preserve"> </w:t>
      </w:r>
      <w:r>
        <w:t xml:space="preserve">more CPU per request.</w:t>
      </w:r>
    </w:p>
    <w:p>
      <w:pPr>
        <w:pStyle w:val="BodyText"/>
      </w:pPr>
      <w:r>
        <w:rPr>
          <w:b/>
          <w:bCs/>
        </w:rPr>
        <w:t xml:space="preserve">Pelias</w:t>
      </w:r>
      <w:r>
        <w:t xml:space="preserve"> </w:t>
      </w:r>
      <w:r>
        <w:t xml:space="preserve">was deployed from pinned images (API, libpostal parser, placeholder, point-in-polygon,</w:t>
      </w:r>
      <w:r>
        <w:t xml:space="preserve"> </w:t>
      </w:r>
      <w:r>
        <w:t xml:space="preserve">interpolation, Elasticsearch 7.17.27) with the index built on the workstation and</w:t>
      </w:r>
      <w:r>
        <w:t xml:space="preserve"> </w:t>
      </w:r>
      <w:r>
        <w:t xml:space="preserve">shipped to VM 120 as an Elasticsearch snapshot. Nginx on the VM serves the demo page and the API</w:t>
      </w:r>
      <w:r>
        <w:t xml:space="preserve"> </w:t>
      </w:r>
      <w:r>
        <w:t xml:space="preserve">under strict security headers; the wharf Caddy terminates TLS.</w:t>
      </w:r>
    </w:p>
    <w:p>
      <w:pPr>
        <w:pStyle w:val="BodyText"/>
      </w:pPr>
      <w:r>
        <w:rPr>
          <w:b/>
          <w:bCs/>
        </w:rPr>
        <w:t xml:space="preserve">pgeo</w:t>
      </w:r>
      <w:r>
        <w:t xml:space="preserve"> </w:t>
      </w:r>
      <w:r>
        <w:t xml:space="preserve">runs on PostgreSQL PostgreSQL 18.6 (Debian 18.6-1.pgdg13+2) with PostGIS 3.6.4 and only</w:t>
      </w:r>
      <w:r>
        <w:t xml:space="preserve"> </w:t>
      </w:r>
      <w:r>
        <w:t xml:space="preserve">core and contrib extensions (</w:t>
      </w:r>
      <w:r>
        <w:rPr>
          <w:rStyle w:val="VerbatimChar"/>
        </w:rPr>
        <w:t xml:space="preserve">pg_trgm</w:t>
      </w:r>
      <w:r>
        <w:t xml:space="preserve"> </w:t>
      </w:r>
      <w:r>
        <w:t xml:space="preserve">for trigram similarity,</w:t>
      </w:r>
      <w:r>
        <w:t xml:space="preserve"> </w:t>
      </w:r>
      <w:r>
        <w:rPr>
          <w:rStyle w:val="VerbatimChar"/>
        </w:rPr>
        <w:t xml:space="preserve">unaccent</w:t>
      </w:r>
      <w:r>
        <w:t xml:space="preserve">,</w:t>
      </w:r>
      <w:r>
        <w:t xml:space="preserve"> </w:t>
      </w:r>
      <w:r>
        <w:rPr>
          <w:rStyle w:val="VerbatimChar"/>
        </w:rPr>
        <w:t xml:space="preserve">fuzzystrmatch</w:t>
      </w:r>
      <w:r>
        <w:t xml:space="preserve">).</w:t>
      </w:r>
      <w:r>
        <w:t xml:space="preserve"> </w:t>
      </w:r>
      <w:r>
        <w:t xml:space="preserve">Every query step is a SQL or PL/pgSQL function (Figure 3 shows the</w:t>
      </w:r>
      <w:r>
        <w:t xml:space="preserve"> </w:t>
      </w:r>
      <w:r>
        <w:t xml:space="preserve">forward-search path). The public API is a schema of functions (</w:t>
      </w:r>
      <w:r>
        <w:rPr>
          <w:rStyle w:val="VerbatimChar"/>
        </w:rPr>
        <w:t xml:space="preserve">geocode_api.v1_search</w:t>
      </w:r>
      <w:r>
        <w:t xml:space="preserve">,</w:t>
      </w:r>
      <w:r>
        <w:t xml:space="preserve"> </w:t>
      </w:r>
      <w:r>
        <w:rPr>
          <w:rStyle w:val="VerbatimChar"/>
        </w:rPr>
        <w:t xml:space="preserve">v1_reverse</w:t>
      </w:r>
      <w:r>
        <w:t xml:space="preserve">, …) that return Pelias-shaped GeoJSON, so any HTTP layer that can call a</w:t>
      </w:r>
      <w:r>
        <w:t xml:space="preserve"> </w:t>
      </w:r>
      <w:r>
        <w:t xml:space="preserve">function can serve it. Two front ends were built and measured:</w:t>
      </w:r>
    </w:p>
    <w:p>
      <w:pPr>
        <w:pStyle w:val="Compact"/>
        <w:numPr>
          <w:ilvl w:val="0"/>
          <w:numId w:val="1002"/>
        </w:numPr>
      </w:pPr>
      <w:r>
        <w:rPr>
          <w:b/>
          <w:bCs/>
        </w:rPr>
        <w:t xml:space="preserve">PostgREST</w:t>
      </w:r>
      <w:r>
        <w:t xml:space="preserve"> </w:t>
      </w:r>
      <w:r>
        <w:t xml:space="preserve">(pure SQL): maps</w:t>
      </w:r>
      <w:r>
        <w:t xml:space="preserve"> </w:t>
      </w:r>
      <w:r>
        <w:rPr>
          <w:rStyle w:val="VerbatimChar"/>
        </w:rPr>
        <w:t xml:space="preserve">GET /rpc/v1_search?text=...</w:t>
      </w:r>
      <w:r>
        <w:t xml:space="preserve"> </w:t>
      </w:r>
      <w:r>
        <w:t xml:space="preserve">to the function; an nginx edge</w:t>
      </w:r>
      <w:r>
        <w:t xml:space="preserve"> </w:t>
      </w:r>
      <w:r>
        <w:t xml:space="preserve">maps Pelias paths (</w:t>
      </w:r>
      <w:r>
        <w:rPr>
          <w:rStyle w:val="VerbatimChar"/>
        </w:rPr>
        <w:t xml:space="preserve">/v1/search</w:t>
      </w:r>
      <w:r>
        <w:t xml:space="preserve">) to RPC paths. Chosen over an in-database HTTP server</w:t>
      </w:r>
      <w:r>
        <w:t xml:space="preserve"> </w:t>
      </w:r>
      <w:r>
        <w:t xml:space="preserve">(Omnigres) because it keeps third-party code out of the database process, and over</w:t>
      </w:r>
      <w:r>
        <w:t xml:space="preserve"> </w:t>
      </w:r>
      <w:r>
        <w:t xml:space="preserve">OpenResty because it needs no custom code (docs/HTTP_OPTIONS.md).</w:t>
      </w:r>
    </w:p>
    <w:p>
      <w:pPr>
        <w:pStyle w:val="Compact"/>
        <w:numPr>
          <w:ilvl w:val="0"/>
          <w:numId w:val="1002"/>
        </w:numPr>
      </w:pPr>
      <w:r>
        <w:rPr>
          <w:b/>
          <w:bCs/>
        </w:rPr>
        <w:t xml:space="preserve">FastAPI</w:t>
      </w:r>
      <w:r>
        <w:t xml:space="preserve"> </w:t>
      </w:r>
      <w:r>
        <w:t xml:space="preserve">(application): the same SQL functions behind a Python service, kept as the</w:t>
      </w:r>
      <w:r>
        <w:t xml:space="preserve"> </w:t>
      </w:r>
      <w:r>
        <w:t xml:space="preserve">baseline to show what an application layer adds or costs.</w:t>
      </w:r>
    </w:p>
    <w:p>
      <w:pPr>
        <w:pStyle w:val="FirstParagraph"/>
      </w:pPr>
      <w:r>
        <w:t xml:space="preserve">PostgreSQL core and its contrib extensions contain no HTTP server, so</w:t>
      </w:r>
      <w:r>
        <w:t xml:space="preserve"> </w:t>
      </w:r>
      <w:r>
        <w:t xml:space="preserve">“Postgres as the endpoint”</w:t>
      </w:r>
      <w:r>
        <w:t xml:space="preserve"> </w:t>
      </w:r>
      <w:r>
        <w:t xml:space="preserve">always needs either third-party code inside the database or a small gateway beside it. The options</w:t>
      </w:r>
      <w:r>
        <w:t xml:space="preserve"> </w:t>
      </w:r>
      <w:r>
        <w:t xml:space="preserve">were weighed as follows (docs/HTTP_OPTIONS.md has the full research and sources):</w:t>
      </w:r>
    </w:p>
    <w:p>
      <w:pPr>
        <w:pStyle w:val="BodyText"/>
      </w:pPr>
      <w:r>
        <w:rPr>
          <w:b/>
          <w:bCs/>
        </w:rPr>
        <w:t xml:space="preserve">Table 6. HTTP options for serving the SQL API.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For</w:t>
            </w:r>
          </w:p>
        </w:tc>
        <w:tc>
          <w:tcPr/>
          <w:p>
            <w:pPr>
              <w:pStyle w:val="Compact"/>
            </w:pPr>
            <w:r>
              <w:t xml:space="preserve">Against</w:t>
            </w:r>
          </w:p>
        </w:tc>
        <w:tc>
          <w:tcPr/>
          <w:p>
            <w:pPr>
              <w:pStyle w:val="Compact"/>
            </w:pPr>
            <w:r>
              <w:t xml:space="preserve">Decision</w:t>
            </w:r>
          </w:p>
        </w:tc>
      </w:tr>
      <w:tr>
        <w:tc>
          <w:tcPr/>
          <w:p>
            <w:pPr>
              <w:pStyle w:val="Compact"/>
            </w:pPr>
            <w:r>
              <w:t xml:space="preserve">PostgREST (external gateway)</w:t>
            </w:r>
          </w:p>
        </w:tc>
        <w:tc>
          <w:tcPr/>
          <w:p>
            <w:pPr>
              <w:pStyle w:val="Compact"/>
            </w:pPr>
            <w:r>
              <w:t xml:space="preserve">no business logic outside SQL; mature; database roles as the security model; crash-isolated from the database; pooling built in</w:t>
            </w:r>
          </w:p>
        </w:tc>
        <w:tc>
          <w:tcPr/>
          <w:p>
            <w:pPr>
              <w:pStyle w:val="Compact"/>
            </w:pPr>
            <w:r>
              <w:t xml:space="preserve">one more process;</w:t>
            </w:r>
            <w:r>
              <w:t xml:space="preserve"> </w:t>
            </w:r>
            <w:r>
              <w:rPr>
                <w:rStyle w:val="VerbatimChar"/>
              </w:rPr>
              <w:t xml:space="preserve">/rpc/</w:t>
            </w:r>
            <w:r>
              <w:t xml:space="preserve"> </w:t>
            </w:r>
            <w:r>
              <w:t xml:space="preserve">paths and dotted parameters need an edge mapping</w:t>
            </w:r>
          </w:p>
        </w:tc>
        <w:tc>
          <w:tcPr/>
          <w:p>
            <w:pPr>
              <w:pStyle w:val="Compact"/>
            </w:pPr>
            <w:r>
              <w:t xml:space="preserve">chosen</w:t>
            </w:r>
          </w:p>
        </w:tc>
      </w:tr>
      <w:tr>
        <w:tc>
          <w:tcPr/>
          <w:p>
            <w:pPr>
              <w:pStyle w:val="Compact"/>
            </w:pPr>
            <w:r>
              <w:t xml:space="preserve">Omnigres</w:t>
            </w:r>
            <w:r>
              <w:t xml:space="preserve"> </w:t>
            </w:r>
            <w:r>
              <w:rPr>
                <w:rStyle w:val="VerbatimChar"/>
              </w:rPr>
              <w:t xml:space="preserve">omni_httpd</w:t>
            </w:r>
            <w:r>
              <w:t xml:space="preserve"> </w:t>
            </w:r>
            <w:r>
              <w:t xml:space="preserve">(in the database)</w:t>
            </w:r>
          </w:p>
        </w:tc>
        <w:tc>
          <w:tcPr/>
          <w:p>
            <w:pPr>
              <w:pStyle w:val="Compact"/>
            </w:pPr>
            <w:r>
              <w:t xml:space="preserve">literally</w:t>
            </w:r>
            <w:r>
              <w:t xml:space="preserve"> </w:t>
            </w:r>
            <w:r>
              <w:t xml:space="preserve">“Postgres is the API”</w:t>
            </w:r>
            <w:r>
              <w:t xml:space="preserve">; no extra hop; full URL control</w:t>
            </w:r>
          </w:p>
        </w:tc>
        <w:tc>
          <w:tcPr/>
          <w:p>
            <w:pPr>
              <w:pStyle w:val="Compact"/>
            </w:pPr>
            <w:r>
              <w:t xml:space="preserve">third-party C code in the database process; early maturity; upgrades tied to PostgreSQL releases; HTTP workers compete with queries</w:t>
            </w:r>
          </w:p>
        </w:tc>
        <w:tc>
          <w:tcPr/>
          <w:p>
            <w:pPr>
              <w:pStyle w:val="Compact"/>
            </w:pPr>
            <w:r>
              <w:t xml:space="preserve">rejected</w:t>
            </w:r>
          </w:p>
        </w:tc>
      </w:tr>
      <w:tr>
        <w:tc>
          <w:tcPr/>
          <w:p>
            <w:pPr>
              <w:pStyle w:val="Compact"/>
            </w:pPr>
            <w:r>
              <w:t xml:space="preserve">OpenResty + pgmoon (nginx + Lua)</w:t>
            </w:r>
          </w:p>
        </w:tc>
        <w:tc>
          <w:tcPr/>
          <w:p>
            <w:pPr>
              <w:pStyle w:val="Compact"/>
            </w:pPr>
            <w:r>
              <w:t xml:space="preserve">nginx already present; full control of paths and parameters</w:t>
            </w:r>
          </w:p>
        </w:tc>
        <w:tc>
          <w:tcPr/>
          <w:p>
            <w:pPr>
              <w:pStyle w:val="Compact"/>
            </w:pPr>
            <w:r>
              <w:t xml:space="preserve">a custom nginx build and Lua code to own</w:t>
            </w:r>
          </w:p>
        </w:tc>
        <w:tc>
          <w:tcPr/>
          <w:p>
            <w:pPr>
              <w:pStyle w:val="Compact"/>
            </w:pPr>
            <w:r>
              <w:t xml:space="preserve">fallback</w:t>
            </w:r>
          </w:p>
        </w:tc>
      </w:tr>
      <w:tr>
        <w:tc>
          <w:tcPr/>
          <w:p>
            <w:pPr>
              <w:pStyle w:val="Compact"/>
            </w:pPr>
            <w:r>
              <w:t xml:space="preserve">pg_featureserv, pREST, GraphQL gateways</w:t>
            </w:r>
          </w:p>
        </w:tc>
        <w:tc>
          <w:tcPr/>
          <w:p>
            <w:pPr>
              <w:pStyle w:val="Compact"/>
            </w:pPr>
            <w:r>
              <w:t xml:space="preserve">publish functions quickly</w:t>
            </w:r>
          </w:p>
        </w:tc>
        <w:tc>
          <w:tcPr/>
          <w:p>
            <w:pPr>
              <w:pStyle w:val="Compact"/>
            </w:pPr>
            <w:r>
              <w:t xml:space="preserve">OGC or GraphQL shapes, not the Pelias API</w:t>
            </w:r>
          </w:p>
        </w:tc>
        <w:tc>
          <w:tcPr/>
          <w:p>
            <w:pPr>
              <w:pStyle w:val="Compact"/>
            </w:pPr>
            <w:r>
              <w:t xml:space="preserve">not suitable</w:t>
            </w:r>
          </w:p>
        </w:tc>
      </w:tr>
      <w:tr>
        <w:tc>
          <w:tcPr/>
          <w:p>
            <w:pPr>
              <w:pStyle w:val="Compact"/>
            </w:pPr>
            <w:r>
              <w:t xml:space="preserve">FastAPI (application)</w:t>
            </w:r>
          </w:p>
        </w:tc>
        <w:tc>
          <w:tcPr/>
          <w:p>
            <w:pPr>
              <w:pStyle w:val="Compact"/>
            </w:pPr>
            <w:r>
              <w:t xml:space="preserve">flexible; any parser</w:t>
            </w:r>
          </w:p>
        </w:tc>
        <w:tc>
          <w:tcPr/>
          <w:p>
            <w:pPr>
              <w:pStyle w:val="Compact"/>
            </w:pPr>
            <w:r>
              <w:t xml:space="preserve">application code to maintain</w:t>
            </w:r>
          </w:p>
        </w:tc>
        <w:tc>
          <w:tcPr/>
          <w:p>
            <w:pPr>
              <w:pStyle w:val="Compact"/>
            </w:pPr>
            <w:r>
              <w:t xml:space="preserve">kept as baseline</w:t>
            </w:r>
          </w:p>
        </w:tc>
      </w:tr>
    </w:tbl>
    <w:p>
      <w:pPr>
        <w:pStyle w:val="BodyText"/>
      </w:pPr>
      <w:r>
        <w:drawing>
          <wp:inline>
            <wp:extent cx="5211162" cy="1856323"/>
            <wp:effectExtent b="0" l="0" r="0" t="0"/>
            <wp:docPr descr="" title="" id="24" name="Picture"/>
            <a:graphic>
              <a:graphicData uri="http://schemas.openxmlformats.org/drawingml/2006/picture">
                <pic:pic>
                  <pic:nvPicPr>
                    <pic:cNvPr descr="report_figures/fig_query_pipeline.png" id="25" name="Picture"/>
                    <pic:cNvPicPr>
                      <a:picLocks noChangeArrowheads="1" noChangeAspect="1"/>
                    </pic:cNvPicPr>
                  </pic:nvPicPr>
                  <pic:blipFill>
                    <a:blip r:embed="rId23"/>
                    <a:stretch>
                      <a:fillRect/>
                    </a:stretch>
                  </pic:blipFill>
                  <pic:spPr bwMode="auto">
                    <a:xfrm>
                      <a:off x="0" y="0"/>
                      <a:ext cx="5211162" cy="1856323"/>
                    </a:xfrm>
                    <a:prstGeom prst="rect">
                      <a:avLst/>
                    </a:prstGeom>
                    <a:noFill/>
                    <a:ln w="9525">
                      <a:noFill/>
                      <a:headEnd/>
                      <a:tailEnd/>
                    </a:ln>
                  </pic:spPr>
                </pic:pic>
              </a:graphicData>
            </a:graphic>
          </wp:inline>
        </w:drawing>
      </w:r>
    </w:p>
    <w:p>
      <w:pPr>
        <w:pStyle w:val="BodyText"/>
      </w:pPr>
      <w:r>
        <w:rPr>
          <w:b/>
          <w:bCs/>
        </w:rPr>
        <w:t xml:space="preserve">Figure 3. The pgeo forward-search pipeline.</w:t>
      </w:r>
      <w:r>
        <w:t xml:space="preserve"> </w:t>
      </w:r>
      <w:r>
        <w:t xml:space="preserve">Each step is SQL; the tuning work in Section 2.7 changed steps 1, 3, 4, 5 and 6.</w:t>
      </w:r>
    </w:p>
    <w:p>
      <w:pPr>
        <w:pStyle w:val="BodyText"/>
      </w:pPr>
      <w:r>
        <w:t xml:space="preserve">Figure 3 matters for anyone who wants to change the ranking: each step is</w:t>
      </w:r>
      <w:r>
        <w:t xml:space="preserve"> </w:t>
      </w:r>
      <w:r>
        <w:t xml:space="preserve">plain SQL in a file under version control, so a change is a pull request and the accuracy gate</w:t>
      </w:r>
      <w:r>
        <w:t xml:space="preserve"> </w:t>
      </w:r>
      <w:r>
        <w:t xml:space="preserve">measures it. In Pelias the equivalent logic is spread across the API service’s query builders and</w:t>
      </w:r>
      <w:r>
        <w:t xml:space="preserve"> </w:t>
      </w:r>
      <w:r>
        <w:t xml:space="preserve">Elasticsearch scoring.</w:t>
      </w:r>
    </w:p>
    <w:bookmarkEnd w:id="26"/>
    <w:bookmarkStart w:id="31" w:name="data"/>
    <w:p>
      <w:pPr>
        <w:pStyle w:val="Heading3"/>
      </w:pPr>
      <w:r>
        <w:t xml:space="preserve">2.2 Data</w:t>
      </w:r>
    </w:p>
    <w:p>
      <w:pPr>
        <w:pStyle w:val="FirstParagraph"/>
      </w:pPr>
      <w:r>
        <w:t xml:space="preserve">Both engines are loaded from the same open sources, so any difference in results is a difference in engine rather than in data. This section says what those sources are, how large they are and what was dropped.</w:t>
      </w:r>
    </w:p>
    <w:p>
      <w:pPr>
        <w:pStyle w:val="BodyText"/>
      </w:pPr>
      <w:r>
        <w:rPr>
          <w:b/>
          <w:bCs/>
        </w:rPr>
        <w:t xml:space="preserve">Table 7. Data sources, raw input sizes, and what each engine holds from them.</w:t>
      </w:r>
      <w:r>
        <w:t xml:space="preserve"> </w:t>
      </w:r>
      <w:r>
        <w:t xml:space="preserve">Pelias counts are Elasticsearch documents; pgeo counts are rows in its feature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Content</w:t>
            </w:r>
          </w:p>
        </w:tc>
        <w:tc>
          <w:tcPr/>
          <w:p>
            <w:pPr>
              <w:pStyle w:val="Compact"/>
              <w:jc w:val="right"/>
            </w:pPr>
            <w:r>
              <w:t xml:space="preserve">Raw input</w:t>
            </w:r>
          </w:p>
        </w:tc>
        <w:tc>
          <w:tcPr/>
          <w:p>
            <w:pPr>
              <w:pStyle w:val="Compact"/>
              <w:jc w:val="right"/>
            </w:pPr>
            <w:r>
              <w:t xml:space="preserve">Pelias documents</w:t>
            </w:r>
          </w:p>
        </w:tc>
        <w:tc>
          <w:tcPr/>
          <w:p>
            <w:pPr>
              <w:pStyle w:val="Compact"/>
              <w:jc w:val="right"/>
            </w:pPr>
            <w:r>
              <w:t xml:space="preserve">pgeo features</w:t>
            </w:r>
          </w:p>
        </w:tc>
      </w:tr>
      <w:tr>
        <w:tc>
          <w:tcPr/>
          <w:p>
            <w:pPr>
              <w:pStyle w:val="Compact"/>
              <w:jc w:val="left"/>
            </w:pPr>
            <w:r>
              <w:t xml:space="preserve">OpenAddresses</w:t>
            </w:r>
          </w:p>
        </w:tc>
        <w:tc>
          <w:tcPr/>
          <w:p>
            <w:pPr>
              <w:pStyle w:val="Compact"/>
              <w:jc w:val="left"/>
            </w:pPr>
            <w:r>
              <w:t xml:space="preserve">address points (Maine statewide E911 feed)</w:t>
            </w:r>
          </w:p>
        </w:tc>
        <w:tc>
          <w:tcPr/>
          <w:p>
            <w:pPr>
              <w:pStyle w:val="Compact"/>
              <w:jc w:val="right"/>
            </w:pPr>
            <w:r>
              <w:t xml:space="preserve">222 MB</w:t>
            </w:r>
          </w:p>
        </w:tc>
        <w:tc>
          <w:tcPr/>
          <w:p>
            <w:pPr>
              <w:pStyle w:val="Compact"/>
              <w:jc w:val="right"/>
            </w:pPr>
            <w:r>
              <w:t xml:space="preserve">780,260</w:t>
            </w:r>
          </w:p>
        </w:tc>
        <w:tc>
          <w:tcPr/>
          <w:p>
            <w:pPr>
              <w:pStyle w:val="Compact"/>
              <w:jc w:val="right"/>
            </w:pPr>
            <w:r>
              <w:t xml:space="preserve">677,229</w:t>
            </w:r>
          </w:p>
        </w:tc>
      </w:tr>
      <w:tr>
        <w:tc>
          <w:tcPr/>
          <w:p>
            <w:pPr>
              <w:pStyle w:val="Compact"/>
              <w:jc w:val="left"/>
            </w:pPr>
            <w:r>
              <w:t xml:space="preserve">OpenStreetMap</w:t>
            </w:r>
          </w:p>
        </w:tc>
        <w:tc>
          <w:tcPr/>
          <w:p>
            <w:pPr>
              <w:pStyle w:val="Compact"/>
              <w:jc w:val="left"/>
            </w:pPr>
            <w:r>
              <w:t xml:space="preserve">addresses, streets, venues (Geofabrik extract)</w:t>
            </w:r>
          </w:p>
        </w:tc>
        <w:tc>
          <w:tcPr/>
          <w:p>
            <w:pPr>
              <w:pStyle w:val="Compact"/>
              <w:jc w:val="right"/>
            </w:pPr>
            <w:r>
              <w:t xml:space="preserve">87 MB</w:t>
            </w:r>
          </w:p>
        </w:tc>
        <w:tc>
          <w:tcPr/>
          <w:p>
            <w:pPr>
              <w:pStyle w:val="Compact"/>
              <w:jc w:val="right"/>
            </w:pPr>
            <w:r>
              <w:t xml:space="preserve">768,992</w:t>
            </w:r>
          </w:p>
        </w:tc>
        <w:tc>
          <w:tcPr/>
          <w:p>
            <w:pPr>
              <w:pStyle w:val="Compact"/>
              <w:jc w:val="right"/>
            </w:pPr>
            <w:r>
              <w:t xml:space="preserve">128,471</w:t>
            </w:r>
          </w:p>
        </w:tc>
      </w:tr>
      <w:tr>
        <w:tc>
          <w:tcPr/>
          <w:p>
            <w:pPr>
              <w:pStyle w:val="Compact"/>
              <w:jc w:val="left"/>
            </w:pPr>
            <w:r>
              <w:t xml:space="preserve">Overture Maps</w:t>
            </w:r>
          </w:p>
        </w:tc>
        <w:tc>
          <w:tcPr/>
          <w:p>
            <w:pPr>
              <w:pStyle w:val="Compact"/>
              <w:jc w:val="left"/>
            </w:pPr>
            <w:r>
              <w:t xml:space="preserve">places (businesses, landmarks), 2026-08-19 release</w:t>
            </w:r>
          </w:p>
        </w:tc>
        <w:tc>
          <w:tcPr/>
          <w:p>
            <w:pPr>
              <w:pStyle w:val="Compact"/>
              <w:jc w:val="right"/>
            </w:pPr>
            <w:r>
              <w:t xml:space="preserve">16 MB</w:t>
            </w:r>
          </w:p>
        </w:tc>
        <w:tc>
          <w:tcPr/>
          <w:p>
            <w:pPr>
              <w:pStyle w:val="Compact"/>
              <w:jc w:val="right"/>
            </w:pPr>
            <w:r>
              <w:t xml:space="preserve">76,582</w:t>
            </w:r>
          </w:p>
        </w:tc>
        <w:tc>
          <w:tcPr/>
          <w:p>
            <w:pPr>
              <w:pStyle w:val="Compact"/>
              <w:jc w:val="right"/>
            </w:pPr>
            <w:r>
              <w:t xml:space="preserve">76,582</w:t>
            </w:r>
          </w:p>
        </w:tc>
      </w:tr>
      <w:tr>
        <w:tc>
          <w:tcPr/>
          <w:p>
            <w:pPr>
              <w:pStyle w:val="Compact"/>
              <w:jc w:val="left"/>
            </w:pPr>
            <w:r>
              <w:t xml:space="preserve">USGS GNIS</w:t>
            </w:r>
          </w:p>
        </w:tc>
        <w:tc>
          <w:tcPr/>
          <w:p>
            <w:pPr>
              <w:pStyle w:val="Compact"/>
              <w:jc w:val="left"/>
            </w:pPr>
            <w:r>
              <w:t xml:space="preserve">named features: lakes, summits, streams, populated places</w:t>
            </w:r>
          </w:p>
        </w:tc>
        <w:tc>
          <w:tcPr/>
          <w:p>
            <w:pPr>
              <w:pStyle w:val="Compact"/>
              <w:jc w:val="right"/>
            </w:pPr>
            <w:r>
              <w:t xml:space="preserve">4 MB</w:t>
            </w:r>
          </w:p>
        </w:tc>
        <w:tc>
          <w:tcPr/>
          <w:p>
            <w:pPr>
              <w:pStyle w:val="Compact"/>
              <w:jc w:val="right"/>
            </w:pPr>
            <w:r>
              <w:t xml:space="preserve">20,104</w:t>
            </w:r>
          </w:p>
        </w:tc>
        <w:tc>
          <w:tcPr/>
          <w:p>
            <w:pPr>
              <w:pStyle w:val="Compact"/>
              <w:jc w:val="right"/>
            </w:pPr>
            <w:r>
              <w:t xml:space="preserve">20,104</w:t>
            </w:r>
          </w:p>
        </w:tc>
      </w:tr>
      <w:tr>
        <w:tc>
          <w:tcPr/>
          <w:p>
            <w:pPr>
              <w:pStyle w:val="Compact"/>
              <w:jc w:val="left"/>
            </w:pPr>
            <w:r>
              <w:t xml:space="preserve">Who’s On First</w:t>
            </w:r>
          </w:p>
        </w:tc>
        <w:tc>
          <w:tcPr/>
          <w:p>
            <w:pPr>
              <w:pStyle w:val="Compact"/>
              <w:jc w:val="left"/>
            </w:pPr>
            <w:r>
              <w:t xml:space="preserve">admin polygons: towns, counties, ZIPs, neighbourhoods</w:t>
            </w:r>
          </w:p>
        </w:tc>
        <w:tc>
          <w:tcPr/>
          <w:p>
            <w:pPr>
              <w:pStyle w:val="Compact"/>
              <w:jc w:val="right"/>
            </w:pPr>
            <w:r>
              <w:t xml:space="preserve">5,254 MB</w:t>
            </w:r>
          </w:p>
        </w:tc>
        <w:tc>
          <w:tcPr/>
          <w:p>
            <w:pPr>
              <w:pStyle w:val="Compact"/>
              <w:jc w:val="right"/>
            </w:pPr>
            <w:r>
              <w:t xml:space="preserve">3,280</w:t>
            </w:r>
          </w:p>
        </w:tc>
        <w:tc>
          <w:tcPr/>
          <w:p>
            <w:pPr>
              <w:pStyle w:val="Compact"/>
              <w:jc w:val="right"/>
            </w:pPr>
            <w:r>
              <w:t xml:space="preserve">3,289</w:t>
            </w:r>
          </w:p>
        </w:tc>
      </w:tr>
      <w:tr>
        <w:tc>
          <w:tcPr/>
          <w:p>
            <w:pPr>
              <w:pStyle w:val="Compact"/>
              <w:jc w:val="left"/>
            </w:pPr>
            <w:r>
              <w:t xml:space="preserve">Census ZCTA</w:t>
            </w:r>
          </w:p>
        </w:tc>
        <w:tc>
          <w:tcPr/>
          <w:p>
            <w:pPr>
              <w:pStyle w:val="Compact"/>
              <w:jc w:val="left"/>
            </w:pPr>
            <w:r>
              <w:t xml:space="preserve">ZIP code centroids</w:t>
            </w:r>
          </w:p>
        </w:tc>
        <w:tc>
          <w:tcPr/>
          <w:p>
            <w:pPr>
              <w:pStyle w:val="Compact"/>
              <w:jc w:val="right"/>
            </w:pPr>
            <w:r>
              <w:t xml:space="preserve">1 MB</w:t>
            </w:r>
          </w:p>
        </w:tc>
        <w:tc>
          <w:tcPr/>
          <w:p>
            <w:pPr>
              <w:pStyle w:val="Compact"/>
              <w:jc w:val="right"/>
            </w:pPr>
            <w:r>
              <w:t xml:space="preserve">426</w:t>
            </w:r>
          </w:p>
        </w:tc>
        <w:tc>
          <w:tcPr/>
          <w:p>
            <w:pPr>
              <w:pStyle w:val="Compact"/>
              <w:jc w:val="right"/>
            </w:pPr>
            <w:r>
              <w:t xml:space="preserve">426</w:t>
            </w:r>
          </w:p>
        </w:tc>
      </w:tr>
      <w:tr>
        <w:tc>
          <w:tcPr/>
          <w:p>
            <w:pPr>
              <w:pStyle w:val="Compact"/>
              <w:jc w:val="left"/>
            </w:pPr>
            <w:r>
              <w:t xml:space="preserve">TIGER / OpenAddresses</w:t>
            </w:r>
          </w:p>
        </w:tc>
        <w:tc>
          <w:tcPr/>
          <w:p>
            <w:pPr>
              <w:pStyle w:val="Compact"/>
              <w:jc w:val="left"/>
            </w:pPr>
            <w:r>
              <w:t xml:space="preserve">street ranges for the Pelias interpolation service</w:t>
            </w:r>
          </w:p>
        </w:tc>
        <w:tc>
          <w:tcPr/>
          <w:p>
            <w:pPr>
              <w:pStyle w:val="Compact"/>
              <w:jc w:val="right"/>
            </w:pPr>
            <w:r>
              <w:t xml:space="preserve">333 MB</w:t>
            </w:r>
          </w:p>
        </w:tc>
        <w:tc>
          <w:tcPr/>
          <w:p>
            <w:pPr>
              <w:pStyle w:val="Compact"/>
              <w:jc w:val="right"/>
            </w:pPr>
            <w:r>
              <w:t xml:space="preserve">(not indexed)</w:t>
            </w:r>
          </w:p>
        </w:tc>
        <w:tc>
          <w:tcPr/>
          <w:p>
            <w:pPr>
              <w:pStyle w:val="Compact"/>
              <w:jc w:val="right"/>
            </w:pPr>
            <w:r>
              <w:t xml:space="preserve">-</w:t>
            </w:r>
          </w:p>
        </w:tc>
      </w:tr>
      <w:tr>
        <w:tc>
          <w:tcPr/>
          <w:p>
            <w:pPr>
              <w:pStyle w:val="Compact"/>
              <w:jc w:val="left"/>
            </w:pPr>
            <w:r>
              <w:t xml:space="preserve">Total</w:t>
            </w:r>
          </w:p>
        </w:tc>
        <w:tc>
          <w:tcPr/>
          <w:p>
            <w:pPr>
              <w:pStyle w:val="Compact"/>
            </w:pPr>
          </w:p>
        </w:tc>
        <w:tc>
          <w:tcPr/>
          <w:p>
            <w:pPr>
              <w:pStyle w:val="Compact"/>
            </w:pPr>
          </w:p>
        </w:tc>
        <w:tc>
          <w:tcPr/>
          <w:p>
            <w:pPr>
              <w:pStyle w:val="Compact"/>
              <w:jc w:val="right"/>
            </w:pPr>
            <w:r>
              <w:t xml:space="preserve">1,649,644</w:t>
            </w:r>
          </w:p>
        </w:tc>
        <w:tc>
          <w:tcPr/>
          <w:p>
            <w:pPr>
              <w:pStyle w:val="Compact"/>
              <w:jc w:val="right"/>
            </w:pPr>
            <w:r>
              <w:t xml:space="preserve">906,101</w:t>
            </w:r>
          </w:p>
        </w:tc>
      </w:tr>
    </w:tbl>
    <w:p>
      <w:pPr>
        <w:pStyle w:val="BodyText"/>
      </w:pPr>
      <w:r>
        <w:t xml:space="preserve">The two engines load the same inputs but store different numbers of records. The largest</w:t>
      </w:r>
      <w:r>
        <w:t xml:space="preserve"> </w:t>
      </w:r>
      <w:r>
        <w:t xml:space="preserve">difference is addresses: Pelias holds</w:t>
      </w:r>
      <w:r>
        <w:t xml:space="preserve"> </w:t>
      </w:r>
      <w:r>
        <w:rPr>
          <w:b/>
          <w:bCs/>
        </w:rPr>
        <w:t xml:space="preserve">1,421,745</w:t>
      </w:r>
      <w:r>
        <w:t xml:space="preserve"> </w:t>
      </w:r>
      <w:r>
        <w:t xml:space="preserve">address documents and pgeo</w:t>
      </w:r>
      <w:r>
        <w:t xml:space="preserve"> </w:t>
      </w:r>
      <w:r>
        <w:rPr>
          <w:b/>
          <w:bCs/>
        </w:rPr>
        <w:t xml:space="preserve">702,701</w:t>
      </w:r>
      <w:r>
        <w:t xml:space="preserve"> </w:t>
      </w:r>
      <w:r>
        <w:t xml:space="preserve">(2.02 times as many in Pelias). OpenAddresses</w:t>
      </w:r>
      <w:r>
        <w:t xml:space="preserve"> </w:t>
      </w:r>
      <w:r>
        <w:t xml:space="preserve">(the state’s E911 address points) and OpenStreetMap both carry most Maine addresses; Pelias</w:t>
      </w:r>
      <w:r>
        <w:t xml:space="preserve"> </w:t>
      </w:r>
      <w:r>
        <w:t xml:space="preserve">indexes both copies and removes duplicates when it answers a query, while pgeo removes them once</w:t>
      </w:r>
      <w:r>
        <w:t xml:space="preserve"> </w:t>
      </w:r>
      <w:r>
        <w:t xml:space="preserve">at build time (same house number, street and town; OpenAddresses preferred). The data a user sees</w:t>
      </w:r>
      <w:r>
        <w:t xml:space="preserve"> </w:t>
      </w:r>
      <w:r>
        <w:t xml:space="preserve">is the same; the index Pelias searches is roughly twice as large for addresses.</w:t>
      </w:r>
    </w:p>
    <w:p>
      <w:pPr>
        <w:pStyle w:val="BodyText"/>
      </w:pPr>
      <w:r>
        <w:drawing>
          <wp:inline>
            <wp:extent cx="5334000" cy="2680593"/>
            <wp:effectExtent b="0" l="0" r="0" t="0"/>
            <wp:docPr descr="" title="" id="28" name="Picture"/>
            <a:graphic>
              <a:graphicData uri="http://schemas.openxmlformats.org/drawingml/2006/picture">
                <pic:pic>
                  <pic:nvPicPr>
                    <pic:cNvPr descr="report_figures/fig_inventory.png" id="29" name="Picture"/>
                    <pic:cNvPicPr>
                      <a:picLocks noChangeArrowheads="1" noChangeAspect="1"/>
                    </pic:cNvPicPr>
                  </pic:nvPicPr>
                  <pic:blipFill>
                    <a:blip r:embed="rId27"/>
                    <a:stretch>
                      <a:fillRect/>
                    </a:stretch>
                  </pic:blipFill>
                  <pic:spPr bwMode="auto">
                    <a:xfrm>
                      <a:off x="0" y="0"/>
                      <a:ext cx="5334000" cy="2680593"/>
                    </a:xfrm>
                    <a:prstGeom prst="rect">
                      <a:avLst/>
                    </a:prstGeom>
                    <a:noFill/>
                    <a:ln w="9525">
                      <a:noFill/>
                      <a:headEnd/>
                      <a:tailEnd/>
                    </a:ln>
                  </pic:spPr>
                </pic:pic>
              </a:graphicData>
            </a:graphic>
          </wp:inline>
        </w:drawing>
      </w:r>
    </w:p>
    <w:p>
      <w:pPr>
        <w:pStyle w:val="BodyText"/>
      </w:pPr>
      <w:r>
        <w:rPr>
          <w:b/>
          <w:bCs/>
        </w:rPr>
        <w:t xml:space="preserve">Figure 4. Records by layer in each engine (log scale).</w:t>
      </w:r>
      <w:r>
        <w:t xml:space="preserve"> </w:t>
      </w:r>
      <w:r>
        <w:t xml:space="preserve">The address layer shows the build-time deduplication in pgeo; venues differ because pgeo also deduplicates OSM and Overture places that share a name and position.</w:t>
      </w:r>
    </w:p>
    <w:p>
      <w:pPr>
        <w:pStyle w:val="BodyText"/>
      </w:pPr>
      <w:r>
        <w:t xml:space="preserve">Figure 4 shows where the engines hold the same data differently. The address</w:t>
      </w:r>
      <w:r>
        <w:t xml:space="preserve"> </w:t>
      </w:r>
      <w:r>
        <w:t xml:space="preserve">bar is the one to read: Pelias stores 1,421,745 address documents and pgeo</w:t>
      </w:r>
      <w:r>
        <w:t xml:space="preserve"> </w:t>
      </w:r>
      <w:r>
        <w:t xml:space="preserve">702,701, because the two open sources carry most Maine addresses twice and pgeo</w:t>
      </w:r>
      <w:r>
        <w:t xml:space="preserve"> </w:t>
      </w:r>
      <w:r>
        <w:t xml:space="preserve">merges them at build time while Pelias keeps both and filters at query time. The consequence is</w:t>
      </w:r>
      <w:r>
        <w:t xml:space="preserve"> </w:t>
      </w:r>
      <w:r>
        <w:t xml:space="preserve">visible later in memory and disk (Section 3.5): pgeo searches a smaller store.</w:t>
      </w:r>
    </w:p>
    <w:p>
      <w:pPr>
        <w:pStyle w:val="BodyText"/>
      </w:pPr>
      <w:r>
        <w:rPr>
          <w:b/>
          <w:bCs/>
        </w:rPr>
        <w:t xml:space="preserve">Table 8. Records by layer.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right"/>
            </w:pPr>
            <w:r>
              <w:t xml:space="preserve">Pelias</w:t>
            </w:r>
          </w:p>
        </w:tc>
        <w:tc>
          <w:tcPr/>
          <w:p>
            <w:pPr>
              <w:pStyle w:val="Compact"/>
              <w:jc w:val="right"/>
            </w:pPr>
            <w:r>
              <w:t xml:space="preserve">pgeo</w:t>
            </w:r>
          </w:p>
        </w:tc>
        <w:tc>
          <w:tcPr/>
          <w:p>
            <w:pPr>
              <w:pStyle w:val="Compact"/>
              <w:jc w:val="right"/>
            </w:pPr>
            <w:r>
              <w:t xml:space="preserve">pgeo / Pelias</w:t>
            </w:r>
          </w:p>
        </w:tc>
      </w:tr>
      <w:tr>
        <w:tc>
          <w:tcPr/>
          <w:p>
            <w:pPr>
              <w:pStyle w:val="Compact"/>
              <w:jc w:val="left"/>
            </w:pPr>
            <w:r>
              <w:t xml:space="preserve">address</w:t>
            </w:r>
          </w:p>
        </w:tc>
        <w:tc>
          <w:tcPr/>
          <w:p>
            <w:pPr>
              <w:pStyle w:val="Compact"/>
              <w:jc w:val="right"/>
            </w:pPr>
            <w:r>
              <w:t xml:space="preserve">1,421,745</w:t>
            </w:r>
          </w:p>
        </w:tc>
        <w:tc>
          <w:tcPr/>
          <w:p>
            <w:pPr>
              <w:pStyle w:val="Compact"/>
              <w:jc w:val="right"/>
            </w:pPr>
            <w:r>
              <w:t xml:space="preserve">702,701</w:t>
            </w:r>
          </w:p>
        </w:tc>
        <w:tc>
          <w:tcPr/>
          <w:p>
            <w:pPr>
              <w:pStyle w:val="Compact"/>
              <w:jc w:val="right"/>
            </w:pPr>
            <w:r>
              <w:t xml:space="preserve">0.49</w:t>
            </w:r>
          </w:p>
        </w:tc>
      </w:tr>
      <w:tr>
        <w:tc>
          <w:tcPr/>
          <w:p>
            <w:pPr>
              <w:pStyle w:val="Compact"/>
              <w:jc w:val="left"/>
            </w:pPr>
            <w:r>
              <w:t xml:space="preserve">venue</w:t>
            </w:r>
          </w:p>
        </w:tc>
        <w:tc>
          <w:tcPr/>
          <w:p>
            <w:pPr>
              <w:pStyle w:val="Compact"/>
              <w:jc w:val="right"/>
            </w:pPr>
            <w:r>
              <w:t xml:space="preserve">158,870</w:t>
            </w:r>
          </w:p>
        </w:tc>
        <w:tc>
          <w:tcPr/>
          <w:p>
            <w:pPr>
              <w:pStyle w:val="Compact"/>
              <w:jc w:val="right"/>
            </w:pPr>
            <w:r>
              <w:t xml:space="preserve">132,373</w:t>
            </w:r>
          </w:p>
        </w:tc>
        <w:tc>
          <w:tcPr/>
          <w:p>
            <w:pPr>
              <w:pStyle w:val="Compact"/>
              <w:jc w:val="right"/>
            </w:pPr>
            <w:r>
              <w:t xml:space="preserve">0.83</w:t>
            </w:r>
          </w:p>
        </w:tc>
      </w:tr>
      <w:tr>
        <w:tc>
          <w:tcPr/>
          <w:p>
            <w:pPr>
              <w:pStyle w:val="Compact"/>
              <w:jc w:val="left"/>
            </w:pPr>
            <w:r>
              <w:t xml:space="preserve">street</w:t>
            </w:r>
          </w:p>
        </w:tc>
        <w:tc>
          <w:tcPr/>
          <w:p>
            <w:pPr>
              <w:pStyle w:val="Compact"/>
              <w:jc w:val="right"/>
            </w:pPr>
            <w:r>
              <w:t xml:space="preserve">65,323</w:t>
            </w:r>
          </w:p>
        </w:tc>
        <w:tc>
          <w:tcPr/>
          <w:p>
            <w:pPr>
              <w:pStyle w:val="Compact"/>
              <w:jc w:val="right"/>
            </w:pPr>
            <w:r>
              <w:t xml:space="preserve">67,312</w:t>
            </w:r>
          </w:p>
        </w:tc>
        <w:tc>
          <w:tcPr/>
          <w:p>
            <w:pPr>
              <w:pStyle w:val="Compact"/>
              <w:jc w:val="right"/>
            </w:pPr>
            <w:r>
              <w:t xml:space="preserve">1.03</w:t>
            </w:r>
          </w:p>
        </w:tc>
      </w:tr>
      <w:tr>
        <w:tc>
          <w:tcPr/>
          <w:p>
            <w:pPr>
              <w:pStyle w:val="Compact"/>
              <w:jc w:val="left"/>
            </w:pPr>
            <w:r>
              <w:t xml:space="preserve">locality</w:t>
            </w:r>
          </w:p>
        </w:tc>
        <w:tc>
          <w:tcPr/>
          <w:p>
            <w:pPr>
              <w:pStyle w:val="Compact"/>
              <w:jc w:val="right"/>
            </w:pPr>
            <w:r>
              <w:t xml:space="preserve">1,591</w:t>
            </w:r>
          </w:p>
        </w:tc>
        <w:tc>
          <w:tcPr/>
          <w:p>
            <w:pPr>
              <w:pStyle w:val="Compact"/>
              <w:jc w:val="right"/>
            </w:pPr>
            <w:r>
              <w:t xml:space="preserve">1,591</w:t>
            </w:r>
          </w:p>
        </w:tc>
        <w:tc>
          <w:tcPr/>
          <w:p>
            <w:pPr>
              <w:pStyle w:val="Compact"/>
              <w:jc w:val="right"/>
            </w:pPr>
            <w:r>
              <w:t xml:space="preserve">1.00</w:t>
            </w:r>
          </w:p>
        </w:tc>
      </w:tr>
      <w:tr>
        <w:tc>
          <w:tcPr/>
          <w:p>
            <w:pPr>
              <w:pStyle w:val="Compact"/>
              <w:jc w:val="left"/>
            </w:pPr>
            <w:r>
              <w:t xml:space="preserve">localadmin</w:t>
            </w:r>
          </w:p>
        </w:tc>
        <w:tc>
          <w:tcPr/>
          <w:p>
            <w:pPr>
              <w:pStyle w:val="Compact"/>
              <w:jc w:val="right"/>
            </w:pPr>
            <w:r>
              <w:t xml:space="preserve">532</w:t>
            </w:r>
          </w:p>
        </w:tc>
        <w:tc>
          <w:tcPr/>
          <w:p>
            <w:pPr>
              <w:pStyle w:val="Compact"/>
              <w:jc w:val="right"/>
            </w:pPr>
            <w:r>
              <w:t xml:space="preserve">532</w:t>
            </w:r>
          </w:p>
        </w:tc>
        <w:tc>
          <w:tcPr/>
          <w:p>
            <w:pPr>
              <w:pStyle w:val="Compact"/>
              <w:jc w:val="right"/>
            </w:pPr>
            <w:r>
              <w:t xml:space="preserve">1.00</w:t>
            </w:r>
          </w:p>
        </w:tc>
      </w:tr>
      <w:tr>
        <w:tc>
          <w:tcPr/>
          <w:p>
            <w:pPr>
              <w:pStyle w:val="Compact"/>
              <w:jc w:val="left"/>
            </w:pPr>
            <w:r>
              <w:t xml:space="preserve">neighbourhood</w:t>
            </w:r>
          </w:p>
        </w:tc>
        <w:tc>
          <w:tcPr/>
          <w:p>
            <w:pPr>
              <w:pStyle w:val="Compact"/>
              <w:jc w:val="right"/>
            </w:pPr>
            <w:r>
              <w:t xml:space="preserve">706</w:t>
            </w:r>
          </w:p>
        </w:tc>
        <w:tc>
          <w:tcPr/>
          <w:p>
            <w:pPr>
              <w:pStyle w:val="Compact"/>
              <w:jc w:val="right"/>
            </w:pPr>
            <w:r>
              <w:t xml:space="preserve">708</w:t>
            </w:r>
          </w:p>
        </w:tc>
        <w:tc>
          <w:tcPr/>
          <w:p>
            <w:pPr>
              <w:pStyle w:val="Compact"/>
              <w:jc w:val="right"/>
            </w:pPr>
            <w:r>
              <w:t xml:space="preserve">1.00</w:t>
            </w:r>
          </w:p>
        </w:tc>
      </w:tr>
      <w:tr>
        <w:tc>
          <w:tcPr/>
          <w:p>
            <w:pPr>
              <w:pStyle w:val="Compact"/>
              <w:jc w:val="left"/>
            </w:pPr>
            <w:r>
              <w:t xml:space="preserve">postalcode</w:t>
            </w:r>
          </w:p>
        </w:tc>
        <w:tc>
          <w:tcPr/>
          <w:p>
            <w:pPr>
              <w:pStyle w:val="Compact"/>
              <w:jc w:val="right"/>
            </w:pPr>
            <w:r>
              <w:t xml:space="preserve">859</w:t>
            </w:r>
          </w:p>
        </w:tc>
        <w:tc>
          <w:tcPr/>
          <w:p>
            <w:pPr>
              <w:pStyle w:val="Compact"/>
              <w:jc w:val="right"/>
            </w:pPr>
            <w:r>
              <w:t xml:space="preserve">867</w:t>
            </w:r>
          </w:p>
        </w:tc>
        <w:tc>
          <w:tcPr/>
          <w:p>
            <w:pPr>
              <w:pStyle w:val="Compact"/>
              <w:jc w:val="right"/>
            </w:pPr>
            <w:r>
              <w:t xml:space="preserve">1.01</w:t>
            </w:r>
          </w:p>
        </w:tc>
      </w:tr>
      <w:tr>
        <w:tc>
          <w:tcPr/>
          <w:p>
            <w:pPr>
              <w:pStyle w:val="Compact"/>
              <w:jc w:val="left"/>
            </w:pPr>
            <w:r>
              <w:t xml:space="preserve">county</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1.00</w:t>
            </w:r>
          </w:p>
        </w:tc>
      </w:tr>
      <w:tr>
        <w:tc>
          <w:tcPr/>
          <w:p>
            <w:pPr>
              <w:pStyle w:val="Compact"/>
              <w:jc w:val="left"/>
            </w:pPr>
            <w:r>
              <w:t xml:space="preserve">region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r>
      <w:tr>
        <w:tc>
          <w:tcPr/>
          <w:p>
            <w:pPr>
              <w:pStyle w:val="Compact"/>
              <w:jc w:val="left"/>
            </w:pPr>
            <w:r>
              <w:t xml:space="preserve">country</w:t>
            </w:r>
          </w:p>
        </w:tc>
        <w:tc>
          <w:tcPr/>
          <w:p>
            <w:pPr>
              <w:pStyle w:val="Compact"/>
              <w:jc w:val="right"/>
            </w:pPr>
            <w:r>
              <w:t xml:space="preserve">1</w:t>
            </w:r>
          </w:p>
        </w:tc>
        <w:tc>
          <w:tcPr/>
          <w:p>
            <w:pPr>
              <w:pStyle w:val="Compact"/>
              <w:jc w:val="right"/>
            </w:pPr>
            <w:r>
              <w:t xml:space="preserve">0</w:t>
            </w:r>
          </w:p>
        </w:tc>
        <w:tc>
          <w:tcPr/>
          <w:p>
            <w:pPr>
              <w:pStyle w:val="Compact"/>
              <w:jc w:val="right"/>
            </w:pPr>
            <w:r>
              <w:t xml:space="preserve">0.00</w:t>
            </w:r>
          </w:p>
        </w:tc>
      </w:tr>
    </w:tbl>
    <w:bookmarkStart w:id="30" w:name="overture-maps"/>
    <w:p>
      <w:pPr>
        <w:pStyle w:val="Heading4"/>
      </w:pPr>
      <w:r>
        <w:t xml:space="preserve">2.2.1 Overture Maps</w:t>
      </w:r>
    </w:p>
    <w:p>
      <w:pPr>
        <w:pStyle w:val="FirstParagraph"/>
      </w:pPr>
      <w:r>
        <w:t xml:space="preserve">Every Overture theme was evaluated for Maine (2026-08-19 release), 203 MB of</w:t>
      </w:r>
      <w:r>
        <w:t xml:space="preserve"> </w:t>
      </w:r>
      <w:r>
        <w:t xml:space="preserve">Parquet extracts in total, of which only the 16 MB</w:t>
      </w:r>
      <w:r>
        <w:t xml:space="preserve"> </w:t>
      </w:r>
      <w:r>
        <w:rPr>
          <w:i/>
          <w:iCs/>
        </w:rPr>
        <w:t xml:space="preserve">places</w:t>
      </w:r>
      <w:r>
        <w:t xml:space="preserve"> </w:t>
      </w:r>
      <w:r>
        <w:t xml:space="preserve">file was loaded.</w:t>
      </w:r>
      <w:r>
        <w:t xml:space="preserve"> </w:t>
      </w:r>
      <w:r>
        <w:rPr>
          <w:i/>
          <w:iCs/>
        </w:rPr>
        <w:t xml:space="preserve">Places</w:t>
      </w:r>
      <w:r>
        <w:t xml:space="preserve"> </w:t>
      </w:r>
      <w:r>
        <w:t xml:space="preserve">add</w:t>
      </w:r>
      <w:r>
        <w:t xml:space="preserve"> </w:t>
      </w:r>
      <w:r>
        <w:t xml:space="preserve">value and were loaded (76,582 after quality and boundary rules).</w:t>
      </w:r>
      <w:r>
        <w:t xml:space="preserve"> </w:t>
      </w:r>
      <w:r>
        <w:rPr>
          <w:i/>
          <w:iCs/>
        </w:rPr>
        <w:t xml:space="preserve">Addresses</w:t>
      </w:r>
      <w:r>
        <w:t xml:space="preserve"> </w:t>
      </w:r>
      <w:r>
        <w:t xml:space="preserve">add nothing for Maine:</w:t>
      </w:r>
      <w:r>
        <w:t xml:space="preserve"> </w:t>
      </w:r>
      <w:r>
        <w:t xml:space="preserve">all 772,684 come from the national address database, which is built from the same Maine E911 address</w:t>
      </w:r>
      <w:r>
        <w:t xml:space="preserve"> </w:t>
      </w:r>
      <w:r>
        <w:t xml:space="preserve">points as OpenAddresses; every apparently unique record has an OpenAddresses twin within 5 m that</w:t>
      </w:r>
      <w:r>
        <w:t xml:space="preserve"> </w:t>
      </w:r>
      <w:r>
        <w:t xml:space="preserve">differs only in spelling (</w:t>
      </w:r>
      <w:r>
        <w:t xml:space="preserve">“78 East Grand Avenue”</w:t>
      </w:r>
      <w:r>
        <w:t xml:space="preserve"> </w:t>
      </w:r>
      <w:r>
        <w:t xml:space="preserve">vs</w:t>
      </w:r>
      <w:r>
        <w:t xml:space="preserve"> </w:t>
      </w:r>
      <w:r>
        <w:t xml:space="preserve">“78 E Grand Ave”</w:t>
      </w:r>
      <w:r>
        <w:t xml:space="preserve">), and 90% of pairs have</w:t>
      </w:r>
      <w:r>
        <w:t xml:space="preserve"> </w:t>
      </w:r>
      <w:r>
        <w:t xml:space="preserve">identical coordinates. They remain a token-free fallback and a source of spelled-out street aliases,</w:t>
      </w:r>
      <w:r>
        <w:t xml:space="preserve"> </w:t>
      </w:r>
      <w:r>
        <w:t xml:space="preserve">and should be re-checked for New Hampshire.</w:t>
      </w:r>
      <w:r>
        <w:t xml:space="preserve"> </w:t>
      </w:r>
      <w:r>
        <w:rPr>
          <w:i/>
          <w:iCs/>
        </w:rPr>
        <w:t xml:space="preserve">Divisions</w:t>
      </w:r>
      <w:r>
        <w:t xml:space="preserve"> </w:t>
      </w:r>
      <w:r>
        <w:t xml:space="preserve">parallel Who’s On First (1,145 localities, 916</w:t>
      </w:r>
      <w:r>
        <w:t xml:space="preserve"> </w:t>
      </w:r>
      <w:r>
        <w:t xml:space="preserve">polygons) and cannot feed Pelias’s point-in-polygon service; they were not used.</w:t>
      </w:r>
      <w:r>
        <w:t xml:space="preserve"> </w:t>
      </w:r>
      <w:r>
        <w:rPr>
          <w:i/>
          <w:iCs/>
        </w:rPr>
        <w:t xml:space="preserve">Water, land and</w:t>
      </w:r>
      <w:r>
        <w:rPr>
          <w:i/>
          <w:iCs/>
        </w:rPr>
        <w:t xml:space="preserve"> </w:t>
      </w:r>
      <w:r>
        <w:rPr>
          <w:i/>
          <w:iCs/>
        </w:rPr>
        <w:t xml:space="preserve">roads</w:t>
      </w:r>
      <w:r>
        <w:t xml:space="preserve"> </w:t>
      </w:r>
      <w:r>
        <w:t xml:space="preserve">are derived from OpenStreetMap, which is already loaded.</w:t>
      </w:r>
    </w:p>
    <w:p>
      <w:pPr>
        <w:pStyle w:val="BodyText"/>
      </w:pPr>
      <w:r>
        <w:t xml:space="preserve">Data problems found and fixed during preparation (all in</w:t>
      </w:r>
      <w:r>
        <w:t xml:space="preserve"> </w:t>
      </w:r>
      <w:r>
        <w:rPr>
          <w:rStyle w:val="VerbatimChar"/>
        </w:rPr>
        <w:t xml:space="preserve">prep/</w:t>
      </w:r>
      <w:r>
        <w:t xml:space="preserve">): GNIS points outside Maine,</w:t>
      </w:r>
      <w:r>
        <w:t xml:space="preserve"> </w:t>
      </w:r>
      <w:r>
        <w:t xml:space="preserve">a pipe-delimited ZCTA gazetteer, an Overture extract that leaked into Portsmouth, New</w:t>
      </w:r>
      <w:r>
        <w:t xml:space="preserve"> </w:t>
      </w:r>
      <w:r>
        <w:t xml:space="preserve">Hampshire, and the Pelias interpolation builder needing OpenAddresses in its legacy CSV form.</w:t>
      </w:r>
    </w:p>
    <w:bookmarkEnd w:id="30"/>
    <w:bookmarkEnd w:id="31"/>
    <w:bookmarkStart w:id="35" w:name="build-pipelines"/>
    <w:p>
      <w:pPr>
        <w:pStyle w:val="Heading3"/>
      </w:pPr>
      <w:r>
        <w:t xml:space="preserve">2.3 Build pipelines</w:t>
      </w:r>
    </w:p>
    <w:p>
      <w:pPr>
        <w:pStyle w:val="FirstParagraph"/>
      </w:pPr>
      <w:r>
        <w:t xml:space="preserve">How raw downloads become a searchable index or database. This matters operationally: the build is the only step that needs a large machine, and it is what a data refresh repeats.</w:t>
      </w:r>
    </w:p>
    <w:p>
      <w:pPr>
        <w:pStyle w:val="BodyText"/>
      </w:pPr>
      <w:r>
        <w:drawing>
          <wp:inline>
            <wp:extent cx="5211162" cy="2773781"/>
            <wp:effectExtent b="0" l="0" r="0" t="0"/>
            <wp:docPr descr="" title="" id="33" name="Picture"/>
            <a:graphic>
              <a:graphicData uri="http://schemas.openxmlformats.org/drawingml/2006/picture">
                <pic:pic>
                  <pic:nvPicPr>
                    <pic:cNvPr descr="report_figures/fig_data_pipeline.png" id="34" name="Picture"/>
                    <pic:cNvPicPr>
                      <a:picLocks noChangeArrowheads="1" noChangeAspect="1"/>
                    </pic:cNvPicPr>
                  </pic:nvPicPr>
                  <pic:blipFill>
                    <a:blip r:embed="rId32"/>
                    <a:stretch>
                      <a:fillRect/>
                    </a:stretch>
                  </pic:blipFill>
                  <pic:spPr bwMode="auto">
                    <a:xfrm>
                      <a:off x="0" y="0"/>
                      <a:ext cx="5211162" cy="2773781"/>
                    </a:xfrm>
                    <a:prstGeom prst="rect">
                      <a:avLst/>
                    </a:prstGeom>
                    <a:noFill/>
                    <a:ln w="9525">
                      <a:noFill/>
                      <a:headEnd/>
                      <a:tailEnd/>
                    </a:ln>
                  </pic:spPr>
                </pic:pic>
              </a:graphicData>
            </a:graphic>
          </wp:inline>
        </w:drawing>
      </w:r>
    </w:p>
    <w:p>
      <w:pPr>
        <w:pStyle w:val="BodyText"/>
      </w:pPr>
      <w:r>
        <w:rPr>
          <w:b/>
          <w:bCs/>
        </w:rPr>
        <w:t xml:space="preserve">Figure 5. Data flow from the sources to each engine.</w:t>
      </w:r>
      <w:r>
        <w:t xml:space="preserve"> </w:t>
      </w:r>
      <w:r>
        <w:t xml:space="preserve">Both engines read the same inputs; small sources pass through a preparation package that clips them to Maine.</w:t>
      </w:r>
    </w:p>
    <w:p>
      <w:pPr>
        <w:pStyle w:val="BodyText"/>
      </w:pPr>
      <w:r>
        <w:t xml:space="preserve">Figure 5 is the reproducibility picture: both engines consume the same</w:t>
      </w:r>
      <w:r>
        <w:t xml:space="preserve"> </w:t>
      </w:r>
      <w:r>
        <w:t xml:space="preserve">downloaded inputs, and everything is scripted, so a rebuild is one command and a data refresh is</w:t>
      </w:r>
      <w:r>
        <w:t xml:space="preserve"> </w:t>
      </w:r>
      <w:r>
        <w:t xml:space="preserve">the same command with newer downloads (docs/REBUILD.md).</w:t>
      </w:r>
    </w:p>
    <w:p>
      <w:pPr>
        <w:pStyle w:val="BodyText"/>
      </w:pPr>
      <w:r>
        <w:t xml:space="preserve">The Pelias build (OSM, OpenAddresses, Who’s On First, CSV and interpolation importers) takes</w:t>
      </w:r>
      <w:r>
        <w:t xml:space="preserve"> </w:t>
      </w:r>
      <w:r>
        <w:t xml:space="preserve">about 9 minutes on the workstation once the inputs are downloaded, and produces a 435 MB index</w:t>
      </w:r>
      <w:r>
        <w:t xml:space="preserve"> </w:t>
      </w:r>
      <w:r>
        <w:t xml:space="preserve">plus helper databases. The pgeo</w:t>
      </w:r>
      <w:r>
        <w:t xml:space="preserve"> </w:t>
      </w:r>
      <w:r>
        <w:t xml:space="preserve">build (</w:t>
      </w:r>
      <w:r>
        <w:rPr>
          <w:rStyle w:val="VerbatimChar"/>
        </w:rPr>
        <w:t xml:space="preserve">pgeo-load build</w:t>
      </w:r>
      <w:r>
        <w:t xml:space="preserve">) loads the same inputs with DuckDB[18], ogr2ogr[19] and COPY, assigns each</w:t>
      </w:r>
      <w:r>
        <w:t xml:space="preserve"> </w:t>
      </w:r>
      <w:r>
        <w:t xml:space="preserve">point its admin hierarchy by point-in-polygon, deduplicates, indexes, and swaps the new schema</w:t>
      </w:r>
      <w:r>
        <w:t xml:space="preserve"> </w:t>
      </w:r>
      <w:r>
        <w:t xml:space="preserve">in atomically; it took 13 min in the latest run on one core.</w:t>
      </w:r>
    </w:p>
    <w:p>
      <w:pPr>
        <w:pStyle w:val="BodyText"/>
      </w:pPr>
      <w:r>
        <w:rPr>
          <w:b/>
          <w:bCs/>
        </w:rPr>
        <w:t xml:space="preserve">Table 9. pgeo build steps and their duration (latest build).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Build step</w:t>
            </w:r>
          </w:p>
        </w:tc>
        <w:tc>
          <w:tcPr/>
          <w:p>
            <w:pPr>
              <w:pStyle w:val="Compact"/>
              <w:jc w:val="right"/>
            </w:pPr>
            <w:r>
              <w:t xml:space="preserve">Seconds</w:t>
            </w:r>
          </w:p>
        </w:tc>
      </w:tr>
      <w:tr>
        <w:tc>
          <w:tcPr/>
          <w:p>
            <w:pPr>
              <w:pStyle w:val="Compact"/>
              <w:jc w:val="left"/>
            </w:pPr>
            <w:r>
              <w:t xml:space="preserve">osm</w:t>
            </w:r>
          </w:p>
        </w:tc>
        <w:tc>
          <w:tcPr/>
          <w:p>
            <w:pPr>
              <w:pStyle w:val="Compact"/>
              <w:jc w:val="right"/>
            </w:pPr>
            <w:r>
              <w:t xml:space="preserve">39</w:t>
            </w:r>
          </w:p>
        </w:tc>
      </w:tr>
      <w:tr>
        <w:tc>
          <w:tcPr/>
          <w:p>
            <w:pPr>
              <w:pStyle w:val="Compact"/>
              <w:jc w:val="left"/>
            </w:pPr>
            <w:r>
              <w:t xml:space="preserve">stage</w:t>
            </w:r>
          </w:p>
        </w:tc>
        <w:tc>
          <w:tcPr/>
          <w:p>
            <w:pPr>
              <w:pStyle w:val="Compact"/>
              <w:jc w:val="right"/>
            </w:pPr>
            <w:r>
              <w:t xml:space="preserve">11</w:t>
            </w:r>
          </w:p>
        </w:tc>
      </w:tr>
      <w:tr>
        <w:tc>
          <w:tcPr/>
          <w:p>
            <w:pPr>
              <w:pStyle w:val="Compact"/>
              <w:jc w:val="left"/>
            </w:pPr>
            <w:r>
              <w:t xml:space="preserve">enrich_index</w:t>
            </w:r>
          </w:p>
        </w:tc>
        <w:tc>
          <w:tcPr/>
          <w:p>
            <w:pPr>
              <w:pStyle w:val="Compact"/>
              <w:jc w:val="right"/>
            </w:pPr>
            <w:r>
              <w:t xml:space="preserve">727</w:t>
            </w:r>
          </w:p>
        </w:tc>
      </w:tr>
    </w:tbl>
    <w:p>
      <w:pPr>
        <w:pStyle w:val="BodyText"/>
      </w:pPr>
      <w:r>
        <w:t xml:space="preserve">Both builds, the verification suites and the deployment are scripted;</w:t>
      </w:r>
      <w:r>
        <w:t xml:space="preserve"> </w:t>
      </w:r>
      <w:r>
        <w:rPr>
          <w:rStyle w:val="VerbatimChar"/>
        </w:rPr>
        <w:t xml:space="preserve">docs/REBUILD.md</w:t>
      </w:r>
      <w:r>
        <w:t xml:space="preserve"> </w:t>
      </w:r>
      <w:r>
        <w:t xml:space="preserve">in the</w:t>
      </w:r>
      <w:r>
        <w:t xml:space="preserve"> </w:t>
      </w:r>
      <w:r>
        <w:t xml:space="preserve">repository is the step-by-step runbook and</w:t>
      </w:r>
      <w:r>
        <w:t xml:space="preserve"> </w:t>
      </w:r>
      <w:r>
        <w:rPr>
          <w:rStyle w:val="VerbatimChar"/>
        </w:rPr>
        <w:t xml:space="preserve">scripts/rebuild_all.sh</w:t>
      </w:r>
      <w:r>
        <w:t xml:space="preserve"> </w:t>
      </w:r>
      <w:r>
        <w:t xml:space="preserve">runs it end to end</w:t>
      </w:r>
      <w:r>
        <w:t xml:space="preserve"> </w:t>
      </w:r>
      <w:r>
        <w:t xml:space="preserve">(Appendix A).</w:t>
      </w:r>
    </w:p>
    <w:p>
      <w:pPr>
        <w:pStyle w:val="BodyText"/>
      </w:pPr>
      <w:r>
        <w:t xml:space="preserve">A build is the one time either platform needs a large machine, and it is a machine you can</w:t>
      </w:r>
      <w:r>
        <w:t xml:space="preserve"> </w:t>
      </w:r>
      <w:r>
        <w:t xml:space="preserve">rent for an hour and give back: the query host never sees the raw data or the build tools, only a</w:t>
      </w:r>
      <w:r>
        <w:t xml:space="preserve"> </w:t>
      </w:r>
      <w:r>
        <w:t xml:space="preserve">435 MB Elasticsearch snapshot or a PostgreSQL dump. Table 28 in Section 3.5</w:t>
      </w:r>
      <w:r>
        <w:t xml:space="preserve"> </w:t>
      </w:r>
      <w:r>
        <w:t xml:space="preserve">gives the measured cost of each, which is what decides whether a build can share the workstation</w:t>
      </w:r>
      <w:r>
        <w:t xml:space="preserve"> </w:t>
      </w:r>
      <w:r>
        <w:t xml:space="preserve">with other work or wants a machine to itself.</w:t>
      </w:r>
    </w:p>
    <w:bookmarkEnd w:id="35"/>
    <w:bookmarkStart w:id="36" w:name="accuracy-testing"/>
    <w:p>
      <w:pPr>
        <w:pStyle w:val="Heading3"/>
      </w:pPr>
      <w:r>
        <w:t xml:space="preserve">2.4 Accuracy testing</w:t>
      </w:r>
    </w:p>
    <w:p>
      <w:pPr>
        <w:pStyle w:val="FirstParagraph"/>
      </w:pPr>
      <w:r>
        <w:t xml:space="preserve">The accuracy test set was built from the source data, independently of both engines: the</w:t>
      </w:r>
      <w:r>
        <w:t xml:space="preserve"> </w:t>
      </w:r>
      <w:r>
        <w:t xml:space="preserve">correct answer for each case is the source record’s position (for addresses, also the house</w:t>
      </w:r>
      <w:r>
        <w:t xml:space="preserve"> </w:t>
      </w:r>
      <w:r>
        <w:t xml:space="preserve">number). A case counts as correct when the first result lies within the case’s radius (for</w:t>
      </w:r>
      <w:r>
        <w:t xml:space="preserve"> </w:t>
      </w:r>
      <w:r>
        <w:t xml:space="preserve">example 50 m for an address, 8 km for a town); a</w:t>
      </w:r>
      <w:r>
        <w:t xml:space="preserve"> </w:t>
      </w:r>
      <w:r>
        <w:t xml:space="preserve">“miss”</w:t>
      </w:r>
      <w:r>
        <w:t xml:space="preserve"> </w:t>
      </w:r>
      <w:r>
        <w:t xml:space="preserve">case (a place that does not exist in</w:t>
      </w:r>
      <w:r>
        <w:t xml:space="preserve"> </w:t>
      </w:r>
      <w:r>
        <w:t xml:space="preserve">Maine) counts as correct when the engine returns nothing, or nothing with confidence of at</w:t>
      </w:r>
      <w:r>
        <w:t xml:space="preserve"> </w:t>
      </w:r>
      <w:r>
        <w:t xml:space="preserve">least 0.8.</w:t>
      </w:r>
    </w:p>
    <w:p>
      <w:pPr>
        <w:pStyle w:val="BodyText"/>
      </w:pPr>
      <w:r>
        <w:rPr>
          <w:b/>
          <w:bCs/>
        </w:rPr>
        <w:t xml:space="preserve">Table 10. Composition of the accuracy test set by endpoint, category and query quality.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Endpoint</w:t>
            </w:r>
          </w:p>
        </w:tc>
        <w:tc>
          <w:tcPr/>
          <w:p>
            <w:pPr>
              <w:pStyle w:val="Compact"/>
              <w:jc w:val="left"/>
            </w:pPr>
            <w:r>
              <w:t xml:space="preserve">Category</w:t>
            </w:r>
          </w:p>
        </w:tc>
        <w:tc>
          <w:tcPr/>
          <w:p>
            <w:pPr>
              <w:pStyle w:val="Compact"/>
              <w:jc w:val="right"/>
            </w:pPr>
            <w:r>
              <w:t xml:space="preserve">Exact</w:t>
            </w:r>
          </w:p>
        </w:tc>
        <w:tc>
          <w:tcPr/>
          <w:p>
            <w:pPr>
              <w:pStyle w:val="Compact"/>
              <w:jc w:val="right"/>
            </w:pPr>
            <w:r>
              <w:t xml:space="preserve">Typo</w:t>
            </w:r>
          </w:p>
        </w:tc>
        <w:tc>
          <w:tcPr/>
          <w:p>
            <w:pPr>
              <w:pStyle w:val="Compact"/>
              <w:jc w:val="right"/>
            </w:pPr>
            <w:r>
              <w:t xml:space="preserve">Variant</w:t>
            </w:r>
          </w:p>
        </w:tc>
        <w:tc>
          <w:tcPr/>
          <w:p>
            <w:pPr>
              <w:pStyle w:val="Compact"/>
              <w:jc w:val="right"/>
            </w:pPr>
            <w:r>
              <w:t xml:space="preserve">Miss</w:t>
            </w:r>
          </w:p>
        </w:tc>
        <w:tc>
          <w:tcPr/>
          <w:p>
            <w:pPr>
              <w:pStyle w:val="Compact"/>
              <w:jc w:val="right"/>
            </w:pPr>
            <w:r>
              <w:t xml:space="preserve">Total</w:t>
            </w:r>
          </w:p>
        </w:tc>
      </w:tr>
      <w:tr>
        <w:tc>
          <w:tcPr/>
          <w:p>
            <w:pPr>
              <w:pStyle w:val="Compact"/>
              <w:jc w:val="left"/>
            </w:pPr>
            <w:r>
              <w:t xml:space="preserve">autocomplete</w:t>
            </w:r>
          </w:p>
        </w:tc>
        <w:tc>
          <w:tcPr/>
          <w:p>
            <w:pPr>
              <w:pStyle w:val="Compact"/>
              <w:jc w:val="left"/>
            </w:pPr>
            <w:r>
              <w:t xml:space="preserve">Towns</w:t>
            </w:r>
          </w:p>
        </w:tc>
        <w:tc>
          <w:tcPr/>
          <w:p>
            <w:pPr>
              <w:pStyle w:val="Compact"/>
              <w:jc w:val="right"/>
            </w:pPr>
            <w:r>
              <w:t xml:space="preserve">75</w:t>
            </w:r>
          </w:p>
        </w:tc>
        <w:tc>
          <w:tcPr/>
          <w:p>
            <w:pPr>
              <w:pStyle w:val="Compact"/>
            </w:pPr>
          </w:p>
        </w:tc>
        <w:tc>
          <w:tcPr/>
          <w:p>
            <w:pPr>
              <w:pStyle w:val="Compact"/>
            </w:pPr>
          </w:p>
        </w:tc>
        <w:tc>
          <w:tcPr/>
          <w:p>
            <w:pPr>
              <w:pStyle w:val="Compact"/>
            </w:pPr>
          </w:p>
        </w:tc>
        <w:tc>
          <w:tcPr/>
          <w:p>
            <w:pPr>
              <w:pStyle w:val="Compact"/>
              <w:jc w:val="right"/>
            </w:pPr>
            <w:r>
              <w:t xml:space="preserve">75</w:t>
            </w:r>
          </w:p>
        </w:tc>
      </w:tr>
      <w:tr>
        <w:tc>
          <w:tcPr/>
          <w:p>
            <w:pPr>
              <w:pStyle w:val="Compact"/>
              <w:jc w:val="left"/>
            </w:pPr>
            <w:r>
              <w:t xml:space="preserve">autocomplete</w:t>
            </w:r>
          </w:p>
        </w:tc>
        <w:tc>
          <w:tcPr/>
          <w:p>
            <w:pPr>
              <w:pStyle w:val="Compact"/>
              <w:jc w:val="left"/>
            </w:pPr>
            <w:r>
              <w:t xml:space="preserve">Venues</w:t>
            </w:r>
          </w:p>
        </w:tc>
        <w:tc>
          <w:tcPr/>
          <w:p>
            <w:pPr>
              <w:pStyle w:val="Compact"/>
              <w:jc w:val="right"/>
            </w:pPr>
            <w:r>
              <w:t xml:space="preserve">75</w:t>
            </w:r>
          </w:p>
        </w:tc>
        <w:tc>
          <w:tcPr/>
          <w:p>
            <w:pPr>
              <w:pStyle w:val="Compact"/>
            </w:pPr>
          </w:p>
        </w:tc>
        <w:tc>
          <w:tcPr/>
          <w:p>
            <w:pPr>
              <w:pStyle w:val="Compact"/>
            </w:pPr>
          </w:p>
        </w:tc>
        <w:tc>
          <w:tcPr/>
          <w:p>
            <w:pPr>
              <w:pStyle w:val="Compact"/>
            </w:pPr>
          </w:p>
        </w:tc>
        <w:tc>
          <w:tcPr/>
          <w:p>
            <w:pPr>
              <w:pStyle w:val="Compact"/>
              <w:jc w:val="right"/>
            </w:pPr>
            <w:r>
              <w:t xml:space="preserve">75</w:t>
            </w:r>
          </w:p>
        </w:tc>
      </w:tr>
      <w:tr>
        <w:tc>
          <w:tcPr/>
          <w:p>
            <w:pPr>
              <w:pStyle w:val="Compact"/>
              <w:jc w:val="left"/>
            </w:pPr>
            <w:r>
              <w:t xml:space="preserve">reverse</w:t>
            </w:r>
          </w:p>
        </w:tc>
        <w:tc>
          <w:tcPr/>
          <w:p>
            <w:pPr>
              <w:pStyle w:val="Compact"/>
              <w:jc w:val="left"/>
            </w:pPr>
            <w:r>
              <w:t xml:space="preserve">Reverse</w:t>
            </w:r>
          </w:p>
        </w:tc>
        <w:tc>
          <w:tcPr/>
          <w:p>
            <w:pPr>
              <w:pStyle w:val="Compact"/>
              <w:jc w:val="right"/>
            </w:pPr>
            <w:r>
              <w:t xml:space="preserve">200</w:t>
            </w:r>
          </w:p>
        </w:tc>
        <w:tc>
          <w:tcPr/>
          <w:p>
            <w:pPr>
              <w:pStyle w:val="Compact"/>
            </w:pPr>
          </w:p>
        </w:tc>
        <w:tc>
          <w:tcPr/>
          <w:p>
            <w:pPr>
              <w:pStyle w:val="Compact"/>
            </w:pPr>
          </w:p>
        </w:tc>
        <w:tc>
          <w:tcPr/>
          <w:p>
            <w:pPr>
              <w:pStyle w:val="Compact"/>
            </w:pPr>
          </w:p>
        </w:tc>
        <w:tc>
          <w:tcPr/>
          <w:p>
            <w:pPr>
              <w:pStyle w:val="Compact"/>
              <w:jc w:val="right"/>
            </w:pPr>
            <w:r>
              <w:t xml:space="preserve">200</w:t>
            </w:r>
          </w:p>
        </w:tc>
      </w:tr>
      <w:tr>
        <w:tc>
          <w:tcPr/>
          <w:p>
            <w:pPr>
              <w:pStyle w:val="Compact"/>
              <w:jc w:val="left"/>
            </w:pPr>
            <w:r>
              <w:t xml:space="preserve">search</w:t>
            </w:r>
          </w:p>
        </w:tc>
        <w:tc>
          <w:tcPr/>
          <w:p>
            <w:pPr>
              <w:pStyle w:val="Compact"/>
              <w:jc w:val="left"/>
            </w:pPr>
            <w:r>
              <w:t xml:space="preserve">Addresses</w:t>
            </w:r>
          </w:p>
        </w:tc>
        <w:tc>
          <w:tcPr/>
          <w:p>
            <w:pPr>
              <w:pStyle w:val="Compact"/>
              <w:jc w:val="right"/>
            </w:pPr>
            <w:r>
              <w:t xml:space="preserve">220</w:t>
            </w:r>
          </w:p>
        </w:tc>
        <w:tc>
          <w:tcPr/>
          <w:p>
            <w:pPr>
              <w:pStyle w:val="Compact"/>
              <w:jc w:val="right"/>
            </w:pPr>
            <w:r>
              <w:t xml:space="preserve">87</w:t>
            </w:r>
          </w:p>
        </w:tc>
        <w:tc>
          <w:tcPr/>
          <w:p>
            <w:pPr>
              <w:pStyle w:val="Compact"/>
              <w:jc w:val="right"/>
            </w:pPr>
            <w:r>
              <w:t xml:space="preserve">93</w:t>
            </w:r>
          </w:p>
        </w:tc>
        <w:tc>
          <w:tcPr/>
          <w:p>
            <w:pPr>
              <w:pStyle w:val="Compact"/>
            </w:pPr>
          </w:p>
        </w:tc>
        <w:tc>
          <w:tcPr/>
          <w:p>
            <w:pPr>
              <w:pStyle w:val="Compact"/>
              <w:jc w:val="right"/>
            </w:pPr>
            <w:r>
              <w:t xml:space="preserve">400</w:t>
            </w:r>
          </w:p>
        </w:tc>
      </w:tr>
      <w:tr>
        <w:tc>
          <w:tcPr/>
          <w:p>
            <w:pPr>
              <w:pStyle w:val="Compact"/>
              <w:jc w:val="left"/>
            </w:pPr>
            <w:r>
              <w:t xml:space="preserve">search</w:t>
            </w:r>
          </w:p>
        </w:tc>
        <w:tc>
          <w:tcPr/>
          <w:p>
            <w:pPr>
              <w:pStyle w:val="Compact"/>
              <w:jc w:val="left"/>
            </w:pPr>
            <w:r>
              <w:t xml:space="preserve">Lakes, summits</w:t>
            </w:r>
          </w:p>
        </w:tc>
        <w:tc>
          <w:tcPr/>
          <w:p>
            <w:pPr>
              <w:pStyle w:val="Compact"/>
              <w:jc w:val="right"/>
            </w:pPr>
            <w:r>
              <w:t xml:space="preserve">83</w:t>
            </w:r>
          </w:p>
        </w:tc>
        <w:tc>
          <w:tcPr/>
          <w:p>
            <w:pPr>
              <w:pStyle w:val="Compact"/>
              <w:jc w:val="right"/>
            </w:pPr>
            <w:r>
              <w:t xml:space="preserve">35</w:t>
            </w:r>
          </w:p>
        </w:tc>
        <w:tc>
          <w:tcPr/>
          <w:p>
            <w:pPr>
              <w:pStyle w:val="Compact"/>
              <w:jc w:val="right"/>
            </w:pPr>
            <w:r>
              <w:t xml:space="preserve">32</w:t>
            </w:r>
          </w:p>
        </w:tc>
        <w:tc>
          <w:tcPr/>
          <w:p>
            <w:pPr>
              <w:pStyle w:val="Compact"/>
            </w:pPr>
          </w:p>
        </w:tc>
        <w:tc>
          <w:tcPr/>
          <w:p>
            <w:pPr>
              <w:pStyle w:val="Compact"/>
              <w:jc w:val="right"/>
            </w:pPr>
            <w:r>
              <w:t xml:space="preserve">150</w:t>
            </w:r>
          </w:p>
        </w:tc>
      </w:tr>
      <w:tr>
        <w:tc>
          <w:tcPr/>
          <w:p>
            <w:pPr>
              <w:pStyle w:val="Compact"/>
              <w:jc w:val="left"/>
            </w:pPr>
            <w:r>
              <w:t xml:space="preserve">search</w:t>
            </w:r>
          </w:p>
        </w:tc>
        <w:tc>
          <w:tcPr/>
          <w:p>
            <w:pPr>
              <w:pStyle w:val="Compact"/>
              <w:jc w:val="left"/>
            </w:pPr>
            <w:r>
              <w:t xml:space="preserve">Misses</w:t>
            </w:r>
          </w:p>
        </w:tc>
        <w:tc>
          <w:tcPr/>
          <w:p>
            <w:pPr>
              <w:pStyle w:val="Compact"/>
            </w:pPr>
          </w:p>
        </w:tc>
        <w:tc>
          <w:tcPr/>
          <w:p>
            <w:pPr>
              <w:pStyle w:val="Compact"/>
            </w:pPr>
          </w:p>
        </w:tc>
        <w:tc>
          <w:tcPr/>
          <w:p>
            <w:pPr>
              <w:pStyle w:val="Compact"/>
            </w:pPr>
          </w:p>
        </w:tc>
        <w:tc>
          <w:tcPr/>
          <w:p>
            <w:pPr>
              <w:pStyle w:val="Compact"/>
              <w:jc w:val="right"/>
            </w:pPr>
            <w:r>
              <w:t xml:space="preserve">150</w:t>
            </w:r>
          </w:p>
        </w:tc>
        <w:tc>
          <w:tcPr/>
          <w:p>
            <w:pPr>
              <w:pStyle w:val="Compact"/>
              <w:jc w:val="right"/>
            </w:pPr>
            <w:r>
              <w:t xml:space="preserve">150</w:t>
            </w:r>
          </w:p>
        </w:tc>
      </w:tr>
      <w:tr>
        <w:tc>
          <w:tcPr/>
          <w:p>
            <w:pPr>
              <w:pStyle w:val="Compact"/>
              <w:jc w:val="left"/>
            </w:pPr>
            <w:r>
              <w:t xml:space="preserve">search</w:t>
            </w:r>
          </w:p>
        </w:tc>
        <w:tc>
          <w:tcPr/>
          <w:p>
            <w:pPr>
              <w:pStyle w:val="Compact"/>
              <w:jc w:val="left"/>
            </w:pPr>
            <w:r>
              <w:t xml:space="preserve">Towns</w:t>
            </w:r>
          </w:p>
        </w:tc>
        <w:tc>
          <w:tcPr/>
          <w:p>
            <w:pPr>
              <w:pStyle w:val="Compact"/>
              <w:jc w:val="right"/>
            </w:pPr>
            <w:r>
              <w:t xml:space="preserve">92</w:t>
            </w:r>
          </w:p>
        </w:tc>
        <w:tc>
          <w:tcPr/>
          <w:p>
            <w:pPr>
              <w:pStyle w:val="Compact"/>
              <w:jc w:val="right"/>
            </w:pPr>
            <w:r>
              <w:t xml:space="preserve">34</w:t>
            </w:r>
          </w:p>
        </w:tc>
        <w:tc>
          <w:tcPr/>
          <w:p>
            <w:pPr>
              <w:pStyle w:val="Compact"/>
              <w:jc w:val="right"/>
            </w:pPr>
            <w:r>
              <w:t xml:space="preserve">24</w:t>
            </w:r>
          </w:p>
        </w:tc>
        <w:tc>
          <w:tcPr/>
          <w:p>
            <w:pPr>
              <w:pStyle w:val="Compact"/>
            </w:pPr>
          </w:p>
        </w:tc>
        <w:tc>
          <w:tcPr/>
          <w:p>
            <w:pPr>
              <w:pStyle w:val="Compact"/>
              <w:jc w:val="right"/>
            </w:pPr>
            <w:r>
              <w:t xml:space="preserve">150</w:t>
            </w:r>
          </w:p>
        </w:tc>
      </w:tr>
      <w:tr>
        <w:tc>
          <w:tcPr/>
          <w:p>
            <w:pPr>
              <w:pStyle w:val="Compact"/>
              <w:jc w:val="left"/>
            </w:pPr>
            <w:r>
              <w:t xml:space="preserve">search</w:t>
            </w:r>
          </w:p>
        </w:tc>
        <w:tc>
          <w:tcPr/>
          <w:p>
            <w:pPr>
              <w:pStyle w:val="Compact"/>
              <w:jc w:val="left"/>
            </w:pPr>
            <w:r>
              <w:t xml:space="preserve">Venues</w:t>
            </w:r>
          </w:p>
        </w:tc>
        <w:tc>
          <w:tcPr/>
          <w:p>
            <w:pPr>
              <w:pStyle w:val="Compact"/>
              <w:jc w:val="right"/>
            </w:pPr>
            <w:r>
              <w:t xml:space="preserve">108</w:t>
            </w:r>
          </w:p>
        </w:tc>
        <w:tc>
          <w:tcPr/>
          <w:p>
            <w:pPr>
              <w:pStyle w:val="Compact"/>
              <w:jc w:val="right"/>
            </w:pPr>
            <w:r>
              <w:t xml:space="preserve">42</w:t>
            </w:r>
          </w:p>
        </w:tc>
        <w:tc>
          <w:tcPr/>
          <w:p>
            <w:pPr>
              <w:pStyle w:val="Compact"/>
            </w:pPr>
          </w:p>
        </w:tc>
        <w:tc>
          <w:tcPr/>
          <w:p>
            <w:pPr>
              <w:pStyle w:val="Compact"/>
            </w:pPr>
          </w:p>
        </w:tc>
        <w:tc>
          <w:tcPr/>
          <w:p>
            <w:pPr>
              <w:pStyle w:val="Compact"/>
              <w:jc w:val="right"/>
            </w:pPr>
            <w:r>
              <w:t xml:space="preserve">150</w:t>
            </w:r>
          </w:p>
        </w:tc>
      </w:tr>
      <w:tr>
        <w:tc>
          <w:tcPr/>
          <w:p>
            <w:pPr>
              <w:pStyle w:val="Compact"/>
              <w:jc w:val="left"/>
            </w:pPr>
            <w:r>
              <w:t xml:space="preserve">search</w:t>
            </w:r>
          </w:p>
        </w:tc>
        <w:tc>
          <w:tcPr/>
          <w:p>
            <w:pPr>
              <w:pStyle w:val="Compact"/>
              <w:jc w:val="left"/>
            </w:pPr>
            <w:r>
              <w:t xml:space="preserve">ZIP codes</w:t>
            </w:r>
          </w:p>
        </w:tc>
        <w:tc>
          <w:tcPr/>
          <w:p>
            <w:pPr>
              <w:pStyle w:val="Compact"/>
              <w:jc w:val="right"/>
            </w:pPr>
            <w:r>
              <w:t xml:space="preserve">60</w:t>
            </w:r>
          </w:p>
        </w:tc>
        <w:tc>
          <w:tcPr/>
          <w:p>
            <w:pPr>
              <w:pStyle w:val="Compact"/>
            </w:pPr>
          </w:p>
        </w:tc>
        <w:tc>
          <w:tcPr/>
          <w:p>
            <w:pPr>
              <w:pStyle w:val="Compact"/>
            </w:pPr>
          </w:p>
        </w:tc>
        <w:tc>
          <w:tcPr/>
          <w:p>
            <w:pPr>
              <w:pStyle w:val="Compact"/>
            </w:pPr>
          </w:p>
        </w:tc>
        <w:tc>
          <w:tcPr/>
          <w:p>
            <w:pPr>
              <w:pStyle w:val="Compact"/>
              <w:jc w:val="right"/>
            </w:pPr>
            <w:r>
              <w:t xml:space="preserve">60</w:t>
            </w:r>
          </w:p>
        </w:tc>
      </w:tr>
      <w:tr>
        <w:tc>
          <w:tcPr/>
          <w:p>
            <w:pPr>
              <w:pStyle w:val="Compact"/>
              <w:jc w:val="left"/>
            </w:pPr>
            <w:r>
              <w:t xml:space="preserve">structured</w:t>
            </w:r>
          </w:p>
        </w:tc>
        <w:tc>
          <w:tcPr/>
          <w:p>
            <w:pPr>
              <w:pStyle w:val="Compact"/>
              <w:jc w:val="left"/>
            </w:pPr>
            <w:r>
              <w:t xml:space="preserve">Addresses</w:t>
            </w:r>
          </w:p>
        </w:tc>
        <w:tc>
          <w:tcPr/>
          <w:p>
            <w:pPr>
              <w:pStyle w:val="Compact"/>
              <w:jc w:val="right"/>
            </w:pPr>
            <w:r>
              <w:t xml:space="preserve">150</w:t>
            </w:r>
          </w:p>
        </w:tc>
        <w:tc>
          <w:tcPr/>
          <w:p>
            <w:pPr>
              <w:pStyle w:val="Compact"/>
            </w:pPr>
          </w:p>
        </w:tc>
        <w:tc>
          <w:tcPr/>
          <w:p>
            <w:pPr>
              <w:pStyle w:val="Compact"/>
            </w:pPr>
          </w:p>
        </w:tc>
        <w:tc>
          <w:tcPr/>
          <w:p>
            <w:pPr>
              <w:pStyle w:val="Compact"/>
            </w:pPr>
          </w:p>
        </w:tc>
        <w:tc>
          <w:tcPr/>
          <w:p>
            <w:pPr>
              <w:pStyle w:val="Compact"/>
              <w:jc w:val="right"/>
            </w:pPr>
            <w:r>
              <w:t xml:space="preserve">150</w:t>
            </w:r>
          </w:p>
        </w:tc>
      </w:tr>
    </w:tbl>
    <w:p>
      <w:pPr>
        <w:pStyle w:val="BodyText"/>
      </w:pPr>
      <w:r>
        <w:t xml:space="preserve">Non-unique names (there are dozens of</w:t>
      </w:r>
      <w:r>
        <w:t xml:space="preserve"> </w:t>
      </w:r>
      <w:r>
        <w:t xml:space="preserve">“Mud Pond”</w:t>
      </w:r>
      <w:r>
        <w:t xml:space="preserve">s in Maine) were qualified with the nearest</w:t>
      </w:r>
      <w:r>
        <w:t xml:space="preserve"> </w:t>
      </w:r>
      <w:r>
        <w:t xml:space="preserve">town, because a bare</w:t>
      </w:r>
      <w:r>
        <w:t xml:space="preserve"> </w:t>
      </w:r>
      <w:r>
        <w:t xml:space="preserve">“Mud Pond”</w:t>
      </w:r>
      <w:r>
        <w:t xml:space="preserve"> </w:t>
      </w:r>
      <w:r>
        <w:t xml:space="preserve">has no single right answer. A separate</w:t>
      </w:r>
      <w:r>
        <w:t xml:space="preserve"> </w:t>
      </w:r>
      <w:r>
        <w:rPr>
          <w:b/>
          <w:bCs/>
        </w:rPr>
        <w:t xml:space="preserve">fuzz set</w:t>
      </w:r>
      <w:r>
        <w:t xml:space="preserve"> </w:t>
      </w:r>
      <w:r>
        <w:t xml:space="preserve">of</w:t>
      </w:r>
      <w:r>
        <w:t xml:space="preserve"> </w:t>
      </w:r>
      <w:r>
        <w:t xml:space="preserve">1,800 cases corrupts 300 exact queries at six levels:</w:t>
      </w:r>
    </w:p>
    <w:p>
      <w:pPr>
        <w:pStyle w:val="BodyText"/>
      </w:pPr>
      <w:r>
        <w:rPr>
          <w:b/>
          <w:bCs/>
        </w:rPr>
        <w:t xml:space="preserve">Table 11. Fuzz levels.</w:t>
      </w:r>
      <w:r>
        <w:t xml:space="preserve"> </w:t>
      </w:r>
      <w:r>
        <w:t xml:space="preserve">House numbers are never corrupted, so every query stays answerable.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Corruption</w:t>
            </w:r>
          </w:p>
        </w:tc>
      </w:tr>
      <w:tr>
        <w:tc>
          <w:tcPr/>
          <w:p>
            <w:pPr>
              <w:pStyle w:val="Compact"/>
            </w:pPr>
            <w:r>
              <w:t xml:space="preserve">F0</w:t>
            </w:r>
          </w:p>
        </w:tc>
        <w:tc>
          <w:tcPr/>
          <w:p>
            <w:pPr>
              <w:pStyle w:val="Compact"/>
            </w:pPr>
            <w:r>
              <w:t xml:space="preserve">none (baseline)</w:t>
            </w:r>
          </w:p>
        </w:tc>
      </w:tr>
      <w:tr>
        <w:tc>
          <w:tcPr/>
          <w:p>
            <w:pPr>
              <w:pStyle w:val="Compact"/>
            </w:pPr>
            <w:r>
              <w:t xml:space="preserve">F1</w:t>
            </w:r>
          </w:p>
        </w:tc>
        <w:tc>
          <w:tcPr/>
          <w:p>
            <w:pPr>
              <w:pStyle w:val="Compact"/>
            </w:pPr>
            <w:r>
              <w:t xml:space="preserve">one character error (swap, drop, double, keyboard neighbour)</w:t>
            </w:r>
          </w:p>
        </w:tc>
      </w:tr>
      <w:tr>
        <w:tc>
          <w:tcPr/>
          <w:p>
            <w:pPr>
              <w:pStyle w:val="Compact"/>
            </w:pPr>
            <w:r>
              <w:t xml:space="preserve">F2</w:t>
            </w:r>
          </w:p>
        </w:tc>
        <w:tc>
          <w:tcPr/>
          <w:p>
            <w:pPr>
              <w:pStyle w:val="Compact"/>
            </w:pPr>
            <w:r>
              <w:t xml:space="preserve">two character errors in different words</w:t>
            </w:r>
          </w:p>
        </w:tc>
      </w:tr>
      <w:tr>
        <w:tc>
          <w:tcPr/>
          <w:p>
            <w:pPr>
              <w:pStyle w:val="Compact"/>
            </w:pPr>
            <w:r>
              <w:t xml:space="preserve">F3</w:t>
            </w:r>
          </w:p>
        </w:tc>
        <w:tc>
          <w:tcPr/>
          <w:p>
            <w:pPr>
              <w:pStyle w:val="Compact"/>
            </w:pPr>
            <w:r>
              <w:t xml:space="preserve">three errors, abbreviation flips (St &lt;-&gt; Street), commas dropped, lowercase</w:t>
            </w:r>
          </w:p>
        </w:tc>
      </w:tr>
      <w:tr>
        <w:tc>
          <w:tcPr/>
          <w:p>
            <w:pPr>
              <w:pStyle w:val="Compact"/>
            </w:pPr>
            <w:r>
              <w:t xml:space="preserve">F4</w:t>
            </w:r>
          </w:p>
        </w:tc>
        <w:tc>
          <w:tcPr/>
          <w:p>
            <w:pPr>
              <w:pStyle w:val="Compact"/>
            </w:pPr>
            <w:r>
              <w:t xml:space="preserve">F3 plus a component dropped (town, suffix or state) and word-order changes</w:t>
            </w:r>
          </w:p>
        </w:tc>
      </w:tr>
      <w:tr>
        <w:tc>
          <w:tcPr/>
          <w:p>
            <w:pPr>
              <w:pStyle w:val="Compact"/>
            </w:pPr>
            <w:r>
              <w:t xml:space="preserve">F5</w:t>
            </w:r>
          </w:p>
        </w:tc>
        <w:tc>
          <w:tcPr/>
          <w:p>
            <w:pPr>
              <w:pStyle w:val="Compact"/>
            </w:pPr>
            <w:r>
              <w:t xml:space="preserve">heavy: about 25% of letters corrupted, phonetic spellings (ph -&gt; f, ck -&gt; k)</w:t>
            </w:r>
          </w:p>
        </w:tc>
      </w:tr>
    </w:tbl>
    <w:bookmarkEnd w:id="36"/>
    <w:bookmarkStart w:id="42" w:name="load-and-capacity-testing"/>
    <w:p>
      <w:pPr>
        <w:pStyle w:val="Heading3"/>
      </w:pPr>
      <w:r>
        <w:t xml:space="preserve">2.5 Load and capacity testing</w:t>
      </w:r>
    </w:p>
    <w:p>
      <w:pPr>
        <w:pStyle w:val="FirstParagraph"/>
      </w:pPr>
      <w:r>
        <w:t xml:space="preserve">How capacity was measured, and the choices that make the two engines comparable: one engine at a time, pinned to its own cores, with the same corpus, targets and ramp.</w:t>
      </w:r>
    </w:p>
    <w:p>
      <w:pPr>
        <w:pStyle w:val="BodyText"/>
      </w:pPr>
      <w:r>
        <w:drawing>
          <wp:inline>
            <wp:extent cx="5211162" cy="1856323"/>
            <wp:effectExtent b="0" l="0" r="0" t="0"/>
            <wp:docPr descr="" title="" id="38" name="Picture"/>
            <a:graphic>
              <a:graphicData uri="http://schemas.openxmlformats.org/drawingml/2006/picture">
                <pic:pic>
                  <pic:nvPicPr>
                    <pic:cNvPr descr="report_figures/fig_test_harness.png" id="39" name="Picture"/>
                    <pic:cNvPicPr>
                      <a:picLocks noChangeArrowheads="1" noChangeAspect="1"/>
                    </pic:cNvPicPr>
                  </pic:nvPicPr>
                  <pic:blipFill>
                    <a:blip r:embed="rId37"/>
                    <a:stretch>
                      <a:fillRect/>
                    </a:stretch>
                  </pic:blipFill>
                  <pic:spPr bwMode="auto">
                    <a:xfrm>
                      <a:off x="0" y="0"/>
                      <a:ext cx="5211162" cy="1856323"/>
                    </a:xfrm>
                    <a:prstGeom prst="rect">
                      <a:avLst/>
                    </a:prstGeom>
                    <a:noFill/>
                    <a:ln w="9525">
                      <a:noFill/>
                      <a:headEnd/>
                      <a:tailEnd/>
                    </a:ln>
                  </pic:spPr>
                </pic:pic>
              </a:graphicData>
            </a:graphic>
          </wp:inline>
        </w:drawing>
      </w:r>
    </w:p>
    <w:p>
      <w:pPr>
        <w:pStyle w:val="BodyText"/>
      </w:pPr>
      <w:r>
        <w:rPr>
          <w:b/>
          <w:bCs/>
        </w:rPr>
        <w:t xml:space="preserve">Figure 6. Load-test harness.</w:t>
      </w:r>
      <w:r>
        <w:t xml:space="preserve"> </w:t>
      </w:r>
      <w:r>
        <w:t xml:space="preserve">The load generator and the engine under test are pinned to different physical cores; each engine service runs with a memory limit and no swap.</w:t>
      </w:r>
    </w:p>
    <w:p>
      <w:pPr>
        <w:pStyle w:val="BodyText"/>
      </w:pPr>
      <w:r>
        <w:t xml:space="preserve">Figure 6 shows why the comparison is fair: one engine at a time, pinned to</w:t>
      </w:r>
      <w:r>
        <w:t xml:space="preserve"> </w:t>
      </w:r>
      <w:r>
        <w:t xml:space="preserve">its own physical cores, with the load generator on a separate core, the same corpus and the same</w:t>
      </w:r>
      <w:r>
        <w:t xml:space="preserve"> </w:t>
      </w:r>
      <w:r>
        <w:t xml:space="preserve">stopping rules. Readers reproducing this on other hardware should expect different absolute</w:t>
      </w:r>
      <w:r>
        <w:t xml:space="preserve"> </w:t>
      </w:r>
      <w:r>
        <w:t xml:space="preserve">numbers but the same ordering.</w:t>
      </w:r>
    </w:p>
    <w:p>
      <w:pPr>
        <w:pStyle w:val="BodyText"/>
      </w:pPr>
      <w:r>
        <w:t xml:space="preserve">Each simulated user behaves like a person using the demo page: 60% of sessions type an address</w:t>
      </w:r>
      <w:r>
        <w:t xml:space="preserve"> </w:t>
      </w:r>
      <w:r>
        <w:t xml:space="preserve">or place letter by letter (autocomplete requests), 15% run a full search, 10% a structured</w:t>
      </w:r>
      <w:r>
        <w:t xml:space="preserve"> </w:t>
      </w:r>
      <w:r>
        <w:t xml:space="preserve">search and 15% click the map (reverse), each followed by 3 to 8 seconds of think time. Text</w:t>
      </w:r>
      <w:r>
        <w:t xml:space="preserve"> </w:t>
      </w:r>
      <w:r>
        <w:t xml:space="preserve">queries are 65% exact, 12% with typos, 13% off-name variants and 10% impossible places; 10% of</w:t>
      </w:r>
      <w:r>
        <w:t xml:space="preserve"> </w:t>
      </w:r>
      <w:r>
        <w:t xml:space="preserve">map clicks fall offshore.</w:t>
      </w:r>
    </w:p>
    <w:p>
      <w:pPr>
        <w:pStyle w:val="BodyText"/>
      </w:pPr>
      <w:r>
        <w:rPr>
          <w:b/>
          <w:bCs/>
        </w:rPr>
        <w:t xml:space="preserve">Table 12. Load-test query corpus (drawn at random per request).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Corpus pool</w:t>
            </w:r>
          </w:p>
        </w:tc>
        <w:tc>
          <w:tcPr/>
          <w:p>
            <w:pPr>
              <w:pStyle w:val="Compact"/>
              <w:jc w:val="right"/>
            </w:pPr>
            <w:r>
              <w:t xml:space="preserve">Items</w:t>
            </w:r>
          </w:p>
        </w:tc>
        <w:tc>
          <w:tcPr/>
          <w:p>
            <w:pPr>
              <w:pStyle w:val="Compact"/>
              <w:jc w:val="left"/>
            </w:pPr>
            <w:r>
              <w:t xml:space="preserve">Used for</w:t>
            </w:r>
          </w:p>
        </w:tc>
      </w:tr>
      <w:tr>
        <w:tc>
          <w:tcPr/>
          <w:p>
            <w:pPr>
              <w:pStyle w:val="Compact"/>
              <w:jc w:val="left"/>
            </w:pPr>
            <w:r>
              <w:t xml:space="preserve">addresses</w:t>
            </w:r>
          </w:p>
        </w:tc>
        <w:tc>
          <w:tcPr/>
          <w:p>
            <w:pPr>
              <w:pStyle w:val="Compact"/>
              <w:jc w:val="right"/>
            </w:pPr>
            <w:r>
              <w:t xml:space="preserve">3,000</w:t>
            </w:r>
          </w:p>
        </w:tc>
        <w:tc>
          <w:tcPr/>
          <w:p>
            <w:pPr>
              <w:pStyle w:val="Compact"/>
              <w:jc w:val="left"/>
            </w:pPr>
            <w:r>
              <w:t xml:space="preserve">type-ahead and search, exact form</w:t>
            </w:r>
          </w:p>
        </w:tc>
      </w:tr>
      <w:tr>
        <w:tc>
          <w:tcPr/>
          <w:p>
            <w:pPr>
              <w:pStyle w:val="Compact"/>
              <w:jc w:val="left"/>
            </w:pPr>
            <w:r>
              <w:t xml:space="preserve">places</w:t>
            </w:r>
          </w:p>
        </w:tc>
        <w:tc>
          <w:tcPr/>
          <w:p>
            <w:pPr>
              <w:pStyle w:val="Compact"/>
              <w:jc w:val="right"/>
            </w:pPr>
            <w:r>
              <w:t xml:space="preserve">800</w:t>
            </w:r>
          </w:p>
        </w:tc>
        <w:tc>
          <w:tcPr/>
          <w:p>
            <w:pPr>
              <w:pStyle w:val="Compact"/>
              <w:jc w:val="left"/>
            </w:pPr>
            <w:r>
              <w:t xml:space="preserve">towns, lakes, summits</w:t>
            </w:r>
          </w:p>
        </w:tc>
      </w:tr>
      <w:tr>
        <w:tc>
          <w:tcPr/>
          <w:p>
            <w:pPr>
              <w:pStyle w:val="Compact"/>
              <w:jc w:val="left"/>
            </w:pPr>
            <w:r>
              <w:t xml:space="preserve">venues</w:t>
            </w:r>
          </w:p>
        </w:tc>
        <w:tc>
          <w:tcPr/>
          <w:p>
            <w:pPr>
              <w:pStyle w:val="Compact"/>
              <w:jc w:val="right"/>
            </w:pPr>
            <w:r>
              <w:t xml:space="preserve">1,000</w:t>
            </w:r>
          </w:p>
        </w:tc>
        <w:tc>
          <w:tcPr/>
          <w:p>
            <w:pPr>
              <w:pStyle w:val="Compact"/>
              <w:jc w:val="left"/>
            </w:pPr>
            <w:r>
              <w:t xml:space="preserve">businesses and landmarks</w:t>
            </w:r>
          </w:p>
        </w:tc>
      </w:tr>
      <w:tr>
        <w:tc>
          <w:tcPr/>
          <w:p>
            <w:pPr>
              <w:pStyle w:val="Compact"/>
              <w:jc w:val="left"/>
            </w:pPr>
            <w:r>
              <w:t xml:space="preserve">zips</w:t>
            </w:r>
          </w:p>
        </w:tc>
        <w:tc>
          <w:tcPr/>
          <w:p>
            <w:pPr>
              <w:pStyle w:val="Compact"/>
              <w:jc w:val="right"/>
            </w:pPr>
            <w:r>
              <w:t xml:space="preserve">200</w:t>
            </w:r>
          </w:p>
        </w:tc>
        <w:tc>
          <w:tcPr/>
          <w:p>
            <w:pPr>
              <w:pStyle w:val="Compact"/>
              <w:jc w:val="left"/>
            </w:pPr>
            <w:r>
              <w:t xml:space="preserve">ZIP code searches</w:t>
            </w:r>
          </w:p>
        </w:tc>
      </w:tr>
      <w:tr>
        <w:tc>
          <w:tcPr/>
          <w:p>
            <w:pPr>
              <w:pStyle w:val="Compact"/>
              <w:jc w:val="left"/>
            </w:pPr>
            <w:r>
              <w:t xml:space="preserve">structured</w:t>
            </w:r>
          </w:p>
        </w:tc>
        <w:tc>
          <w:tcPr/>
          <w:p>
            <w:pPr>
              <w:pStyle w:val="Compact"/>
              <w:jc w:val="right"/>
            </w:pPr>
            <w:r>
              <w:t xml:space="preserve">1,000</w:t>
            </w:r>
          </w:p>
        </w:tc>
        <w:tc>
          <w:tcPr/>
          <w:p>
            <w:pPr>
              <w:pStyle w:val="Compact"/>
              <w:jc w:val="left"/>
            </w:pPr>
            <w:r>
              <w:t xml:space="preserve">structured search field sets</w:t>
            </w:r>
          </w:p>
        </w:tc>
      </w:tr>
      <w:tr>
        <w:tc>
          <w:tcPr/>
          <w:p>
            <w:pPr>
              <w:pStyle w:val="Compact"/>
              <w:jc w:val="left"/>
            </w:pPr>
            <w:r>
              <w:t xml:space="preserve">typos</w:t>
            </w:r>
          </w:p>
        </w:tc>
        <w:tc>
          <w:tcPr/>
          <w:p>
            <w:pPr>
              <w:pStyle w:val="Compact"/>
              <w:jc w:val="right"/>
            </w:pPr>
            <w:r>
              <w:t xml:space="preserve">1,200</w:t>
            </w:r>
          </w:p>
        </w:tc>
        <w:tc>
          <w:tcPr/>
          <w:p>
            <w:pPr>
              <w:pStyle w:val="Compact"/>
              <w:jc w:val="left"/>
            </w:pPr>
            <w:r>
              <w:t xml:space="preserve">one or two character errors</w:t>
            </w:r>
          </w:p>
        </w:tc>
      </w:tr>
      <w:tr>
        <w:tc>
          <w:tcPr/>
          <w:p>
            <w:pPr>
              <w:pStyle w:val="Compact"/>
              <w:jc w:val="left"/>
            </w:pPr>
            <w:r>
              <w:t xml:space="preserve">variants</w:t>
            </w:r>
          </w:p>
        </w:tc>
        <w:tc>
          <w:tcPr/>
          <w:p>
            <w:pPr>
              <w:pStyle w:val="Compact"/>
              <w:jc w:val="right"/>
            </w:pPr>
            <w:r>
              <w:t xml:space="preserve">1,200</w:t>
            </w:r>
          </w:p>
        </w:tc>
        <w:tc>
          <w:tcPr/>
          <w:p>
            <w:pPr>
              <w:pStyle w:val="Compact"/>
              <w:jc w:val="left"/>
            </w:pPr>
            <w:r>
              <w:t xml:space="preserve">off-name variants (abbreviations, missing town)</w:t>
            </w:r>
          </w:p>
        </w:tc>
      </w:tr>
      <w:tr>
        <w:tc>
          <w:tcPr/>
          <w:p>
            <w:pPr>
              <w:pStyle w:val="Compact"/>
              <w:jc w:val="left"/>
            </w:pPr>
            <w:r>
              <w:t xml:space="preserve">misses</w:t>
            </w:r>
          </w:p>
        </w:tc>
        <w:tc>
          <w:tcPr/>
          <w:p>
            <w:pPr>
              <w:pStyle w:val="Compact"/>
              <w:jc w:val="right"/>
            </w:pPr>
            <w:r>
              <w:t xml:space="preserve">600</w:t>
            </w:r>
          </w:p>
        </w:tc>
        <w:tc>
          <w:tcPr/>
          <w:p>
            <w:pPr>
              <w:pStyle w:val="Compact"/>
              <w:jc w:val="left"/>
            </w:pPr>
            <w:r>
              <w:t xml:space="preserve">places that do not exist in Maine</w:t>
            </w:r>
          </w:p>
        </w:tc>
      </w:tr>
      <w:tr>
        <w:tc>
          <w:tcPr/>
          <w:p>
            <w:pPr>
              <w:pStyle w:val="Compact"/>
              <w:jc w:val="left"/>
            </w:pPr>
            <w:r>
              <w:t xml:space="preserve">oa_points / random_points</w:t>
            </w:r>
          </w:p>
        </w:tc>
        <w:tc>
          <w:tcPr/>
          <w:p>
            <w:pPr>
              <w:pStyle w:val="Compact"/>
              <w:jc w:val="right"/>
            </w:pPr>
            <w:r>
              <w:t xml:space="preserve">1,000 / 1,000</w:t>
            </w:r>
          </w:p>
        </w:tc>
        <w:tc>
          <w:tcPr/>
          <w:p>
            <w:pPr>
              <w:pStyle w:val="Compact"/>
              <w:jc w:val="left"/>
            </w:pPr>
            <w:r>
              <w:t xml:space="preserve">reverse geocoding on land</w:t>
            </w:r>
          </w:p>
        </w:tc>
      </w:tr>
      <w:tr>
        <w:tc>
          <w:tcPr/>
          <w:p>
            <w:pPr>
              <w:pStyle w:val="Compact"/>
              <w:jc w:val="left"/>
            </w:pPr>
            <w:r>
              <w:t xml:space="preserve">miss_points</w:t>
            </w:r>
          </w:p>
        </w:tc>
        <w:tc>
          <w:tcPr/>
          <w:p>
            <w:pPr>
              <w:pStyle w:val="Compact"/>
              <w:jc w:val="right"/>
            </w:pPr>
            <w:r>
              <w:t xml:space="preserve">300</w:t>
            </w:r>
          </w:p>
        </w:tc>
        <w:tc>
          <w:tcPr/>
          <w:p>
            <w:pPr>
              <w:pStyle w:val="Compact"/>
              <w:jc w:val="left"/>
            </w:pPr>
            <w:r>
              <w:t xml:space="preserve">reverse geocoding offshore (misses)</w:t>
            </w:r>
          </w:p>
        </w:tc>
      </w:tr>
      <w:tr>
        <w:tc>
          <w:tcPr/>
          <w:p>
            <w:pPr>
              <w:pStyle w:val="Compact"/>
              <w:jc w:val="left"/>
            </w:pPr>
            <w:r>
              <w:t xml:space="preserve">foci</w:t>
            </w:r>
          </w:p>
        </w:tc>
        <w:tc>
          <w:tcPr/>
          <w:p>
            <w:pPr>
              <w:pStyle w:val="Compact"/>
              <w:jc w:val="right"/>
            </w:pPr>
            <w:r>
              <w:t xml:space="preserve">120</w:t>
            </w:r>
          </w:p>
        </w:tc>
        <w:tc>
          <w:tcPr/>
          <w:p>
            <w:pPr>
              <w:pStyle w:val="Compact"/>
              <w:jc w:val="left"/>
            </w:pPr>
            <w:r>
              <w:t xml:space="preserve">focus points (map centers) for type-ahead</w:t>
            </w:r>
          </w:p>
        </w:tc>
      </w:tr>
    </w:tbl>
    <w:p>
      <w:pPr>
        <w:pStyle w:val="BodyText"/>
      </w:pPr>
      <w:r>
        <w:rPr>
          <w:b/>
          <w:bCs/>
        </w:rPr>
        <w:t xml:space="preserve">Table 13. Example requests from the load session.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Example request (as sent by the load generator)</w:t>
            </w:r>
          </w:p>
        </w:tc>
      </w:tr>
      <w:tr>
        <w:tc>
          <w:tcPr/>
          <w:p>
            <w:pPr>
              <w:pStyle w:val="Compact"/>
            </w:pPr>
            <w:r>
              <w:t xml:space="preserve">Autocomplete</w:t>
            </w:r>
          </w:p>
        </w:tc>
        <w:tc>
          <w:tcPr/>
          <w:p>
            <w:pPr>
              <w:pStyle w:val="Compact"/>
            </w:pPr>
            <w:r>
              <w:rPr>
                <w:rStyle w:val="VerbatimChar"/>
              </w:rPr>
              <w:t xml:space="preserve">/v1/autocomplete?text=389 cong&amp;size=8&amp;focus.point.lat=43.66&amp;focus.point.lon=-70.26</w:t>
            </w:r>
          </w:p>
        </w:tc>
      </w:tr>
      <w:tr>
        <w:tc>
          <w:tcPr/>
          <w:p>
            <w:pPr>
              <w:pStyle w:val="Compact"/>
            </w:pPr>
            <w:r>
              <w:t xml:space="preserve">Search</w:t>
            </w:r>
          </w:p>
        </w:tc>
        <w:tc>
          <w:tcPr/>
          <w:p>
            <w:pPr>
              <w:pStyle w:val="Compact"/>
            </w:pPr>
            <w:r>
              <w:rPr>
                <w:rStyle w:val="VerbatimChar"/>
              </w:rPr>
              <w:t xml:space="preserve">/v1/search?text=389 Congress St, Portland, ME&amp;size=8&amp;focus.point.lat=...</w:t>
            </w:r>
          </w:p>
        </w:tc>
      </w:tr>
      <w:tr>
        <w:tc>
          <w:tcPr/>
          <w:p>
            <w:pPr>
              <w:pStyle w:val="Compact"/>
            </w:pPr>
            <w:r>
              <w:t xml:space="preserve">Search (typo)</w:t>
            </w:r>
          </w:p>
        </w:tc>
        <w:tc>
          <w:tcPr/>
          <w:p>
            <w:pPr>
              <w:pStyle w:val="Compact"/>
            </w:pPr>
            <w:r>
              <w:rPr>
                <w:rStyle w:val="VerbatimChar"/>
              </w:rPr>
              <w:t xml:space="preserve">/v1/search?text=Moosehed Lake&amp;size=8</w:t>
            </w:r>
          </w:p>
        </w:tc>
      </w:tr>
      <w:tr>
        <w:tc>
          <w:tcPr/>
          <w:p>
            <w:pPr>
              <w:pStyle w:val="Compact"/>
            </w:pPr>
            <w:r>
              <w:t xml:space="preserve">Structured</w:t>
            </w:r>
          </w:p>
        </w:tc>
        <w:tc>
          <w:tcPr/>
          <w:p>
            <w:pPr>
              <w:pStyle w:val="Compact"/>
            </w:pPr>
            <w:r>
              <w:rPr>
                <w:rStyle w:val="VerbatimChar"/>
              </w:rPr>
              <w:t xml:space="preserve">/v1/search/structured?address=389 Congress St&amp;locality=Portland&amp;region=ME&amp;postalcode=04101&amp;size=8</w:t>
            </w:r>
          </w:p>
        </w:tc>
      </w:tr>
      <w:tr>
        <w:tc>
          <w:tcPr/>
          <w:p>
            <w:pPr>
              <w:pStyle w:val="Compact"/>
            </w:pPr>
            <w:r>
              <w:t xml:space="preserve">Reverse</w:t>
            </w:r>
          </w:p>
        </w:tc>
        <w:tc>
          <w:tcPr/>
          <w:p>
            <w:pPr>
              <w:pStyle w:val="Compact"/>
            </w:pPr>
            <w:r>
              <w:rPr>
                <w:rStyle w:val="VerbatimChar"/>
              </w:rPr>
              <w:t xml:space="preserve">/v1/reverse?point.lat=43.6568&amp;point.lon=-70.2626&amp;size=6</w:t>
            </w:r>
          </w:p>
        </w:tc>
      </w:tr>
    </w:tbl>
    <w:p>
      <w:pPr>
        <w:pStyle w:val="BodyText"/>
      </w:pPr>
      <w:r>
        <w:rPr>
          <w:b/>
          <w:bCs/>
        </w:rPr>
        <w:t xml:space="preserve">Table 14. Latency targets (95th percentile) used as the pass criterion.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Endpoint</w:t>
            </w:r>
          </w:p>
        </w:tc>
        <w:tc>
          <w:tcPr/>
          <w:p>
            <w:pPr>
              <w:pStyle w:val="Compact"/>
              <w:jc w:val="right"/>
            </w:pPr>
            <w:r>
              <w:t xml:space="preserve">p95 target</w:t>
            </w:r>
          </w:p>
        </w:tc>
        <w:tc>
          <w:tcPr/>
          <w:p>
            <w:pPr>
              <w:pStyle w:val="Compact"/>
              <w:jc w:val="left"/>
            </w:pPr>
            <w:r>
              <w:t xml:space="preserve">Why</w:t>
            </w:r>
          </w:p>
        </w:tc>
      </w:tr>
      <w:tr>
        <w:tc>
          <w:tcPr/>
          <w:p>
            <w:pPr>
              <w:pStyle w:val="Compact"/>
              <w:jc w:val="left"/>
            </w:pPr>
            <w:r>
              <w:t xml:space="preserve">Autocomplete</w:t>
            </w:r>
          </w:p>
        </w:tc>
        <w:tc>
          <w:tcPr/>
          <w:p>
            <w:pPr>
              <w:pStyle w:val="Compact"/>
              <w:jc w:val="right"/>
            </w:pPr>
            <w:r>
              <w:t xml:space="preserve">250 ms</w:t>
            </w:r>
          </w:p>
        </w:tc>
        <w:tc>
          <w:tcPr/>
          <w:p>
            <w:pPr>
              <w:pStyle w:val="Compact"/>
              <w:jc w:val="left"/>
            </w:pPr>
            <w:r>
              <w:t xml:space="preserve">type-ahead must keep up with typing</w:t>
            </w:r>
          </w:p>
        </w:tc>
      </w:tr>
      <w:tr>
        <w:tc>
          <w:tcPr/>
          <w:p>
            <w:pPr>
              <w:pStyle w:val="Compact"/>
              <w:jc w:val="left"/>
            </w:pPr>
            <w:r>
              <w:t xml:space="preserve">Search</w:t>
            </w:r>
          </w:p>
        </w:tc>
        <w:tc>
          <w:tcPr/>
          <w:p>
            <w:pPr>
              <w:pStyle w:val="Compact"/>
              <w:jc w:val="right"/>
            </w:pPr>
            <w:r>
              <w:t xml:space="preserve">750 ms</w:t>
            </w:r>
          </w:p>
        </w:tc>
        <w:tc>
          <w:tcPr/>
          <w:p>
            <w:pPr>
              <w:pStyle w:val="Compact"/>
              <w:jc w:val="left"/>
            </w:pPr>
            <w:r>
              <w:t xml:space="preserve">a full search after pressing Enter</w:t>
            </w:r>
          </w:p>
        </w:tc>
      </w:tr>
      <w:tr>
        <w:tc>
          <w:tcPr/>
          <w:p>
            <w:pPr>
              <w:pStyle w:val="Compact"/>
              <w:jc w:val="left"/>
            </w:pPr>
            <w:r>
              <w:t xml:space="preserve">Structured search</w:t>
            </w:r>
          </w:p>
        </w:tc>
        <w:tc>
          <w:tcPr/>
          <w:p>
            <w:pPr>
              <w:pStyle w:val="Compact"/>
              <w:jc w:val="right"/>
            </w:pPr>
            <w:r>
              <w:t xml:space="preserve">750 ms</w:t>
            </w:r>
          </w:p>
        </w:tc>
        <w:tc>
          <w:tcPr/>
          <w:p>
            <w:pPr>
              <w:pStyle w:val="Compact"/>
              <w:jc w:val="left"/>
            </w:pPr>
            <w:r>
              <w:t xml:space="preserve">form-based search</w:t>
            </w:r>
          </w:p>
        </w:tc>
      </w:tr>
      <w:tr>
        <w:tc>
          <w:tcPr/>
          <w:p>
            <w:pPr>
              <w:pStyle w:val="Compact"/>
              <w:jc w:val="left"/>
            </w:pPr>
            <w:r>
              <w:t xml:space="preserve">Reverse</w:t>
            </w:r>
          </w:p>
        </w:tc>
        <w:tc>
          <w:tcPr/>
          <w:p>
            <w:pPr>
              <w:pStyle w:val="Compact"/>
              <w:jc w:val="right"/>
            </w:pPr>
            <w:r>
              <w:t xml:space="preserve">400 ms</w:t>
            </w:r>
          </w:p>
        </w:tc>
        <w:tc>
          <w:tcPr/>
          <w:p>
            <w:pPr>
              <w:pStyle w:val="Compact"/>
              <w:jc w:val="left"/>
            </w:pPr>
            <w:r>
              <w:t xml:space="preserve">map click; feels immediate</w:t>
            </w:r>
          </w:p>
        </w:tc>
      </w:tr>
      <w:tr>
        <w:tc>
          <w:tcPr/>
          <w:p>
            <w:pPr>
              <w:pStyle w:val="Compact"/>
              <w:jc w:val="left"/>
            </w:pPr>
            <w:r>
              <w:t xml:space="preserve">All</w:t>
            </w:r>
          </w:p>
        </w:tc>
        <w:tc>
          <w:tcPr/>
          <w:p>
            <w:pPr>
              <w:pStyle w:val="Compact"/>
              <w:jc w:val="right"/>
            </w:pPr>
            <w:r>
              <w:t xml:space="preserve">errors &lt; 1%</w:t>
            </w:r>
          </w:p>
        </w:tc>
        <w:tc>
          <w:tcPr/>
          <w:p>
            <w:pPr>
              <w:pStyle w:val="Compact"/>
              <w:jc w:val="left"/>
            </w:pPr>
            <w:r>
              <w:t xml:space="preserve">no restarts or out-of-memory kills during a run</w:t>
            </w:r>
          </w:p>
        </w:tc>
      </w:tr>
    </w:tbl>
    <w:p>
      <w:pPr>
        <w:pStyle w:val="BodyText"/>
      </w:pPr>
      <w:r>
        <w:t xml:space="preserve">For every configuration the harness recreates the services with their CPU and memory limits,</w:t>
      </w:r>
      <w:r>
        <w:t xml:space="preserve"> </w:t>
      </w:r>
      <w:r>
        <w:t xml:space="preserve">warms them up, runs a 3-user validation (3 minutes), then ramps through 1, 2, 3, 4, 6, 8, 12, 16,</w:t>
      </w:r>
      <w:r>
        <w:t xml:space="preserve"> </w:t>
      </w:r>
      <w:r>
        <w:t xml:space="preserve">24, 32, 48, 64, 96, 128, 192, 256, 384 and 512 users (15 s warm-up plus 60 s measured at each</w:t>
      </w:r>
      <w:r>
        <w:t xml:space="preserve"> </w:t>
      </w:r>
      <w:r>
        <w:t xml:space="preserve">step). A step</w:t>
      </w:r>
      <w:r>
        <w:t xml:space="preserve"> </w:t>
      </w:r>
      <w:r>
        <w:rPr>
          <w:b/>
          <w:bCs/>
        </w:rPr>
        <w:t xml:space="preserve">passes</w:t>
      </w:r>
      <w:r>
        <w:t xml:space="preserve"> </w:t>
      </w:r>
      <w:r>
        <w:t xml:space="preserve">when every endpoint’s p95 is within target and errors stay below 1%;</w:t>
      </w:r>
      <w:r>
        <w:t xml:space="preserve"> </w:t>
      </w:r>
      <w:r>
        <w:t xml:space="preserve">the run stops when errors exceed 5%, any p95 exceeds five times its target, or a service dies.</w:t>
      </w:r>
    </w:p>
    <w:bookmarkStart w:id="40" w:name="caching"/>
    <w:p>
      <w:pPr>
        <w:pStyle w:val="Heading4"/>
      </w:pPr>
      <w:r>
        <w:t xml:space="preserve">2.5.1 Caching</w:t>
      </w:r>
    </w:p>
    <w:p>
      <w:pPr>
        <w:pStyle w:val="FirstParagraph"/>
      </w:pPr>
      <w:r>
        <w:t xml:space="preserve">No response caching is configured anywhere (nginx, Caddy, the Pelias API and pgeo</w:t>
      </w:r>
      <w:r>
        <w:t xml:space="preserve"> </w:t>
      </w:r>
      <w:r>
        <w:t xml:space="preserve">all answer every request afresh). The caches that do exist are warmed on purpose and are the same for</w:t>
      </w:r>
      <w:r>
        <w:t xml:space="preserve"> </w:t>
      </w:r>
      <w:r>
        <w:t xml:space="preserve">both engines: containers are recreated for every configuration (clearing the Elasticsearch query</w:t>
      </w:r>
      <w:r>
        <w:t xml:space="preserve"> </w:t>
      </w:r>
      <w:r>
        <w:t xml:space="preserve">cache and PostgreSQL’s shared buffers), a fixed warm-up runs before measuring, and warm-up requests</w:t>
      </w:r>
      <w:r>
        <w:t xml:space="preserve"> </w:t>
      </w:r>
      <w:r>
        <w:t xml:space="preserve">are excluded from the results. The operating system’s page cache survives container recreation.</w:t>
      </w:r>
      <w:r>
        <w:t xml:space="preserve"> </w:t>
      </w:r>
      <w:r>
        <w:t xml:space="preserve">All numbers therefore describe a server in continuous use, not a cold start. The query corpus is</w:t>
      </w:r>
      <w:r>
        <w:t xml:space="preserve"> </w:t>
      </w:r>
      <w:r>
        <w:t xml:space="preserve">large (Table 12) and drawn at random, so exact repeats are rare.</w:t>
      </w:r>
    </w:p>
    <w:bookmarkEnd w:id="40"/>
    <w:bookmarkStart w:id="41" w:name="scope"/>
    <w:p>
      <w:pPr>
        <w:pStyle w:val="Heading4"/>
      </w:pPr>
      <w:r>
        <w:t xml:space="preserve">2.5.2 Scope</w:t>
      </w:r>
    </w:p>
    <w:p>
      <w:pPr>
        <w:pStyle w:val="FirstParagraph"/>
      </w:pPr>
      <w:r>
        <w:t xml:space="preserve">Every test in this section was run on both engines with the same session, corpus, targets</w:t>
      </w:r>
      <w:r>
        <w:t xml:space="preserve"> </w:t>
      </w:r>
      <w:r>
        <w:t xml:space="preserve">and ramp; pgeo additionally with both of its front ends.</w:t>
      </w:r>
    </w:p>
    <w:p>
      <w:pPr>
        <w:pStyle w:val="BodyText"/>
      </w:pPr>
      <w:r>
        <w:rPr>
          <w:b/>
          <w:bCs/>
        </w:rPr>
        <w:t xml:space="preserve">Table 15. Tested configurations.</w:t>
      </w:r>
      <w:r>
        <w:t xml:space="preserve"> </w:t>
      </w:r>
      <w:r>
        <w:t xml:space="preserve">pgeo configurations were run with each front end (rest = pure SQL through PostgREST, api = FastAPI); budgets include 0.8 GB for the operating system.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Engine</w:t>
            </w:r>
          </w:p>
        </w:tc>
        <w:tc>
          <w:tcPr/>
          <w:p>
            <w:pPr>
              <w:pStyle w:val="Compact"/>
            </w:pPr>
            <w:r>
              <w:t xml:space="preserve">Config</w:t>
            </w:r>
          </w:p>
        </w:tc>
        <w:tc>
          <w:tcPr/>
          <w:p>
            <w:pPr>
              <w:pStyle w:val="Compact"/>
            </w:pPr>
            <w:r>
              <w:t xml:space="preserve">vCPU</w:t>
            </w:r>
          </w:p>
        </w:tc>
        <w:tc>
          <w:tcPr/>
          <w:p>
            <w:pPr>
              <w:pStyle w:val="Compact"/>
            </w:pPr>
            <w:r>
              <w:t xml:space="preserve">Memory budget</w:t>
            </w:r>
          </w:p>
        </w:tc>
        <w:tc>
          <w:tcPr/>
          <w:p>
            <w:pPr>
              <w:pStyle w:val="Compact"/>
            </w:pPr>
            <w:r>
              <w:t xml:space="preserve">Notes</w:t>
            </w:r>
          </w:p>
        </w:tc>
      </w:tr>
      <w:tr>
        <w:tc>
          <w:tcPr/>
          <w:p>
            <w:pPr>
              <w:pStyle w:val="Compact"/>
            </w:pPr>
            <w:r>
              <w:t xml:space="preserve">Pelias</w:t>
            </w:r>
          </w:p>
        </w:tc>
        <w:tc>
          <w:tcPr/>
          <w:p>
            <w:pPr>
              <w:pStyle w:val="Compact"/>
            </w:pPr>
            <w:r>
              <w:t xml:space="preserve">M0</w:t>
            </w:r>
          </w:p>
        </w:tc>
        <w:tc>
          <w:tcPr/>
          <w:p>
            <w:pPr>
              <w:pStyle w:val="Compact"/>
            </w:pPr>
            <w:r>
              <w:t xml:space="preserve">all</w:t>
            </w:r>
          </w:p>
        </w:tc>
        <w:tc>
          <w:tcPr/>
          <w:p>
            <w:pPr>
              <w:pStyle w:val="Compact"/>
            </w:pPr>
            <w:r>
              <w:t xml:space="preserve">unlimited</w:t>
            </w:r>
          </w:p>
        </w:tc>
        <w:tc>
          <w:tcPr/>
          <w:p>
            <w:pPr>
              <w:pStyle w:val="Compact"/>
            </w:pPr>
            <w:r>
              <w:t xml:space="preserve">reference, 1 API worker</w:t>
            </w:r>
          </w:p>
        </w:tc>
      </w:tr>
      <w:tr>
        <w:tc>
          <w:tcPr/>
          <w:p>
            <w:pPr>
              <w:pStyle w:val="Compact"/>
            </w:pPr>
            <w:r>
              <w:t xml:space="preserve">Pelias</w:t>
            </w:r>
          </w:p>
        </w:tc>
        <w:tc>
          <w:tcPr/>
          <w:p>
            <w:pPr>
              <w:pStyle w:val="Compact"/>
            </w:pPr>
            <w:r>
              <w:t xml:space="preserve">C1 / C1s</w:t>
            </w:r>
          </w:p>
        </w:tc>
        <w:tc>
          <w:tcPr/>
          <w:p>
            <w:pPr>
              <w:pStyle w:val="Compact"/>
            </w:pPr>
            <w:r>
              <w:t xml:space="preserve">1</w:t>
            </w:r>
          </w:p>
        </w:tc>
        <w:tc>
          <w:tcPr/>
          <w:p>
            <w:pPr>
              <w:pStyle w:val="Compact"/>
            </w:pPr>
            <w:r>
              <w:t xml:space="preserve">8.3 / 9.1 GB</w:t>
            </w:r>
          </w:p>
        </w:tc>
        <w:tc>
          <w:tcPr/>
          <w:p>
            <w:pPr>
              <w:pStyle w:val="Compact"/>
            </w:pPr>
            <w:r>
              <w:t xml:space="preserve">floor and standard memory profiles</w:t>
            </w:r>
          </w:p>
        </w:tc>
      </w:tr>
      <w:tr>
        <w:tc>
          <w:tcPr/>
          <w:p>
            <w:pPr>
              <w:pStyle w:val="Compact"/>
            </w:pPr>
            <w:r>
              <w:t xml:space="preserve">Pelias</w:t>
            </w:r>
          </w:p>
        </w:tc>
        <w:tc>
          <w:tcPr/>
          <w:p>
            <w:pPr>
              <w:pStyle w:val="Compact"/>
            </w:pPr>
            <w:r>
              <w:t xml:space="preserve">C2 / C3</w:t>
            </w:r>
          </w:p>
        </w:tc>
        <w:tc>
          <w:tcPr/>
          <w:p>
            <w:pPr>
              <w:pStyle w:val="Compact"/>
            </w:pPr>
            <w:r>
              <w:t xml:space="preserve">2</w:t>
            </w:r>
          </w:p>
        </w:tc>
        <w:tc>
          <w:tcPr/>
          <w:p>
            <w:pPr>
              <w:pStyle w:val="Compact"/>
            </w:pPr>
            <w:r>
              <w:t xml:space="preserve">8.4 / 9.5 GB</w:t>
            </w:r>
          </w:p>
        </w:tc>
        <w:tc>
          <w:tcPr/>
          <w:p>
            <w:pPr>
              <w:pStyle w:val="Compact"/>
            </w:pPr>
            <w:r>
              <w:t xml:space="preserve">floor / standard</w:t>
            </w:r>
          </w:p>
        </w:tc>
      </w:tr>
      <w:tr>
        <w:tc>
          <w:tcPr/>
          <w:p>
            <w:pPr>
              <w:pStyle w:val="Compact"/>
            </w:pPr>
            <w:r>
              <w:t xml:space="preserve">Pelias</w:t>
            </w:r>
          </w:p>
        </w:tc>
        <w:tc>
          <w:tcPr/>
          <w:p>
            <w:pPr>
              <w:pStyle w:val="Compact"/>
            </w:pPr>
            <w:r>
              <w:t xml:space="preserve">C4 / C4a</w:t>
            </w:r>
          </w:p>
        </w:tc>
        <w:tc>
          <w:tcPr/>
          <w:p>
            <w:pPr>
              <w:pStyle w:val="Compact"/>
            </w:pPr>
            <w:r>
              <w:t xml:space="preserve">4</w:t>
            </w:r>
          </w:p>
        </w:tc>
        <w:tc>
          <w:tcPr/>
          <w:p>
            <w:pPr>
              <w:pStyle w:val="Compact"/>
            </w:pPr>
            <w:r>
              <w:t xml:space="preserve">10.8 / 10.4 GB</w:t>
            </w:r>
          </w:p>
        </w:tc>
        <w:tc>
          <w:tcPr/>
          <w:p>
            <w:pPr>
              <w:pStyle w:val="Compact"/>
            </w:pPr>
            <w:r>
              <w:t xml:space="preserve">4 API workers / 1 API worker</w:t>
            </w:r>
          </w:p>
        </w:tc>
      </w:tr>
      <w:tr>
        <w:tc>
          <w:tcPr/>
          <w:p>
            <w:pPr>
              <w:pStyle w:val="Compact"/>
            </w:pPr>
            <w:r>
              <w:t xml:space="preserve">pgeo</w:t>
            </w:r>
          </w:p>
        </w:tc>
        <w:tc>
          <w:tcPr/>
          <w:p>
            <w:pPr>
              <w:pStyle w:val="Compact"/>
            </w:pPr>
            <w:r>
              <w:t xml:space="preserve">Pmin</w:t>
            </w:r>
          </w:p>
        </w:tc>
        <w:tc>
          <w:tcPr/>
          <w:p>
            <w:pPr>
              <w:pStyle w:val="Compact"/>
            </w:pPr>
            <w:r>
              <w:t xml:space="preserve">1</w:t>
            </w:r>
          </w:p>
        </w:tc>
        <w:tc>
          <w:tcPr/>
          <w:p>
            <w:pPr>
              <w:pStyle w:val="Compact"/>
            </w:pPr>
            <w:r>
              <w:t xml:space="preserve">1.6 GB</w:t>
            </w:r>
          </w:p>
        </w:tc>
        <w:tc>
          <w:tcPr/>
          <w:p>
            <w:pPr>
              <w:pStyle w:val="Compact"/>
            </w:pPr>
            <w:r>
              <w:t xml:space="preserve">database 0.6 GB: smaller than the data</w:t>
            </w:r>
          </w:p>
        </w:tc>
      </w:tr>
      <w:tr>
        <w:tc>
          <w:tcPr/>
          <w:p>
            <w:pPr>
              <w:pStyle w:val="Compact"/>
            </w:pPr>
            <w:r>
              <w:t xml:space="preserve">pgeo</w:t>
            </w:r>
          </w:p>
        </w:tc>
        <w:tc>
          <w:tcPr/>
          <w:p>
            <w:pPr>
              <w:pStyle w:val="Compact"/>
            </w:pPr>
            <w:r>
              <w:t xml:space="preserve">P1</w:t>
            </w:r>
          </w:p>
        </w:tc>
        <w:tc>
          <w:tcPr/>
          <w:p>
            <w:pPr>
              <w:pStyle w:val="Compact"/>
            </w:pPr>
            <w:r>
              <w:t xml:space="preserve">1</w:t>
            </w:r>
          </w:p>
        </w:tc>
        <w:tc>
          <w:tcPr/>
          <w:p>
            <w:pPr>
              <w:pStyle w:val="Compact"/>
            </w:pPr>
            <w:r>
              <w:t xml:space="preserve">2.0 GB</w:t>
            </w:r>
          </w:p>
        </w:tc>
        <w:tc>
          <w:tcPr/>
          <w:p>
            <w:pPr>
              <w:pStyle w:val="Compact"/>
            </w:pPr>
            <w:r>
              <w:t xml:space="preserve">database 1.0 GB</w:t>
            </w:r>
          </w:p>
        </w:tc>
      </w:tr>
      <w:tr>
        <w:tc>
          <w:tcPr/>
          <w:p>
            <w:pPr>
              <w:pStyle w:val="Compact"/>
            </w:pPr>
            <w:r>
              <w:t xml:space="preserve">pgeo</w:t>
            </w:r>
          </w:p>
        </w:tc>
        <w:tc>
          <w:tcPr/>
          <w:p>
            <w:pPr>
              <w:pStyle w:val="Compact"/>
            </w:pPr>
            <w:r>
              <w:t xml:space="preserve">P2</w:t>
            </w:r>
          </w:p>
        </w:tc>
        <w:tc>
          <w:tcPr/>
          <w:p>
            <w:pPr>
              <w:pStyle w:val="Compact"/>
            </w:pPr>
            <w:r>
              <w:t xml:space="preserve">2</w:t>
            </w:r>
          </w:p>
        </w:tc>
        <w:tc>
          <w:tcPr/>
          <w:p>
            <w:pPr>
              <w:pStyle w:val="Compact"/>
            </w:pPr>
            <w:r>
              <w:t xml:space="preserve">2.5-2.7 GB</w:t>
            </w:r>
          </w:p>
        </w:tc>
        <w:tc>
          <w:tcPr/>
          <w:p>
            <w:pPr>
              <w:pStyle w:val="Compact"/>
            </w:pPr>
            <w:r>
              <w:t xml:space="preserve">database 1.5 GB</w:t>
            </w:r>
          </w:p>
        </w:tc>
      </w:tr>
      <w:tr>
        <w:tc>
          <w:tcPr/>
          <w:p>
            <w:pPr>
              <w:pStyle w:val="Compact"/>
            </w:pPr>
            <w:r>
              <w:t xml:space="preserve">pgeo</w:t>
            </w:r>
          </w:p>
        </w:tc>
        <w:tc>
          <w:tcPr/>
          <w:p>
            <w:pPr>
              <w:pStyle w:val="Compact"/>
            </w:pPr>
            <w:r>
              <w:t xml:space="preserve">P4</w:t>
            </w:r>
          </w:p>
        </w:tc>
        <w:tc>
          <w:tcPr/>
          <w:p>
            <w:pPr>
              <w:pStyle w:val="Compact"/>
            </w:pPr>
            <w:r>
              <w:t xml:space="preserve">4</w:t>
            </w:r>
          </w:p>
        </w:tc>
        <w:tc>
          <w:tcPr/>
          <w:p>
            <w:pPr>
              <w:pStyle w:val="Compact"/>
            </w:pPr>
            <w:r>
              <w:t xml:space="preserve">3.0-3.3 GB</w:t>
            </w:r>
          </w:p>
        </w:tc>
        <w:tc>
          <w:tcPr/>
          <w:p>
            <w:pPr>
              <w:pStyle w:val="Compact"/>
            </w:pPr>
            <w:r>
              <w:t xml:space="preserve">database 2.0 GB</w:t>
            </w:r>
          </w:p>
        </w:tc>
      </w:tr>
      <w:tr>
        <w:tc>
          <w:tcPr/>
          <w:p>
            <w:pPr>
              <w:pStyle w:val="Compact"/>
            </w:pPr>
            <w:r>
              <w:t xml:space="preserve">pgeo</w:t>
            </w:r>
          </w:p>
        </w:tc>
        <w:tc>
          <w:tcPr/>
          <w:p>
            <w:pPr>
              <w:pStyle w:val="Compact"/>
            </w:pPr>
            <w:r>
              <w:t xml:space="preserve">PM</w:t>
            </w:r>
          </w:p>
        </w:tc>
        <w:tc>
          <w:tcPr/>
          <w:p>
            <w:pPr>
              <w:pStyle w:val="Compact"/>
            </w:pPr>
            <w:r>
              <w:t xml:space="preserve">all</w:t>
            </w:r>
          </w:p>
        </w:tc>
        <w:tc>
          <w:tcPr/>
          <w:p>
            <w:pPr>
              <w:pStyle w:val="Compact"/>
            </w:pPr>
            <w:r>
              <w:t xml:space="preserve">unlimited</w:t>
            </w:r>
          </w:p>
        </w:tc>
        <w:tc>
          <w:tcPr/>
          <w:p>
            <w:pPr>
              <w:pStyle w:val="Compact"/>
            </w:pPr>
            <w:r>
              <w:t xml:space="preserve">reference</w:t>
            </w:r>
          </w:p>
        </w:tc>
      </w:tr>
    </w:tbl>
    <w:bookmarkEnd w:id="41"/>
    <w:bookmarkEnd w:id="42"/>
    <w:bookmarkStart w:id="43" w:name="compatibility-testing"/>
    <w:p>
      <w:pPr>
        <w:pStyle w:val="Heading3"/>
      </w:pPr>
      <w:r>
        <w:t xml:space="preserve">2.6 Compatibility testing</w:t>
      </w:r>
    </w:p>
    <w:p>
      <w:pPr>
        <w:pStyle w:val="FirstParagraph"/>
      </w:pPr>
      <w:r>
        <w:t xml:space="preserve">A contract test (</w:t>
      </w:r>
      <w:r>
        <w:rPr>
          <w:rStyle w:val="VerbatimChar"/>
        </w:rPr>
        <w:t xml:space="preserve">tests/compat/compat_test.py</w:t>
      </w:r>
      <w:r>
        <w:t xml:space="preserve">) sends 28 documented Pelias</w:t>
      </w:r>
      <w:r>
        <w:t xml:space="preserve"> </w:t>
      </w:r>
      <w:r>
        <w:t xml:space="preserve">requests to Pelias and to both pgeo front ends and checks each response for status code, envelope</w:t>
      </w:r>
      <w:r>
        <w:t xml:space="preserve"> </w:t>
      </w:r>
      <w:r>
        <w:t xml:space="preserve">shape, property names, filter behaviour (results inside the requested circle, rectangle or area;</w:t>
      </w:r>
      <w:r>
        <w:t xml:space="preserve"> </w:t>
      </w:r>
      <w:r>
        <w:t xml:space="preserve">no results for another country) and Pelias-shaped errors. Pelias is the reference: a check that</w:t>
      </w:r>
      <w:r>
        <w:t xml:space="preserve"> </w:t>
      </w:r>
      <w:r>
        <w:t xml:space="preserve">Pelias itself fails is reported but not counted against pgeo.</w:t>
      </w:r>
    </w:p>
    <w:bookmarkEnd w:id="43"/>
    <w:bookmarkStart w:id="45" w:name="tuning-procedure"/>
    <w:p>
      <w:pPr>
        <w:pStyle w:val="Heading3"/>
      </w:pPr>
      <w:r>
        <w:t xml:space="preserve">2.7 Tuning procedure</w:t>
      </w:r>
    </w:p>
    <w:p>
      <w:pPr>
        <w:pStyle w:val="FirstParagraph"/>
      </w:pPr>
      <w:r>
        <w:t xml:space="preserve">pgeo was tuned in rounds. Each round started from the failing test cases (what came back, what</w:t>
      </w:r>
      <w:r>
        <w:t xml:space="preserve"> </w:t>
      </w:r>
      <w:r>
        <w:t xml:space="preserve">was expected, which query step lost the right answer), changed one thing, and re-ran the full</w:t>
      </w:r>
      <w:r>
        <w:t xml:space="preserve"> </w:t>
      </w:r>
      <w:r>
        <w:t xml:space="preserve">accuracy set, the fuzz set and a per-category comparison that listed every flipped case. A</w:t>
      </w:r>
      <w:r>
        <w:t xml:space="preserve"> </w:t>
      </w:r>
      <w:r>
        <w:t xml:space="preserve">change was kept only if overall accuracy did not drop and no category lost more than noise.</w:t>
      </w:r>
    </w:p>
    <w:bookmarkStart w:id="44" w:name="parallelism"/>
    <w:p>
      <w:pPr>
        <w:pStyle w:val="Heading4"/>
      </w:pPr>
      <w:r>
        <w:t xml:space="preserve">2.7.1 Parallelism</w:t>
      </w:r>
    </w:p>
    <w:p>
      <w:pPr>
        <w:pStyle w:val="FirstParagraph"/>
      </w:pPr>
      <w:r>
        <w:t xml:space="preserve">PostgreSQL uses several cores in two ways. Between queries, every connection is</w:t>
      </w:r>
      <w:r>
        <w:t xml:space="preserve"> </w:t>
      </w:r>
      <w:r>
        <w:t xml:space="preserve">its own backend process, so concurrent users spread across all available cores; pgeo’s connection</w:t>
      </w:r>
      <w:r>
        <w:t xml:space="preserve"> </w:t>
      </w:r>
      <w:r>
        <w:t xml:space="preserve">pools are sized to about two per core, and capacity grew in proportion to the cores given</w:t>
      </w:r>
      <w:r>
        <w:t xml:space="preserve"> </w:t>
      </w:r>
      <w:r>
        <w:t xml:space="preserve">(Section 3.4), which shows the cores are used. Within a single query, PostgreSQL can split large</w:t>
      </w:r>
      <w:r>
        <w:t xml:space="preserve"> </w:t>
      </w:r>
      <w:r>
        <w:t xml:space="preserve">scans across parallel workers; this is switched off (</w:t>
      </w:r>
      <w:r>
        <w:rPr>
          <w:rStyle w:val="VerbatimChar"/>
        </w:rPr>
        <w:t xml:space="preserve">max_parallel_workers_per_gather = 0</w:t>
      </w:r>
      <w:r>
        <w:t xml:space="preserve">) for</w:t>
      </w:r>
      <w:r>
        <w:t xml:space="preserve"> </w:t>
      </w:r>
      <w:r>
        <w:t xml:space="preserve">serving, because pgeo’s queries take 5-100 ms and read small, indexed row sets, where starting</w:t>
      </w:r>
      <w:r>
        <w:t xml:space="preserve"> </w:t>
      </w:r>
      <w:r>
        <w:t xml:space="preserve">workers costs more than it saves and would take cores away from other users. It was not measured</w:t>
      </w:r>
      <w:r>
        <w:t xml:space="preserve"> </w:t>
      </w:r>
      <w:r>
        <w:t xml:space="preserve">(experiment T2 in docs/PGEO_TUNING.md). The build, which scans whole tables, does use four parallel</w:t>
      </w:r>
      <w:r>
        <w:t xml:space="preserve"> </w:t>
      </w:r>
      <w:r>
        <w:t xml:space="preserve">workers.</w:t>
      </w:r>
    </w:p>
    <w:p>
      <w:pPr>
        <w:pStyle w:val="BodyText"/>
      </w:pPr>
      <w:r>
        <w:t xml:space="preserve">The final state is protected by:</w:t>
      </w:r>
    </w:p>
    <w:p>
      <w:pPr>
        <w:pStyle w:val="Compact"/>
        <w:numPr>
          <w:ilvl w:val="0"/>
          <w:numId w:val="1003"/>
        </w:numPr>
      </w:pPr>
      <w:r>
        <w:rPr>
          <w:b/>
          <w:bCs/>
        </w:rPr>
        <w:t xml:space="preserve">tuning profiles</w:t>
      </w:r>
      <w:r>
        <w:t xml:space="preserve"> </w:t>
      </w:r>
      <w:r>
        <w:t xml:space="preserve">(</w:t>
      </w:r>
      <w:r>
        <w:rPr>
          <w:rStyle w:val="VerbatimChar"/>
        </w:rPr>
        <w:t xml:space="preserve">pgeo-tune</w:t>
      </w:r>
      <w:r>
        <w:t xml:space="preserve">): measured PostgreSQL and front-end settings per machine size,</w:t>
      </w:r>
      <w:r>
        <w:t xml:space="preserve"> </w:t>
      </w:r>
      <w:r>
        <w:t xml:space="preserve">applied and verified against the running server;</w:t>
      </w:r>
    </w:p>
    <w:p>
      <w:pPr>
        <w:pStyle w:val="Compact"/>
        <w:numPr>
          <w:ilvl w:val="0"/>
          <w:numId w:val="1003"/>
        </w:numPr>
      </w:pPr>
      <w:r>
        <w:t xml:space="preserve">an</w:t>
      </w:r>
      <w:r>
        <w:t xml:space="preserve"> </w:t>
      </w:r>
      <w:r>
        <w:rPr>
          <w:b/>
          <w:bCs/>
        </w:rPr>
        <w:t xml:space="preserve">accuracy gate</w:t>
      </w:r>
      <w:r>
        <w:t xml:space="preserve"> </w:t>
      </w:r>
      <w:r>
        <w:t xml:space="preserve">(</w:t>
      </w:r>
      <w:r>
        <w:rPr>
          <w:rStyle w:val="VerbatimChar"/>
        </w:rPr>
        <w:t xml:space="preserve">tests/accuracy/gate.py</w:t>
      </w:r>
      <w:r>
        <w:t xml:space="preserve">) that fails a build if accuracy, any category,</w:t>
      </w:r>
      <w:r>
        <w:t xml:space="preserve"> </w:t>
      </w:r>
      <w:r>
        <w:t xml:space="preserve">calibration or any fuzz level regresses beyond small tolerances. Replayed against results from</w:t>
      </w:r>
      <w:r>
        <w:t xml:space="preserve"> </w:t>
      </w:r>
      <w:r>
        <w:t xml:space="preserve">before the town-aware ranking step it reports five regressions, so it does catch the kind of</w:t>
      </w:r>
      <w:r>
        <w:t xml:space="preserve"> </w:t>
      </w:r>
      <w:r>
        <w:t xml:space="preserve">tuning this project could otherwise lose silently;</w:t>
      </w:r>
    </w:p>
    <w:p>
      <w:pPr>
        <w:pStyle w:val="Compact"/>
        <w:numPr>
          <w:ilvl w:val="0"/>
          <w:numId w:val="1003"/>
        </w:numPr>
      </w:pPr>
      <w:r>
        <w:t xml:space="preserve">a</w:t>
      </w:r>
      <w:r>
        <w:t xml:space="preserve"> </w:t>
      </w:r>
      <w:r>
        <w:rPr>
          <w:b/>
          <w:bCs/>
        </w:rPr>
        <w:t xml:space="preserve">rebuild pipeline</w:t>
      </w:r>
      <w:r>
        <w:t xml:space="preserve"> </w:t>
      </w:r>
      <w:r>
        <w:t xml:space="preserve">(</w:t>
      </w:r>
      <w:r>
        <w:rPr>
          <w:rStyle w:val="VerbatimChar"/>
        </w:rPr>
        <w:t xml:space="preserve">scripts/pgeo_rebuild.sh</w:t>
      </w:r>
      <w:r>
        <w:t xml:space="preserve">): build, profile, known-answer checks, gate.</w:t>
      </w:r>
    </w:p>
    <w:bookmarkEnd w:id="44"/>
    <w:bookmarkEnd w:id="45"/>
    <w:bookmarkEnd w:id="46"/>
    <w:bookmarkStart w:id="127" w:name="results"/>
    <w:p>
      <w:pPr>
        <w:pStyle w:val="Heading2"/>
      </w:pPr>
      <w:r>
        <w:t xml:space="preserve">3. Results</w:t>
      </w:r>
    </w:p>
    <w:p>
      <w:pPr>
        <w:pStyle w:val="FirstParagraph"/>
      </w:pPr>
      <w:r>
        <w:t xml:space="preserve">What the measurements show, in the order a reader is likely to care: accuracy first, then how each engine behaves under load, how small a machine it needs, and how the two compare feature for feature.</w:t>
      </w:r>
    </w:p>
    <w:bookmarkStart w:id="61" w:name="accuracy"/>
    <w:p>
      <w:pPr>
        <w:pStyle w:val="Heading3"/>
      </w:pPr>
      <w:r>
        <w:t xml:space="preserve">3.1 Accuracy</w:t>
      </w:r>
    </w:p>
    <w:p>
      <w:pPr>
        <w:pStyle w:val="FirstParagraph"/>
      </w:pPr>
      <w:r>
        <w:t xml:space="preserve">How often each engine returns the right answer, on a test set whose answers come from the source data rather than from either engine. Accuracy is the axis where the two differ most, and the one a user notices first.</w:t>
      </w:r>
    </w:p>
    <w:p>
      <w:pPr>
        <w:pStyle w:val="BodyText"/>
      </w:pPr>
      <w:r>
        <w:rPr>
          <w:b/>
          <w:bCs/>
        </w:rPr>
        <w:t xml:space="preserve">Table 16. Accuracy on 1,560 cases.</w:t>
      </w:r>
      <w:r>
        <w:t xml:space="preserve"> </w:t>
      </w:r>
      <w:r>
        <w:t xml:space="preserve">Correct = right answer at rank 1 (misses: nothing, or low confidence); Hit@5 = right answer in the top five; confidence columns are the mean confidence of the first result when right and when wrong.</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Engine</w:t>
            </w:r>
          </w:p>
        </w:tc>
        <w:tc>
          <w:tcPr/>
          <w:p>
            <w:pPr>
              <w:pStyle w:val="Compact"/>
              <w:jc w:val="right"/>
            </w:pPr>
            <w:r>
              <w:t xml:space="preserve">Correct</w:t>
            </w:r>
          </w:p>
        </w:tc>
        <w:tc>
          <w:tcPr/>
          <w:p>
            <w:pPr>
              <w:pStyle w:val="Compact"/>
              <w:jc w:val="right"/>
            </w:pPr>
            <w:r>
              <w:t xml:space="preserve">Hit@1</w:t>
            </w:r>
          </w:p>
        </w:tc>
        <w:tc>
          <w:tcPr/>
          <w:p>
            <w:pPr>
              <w:pStyle w:val="Compact"/>
              <w:jc w:val="right"/>
            </w:pPr>
            <w:r>
              <w:t xml:space="preserve">Hit@5</w:t>
            </w:r>
          </w:p>
        </w:tc>
        <w:tc>
          <w:tcPr/>
          <w:p>
            <w:pPr>
              <w:pStyle w:val="Compact"/>
              <w:jc w:val="right"/>
            </w:pPr>
            <w:r>
              <w:t xml:space="preserve">Exact</w:t>
            </w:r>
          </w:p>
        </w:tc>
        <w:tc>
          <w:tcPr/>
          <w:p>
            <w:pPr>
              <w:pStyle w:val="Compact"/>
              <w:jc w:val="right"/>
            </w:pPr>
            <w:r>
              <w:t xml:space="preserve">Typo</w:t>
            </w:r>
          </w:p>
        </w:tc>
        <w:tc>
          <w:tcPr/>
          <w:p>
            <w:pPr>
              <w:pStyle w:val="Compact"/>
              <w:jc w:val="right"/>
            </w:pPr>
            <w:r>
              <w:t xml:space="preserve">Variant</w:t>
            </w:r>
          </w:p>
        </w:tc>
        <w:tc>
          <w:tcPr/>
          <w:p>
            <w:pPr>
              <w:pStyle w:val="Compact"/>
              <w:jc w:val="right"/>
            </w:pPr>
            <w:r>
              <w:t xml:space="preserve">Miss</w:t>
            </w:r>
          </w:p>
        </w:tc>
        <w:tc>
          <w:tcPr/>
          <w:p>
            <w:pPr>
              <w:pStyle w:val="Compact"/>
              <w:jc w:val="center"/>
            </w:pPr>
            <w:r>
              <w:t xml:space="preserve">Conf. right / wrong</w:t>
            </w:r>
          </w:p>
        </w:tc>
        <w:tc>
          <w:tcPr/>
          <w:p>
            <w:pPr>
              <w:pStyle w:val="Compact"/>
              <w:jc w:val="right"/>
            </w:pPr>
            <w:r>
              <w:t xml:space="preserve">p50 ms</w:t>
            </w:r>
          </w:p>
        </w:tc>
      </w:tr>
      <w:tr>
        <w:tc>
          <w:tcPr/>
          <w:p>
            <w:pPr>
              <w:pStyle w:val="Compact"/>
              <w:jc w:val="left"/>
            </w:pPr>
            <w:r>
              <w:t xml:space="preserve">Pelias</w:t>
            </w:r>
          </w:p>
        </w:tc>
        <w:tc>
          <w:tcPr/>
          <w:p>
            <w:pPr>
              <w:pStyle w:val="Compact"/>
              <w:jc w:val="right"/>
            </w:pPr>
            <w:r>
              <w:t xml:space="preserve">75.5%</w:t>
            </w:r>
          </w:p>
        </w:tc>
        <w:tc>
          <w:tcPr/>
          <w:p>
            <w:pPr>
              <w:pStyle w:val="Compact"/>
              <w:jc w:val="right"/>
            </w:pPr>
            <w:r>
              <w:t xml:space="preserve">77.0%</w:t>
            </w:r>
          </w:p>
        </w:tc>
        <w:tc>
          <w:tcPr/>
          <w:p>
            <w:pPr>
              <w:pStyle w:val="Compact"/>
              <w:jc w:val="right"/>
            </w:pPr>
            <w:r>
              <w:t xml:space="preserve">83.5%</w:t>
            </w:r>
          </w:p>
        </w:tc>
        <w:tc>
          <w:tcPr/>
          <w:p>
            <w:pPr>
              <w:pStyle w:val="Compact"/>
              <w:jc w:val="right"/>
            </w:pPr>
            <w:r>
              <w:t xml:space="preserve">88%</w:t>
            </w:r>
          </w:p>
        </w:tc>
        <w:tc>
          <w:tcPr/>
          <w:p>
            <w:pPr>
              <w:pStyle w:val="Compact"/>
              <w:jc w:val="right"/>
            </w:pPr>
            <w:r>
              <w:t xml:space="preserve">30%</w:t>
            </w:r>
          </w:p>
        </w:tc>
        <w:tc>
          <w:tcPr/>
          <w:p>
            <w:pPr>
              <w:pStyle w:val="Compact"/>
              <w:jc w:val="right"/>
            </w:pPr>
            <w:r>
              <w:t xml:space="preserve">85%</w:t>
            </w:r>
          </w:p>
        </w:tc>
        <w:tc>
          <w:tcPr/>
          <w:p>
            <w:pPr>
              <w:pStyle w:val="Compact"/>
              <w:jc w:val="right"/>
            </w:pPr>
            <w:r>
              <w:t xml:space="preserve">41%</w:t>
            </w:r>
          </w:p>
        </w:tc>
        <w:tc>
          <w:tcPr/>
          <w:p>
            <w:pPr>
              <w:pStyle w:val="Compact"/>
              <w:jc w:val="center"/>
            </w:pPr>
            <w:r>
              <w:t xml:space="preserve">0.98 / 0.87</w:t>
            </w:r>
          </w:p>
        </w:tc>
        <w:tc>
          <w:tcPr/>
          <w:p>
            <w:pPr>
              <w:pStyle w:val="Compact"/>
              <w:jc w:val="right"/>
            </w:pPr>
            <w:r>
              <w:t xml:space="preserve">13</w:t>
            </w:r>
          </w:p>
        </w:tc>
      </w:tr>
      <w:tr>
        <w:tc>
          <w:tcPr/>
          <w:p>
            <w:pPr>
              <w:pStyle w:val="Compact"/>
              <w:jc w:val="left"/>
            </w:pPr>
            <w:r>
              <w:t xml:space="preserve">pgeo pure SQL</w:t>
            </w:r>
          </w:p>
        </w:tc>
        <w:tc>
          <w:tcPr/>
          <w:p>
            <w:pPr>
              <w:pStyle w:val="Compact"/>
              <w:jc w:val="right"/>
            </w:pPr>
            <w:r>
              <w:t xml:space="preserve">95.8%</w:t>
            </w:r>
          </w:p>
        </w:tc>
        <w:tc>
          <w:tcPr/>
          <w:p>
            <w:pPr>
              <w:pStyle w:val="Compact"/>
              <w:jc w:val="right"/>
            </w:pPr>
            <w:r>
              <w:t xml:space="preserve">94.4%</w:t>
            </w:r>
          </w:p>
        </w:tc>
        <w:tc>
          <w:tcPr/>
          <w:p>
            <w:pPr>
              <w:pStyle w:val="Compact"/>
              <w:jc w:val="right"/>
            </w:pPr>
            <w:r>
              <w:t xml:space="preserve">98.2%</w:t>
            </w:r>
          </w:p>
        </w:tc>
        <w:tc>
          <w:tcPr/>
          <w:p>
            <w:pPr>
              <w:pStyle w:val="Compact"/>
              <w:jc w:val="right"/>
            </w:pPr>
            <w:r>
              <w:t xml:space="preserve">98%</w:t>
            </w:r>
          </w:p>
        </w:tc>
        <w:tc>
          <w:tcPr/>
          <w:p>
            <w:pPr>
              <w:pStyle w:val="Compact"/>
              <w:jc w:val="right"/>
            </w:pPr>
            <w:r>
              <w:t xml:space="preserve">87%</w:t>
            </w:r>
          </w:p>
        </w:tc>
        <w:tc>
          <w:tcPr/>
          <w:p>
            <w:pPr>
              <w:pStyle w:val="Compact"/>
              <w:jc w:val="right"/>
            </w:pPr>
            <w:r>
              <w:t xml:space="preserve">95%</w:t>
            </w:r>
          </w:p>
        </w:tc>
        <w:tc>
          <w:tcPr/>
          <w:p>
            <w:pPr>
              <w:pStyle w:val="Compact"/>
              <w:jc w:val="right"/>
            </w:pPr>
            <w:r>
              <w:t xml:space="preserve">95%</w:t>
            </w:r>
          </w:p>
        </w:tc>
        <w:tc>
          <w:tcPr/>
          <w:p>
            <w:pPr>
              <w:pStyle w:val="Compact"/>
              <w:jc w:val="center"/>
            </w:pPr>
            <w:r>
              <w:t xml:space="preserve">0.92 / 0.69</w:t>
            </w:r>
          </w:p>
        </w:tc>
        <w:tc>
          <w:tcPr/>
          <w:p>
            <w:pPr>
              <w:pStyle w:val="Compact"/>
              <w:jc w:val="right"/>
            </w:pPr>
            <w:r>
              <w:t xml:space="preserve">39</w:t>
            </w:r>
          </w:p>
        </w:tc>
      </w:tr>
      <w:tr>
        <w:tc>
          <w:tcPr/>
          <w:p>
            <w:pPr>
              <w:pStyle w:val="Compact"/>
              <w:jc w:val="left"/>
            </w:pPr>
            <w:r>
              <w:t xml:space="preserve">pgeo FastAPI (rule parser)</w:t>
            </w:r>
          </w:p>
        </w:tc>
        <w:tc>
          <w:tcPr/>
          <w:p>
            <w:pPr>
              <w:pStyle w:val="Compact"/>
              <w:jc w:val="right"/>
            </w:pPr>
            <w:r>
              <w:t xml:space="preserve">95.8%</w:t>
            </w:r>
          </w:p>
        </w:tc>
        <w:tc>
          <w:tcPr/>
          <w:p>
            <w:pPr>
              <w:pStyle w:val="Compact"/>
              <w:jc w:val="right"/>
            </w:pPr>
            <w:r>
              <w:t xml:space="preserve">94.4%</w:t>
            </w:r>
          </w:p>
        </w:tc>
        <w:tc>
          <w:tcPr/>
          <w:p>
            <w:pPr>
              <w:pStyle w:val="Compact"/>
              <w:jc w:val="right"/>
            </w:pPr>
            <w:r>
              <w:t xml:space="preserve">98.2%</w:t>
            </w:r>
          </w:p>
        </w:tc>
        <w:tc>
          <w:tcPr/>
          <w:p>
            <w:pPr>
              <w:pStyle w:val="Compact"/>
              <w:jc w:val="right"/>
            </w:pPr>
            <w:r>
              <w:t xml:space="preserve">98%</w:t>
            </w:r>
          </w:p>
        </w:tc>
        <w:tc>
          <w:tcPr/>
          <w:p>
            <w:pPr>
              <w:pStyle w:val="Compact"/>
              <w:jc w:val="right"/>
            </w:pPr>
            <w:r>
              <w:t xml:space="preserve">87%</w:t>
            </w:r>
          </w:p>
        </w:tc>
        <w:tc>
          <w:tcPr/>
          <w:p>
            <w:pPr>
              <w:pStyle w:val="Compact"/>
              <w:jc w:val="right"/>
            </w:pPr>
            <w:r>
              <w:t xml:space="preserve">95%</w:t>
            </w:r>
          </w:p>
        </w:tc>
        <w:tc>
          <w:tcPr/>
          <w:p>
            <w:pPr>
              <w:pStyle w:val="Compact"/>
              <w:jc w:val="right"/>
            </w:pPr>
            <w:r>
              <w:t xml:space="preserve">95%</w:t>
            </w:r>
          </w:p>
        </w:tc>
        <w:tc>
          <w:tcPr/>
          <w:p>
            <w:pPr>
              <w:pStyle w:val="Compact"/>
              <w:jc w:val="center"/>
            </w:pPr>
            <w:r>
              <w:t xml:space="preserve">0.92 / 0.69</w:t>
            </w:r>
          </w:p>
        </w:tc>
        <w:tc>
          <w:tcPr/>
          <w:p>
            <w:pPr>
              <w:pStyle w:val="Compact"/>
              <w:jc w:val="right"/>
            </w:pPr>
            <w:r>
              <w:t xml:space="preserve">46</w:t>
            </w:r>
          </w:p>
        </w:tc>
      </w:tr>
      <w:tr>
        <w:tc>
          <w:tcPr/>
          <w:p>
            <w:pPr>
              <w:pStyle w:val="Compact"/>
              <w:jc w:val="left"/>
            </w:pPr>
            <w:r>
              <w:t xml:space="preserve">pgeo FastAPI (libpostal service)</w:t>
            </w:r>
          </w:p>
        </w:tc>
        <w:tc>
          <w:tcPr/>
          <w:p>
            <w:pPr>
              <w:pStyle w:val="Compact"/>
              <w:jc w:val="right"/>
            </w:pPr>
            <w:r>
              <w:t xml:space="preserve">94.0%</w:t>
            </w:r>
          </w:p>
        </w:tc>
        <w:tc>
          <w:tcPr/>
          <w:p>
            <w:pPr>
              <w:pStyle w:val="Compact"/>
              <w:jc w:val="right"/>
            </w:pPr>
            <w:r>
              <w:t xml:space="preserve">92.4%</w:t>
            </w:r>
          </w:p>
        </w:tc>
        <w:tc>
          <w:tcPr/>
          <w:p>
            <w:pPr>
              <w:pStyle w:val="Compact"/>
              <w:jc w:val="right"/>
            </w:pPr>
            <w:r>
              <w:t xml:space="preserve">96.9%</w:t>
            </w:r>
          </w:p>
        </w:tc>
        <w:tc>
          <w:tcPr/>
          <w:p>
            <w:pPr>
              <w:pStyle w:val="Compact"/>
              <w:jc w:val="right"/>
            </w:pPr>
            <w:r>
              <w:t xml:space="preserve">95%</w:t>
            </w:r>
          </w:p>
        </w:tc>
        <w:tc>
          <w:tcPr/>
          <w:p>
            <w:pPr>
              <w:pStyle w:val="Compact"/>
              <w:jc w:val="right"/>
            </w:pPr>
            <w:r>
              <w:t xml:space="preserve">87%</w:t>
            </w:r>
          </w:p>
        </w:tc>
        <w:tc>
          <w:tcPr/>
          <w:p>
            <w:pPr>
              <w:pStyle w:val="Compact"/>
              <w:jc w:val="right"/>
            </w:pPr>
            <w:r>
              <w:t xml:space="preserve">93%</w:t>
            </w:r>
          </w:p>
        </w:tc>
        <w:tc>
          <w:tcPr/>
          <w:p>
            <w:pPr>
              <w:pStyle w:val="Compact"/>
              <w:jc w:val="right"/>
            </w:pPr>
            <w:r>
              <w:t xml:space="preserve">94%</w:t>
            </w:r>
          </w:p>
        </w:tc>
        <w:tc>
          <w:tcPr/>
          <w:p>
            <w:pPr>
              <w:pStyle w:val="Compact"/>
              <w:jc w:val="center"/>
            </w:pPr>
            <w:r>
              <w:t xml:space="preserve">0.92 / 0.60</w:t>
            </w:r>
          </w:p>
        </w:tc>
        <w:tc>
          <w:tcPr/>
          <w:p>
            <w:pPr>
              <w:pStyle w:val="Compact"/>
              <w:jc w:val="right"/>
            </w:pPr>
            <w:r>
              <w:t xml:space="preserve">45</w:t>
            </w:r>
          </w:p>
        </w:tc>
      </w:tr>
    </w:tbl>
    <w:p>
      <w:pPr>
        <w:pStyle w:val="BodyText"/>
      </w:pPr>
      <w:r>
        <w:drawing>
          <wp:inline>
            <wp:extent cx="5334000" cy="2880302"/>
            <wp:effectExtent b="0" l="0" r="0" t="0"/>
            <wp:docPr descr="" title="" id="48" name="Picture"/>
            <a:graphic>
              <a:graphicData uri="http://schemas.openxmlformats.org/drawingml/2006/picture">
                <pic:pic>
                  <pic:nvPicPr>
                    <pic:cNvPr descr="report_figures/fig_accuracy_category.png" id="49" name="Picture"/>
                    <pic:cNvPicPr>
                      <a:picLocks noChangeArrowheads="1" noChangeAspect="1"/>
                    </pic:cNvPicPr>
                  </pic:nvPicPr>
                  <pic:blipFill>
                    <a:blip r:embed="rId47"/>
                    <a:stretch>
                      <a:fillRect/>
                    </a:stretch>
                  </pic:blipFill>
                  <pic:spPr bwMode="auto">
                    <a:xfrm>
                      <a:off x="0" y="0"/>
                      <a:ext cx="5334000" cy="2880302"/>
                    </a:xfrm>
                    <a:prstGeom prst="rect">
                      <a:avLst/>
                    </a:prstGeom>
                    <a:noFill/>
                    <a:ln w="9525">
                      <a:noFill/>
                      <a:headEnd/>
                      <a:tailEnd/>
                    </a:ln>
                  </pic:spPr>
                </pic:pic>
              </a:graphicData>
            </a:graphic>
          </wp:inline>
        </w:drawing>
      </w:r>
    </w:p>
    <w:p>
      <w:pPr>
        <w:pStyle w:val="BodyText"/>
      </w:pPr>
      <w:r>
        <w:rPr>
          <w:b/>
          <w:bCs/>
        </w:rPr>
        <w:t xml:space="preserve">Figure 7. Correct answers by category.</w:t>
      </w:r>
      <w:r>
        <w:t xml:space="preserve"> </w:t>
      </w:r>
      <w:r>
        <w:t xml:space="preserve">pgeo leads in every category except ZIP codes and reverse geocoding, where both engines are near perfect.</w:t>
      </w:r>
    </w:p>
    <w:p>
      <w:pPr>
        <w:pStyle w:val="BodyText"/>
      </w:pPr>
      <w:r>
        <w:rPr>
          <w:b/>
          <w:bCs/>
        </w:rPr>
        <w:t xml:space="preserve">Table 17. Accuracy by category (all query qualities).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right"/>
            </w:pPr>
            <w:r>
              <w:t xml:space="preserve">Cases</w:t>
            </w:r>
          </w:p>
        </w:tc>
        <w:tc>
          <w:tcPr/>
          <w:p>
            <w:pPr>
              <w:pStyle w:val="Compact"/>
              <w:jc w:val="right"/>
            </w:pPr>
            <w:r>
              <w:t xml:space="preserve">Pelias</w:t>
            </w:r>
          </w:p>
        </w:tc>
        <w:tc>
          <w:tcPr/>
          <w:p>
            <w:pPr>
              <w:pStyle w:val="Compact"/>
              <w:jc w:val="right"/>
            </w:pPr>
            <w:r>
              <w:t xml:space="preserve">pgeo pure SQL</w:t>
            </w:r>
          </w:p>
        </w:tc>
        <w:tc>
          <w:tcPr/>
          <w:p>
            <w:pPr>
              <w:pStyle w:val="Compact"/>
              <w:jc w:val="right"/>
            </w:pPr>
            <w:r>
              <w:t xml:space="preserve">pgeo FastAPI (rule parser)</w:t>
            </w:r>
          </w:p>
        </w:tc>
        <w:tc>
          <w:tcPr/>
          <w:p>
            <w:pPr>
              <w:pStyle w:val="Compact"/>
              <w:jc w:val="right"/>
            </w:pPr>
            <w:r>
              <w:t xml:space="preserve">pgeo FastAPI (libpostal service)</w:t>
            </w:r>
          </w:p>
        </w:tc>
      </w:tr>
      <w:tr>
        <w:tc>
          <w:tcPr/>
          <w:p>
            <w:pPr>
              <w:pStyle w:val="Compact"/>
              <w:jc w:val="left"/>
            </w:pPr>
            <w:r>
              <w:t xml:space="preserve">Addresses</w:t>
            </w:r>
          </w:p>
        </w:tc>
        <w:tc>
          <w:tcPr/>
          <w:p>
            <w:pPr>
              <w:pStyle w:val="Compact"/>
              <w:jc w:val="right"/>
            </w:pPr>
            <w:r>
              <w:t xml:space="preserve">550</w:t>
            </w:r>
          </w:p>
        </w:tc>
        <w:tc>
          <w:tcPr/>
          <w:p>
            <w:pPr>
              <w:pStyle w:val="Compact"/>
              <w:jc w:val="right"/>
            </w:pPr>
            <w:r>
              <w:t xml:space="preserve">88%</w:t>
            </w:r>
          </w:p>
        </w:tc>
        <w:tc>
          <w:tcPr/>
          <w:p>
            <w:pPr>
              <w:pStyle w:val="Compact"/>
              <w:jc w:val="right"/>
            </w:pPr>
            <w:r>
              <w:t xml:space="preserve">98%</w:t>
            </w:r>
          </w:p>
        </w:tc>
        <w:tc>
          <w:tcPr/>
          <w:p>
            <w:pPr>
              <w:pStyle w:val="Compact"/>
              <w:jc w:val="right"/>
            </w:pPr>
            <w:r>
              <w:t xml:space="preserve">98%</w:t>
            </w:r>
          </w:p>
        </w:tc>
        <w:tc>
          <w:tcPr/>
          <w:p>
            <w:pPr>
              <w:pStyle w:val="Compact"/>
              <w:jc w:val="right"/>
            </w:pPr>
            <w:r>
              <w:t xml:space="preserve">98%</w:t>
            </w:r>
          </w:p>
        </w:tc>
      </w:tr>
      <w:tr>
        <w:tc>
          <w:tcPr/>
          <w:p>
            <w:pPr>
              <w:pStyle w:val="Compact"/>
              <w:jc w:val="left"/>
            </w:pPr>
            <w:r>
              <w:t xml:space="preserve">Towns</w:t>
            </w:r>
          </w:p>
        </w:tc>
        <w:tc>
          <w:tcPr/>
          <w:p>
            <w:pPr>
              <w:pStyle w:val="Compact"/>
              <w:jc w:val="right"/>
            </w:pPr>
            <w:r>
              <w:t xml:space="preserve">225</w:t>
            </w:r>
          </w:p>
        </w:tc>
        <w:tc>
          <w:tcPr/>
          <w:p>
            <w:pPr>
              <w:pStyle w:val="Compact"/>
              <w:jc w:val="right"/>
            </w:pPr>
            <w:r>
              <w:t xml:space="preserve">81%</w:t>
            </w:r>
          </w:p>
        </w:tc>
        <w:tc>
          <w:tcPr/>
          <w:p>
            <w:pPr>
              <w:pStyle w:val="Compact"/>
              <w:jc w:val="right"/>
            </w:pPr>
            <w:r>
              <w:t xml:space="preserve">96%</w:t>
            </w:r>
          </w:p>
        </w:tc>
        <w:tc>
          <w:tcPr/>
          <w:p>
            <w:pPr>
              <w:pStyle w:val="Compact"/>
              <w:jc w:val="right"/>
            </w:pPr>
            <w:r>
              <w:t xml:space="preserve">96%</w:t>
            </w:r>
          </w:p>
        </w:tc>
        <w:tc>
          <w:tcPr/>
          <w:p>
            <w:pPr>
              <w:pStyle w:val="Compact"/>
              <w:jc w:val="right"/>
            </w:pPr>
            <w:r>
              <w:t xml:space="preserve">96%</w:t>
            </w:r>
          </w:p>
        </w:tc>
      </w:tr>
      <w:tr>
        <w:tc>
          <w:tcPr/>
          <w:p>
            <w:pPr>
              <w:pStyle w:val="Compact"/>
              <w:jc w:val="left"/>
            </w:pPr>
            <w:r>
              <w:t xml:space="preserve">Lakes, summits</w:t>
            </w:r>
          </w:p>
        </w:tc>
        <w:tc>
          <w:tcPr/>
          <w:p>
            <w:pPr>
              <w:pStyle w:val="Compact"/>
              <w:jc w:val="right"/>
            </w:pPr>
            <w:r>
              <w:t xml:space="preserve">150</w:t>
            </w:r>
          </w:p>
        </w:tc>
        <w:tc>
          <w:tcPr/>
          <w:p>
            <w:pPr>
              <w:pStyle w:val="Compact"/>
              <w:jc w:val="right"/>
            </w:pPr>
            <w:r>
              <w:t xml:space="preserve">37%</w:t>
            </w:r>
          </w:p>
        </w:tc>
        <w:tc>
          <w:tcPr/>
          <w:p>
            <w:pPr>
              <w:pStyle w:val="Compact"/>
              <w:jc w:val="right"/>
            </w:pPr>
            <w:r>
              <w:t xml:space="preserve">87%</w:t>
            </w:r>
          </w:p>
        </w:tc>
        <w:tc>
          <w:tcPr/>
          <w:p>
            <w:pPr>
              <w:pStyle w:val="Compact"/>
              <w:jc w:val="right"/>
            </w:pPr>
            <w:r>
              <w:t xml:space="preserve">87%</w:t>
            </w:r>
          </w:p>
        </w:tc>
        <w:tc>
          <w:tcPr/>
          <w:p>
            <w:pPr>
              <w:pStyle w:val="Compact"/>
              <w:jc w:val="right"/>
            </w:pPr>
            <w:r>
              <w:t xml:space="preserve">76%</w:t>
            </w:r>
          </w:p>
        </w:tc>
      </w:tr>
      <w:tr>
        <w:tc>
          <w:tcPr/>
          <w:p>
            <w:pPr>
              <w:pStyle w:val="Compact"/>
              <w:jc w:val="left"/>
            </w:pPr>
            <w:r>
              <w:t xml:space="preserve">Venues</w:t>
            </w:r>
          </w:p>
        </w:tc>
        <w:tc>
          <w:tcPr/>
          <w:p>
            <w:pPr>
              <w:pStyle w:val="Compact"/>
              <w:jc w:val="right"/>
            </w:pPr>
            <w:r>
              <w:t xml:space="preserve">225</w:t>
            </w:r>
          </w:p>
        </w:tc>
        <w:tc>
          <w:tcPr/>
          <w:p>
            <w:pPr>
              <w:pStyle w:val="Compact"/>
              <w:jc w:val="right"/>
            </w:pPr>
            <w:r>
              <w:t xml:space="preserve">60%</w:t>
            </w:r>
          </w:p>
        </w:tc>
        <w:tc>
          <w:tcPr/>
          <w:p>
            <w:pPr>
              <w:pStyle w:val="Compact"/>
              <w:jc w:val="right"/>
            </w:pPr>
            <w:r>
              <w:t xml:space="preserve">94%</w:t>
            </w:r>
          </w:p>
        </w:tc>
        <w:tc>
          <w:tcPr/>
          <w:p>
            <w:pPr>
              <w:pStyle w:val="Compact"/>
              <w:jc w:val="right"/>
            </w:pPr>
            <w:r>
              <w:t xml:space="preserve">94%</w:t>
            </w:r>
          </w:p>
        </w:tc>
        <w:tc>
          <w:tcPr/>
          <w:p>
            <w:pPr>
              <w:pStyle w:val="Compact"/>
              <w:jc w:val="right"/>
            </w:pPr>
            <w:r>
              <w:t xml:space="preserve">89%</w:t>
            </w:r>
          </w:p>
        </w:tc>
      </w:tr>
      <w:tr>
        <w:tc>
          <w:tcPr/>
          <w:p>
            <w:pPr>
              <w:pStyle w:val="Compact"/>
              <w:jc w:val="left"/>
            </w:pPr>
            <w:r>
              <w:t xml:space="preserve">ZIP codes</w:t>
            </w:r>
          </w:p>
        </w:tc>
        <w:tc>
          <w:tcPr/>
          <w:p>
            <w:pPr>
              <w:pStyle w:val="Compact"/>
              <w:jc w:val="right"/>
            </w:pPr>
            <w:r>
              <w:t xml:space="preserve">60</w:t>
            </w:r>
          </w:p>
        </w:tc>
        <w:tc>
          <w:tcPr/>
          <w:p>
            <w:pPr>
              <w:pStyle w:val="Compact"/>
              <w:jc w:val="right"/>
            </w:pPr>
            <w:r>
              <w:t xml:space="preserve">100%</w:t>
            </w:r>
          </w:p>
        </w:tc>
        <w:tc>
          <w:tcPr/>
          <w:p>
            <w:pPr>
              <w:pStyle w:val="Compact"/>
              <w:jc w:val="right"/>
            </w:pPr>
            <w:r>
              <w:t xml:space="preserve">98%</w:t>
            </w:r>
          </w:p>
        </w:tc>
        <w:tc>
          <w:tcPr/>
          <w:p>
            <w:pPr>
              <w:pStyle w:val="Compact"/>
              <w:jc w:val="right"/>
            </w:pPr>
            <w:r>
              <w:t xml:space="preserve">98%</w:t>
            </w:r>
          </w:p>
        </w:tc>
        <w:tc>
          <w:tcPr/>
          <w:p>
            <w:pPr>
              <w:pStyle w:val="Compact"/>
              <w:jc w:val="right"/>
            </w:pPr>
            <w:r>
              <w:t xml:space="preserve">98%</w:t>
            </w:r>
          </w:p>
        </w:tc>
      </w:tr>
      <w:tr>
        <w:tc>
          <w:tcPr/>
          <w:p>
            <w:pPr>
              <w:pStyle w:val="Compact"/>
              <w:jc w:val="left"/>
            </w:pPr>
            <w:r>
              <w:t xml:space="preserve">Reverse</w:t>
            </w:r>
          </w:p>
        </w:tc>
        <w:tc>
          <w:tcPr/>
          <w:p>
            <w:pPr>
              <w:pStyle w:val="Compact"/>
              <w:jc w:val="right"/>
            </w:pPr>
            <w:r>
              <w:t xml:space="preserve">200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Misses</w:t>
            </w:r>
          </w:p>
        </w:tc>
        <w:tc>
          <w:tcPr/>
          <w:p>
            <w:pPr>
              <w:pStyle w:val="Compact"/>
              <w:jc w:val="right"/>
            </w:pPr>
            <w:r>
              <w:t xml:space="preserve">150</w:t>
            </w:r>
          </w:p>
        </w:tc>
        <w:tc>
          <w:tcPr/>
          <w:p>
            <w:pPr>
              <w:pStyle w:val="Compact"/>
              <w:jc w:val="right"/>
            </w:pPr>
            <w:r>
              <w:t xml:space="preserve">41%</w:t>
            </w:r>
          </w:p>
        </w:tc>
        <w:tc>
          <w:tcPr/>
          <w:p>
            <w:pPr>
              <w:pStyle w:val="Compact"/>
              <w:jc w:val="right"/>
            </w:pPr>
            <w:r>
              <w:t xml:space="preserve">95%</w:t>
            </w:r>
          </w:p>
        </w:tc>
        <w:tc>
          <w:tcPr/>
          <w:p>
            <w:pPr>
              <w:pStyle w:val="Compact"/>
              <w:jc w:val="right"/>
            </w:pPr>
            <w:r>
              <w:t xml:space="preserve">95%</w:t>
            </w:r>
          </w:p>
        </w:tc>
        <w:tc>
          <w:tcPr/>
          <w:p>
            <w:pPr>
              <w:pStyle w:val="Compact"/>
              <w:jc w:val="right"/>
            </w:pPr>
            <w:r>
              <w:t xml:space="preserve">94%</w:t>
            </w:r>
          </w:p>
        </w:tc>
      </w:tr>
    </w:tbl>
    <w:p>
      <w:pPr>
        <w:pStyle w:val="BodyText"/>
      </w:pPr>
      <w:r>
        <w:t xml:space="preserve">The categories where pgeo gains most are the ones where the query and the data use different</w:t>
      </w:r>
      <w:r>
        <w:t xml:space="preserve"> </w:t>
      </w:r>
      <w:r>
        <w:t xml:space="preserve">words for the same place. Pelias ranks text with Elasticsearch’s term matching over analysed</w:t>
      </w:r>
      <w:r>
        <w:t xml:space="preserve"> </w:t>
      </w:r>
      <w:r>
        <w:t xml:space="preserve">tokens; a misspelled token matches nothing, and its admin lookup (placeholder) needs exact town</w:t>
      </w:r>
      <w:r>
        <w:t xml:space="preserve"> </w:t>
      </w:r>
      <w:r>
        <w:t xml:space="preserve">names. pgeo compares whole strings by trigram similarity and treats the queried town as a</w:t>
      </w:r>
      <w:r>
        <w:t xml:space="preserve"> </w:t>
      </w:r>
      <w:r>
        <w:rPr>
          <w:b/>
          <w:bCs/>
        </w:rPr>
        <w:t xml:space="preserve">location</w:t>
      </w:r>
      <w:r>
        <w:t xml:space="preserve"> </w:t>
      </w:r>
      <w:r>
        <w:t xml:space="preserve">rather than a name to match exactly:</w:t>
      </w:r>
      <w:r>
        <w:t xml:space="preserve"> </w:t>
      </w:r>
      <w:r>
        <w:t xml:space="preserve">“Calvary Bible Church, Stratton”</w:t>
      </w:r>
      <w:r>
        <w:t xml:space="preserve"> </w:t>
      </w:r>
      <w:r>
        <w:t xml:space="preserve">is found</w:t>
      </w:r>
      <w:r>
        <w:t xml:space="preserve"> </w:t>
      </w:r>
      <w:r>
        <w:t xml:space="preserve">although the church lies in Eustis, because it is near Stratton. That single change raised venue</w:t>
      </w:r>
      <w:r>
        <w:t xml:space="preserve"> </w:t>
      </w:r>
      <w:r>
        <w:t xml:space="preserve">accuracy from 81% to 94%.</w:t>
      </w:r>
    </w:p>
    <w:p>
      <w:pPr>
        <w:pStyle w:val="BodyText"/>
      </w:pPr>
      <w:r>
        <w:drawing>
          <wp:inline>
            <wp:extent cx="4275355" cy="2862469"/>
            <wp:effectExtent b="0" l="0" r="0" t="0"/>
            <wp:docPr descr="" title="" id="51" name="Picture"/>
            <a:graphic>
              <a:graphicData uri="http://schemas.openxmlformats.org/drawingml/2006/picture">
                <pic:pic>
                  <pic:nvPicPr>
                    <pic:cNvPr descr="report_figures/fig_accuracy_quality.png" id="52" name="Picture"/>
                    <pic:cNvPicPr>
                      <a:picLocks noChangeArrowheads="1" noChangeAspect="1"/>
                    </pic:cNvPicPr>
                  </pic:nvPicPr>
                  <pic:blipFill>
                    <a:blip r:embed="rId50"/>
                    <a:stretch>
                      <a:fillRect/>
                    </a:stretch>
                  </pic:blipFill>
                  <pic:spPr bwMode="auto">
                    <a:xfrm>
                      <a:off x="0" y="0"/>
                      <a:ext cx="4275355" cy="2862469"/>
                    </a:xfrm>
                    <a:prstGeom prst="rect">
                      <a:avLst/>
                    </a:prstGeom>
                    <a:noFill/>
                    <a:ln w="9525">
                      <a:noFill/>
                      <a:headEnd/>
                      <a:tailEnd/>
                    </a:ln>
                  </pic:spPr>
                </pic:pic>
              </a:graphicData>
            </a:graphic>
          </wp:inline>
        </w:drawing>
      </w:r>
    </w:p>
    <w:p>
      <w:pPr>
        <w:pStyle w:val="BodyText"/>
      </w:pPr>
      <w:r>
        <w:rPr>
          <w:b/>
          <w:bCs/>
        </w:rPr>
        <w:t xml:space="preserve">Figure 8. Accuracy by query quality.</w:t>
      </w:r>
      <w:r>
        <w:t xml:space="preserve"> </w:t>
      </w:r>
      <w:r>
        <w:t xml:space="preserve">Typos separate the engines most;</w:t>
      </w:r>
      <w:r>
        <w:t xml:space="preserve"> </w:t>
      </w:r>
      <w:r>
        <w:t xml:space="preserve">“miss”</w:t>
      </w:r>
      <w:r>
        <w:t xml:space="preserve"> </w:t>
      </w:r>
      <w:r>
        <w:t xml:space="preserve">means the engine correctly returned nothing or only low-confidence results for a place that does not exist.</w:t>
      </w:r>
    </w:p>
    <w:p>
      <w:pPr>
        <w:pStyle w:val="BodyText"/>
      </w:pPr>
      <w:r>
        <w:t xml:space="preserve">Figure 8 separates the engines by input quality. On clean input both are</w:t>
      </w:r>
      <w:r>
        <w:t xml:space="preserve"> </w:t>
      </w:r>
      <w:r>
        <w:t xml:space="preserve">strong (88% and 98%); the gap opens on the input people actually type. Typos are the extreme case:</w:t>
      </w:r>
      <w:r>
        <w:t xml:space="preserve"> </w:t>
      </w:r>
      <w:r>
        <w:t xml:space="preserve">30% against 87%.</w:t>
      </w:r>
    </w:p>
    <w:p>
      <w:pPr>
        <w:pStyle w:val="BodyText"/>
      </w:pPr>
      <w:r>
        <w:drawing>
          <wp:inline>
            <wp:extent cx="5334000" cy="1914327"/>
            <wp:effectExtent b="0" l="0" r="0" t="0"/>
            <wp:docPr descr="" title="" id="54" name="Picture"/>
            <a:graphic>
              <a:graphicData uri="http://schemas.openxmlformats.org/drawingml/2006/picture">
                <pic:pic>
                  <pic:nvPicPr>
                    <pic:cNvPr descr="report_figures/fig_fuzz.png" id="55" name="Picture"/>
                    <pic:cNvPicPr>
                      <a:picLocks noChangeArrowheads="1" noChangeAspect="1"/>
                    </pic:cNvPicPr>
                  </pic:nvPicPr>
                  <pic:blipFill>
                    <a:blip r:embed="rId53"/>
                    <a:stretch>
                      <a:fillRect/>
                    </a:stretch>
                  </pic:blipFill>
                  <pic:spPr bwMode="auto">
                    <a:xfrm>
                      <a:off x="0" y="0"/>
                      <a:ext cx="5334000" cy="1914327"/>
                    </a:xfrm>
                    <a:prstGeom prst="rect">
                      <a:avLst/>
                    </a:prstGeom>
                    <a:noFill/>
                    <a:ln w="9525">
                      <a:noFill/>
                      <a:headEnd/>
                      <a:tailEnd/>
                    </a:ln>
                  </pic:spPr>
                </pic:pic>
              </a:graphicData>
            </a:graphic>
          </wp:inline>
        </w:drawing>
      </w:r>
    </w:p>
    <w:p>
      <w:pPr>
        <w:pStyle w:val="BodyText"/>
      </w:pPr>
      <w:r>
        <w:rPr>
          <w:b/>
          <w:bCs/>
        </w:rPr>
        <w:t xml:space="preserve">Figure 9. Accuracy as queries are progressively corrupted (fuzz levels F0-F5), overall and by category.</w:t>
      </w:r>
      <w:r>
        <w:t xml:space="preserve"> </w:t>
      </w:r>
      <w:r>
        <w:t xml:space="preserve">Pelias falls to near zero from two character errors; pgeo degrades gradually.</w:t>
      </w:r>
    </w:p>
    <w:p>
      <w:pPr>
        <w:pStyle w:val="BodyText"/>
      </w:pPr>
      <w:r>
        <w:rPr>
          <w:b/>
          <w:bCs/>
        </w:rPr>
        <w:t xml:space="preserve">Table 18. Fuzz results (correct, %).</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Engine</w:t>
            </w:r>
          </w:p>
        </w:tc>
        <w:tc>
          <w:tcPr/>
          <w:p>
            <w:pPr>
              <w:pStyle w:val="Compact"/>
              <w:jc w:val="right"/>
            </w:pPr>
            <w:r>
              <w:t xml:space="preserve">F0</w:t>
            </w:r>
          </w:p>
        </w:tc>
        <w:tc>
          <w:tcPr/>
          <w:p>
            <w:pPr>
              <w:pStyle w:val="Compact"/>
              <w:jc w:val="right"/>
            </w:pPr>
            <w:r>
              <w:t xml:space="preserve">F1</w:t>
            </w:r>
          </w:p>
        </w:tc>
        <w:tc>
          <w:tcPr/>
          <w:p>
            <w:pPr>
              <w:pStyle w:val="Compact"/>
              <w:jc w:val="right"/>
            </w:pPr>
            <w:r>
              <w:t xml:space="preserve">F2</w:t>
            </w:r>
          </w:p>
        </w:tc>
        <w:tc>
          <w:tcPr/>
          <w:p>
            <w:pPr>
              <w:pStyle w:val="Compact"/>
              <w:jc w:val="right"/>
            </w:pPr>
            <w:r>
              <w:t xml:space="preserve">F3</w:t>
            </w:r>
          </w:p>
        </w:tc>
        <w:tc>
          <w:tcPr/>
          <w:p>
            <w:pPr>
              <w:pStyle w:val="Compact"/>
              <w:jc w:val="right"/>
            </w:pPr>
            <w:r>
              <w:t xml:space="preserve">F4</w:t>
            </w:r>
          </w:p>
        </w:tc>
        <w:tc>
          <w:tcPr/>
          <w:p>
            <w:pPr>
              <w:pStyle w:val="Compact"/>
              <w:jc w:val="right"/>
            </w:pPr>
            <w:r>
              <w:t xml:space="preserve">F5</w:t>
            </w:r>
          </w:p>
        </w:tc>
      </w:tr>
      <w:tr>
        <w:tc>
          <w:tcPr/>
          <w:p>
            <w:pPr>
              <w:pStyle w:val="Compact"/>
              <w:jc w:val="left"/>
            </w:pPr>
            <w:r>
              <w:t xml:space="preserve">Pelias</w:t>
            </w:r>
          </w:p>
        </w:tc>
        <w:tc>
          <w:tcPr/>
          <w:p>
            <w:pPr>
              <w:pStyle w:val="Compact"/>
              <w:jc w:val="right"/>
            </w:pPr>
            <w:r>
              <w:t xml:space="preserve">82%</w:t>
            </w:r>
          </w:p>
        </w:tc>
        <w:tc>
          <w:tcPr/>
          <w:p>
            <w:pPr>
              <w:pStyle w:val="Compact"/>
              <w:jc w:val="right"/>
            </w:pPr>
            <w:r>
              <w:t xml:space="preserve">34%</w:t>
            </w:r>
          </w:p>
        </w:tc>
        <w:tc>
          <w:tcPr/>
          <w:p>
            <w:pPr>
              <w:pStyle w:val="Compact"/>
              <w:jc w:val="right"/>
            </w:pPr>
            <w:r>
              <w:t xml:space="preserve">10%</w:t>
            </w:r>
          </w:p>
        </w:tc>
        <w:tc>
          <w:tcPr/>
          <w:p>
            <w:pPr>
              <w:pStyle w:val="Compact"/>
              <w:jc w:val="right"/>
            </w:pPr>
            <w:r>
              <w:t xml:space="preserve">4%</w:t>
            </w:r>
          </w:p>
        </w:tc>
        <w:tc>
          <w:tcPr/>
          <w:p>
            <w:pPr>
              <w:pStyle w:val="Compact"/>
              <w:jc w:val="right"/>
            </w:pPr>
            <w:r>
              <w:t xml:space="preserve">3%</w:t>
            </w:r>
          </w:p>
        </w:tc>
        <w:tc>
          <w:tcPr/>
          <w:p>
            <w:pPr>
              <w:pStyle w:val="Compact"/>
              <w:jc w:val="right"/>
            </w:pPr>
            <w:r>
              <w:t xml:space="preserve">10%</w:t>
            </w:r>
          </w:p>
        </w:tc>
      </w:tr>
      <w:tr>
        <w:tc>
          <w:tcPr/>
          <w:p>
            <w:pPr>
              <w:pStyle w:val="Compact"/>
              <w:jc w:val="left"/>
            </w:pPr>
            <w:r>
              <w:t xml:space="preserve">pgeo pure SQL</w:t>
            </w:r>
          </w:p>
        </w:tc>
        <w:tc>
          <w:tcPr/>
          <w:p>
            <w:pPr>
              <w:pStyle w:val="Compact"/>
              <w:jc w:val="right"/>
            </w:pPr>
            <w:r>
              <w:t xml:space="preserve">98%</w:t>
            </w:r>
          </w:p>
        </w:tc>
        <w:tc>
          <w:tcPr/>
          <w:p>
            <w:pPr>
              <w:pStyle w:val="Compact"/>
              <w:jc w:val="right"/>
            </w:pPr>
            <w:r>
              <w:t xml:space="preserve">87%</w:t>
            </w:r>
          </w:p>
        </w:tc>
        <w:tc>
          <w:tcPr/>
          <w:p>
            <w:pPr>
              <w:pStyle w:val="Compact"/>
              <w:jc w:val="right"/>
            </w:pPr>
            <w:r>
              <w:t xml:space="preserve">75%</w:t>
            </w:r>
          </w:p>
        </w:tc>
        <w:tc>
          <w:tcPr/>
          <w:p>
            <w:pPr>
              <w:pStyle w:val="Compact"/>
              <w:jc w:val="right"/>
            </w:pPr>
            <w:r>
              <w:t xml:space="preserve">46%</w:t>
            </w:r>
          </w:p>
        </w:tc>
        <w:tc>
          <w:tcPr/>
          <w:p>
            <w:pPr>
              <w:pStyle w:val="Compact"/>
              <w:jc w:val="right"/>
            </w:pPr>
            <w:r>
              <w:t xml:space="preserve">45%</w:t>
            </w:r>
          </w:p>
        </w:tc>
        <w:tc>
          <w:tcPr/>
          <w:p>
            <w:pPr>
              <w:pStyle w:val="Compact"/>
              <w:jc w:val="right"/>
            </w:pPr>
            <w:r>
              <w:t xml:space="preserve">49%</w:t>
            </w:r>
          </w:p>
        </w:tc>
      </w:tr>
    </w:tbl>
    <w:bookmarkStart w:id="59" w:name="calibration"/>
    <w:p>
      <w:pPr>
        <w:pStyle w:val="Heading4"/>
      </w:pPr>
      <w:r>
        <w:t xml:space="preserve">3.1.1 Calibration</w:t>
      </w:r>
    </w:p>
    <w:p>
      <w:pPr>
        <w:pStyle w:val="FirstParagraph"/>
      </w:pPr>
      <w:r>
        <w:t xml:space="preserve">A confidence score is useful only if wrong answers get lower scores than right</w:t>
      </w:r>
      <w:r>
        <w:t xml:space="preserve"> </w:t>
      </w:r>
      <w:r>
        <w:t xml:space="preserve">ones. pgeo’s first-result confidence averages 0.92 when right and</w:t>
      </w:r>
      <w:r>
        <w:t xml:space="preserve"> </w:t>
      </w:r>
      <w:r>
        <w:t xml:space="preserve">0.69 when wrong; Pelias scores 0.98 and</w:t>
      </w:r>
      <w:r>
        <w:t xml:space="preserve"> </w:t>
      </w:r>
      <w:r>
        <w:t xml:space="preserve">0.87, so a client can use pgeo’s confidence to decide when to ask the user.</w:t>
      </w:r>
    </w:p>
    <w:p>
      <w:pPr>
        <w:pStyle w:val="BodyText"/>
      </w:pPr>
      <w:r>
        <w:drawing>
          <wp:inline>
            <wp:extent cx="5334000" cy="1929769"/>
            <wp:effectExtent b="0" l="0" r="0" t="0"/>
            <wp:docPr descr="" title="" id="57" name="Picture"/>
            <a:graphic>
              <a:graphicData uri="http://schemas.openxmlformats.org/drawingml/2006/picture">
                <pic:pic>
                  <pic:nvPicPr>
                    <pic:cNvPr descr="report_figures/fig_calibration.png" id="58" name="Picture"/>
                    <pic:cNvPicPr>
                      <a:picLocks noChangeArrowheads="1" noChangeAspect="1"/>
                    </pic:cNvPicPr>
                  </pic:nvPicPr>
                  <pic:blipFill>
                    <a:blip r:embed="rId56"/>
                    <a:stretch>
                      <a:fillRect/>
                    </a:stretch>
                  </pic:blipFill>
                  <pic:spPr bwMode="auto">
                    <a:xfrm>
                      <a:off x="0" y="0"/>
                      <a:ext cx="5334000" cy="1929769"/>
                    </a:xfrm>
                    <a:prstGeom prst="rect">
                      <a:avLst/>
                    </a:prstGeom>
                    <a:noFill/>
                    <a:ln w="9525">
                      <a:noFill/>
                      <a:headEnd/>
                      <a:tailEnd/>
                    </a:ln>
                  </pic:spPr>
                </pic:pic>
              </a:graphicData>
            </a:graphic>
          </wp:inline>
        </w:drawing>
      </w:r>
    </w:p>
    <w:p>
      <w:pPr>
        <w:pStyle w:val="BodyText"/>
      </w:pPr>
      <w:r>
        <w:rPr>
          <w:b/>
          <w:bCs/>
        </w:rPr>
        <w:t xml:space="preserve">Figure 10. Distribution of first-result confidence for right and wrong answers (misses excluded).</w:t>
      </w:r>
      <w:r>
        <w:t xml:space="preserve"> </w:t>
      </w:r>
      <w:r>
        <w:t xml:space="preserve">pgeo separates the two groups more clearly.</w:t>
      </w:r>
    </w:p>
    <w:p>
      <w:pPr>
        <w:pStyle w:val="BodyText"/>
      </w:pPr>
      <w:r>
        <w:t xml:space="preserve">Figure 10 is about trust rather than accuracy: it shows how well each engine’s</w:t>
      </w:r>
      <w:r>
        <w:t xml:space="preserve"> </w:t>
      </w:r>
      <w:r>
        <w:t xml:space="preserve">confidence separates its right answers from its wrong ones. Pelias reports high confidence for both</w:t>
      </w:r>
      <w:r>
        <w:t xml:space="preserve"> </w:t>
      </w:r>
      <w:r>
        <w:t xml:space="preserve">(0.98 and 0.87), so a client cannot use the number to decide anything. pgeo’s wrong answers cluster</w:t>
      </w:r>
      <w:r>
        <w:t xml:space="preserve"> </w:t>
      </w:r>
      <w:r>
        <w:t xml:space="preserve">low (0.69 on average against 0.92 when right), so</w:t>
      </w:r>
      <w:r>
        <w:t xml:space="preserve"> </w:t>
      </w:r>
      <w:r>
        <w:t xml:space="preserve">an application such as LANCER can accept matches above a threshold and queue the rest for a human.</w:t>
      </w:r>
    </w:p>
    <w:bookmarkEnd w:id="59"/>
    <w:bookmarkStart w:id="60" w:name="remaining-failures"/>
    <w:p>
      <w:pPr>
        <w:pStyle w:val="Heading4"/>
      </w:pPr>
      <w:r>
        <w:t xml:space="preserve">3.1.2 Remaining failures</w:t>
      </w:r>
    </w:p>
    <w:p>
      <w:pPr>
        <w:pStyle w:val="FirstParagraph"/>
      </w:pPr>
      <w:r>
        <w:t xml:space="preserve">65 of 1,560 cases still fail on</w:t>
      </w:r>
      <w:r>
        <w:t xml:space="preserve"> </w:t>
      </w:r>
      <w:r>
        <w:t xml:space="preserve">pgeo (Table 19). Eight</w:t>
      </w:r>
      <w:r>
        <w:t xml:space="preserve"> </w:t>
      </w:r>
      <w:r>
        <w:t xml:space="preserve">“misses”</w:t>
      </w:r>
      <w:r>
        <w:t xml:space="preserve"> </w:t>
      </w:r>
      <w:r>
        <w:t xml:space="preserve">are test-set errors (Death Valley in</w:t>
      </w:r>
      <w:r>
        <w:t xml:space="preserve"> </w:t>
      </w:r>
      <w:r>
        <w:t xml:space="preserve">Minot and</w:t>
      </w:r>
      <w:r>
        <w:t xml:space="preserve"> </w:t>
      </w:r>
      <w:r>
        <w:t xml:space="preserve">“The Eiffel Tower of Paris, Maine”</w:t>
      </w:r>
      <w:r>
        <w:t xml:space="preserve"> </w:t>
      </w:r>
      <w:r>
        <w:t xml:space="preserve">exist); about ten are genuinely ambiguous (chain</w:t>
      </w:r>
      <w:r>
        <w:t xml:space="preserve"> </w:t>
      </w:r>
      <w:r>
        <w:t xml:space="preserve">branches, two towns with the same name); short autocomplete prefixes without a focus point</w:t>
      </w:r>
      <w:r>
        <w:t xml:space="preserve"> </w:t>
      </w:r>
      <w:r>
        <w:t xml:space="preserve">(</w:t>
      </w:r>
      <w:r>
        <w:t xml:space="preserve">“Nor”</w:t>
      </w:r>
      <w:r>
        <w:t xml:space="preserve">,</w:t>
      </w:r>
      <w:r>
        <w:t xml:space="preserve"> </w:t>
      </w:r>
      <w:r>
        <w:t xml:space="preserve">“Tim Ho”</w:t>
      </w:r>
      <w:r>
        <w:t xml:space="preserve">) cannot be resolved by any engine; the hardest remaining class is typos in both</w:t>
      </w:r>
      <w:r>
        <w:t xml:space="preserve"> </w:t>
      </w:r>
      <w:r>
        <w:t xml:space="preserve">the place name and the town.</w:t>
      </w:r>
    </w:p>
    <w:p>
      <w:pPr>
        <w:pStyle w:val="BodyText"/>
      </w:pPr>
      <w:r>
        <w:rPr>
          <w:b/>
          <w:bCs/>
        </w:rPr>
        <w:t xml:space="preserve">Table 19. Remaining pgeo failures by 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 (query quality)</w:t>
            </w:r>
          </w:p>
        </w:tc>
        <w:tc>
          <w:tcPr/>
          <w:p>
            <w:pPr>
              <w:pStyle w:val="Compact"/>
              <w:jc w:val="right"/>
            </w:pPr>
            <w:r>
              <w:t xml:space="preserve">Failures</w:t>
            </w:r>
          </w:p>
        </w:tc>
      </w:tr>
      <w:tr>
        <w:tc>
          <w:tcPr/>
          <w:p>
            <w:pPr>
              <w:pStyle w:val="Compact"/>
              <w:jc w:val="left"/>
            </w:pPr>
            <w:r>
              <w:t xml:space="preserve">Lakes, summits (typo)</w:t>
            </w:r>
          </w:p>
        </w:tc>
        <w:tc>
          <w:tcPr/>
          <w:p>
            <w:pPr>
              <w:pStyle w:val="Compact"/>
              <w:jc w:val="right"/>
            </w:pPr>
            <w:r>
              <w:t xml:space="preserve">14</w:t>
            </w:r>
          </w:p>
        </w:tc>
      </w:tr>
      <w:tr>
        <w:tc>
          <w:tcPr/>
          <w:p>
            <w:pPr>
              <w:pStyle w:val="Compact"/>
              <w:jc w:val="left"/>
            </w:pPr>
            <w:r>
              <w:t xml:space="preserve">Venues (exact)</w:t>
            </w:r>
          </w:p>
        </w:tc>
        <w:tc>
          <w:tcPr/>
          <w:p>
            <w:pPr>
              <w:pStyle w:val="Compact"/>
              <w:jc w:val="right"/>
            </w:pPr>
            <w:r>
              <w:t xml:space="preserve">11</w:t>
            </w:r>
          </w:p>
        </w:tc>
      </w:tr>
      <w:tr>
        <w:tc>
          <w:tcPr/>
          <w:p>
            <w:pPr>
              <w:pStyle w:val="Compact"/>
              <w:jc w:val="left"/>
            </w:pPr>
            <w:r>
              <w:t xml:space="preserve">Misses (miss)</w:t>
            </w:r>
          </w:p>
        </w:tc>
        <w:tc>
          <w:tcPr/>
          <w:p>
            <w:pPr>
              <w:pStyle w:val="Compact"/>
              <w:jc w:val="right"/>
            </w:pPr>
            <w:r>
              <w:t xml:space="preserve">8</w:t>
            </w:r>
          </w:p>
        </w:tc>
      </w:tr>
      <w:tr>
        <w:tc>
          <w:tcPr/>
          <w:p>
            <w:pPr>
              <w:pStyle w:val="Compact"/>
              <w:jc w:val="left"/>
            </w:pPr>
            <w:r>
              <w:t xml:space="preserve">Addresses (typo)</w:t>
            </w:r>
          </w:p>
        </w:tc>
        <w:tc>
          <w:tcPr/>
          <w:p>
            <w:pPr>
              <w:pStyle w:val="Compact"/>
              <w:jc w:val="right"/>
            </w:pPr>
            <w:r>
              <w:t xml:space="preserve">5</w:t>
            </w:r>
          </w:p>
        </w:tc>
      </w:tr>
      <w:tr>
        <w:tc>
          <w:tcPr/>
          <w:p>
            <w:pPr>
              <w:pStyle w:val="Compact"/>
              <w:jc w:val="left"/>
            </w:pPr>
            <w:r>
              <w:t xml:space="preserve">Towns (exact)</w:t>
            </w:r>
          </w:p>
        </w:tc>
        <w:tc>
          <w:tcPr/>
          <w:p>
            <w:pPr>
              <w:pStyle w:val="Compact"/>
              <w:jc w:val="right"/>
            </w:pPr>
            <w:r>
              <w:t xml:space="preserve">5</w:t>
            </w:r>
          </w:p>
        </w:tc>
      </w:tr>
      <w:tr>
        <w:tc>
          <w:tcPr/>
          <w:p>
            <w:pPr>
              <w:pStyle w:val="Compact"/>
              <w:jc w:val="left"/>
            </w:pPr>
            <w:r>
              <w:t xml:space="preserve">Addresses (variant)</w:t>
            </w:r>
          </w:p>
        </w:tc>
        <w:tc>
          <w:tcPr/>
          <w:p>
            <w:pPr>
              <w:pStyle w:val="Compact"/>
              <w:jc w:val="right"/>
            </w:pPr>
            <w:r>
              <w:t xml:space="preserve">4</w:t>
            </w:r>
          </w:p>
        </w:tc>
      </w:tr>
      <w:tr>
        <w:tc>
          <w:tcPr/>
          <w:p>
            <w:pPr>
              <w:pStyle w:val="Compact"/>
              <w:jc w:val="left"/>
            </w:pPr>
            <w:r>
              <w:t xml:space="preserve">Towns (typo)</w:t>
            </w:r>
          </w:p>
        </w:tc>
        <w:tc>
          <w:tcPr/>
          <w:p>
            <w:pPr>
              <w:pStyle w:val="Compact"/>
              <w:jc w:val="right"/>
            </w:pPr>
            <w:r>
              <w:t xml:space="preserve">4</w:t>
            </w:r>
          </w:p>
        </w:tc>
      </w:tr>
      <w:tr>
        <w:tc>
          <w:tcPr/>
          <w:p>
            <w:pPr>
              <w:pStyle w:val="Compact"/>
              <w:jc w:val="left"/>
            </w:pPr>
            <w:r>
              <w:t xml:space="preserve">Lakes, summits (exact)</w:t>
            </w:r>
          </w:p>
        </w:tc>
        <w:tc>
          <w:tcPr/>
          <w:p>
            <w:pPr>
              <w:pStyle w:val="Compact"/>
              <w:jc w:val="right"/>
            </w:pPr>
            <w:r>
              <w:t xml:space="preserve">4</w:t>
            </w:r>
          </w:p>
        </w:tc>
      </w:tr>
      <w:tr>
        <w:tc>
          <w:tcPr/>
          <w:p>
            <w:pPr>
              <w:pStyle w:val="Compact"/>
              <w:jc w:val="left"/>
            </w:pPr>
            <w:r>
              <w:t xml:space="preserve">Addresses (exact)</w:t>
            </w:r>
          </w:p>
        </w:tc>
        <w:tc>
          <w:tcPr/>
          <w:p>
            <w:pPr>
              <w:pStyle w:val="Compact"/>
              <w:jc w:val="right"/>
            </w:pPr>
            <w:r>
              <w:t xml:space="preserve">3</w:t>
            </w:r>
          </w:p>
        </w:tc>
      </w:tr>
      <w:tr>
        <w:tc>
          <w:tcPr/>
          <w:p>
            <w:pPr>
              <w:pStyle w:val="Compact"/>
              <w:jc w:val="left"/>
            </w:pPr>
            <w:r>
              <w:t xml:space="preserve">Lakes, summits (variant)</w:t>
            </w:r>
          </w:p>
        </w:tc>
        <w:tc>
          <w:tcPr/>
          <w:p>
            <w:pPr>
              <w:pStyle w:val="Compact"/>
              <w:jc w:val="right"/>
            </w:pPr>
            <w:r>
              <w:t xml:space="preserve">2</w:t>
            </w:r>
          </w:p>
        </w:tc>
      </w:tr>
      <w:tr>
        <w:tc>
          <w:tcPr/>
          <w:p>
            <w:pPr>
              <w:pStyle w:val="Compact"/>
              <w:jc w:val="left"/>
            </w:pPr>
            <w:r>
              <w:t xml:space="preserve">Venues (typo)</w:t>
            </w:r>
          </w:p>
        </w:tc>
        <w:tc>
          <w:tcPr/>
          <w:p>
            <w:pPr>
              <w:pStyle w:val="Compact"/>
              <w:jc w:val="right"/>
            </w:pPr>
            <w:r>
              <w:t xml:space="preserve">2</w:t>
            </w:r>
          </w:p>
        </w:tc>
      </w:tr>
      <w:tr>
        <w:tc>
          <w:tcPr/>
          <w:p>
            <w:pPr>
              <w:pStyle w:val="Compact"/>
              <w:jc w:val="left"/>
            </w:pPr>
            <w:r>
              <w:t xml:space="preserve">Reverse (exact)</w:t>
            </w:r>
          </w:p>
        </w:tc>
        <w:tc>
          <w:tcPr/>
          <w:p>
            <w:pPr>
              <w:pStyle w:val="Compact"/>
              <w:jc w:val="right"/>
            </w:pPr>
            <w:r>
              <w:t xml:space="preserve">1</w:t>
            </w:r>
          </w:p>
        </w:tc>
      </w:tr>
      <w:tr>
        <w:tc>
          <w:tcPr/>
          <w:p>
            <w:pPr>
              <w:pStyle w:val="Compact"/>
              <w:jc w:val="left"/>
            </w:pPr>
            <w:r>
              <w:t xml:space="preserve">Towns (variant)</w:t>
            </w:r>
          </w:p>
        </w:tc>
        <w:tc>
          <w:tcPr/>
          <w:p>
            <w:pPr>
              <w:pStyle w:val="Compact"/>
              <w:jc w:val="right"/>
            </w:pPr>
            <w:r>
              <w:t xml:space="preserve">1</w:t>
            </w:r>
          </w:p>
        </w:tc>
      </w:tr>
      <w:tr>
        <w:tc>
          <w:tcPr/>
          <w:p>
            <w:pPr>
              <w:pStyle w:val="Compact"/>
              <w:jc w:val="left"/>
            </w:pPr>
            <w:r>
              <w:t xml:space="preserve">ZIP codes (exact)</w:t>
            </w:r>
          </w:p>
        </w:tc>
        <w:tc>
          <w:tcPr/>
          <w:p>
            <w:pPr>
              <w:pStyle w:val="Compact"/>
              <w:jc w:val="right"/>
            </w:pPr>
            <w:r>
              <w:t xml:space="preserve">1</w:t>
            </w:r>
          </w:p>
        </w:tc>
      </w:tr>
    </w:tbl>
    <w:bookmarkEnd w:id="60"/>
    <w:bookmarkEnd w:id="61"/>
    <w:bookmarkStart w:id="65" w:name="tuning-trajectory"/>
    <w:p>
      <w:pPr>
        <w:pStyle w:val="Heading3"/>
      </w:pPr>
      <w:r>
        <w:t xml:space="preserve">3.2 Tuning trajectory</w:t>
      </w:r>
    </w:p>
    <w:p>
      <w:pPr>
        <w:pStyle w:val="FirstParagraph"/>
      </w:pPr>
      <w:r>
        <w:t xml:space="preserve">How pgeo got from its first working version to its current accuracy, one measured change at a time. This is included because it shows which ideas paid off and which did not, and because it is the part of the result most at risk of being fitted to the test set.</w:t>
      </w:r>
    </w:p>
    <w:p>
      <w:pPr>
        <w:pStyle w:val="BodyText"/>
      </w:pPr>
      <w:r>
        <w:drawing>
          <wp:inline>
            <wp:extent cx="5334000" cy="2019335"/>
            <wp:effectExtent b="0" l="0" r="0" t="0"/>
            <wp:docPr descr="" title="" id="63" name="Picture"/>
            <a:graphic>
              <a:graphicData uri="http://schemas.openxmlformats.org/drawingml/2006/picture">
                <pic:pic>
                  <pic:nvPicPr>
                    <pic:cNvPr descr="report_figures/fig_tuning.png" id="64" name="Picture"/>
                    <pic:cNvPicPr>
                      <a:picLocks noChangeArrowheads="1" noChangeAspect="1"/>
                    </pic:cNvPicPr>
                  </pic:nvPicPr>
                  <pic:blipFill>
                    <a:blip r:embed="rId62"/>
                    <a:stretch>
                      <a:fillRect/>
                    </a:stretch>
                  </pic:blipFill>
                  <pic:spPr bwMode="auto">
                    <a:xfrm>
                      <a:off x="0" y="0"/>
                      <a:ext cx="5334000" cy="2019335"/>
                    </a:xfrm>
                    <a:prstGeom prst="rect">
                      <a:avLst/>
                    </a:prstGeom>
                    <a:noFill/>
                    <a:ln w="9525">
                      <a:noFill/>
                      <a:headEnd/>
                      <a:tailEnd/>
                    </a:ln>
                  </pic:spPr>
                </pic:pic>
              </a:graphicData>
            </a:graphic>
          </wp:inline>
        </w:drawing>
      </w:r>
    </w:p>
    <w:p>
      <w:pPr>
        <w:pStyle w:val="BodyText"/>
      </w:pPr>
      <w:r>
        <w:rPr>
          <w:b/>
          <w:bCs/>
        </w:rPr>
        <w:t xml:space="preserve">Figure 11. Left:</w:t>
      </w:r>
      <w:r>
        <w:t xml:space="preserve"> </w:t>
      </w:r>
      <w:r>
        <w:t xml:space="preserve">pgeo accuracy after each tuning step, with Pelias for reference. Right: first-result confidence when right and when wrong; the ambiguity penalty widened the gap.</w:t>
      </w:r>
    </w:p>
    <w:p>
      <w:pPr>
        <w:pStyle w:val="BodyText"/>
      </w:pPr>
      <w:r>
        <w:t xml:space="preserve">Figure 11 is the tuning history: nine rounds took pgeo from 80.3% to</w:t>
      </w:r>
      <w:r>
        <w:t xml:space="preserve"> </w:t>
      </w:r>
      <w:r>
        <w:t xml:space="preserve">95.8%. Two things stand out. Most of the gain came from understanding how people</w:t>
      </w:r>
      <w:r>
        <w:t xml:space="preserve"> </w:t>
      </w:r>
      <w:r>
        <w:t xml:space="preserve">write place names (abbreviations, the town as a location, ties), not from more powerful matching.</w:t>
      </w:r>
      <w:r>
        <w:t xml:space="preserve"> </w:t>
      </w:r>
      <w:r>
        <w:t xml:space="preserve">And the calibration panel shows the ambiguity penalty pulling wrong-answer confidence down from 0.90</w:t>
      </w:r>
      <w:r>
        <w:t xml:space="preserve"> </w:t>
      </w:r>
      <w:r>
        <w:t xml:space="preserve">to 0.69 while right answers barely moved (0.94 to</w:t>
      </w:r>
      <w:r>
        <w:t xml:space="preserve"> </w:t>
      </w:r>
      <w:r>
        <w:t xml:space="preserve">0.92), which is what makes the confidence score usable.</w:t>
      </w:r>
    </w:p>
    <w:p>
      <w:pPr>
        <w:pStyle w:val="BodyText"/>
      </w:pPr>
      <w:r>
        <w:t xml:space="preserve">Two failures behind these steps are worth naming, because they are the kind a test set catches and</w:t>
      </w:r>
      <w:r>
        <w:t xml:space="preserve"> </w:t>
      </w:r>
      <w:r>
        <w:t xml:space="preserve">a demonstration does not.</w:t>
      </w:r>
      <w:r>
        <w:t xml:space="preserve"> </w:t>
      </w:r>
      <w:r>
        <w:t xml:space="preserve">“Portlnd, ME”</w:t>
      </w:r>
      <w:r>
        <w:t xml:space="preserve"> </w:t>
      </w:r>
      <w:r>
        <w:t xml:space="preserve">returned venues literally named</w:t>
      </w:r>
      <w:r>
        <w:t xml:space="preserve"> </w:t>
      </w:r>
      <w:r>
        <w:t xml:space="preserve">“Portland, ME”</w:t>
      </w:r>
      <w:r>
        <w:t xml:space="preserve"> </w:t>
      </w:r>
      <w:r>
        <w:t xml:space="preserve">rather than</w:t>
      </w:r>
      <w:r>
        <w:t xml:space="preserve"> </w:t>
      </w:r>
      <w:r>
        <w:t xml:space="preserve">the city, which is why similarity is measured in the direction (query, name). And in autocomplete</w:t>
      </w:r>
      <w:r>
        <w:t xml:space="preserve"> </w:t>
      </w:r>
      <w:r>
        <w:t xml:space="preserve">“st”</w:t>
      </w:r>
      <w:r>
        <w:t xml:space="preserve"> </w:t>
      </w:r>
      <w:r>
        <w:t xml:space="preserve">expanded to</w:t>
      </w:r>
      <w:r>
        <w:t xml:space="preserve"> </w:t>
      </w:r>
      <w:r>
        <w:t xml:space="preserve">“saint”</w:t>
      </w:r>
      <w:r>
        <w:t xml:space="preserve"> </w:t>
      </w:r>
      <w:r>
        <w:t xml:space="preserve">as readily as to</w:t>
      </w:r>
      <w:r>
        <w:t xml:space="preserve"> </w:t>
      </w:r>
      <w:r>
        <w:t xml:space="preserve">“street”</w:t>
      </w:r>
      <w:r>
        <w:t xml:space="preserve">, so a half-typed street query returned saints’</w:t>
      </w:r>
      <w:r>
        <w:t xml:space="preserve"> </w:t>
      </w:r>
      <w:r>
        <w:t xml:space="preserve">places until the expansion became context-dependent. One caveat belongs with the trajectory: the</w:t>
      </w:r>
      <w:r>
        <w:t xml:space="preserve"> </w:t>
      </w:r>
      <w:r>
        <w:t xml:space="preserve">word_similarity round also corrected the test set (non-unique names such as</w:t>
      </w:r>
      <w:r>
        <w:t xml:space="preserve"> </w:t>
      </w:r>
      <w:r>
        <w:t xml:space="preserve">“Mud Pond”</w:t>
      </w:r>
      <w:r>
        <w:t xml:space="preserve"> </w:t>
      </w:r>
      <w:r>
        <w:t xml:space="preserve">were</w:t>
      </w:r>
      <w:r>
        <w:t xml:space="preserve"> </w:t>
      </w:r>
      <w:r>
        <w:t xml:space="preserve">qualified with their town, for both engines), so the step before it and the step after it are not</w:t>
      </w:r>
      <w:r>
        <w:t xml:space="preserve"> </w:t>
      </w:r>
      <w:r>
        <w:t xml:space="preserve">measured on an identical set.</w:t>
      </w:r>
    </w:p>
    <w:p>
      <w:pPr>
        <w:pStyle w:val="BodyText"/>
      </w:pPr>
      <w:r>
        <w:rPr>
          <w:b/>
          <w:bCs/>
        </w:rPr>
        <w:t xml:space="preserve">Table 20. Tuning changes, the problem each solved, and the measured effect.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Change</w:t>
            </w:r>
          </w:p>
        </w:tc>
        <w:tc>
          <w:tcPr/>
          <w:p>
            <w:pPr>
              <w:pStyle w:val="Compact"/>
            </w:pPr>
            <w:r>
              <w:t xml:space="preserve">Problem solved</w:t>
            </w:r>
          </w:p>
        </w:tc>
        <w:tc>
          <w:tcPr/>
          <w:p>
            <w:pPr>
              <w:pStyle w:val="Compact"/>
            </w:pPr>
            <w:r>
              <w:t xml:space="preserve">Effect</w:t>
            </w:r>
          </w:p>
        </w:tc>
      </w:tr>
      <w:tr>
        <w:tc>
          <w:tcPr/>
          <w:p>
            <w:pPr>
              <w:pStyle w:val="Compact"/>
            </w:pPr>
            <w:r>
              <w:t xml:space="preserve">Normalization</w:t>
            </w:r>
          </w:p>
        </w:tc>
        <w:tc>
          <w:tcPr/>
          <w:p>
            <w:pPr>
              <w:pStyle w:val="Compact"/>
            </w:pPr>
            <w:r>
              <w:t xml:space="preserve">Abbreviations expanded (rd -&gt; road, st -&gt; street or saint)</w:t>
            </w:r>
          </w:p>
        </w:tc>
        <w:tc>
          <w:tcPr/>
          <w:p>
            <w:pPr>
              <w:pStyle w:val="Compact"/>
            </w:pPr>
            <w:r>
              <w:t xml:space="preserve">typos in spelled-out words failed (similarity 0.25 vs 0.81)</w:t>
            </w:r>
          </w:p>
        </w:tc>
        <w:tc>
          <w:tcPr/>
          <w:p>
            <w:pPr>
              <w:pStyle w:val="Compact"/>
            </w:pPr>
            <w:r>
              <w:t xml:space="preserve">part of 80.3% -&gt; 90.4%</w:t>
            </w:r>
          </w:p>
        </w:tc>
      </w:tr>
      <w:tr>
        <w:tc>
          <w:tcPr/>
          <w:p>
            <w:pPr>
              <w:pStyle w:val="Compact"/>
            </w:pPr>
            <w:r>
              <w:t xml:space="preserve">Towns</w:t>
            </w:r>
          </w:p>
        </w:tc>
        <w:tc>
          <w:tcPr/>
          <w:p>
            <w:pPr>
              <w:pStyle w:val="Compact"/>
            </w:pPr>
            <w:r>
              <w:t xml:space="preserve">towns matched on WOF and postal city; ZIP only a fallback</w:t>
            </w:r>
          </w:p>
        </w:tc>
        <w:tc>
          <w:tcPr/>
          <w:p>
            <w:pPr>
              <w:pStyle w:val="Compact"/>
            </w:pPr>
            <w:r>
              <w:t xml:space="preserve">structured search 0% at rank 1 (ZIP outranked the address)</w:t>
            </w:r>
          </w:p>
        </w:tc>
        <w:tc>
          <w:tcPr/>
          <w:p>
            <w:pPr>
              <w:pStyle w:val="Compact"/>
            </w:pPr>
            <w:r>
              <w:t xml:space="preserve">structured 0% -&gt; 100%</w:t>
            </w:r>
          </w:p>
        </w:tc>
      </w:tr>
      <w:tr>
        <w:tc>
          <w:tcPr/>
          <w:p>
            <w:pPr>
              <w:pStyle w:val="Compact"/>
            </w:pPr>
            <w:r>
              <w:t xml:space="preserve">Dedupe</w:t>
            </w:r>
          </w:p>
        </w:tc>
        <w:tc>
          <w:tcPr/>
          <w:p>
            <w:pPr>
              <w:pStyle w:val="Compact"/>
            </w:pPr>
            <w:r>
              <w:t xml:space="preserve">OA/OSM addresses merged; results one per label</w:t>
            </w:r>
          </w:p>
        </w:tc>
        <w:tc>
          <w:tcPr/>
          <w:p>
            <w:pPr>
              <w:pStyle w:val="Compact"/>
            </w:pPr>
            <w:r>
              <w:t xml:space="preserve">duplicated towns and addresses</w:t>
            </w:r>
          </w:p>
        </w:tc>
        <w:tc>
          <w:tcPr/>
          <w:p>
            <w:pPr>
              <w:pStyle w:val="Compact"/>
            </w:pPr>
            <w:r>
              <w:t xml:space="preserve">clean lists</w:t>
            </w:r>
          </w:p>
        </w:tc>
      </w:tr>
      <w:tr>
        <w:tc>
          <w:tcPr/>
          <w:p>
            <w:pPr>
              <w:pStyle w:val="Compact"/>
            </w:pPr>
            <w:r>
              <w:t xml:space="preserve">word_similarity</w:t>
            </w:r>
          </w:p>
        </w:tc>
        <w:tc>
          <w:tcPr/>
          <w:p>
            <w:pPr>
              <w:pStyle w:val="Compact"/>
            </w:pPr>
            <w:r>
              <w:t xml:space="preserve">direction (query, name)</w:t>
            </w:r>
          </w:p>
        </w:tc>
        <w:tc>
          <w:tcPr/>
          <w:p>
            <w:pPr>
              <w:pStyle w:val="Compact"/>
            </w:pPr>
            <w:r>
              <w:t xml:space="preserve">“Mountain”</w:t>
            </w:r>
            <w:r>
              <w:t xml:space="preserve"> </w:t>
            </w:r>
            <w:r>
              <w:t xml:space="preserve">matched every query containing the word</w:t>
            </w:r>
          </w:p>
        </w:tc>
        <w:tc>
          <w:tcPr/>
          <w:p>
            <w:pPr>
              <w:pStyle w:val="Compact"/>
            </w:pPr>
            <w:r>
              <w:t xml:space="preserve">lakes/summits 59% -&gt; 77%</w:t>
            </w:r>
          </w:p>
        </w:tc>
      </w:tr>
      <w:tr>
        <w:tc>
          <w:tcPr/>
          <w:p>
            <w:pPr>
              <w:pStyle w:val="Compact"/>
            </w:pPr>
            <w:r>
              <w:t xml:space="preserve">Calibration</w:t>
            </w:r>
          </w:p>
        </w:tc>
        <w:tc>
          <w:tcPr/>
          <w:p>
            <w:pPr>
              <w:pStyle w:val="Compact"/>
            </w:pPr>
            <w:r>
              <w:t xml:space="preserve">confidence divided among tied distinct places</w:t>
            </w:r>
          </w:p>
        </w:tc>
        <w:tc>
          <w:tcPr/>
          <w:p>
            <w:pPr>
              <w:pStyle w:val="Compact"/>
            </w:pPr>
            <w:r>
              <w:t xml:space="preserve">wrong answers were mostly ties (70 of 85)</w:t>
            </w:r>
          </w:p>
        </w:tc>
        <w:tc>
          <w:tcPr/>
          <w:p>
            <w:pPr>
              <w:pStyle w:val="Compact"/>
            </w:pPr>
            <w:r>
              <w:t xml:space="preserve">confidence wrong 0.90 -&gt; 0.70</w:t>
            </w:r>
          </w:p>
        </w:tc>
      </w:tr>
      <w:tr>
        <w:tc>
          <w:tcPr/>
          <w:p>
            <w:pPr>
              <w:pStyle w:val="Compact"/>
            </w:pPr>
            <w:r>
              <w:t xml:space="preserve">Ties + focus</w:t>
            </w:r>
          </w:p>
        </w:tc>
        <w:tc>
          <w:tcPr/>
          <w:p>
            <w:pPr>
              <w:pStyle w:val="Compact"/>
            </w:pPr>
            <w:r>
              <w:t xml:space="preserve">candidates ordered by distance to the focus before the row limits</w:t>
            </w:r>
          </w:p>
        </w:tc>
        <w:tc>
          <w:tcPr/>
          <w:p>
            <w:pPr>
              <w:pStyle w:val="Compact"/>
            </w:pPr>
            <w:r>
              <w:t xml:space="preserve">hundreds of</w:t>
            </w:r>
            <w:r>
              <w:t xml:space="preserve"> </w:t>
            </w:r>
            <w:r>
              <w:t xml:space="preserve">“Main Street”</w:t>
            </w:r>
            <w:r>
              <w:t xml:space="preserve">s cut to 40 before the focus applied</w:t>
            </w:r>
          </w:p>
        </w:tc>
        <w:tc>
          <w:tcPr/>
          <w:p>
            <w:pPr>
              <w:pStyle w:val="Compact"/>
            </w:pPr>
            <w:r>
              <w:t xml:space="preserve">“main st”</w:t>
            </w:r>
            <w:r>
              <w:t xml:space="preserve"> </w:t>
            </w:r>
            <w:r>
              <w:t xml:space="preserve">near Bangor returns Bangor</w:t>
            </w:r>
          </w:p>
        </w:tc>
      </w:tr>
      <w:tr>
        <w:tc>
          <w:tcPr/>
          <w:p>
            <w:pPr>
              <w:pStyle w:val="Compact"/>
            </w:pPr>
            <w:r>
              <w:t xml:space="preserve">Town-aware</w:t>
            </w:r>
          </w:p>
        </w:tc>
        <w:tc>
          <w:tcPr/>
          <w:p>
            <w:pPr>
              <w:pStyle w:val="Compact"/>
            </w:pPr>
            <w:r>
              <w:t xml:space="preserve">the queried town is a location (distance-based agreement)</w:t>
            </w:r>
          </w:p>
        </w:tc>
        <w:tc>
          <w:tcPr/>
          <w:p>
            <w:pPr>
              <w:pStyle w:val="Compact"/>
            </w:pPr>
            <w:r>
              <w:t xml:space="preserve">village or nearest town given instead of the containing one</w:t>
            </w:r>
          </w:p>
        </w:tc>
        <w:tc>
          <w:tcPr/>
          <w:p>
            <w:pPr>
              <w:pStyle w:val="Compact"/>
            </w:pPr>
            <w:r>
              <w:t xml:space="preserve">venues 81% -&gt; 94%; 93.1% -&gt; 95.8%</w:t>
            </w:r>
          </w:p>
        </w:tc>
      </w:tr>
      <w:tr>
        <w:tc>
          <w:tcPr/>
          <w:p>
            <w:pPr>
              <w:pStyle w:val="Compact"/>
            </w:pPr>
            <w:r>
              <w:t xml:space="preserve">Address in any town</w:t>
            </w:r>
          </w:p>
        </w:tc>
        <w:tc>
          <w:tcPr/>
          <w:p>
            <w:pPr>
              <w:pStyle w:val="Compact"/>
            </w:pPr>
            <w:r>
              <w:t xml:space="preserve">house number looked up on the best street names statewide</w:t>
            </w:r>
          </w:p>
        </w:tc>
        <w:tc>
          <w:tcPr/>
          <w:p>
            <w:pPr>
              <w:pStyle w:val="Compact"/>
            </w:pPr>
            <w:r>
              <w:t xml:space="preserve">25 of 150</w:t>
            </w:r>
            <w:r>
              <w:t xml:space="preserve"> </w:t>
            </w:r>
            <w:r>
              <w:t xml:space="preserve">“Church Street”</w:t>
            </w:r>
            <w:r>
              <w:t xml:space="preserve"> </w:t>
            </w:r>
            <w:r>
              <w:t xml:space="preserve">towns kept arbitrarily</w:t>
            </w:r>
          </w:p>
        </w:tc>
        <w:tc>
          <w:tcPr/>
          <w:p>
            <w:pPr>
              <w:pStyle w:val="Compact"/>
            </w:pPr>
            <w:r>
              <w:t xml:space="preserve">confidence wrong 0.73 -&gt; 0.69</w:t>
            </w:r>
          </w:p>
        </w:tc>
      </w:tr>
      <w:tr>
        <w:tc>
          <w:tcPr/>
          <w:p>
            <w:pPr>
              <w:pStyle w:val="Compact"/>
            </w:pPr>
            <w:r>
              <w:t xml:space="preserve">Reverse index</w:t>
            </w:r>
          </w:p>
        </w:tc>
        <w:tc>
          <w:tcPr/>
          <w:p>
            <w:pPr>
              <w:pStyle w:val="Compact"/>
            </w:pPr>
            <w:r>
              <w:t xml:space="preserve">index on the admin join</w:t>
            </w:r>
          </w:p>
        </w:tc>
        <w:tc>
          <w:tcPr/>
          <w:p>
            <w:pPr>
              <w:pStyle w:val="Compact"/>
            </w:pPr>
            <w:r>
              <w:t xml:space="preserve">every reverse request scanned all features</w:t>
            </w:r>
          </w:p>
        </w:tc>
        <w:tc>
          <w:tcPr/>
          <w:p>
            <w:pPr>
              <w:pStyle w:val="Compact"/>
            </w:pPr>
            <w:r>
              <w:t xml:space="preserve">see Section 3.4</w:t>
            </w:r>
          </w:p>
        </w:tc>
      </w:tr>
    </w:tbl>
    <w:bookmarkEnd w:id="65"/>
    <w:bookmarkStart w:id="69" w:name="latency-at-the-3-user-target"/>
    <w:p>
      <w:pPr>
        <w:pStyle w:val="Heading3"/>
      </w:pPr>
      <w:r>
        <w:t xml:space="preserve">3.3 Latency at the 3-user target</w:t>
      </w:r>
    </w:p>
    <w:p>
      <w:pPr>
        <w:pStyle w:val="FirstParagraph"/>
      </w:pPr>
      <w:r>
        <w:t xml:space="preserve">This section answers the question the project was commissioned to answer – is either engine fast</w:t>
      </w:r>
      <w:r>
        <w:t xml:space="preserve"> </w:t>
      </w:r>
      <w:r>
        <w:t xml:space="preserve">enough for three people? – and the answer turns out not to separate them, which is why every</w:t>
      </w:r>
      <w:r>
        <w:t xml:space="preserve"> </w:t>
      </w:r>
      <w:r>
        <w:t xml:space="preserve">later section is about load, memory and accuracy instead.</w:t>
      </w:r>
    </w:p>
    <w:p>
      <w:pPr>
        <w:pStyle w:val="BodyText"/>
      </w:pPr>
      <w:r>
        <w:t xml:space="preserve">The configurations named in this section and the next are:</w:t>
      </w:r>
    </w:p>
    <w:p>
      <w:pPr>
        <w:pStyle w:val="Compact"/>
        <w:numPr>
          <w:ilvl w:val="0"/>
          <w:numId w:val="1004"/>
        </w:numPr>
      </w:pPr>
      <w:r>
        <w:rPr>
          <w:b/>
          <w:bCs/>
        </w:rPr>
        <w:t xml:space="preserve">C1, C2, C4</w:t>
      </w:r>
      <w:r>
        <w:t xml:space="preserve"> </w:t>
      </w:r>
      <w:r>
        <w:t xml:space="preserve">– Pelias on one, two and four vCPU;</w:t>
      </w:r>
      <w:r>
        <w:t xml:space="preserve"> </w:t>
      </w:r>
      <w:r>
        <w:rPr>
          <w:b/>
          <w:bCs/>
        </w:rPr>
        <w:t xml:space="preserve">C1s, C3, C4a</w:t>
      </w:r>
      <w:r>
        <w:t xml:space="preserve"> </w:t>
      </w:r>
      <w:r>
        <w:t xml:space="preserve">are variants of those with</w:t>
      </w:r>
      <w:r>
        <w:t xml:space="preserve"> </w:t>
      </w:r>
      <w:r>
        <w:t xml:space="preserve">a different memory profile or worker count;</w:t>
      </w:r>
      <w:r>
        <w:t xml:space="preserve"> </w:t>
      </w:r>
      <w:r>
        <w:rPr>
          <w:b/>
          <w:bCs/>
        </w:rPr>
        <w:t xml:space="preserve">M0</w:t>
      </w:r>
      <w:r>
        <w:t xml:space="preserve"> </w:t>
      </w:r>
      <w:r>
        <w:t xml:space="preserve">is Pelias unconstrained.</w:t>
      </w:r>
    </w:p>
    <w:p>
      <w:pPr>
        <w:pStyle w:val="Compact"/>
        <w:numPr>
          <w:ilvl w:val="0"/>
          <w:numId w:val="1004"/>
        </w:numPr>
      </w:pPr>
      <w:r>
        <w:rPr>
          <w:b/>
          <w:bCs/>
        </w:rPr>
        <w:t xml:space="preserve">Pmin, P1, P2, P4</w:t>
      </w:r>
      <w:r>
        <w:t xml:space="preserve"> </w:t>
      </w:r>
      <w:r>
        <w:t xml:space="preserve">– pgeo on one, one, two and four vCPU with budgets from 1.6 to 3.3 GB;</w:t>
      </w:r>
      <w:r>
        <w:t xml:space="preserve"> </w:t>
      </w:r>
      <w:r>
        <w:rPr>
          <w:b/>
          <w:bCs/>
        </w:rPr>
        <w:t xml:space="preserve">PM</w:t>
      </w:r>
      <w:r>
        <w:t xml:space="preserve"> </w:t>
      </w:r>
      <w:r>
        <w:t xml:space="preserve">is pgeo unconstrained.</w:t>
      </w:r>
    </w:p>
    <w:p>
      <w:pPr>
        <w:pStyle w:val="Compact"/>
        <w:numPr>
          <w:ilvl w:val="0"/>
          <w:numId w:val="1004"/>
        </w:numPr>
      </w:pPr>
      <w:r>
        <w:rPr>
          <w:b/>
          <w:bCs/>
        </w:rPr>
        <w:t xml:space="preserve">E1, E2, E4</w:t>
      </w:r>
      <w:r>
        <w:t xml:space="preserve"> </w:t>
      </w:r>
      <w:r>
        <w:t xml:space="preserve">– pgeo given the</w:t>
      </w:r>
      <w:r>
        <w:t xml:space="preserve"> </w:t>
      </w:r>
      <w:r>
        <w:rPr>
          <w:i/>
          <w:iCs/>
        </w:rPr>
        <w:t xml:space="preserve">same memory as Pelias</w:t>
      </w:r>
      <w:r>
        <w:t xml:space="preserve"> </w:t>
      </w:r>
      <w:r>
        <w:t xml:space="preserve">at each CPU size, for the equal-resources</w:t>
      </w:r>
      <w:r>
        <w:t xml:space="preserve"> </w:t>
      </w:r>
      <w:r>
        <w:t xml:space="preserve">comparison in Section 3.4.</w:t>
      </w:r>
    </w:p>
    <w:p>
      <w:pPr>
        <w:pStyle w:val="Compact"/>
        <w:numPr>
          <w:ilvl w:val="0"/>
          <w:numId w:val="1004"/>
        </w:numPr>
      </w:pPr>
      <w:r>
        <w:t xml:space="preserve">Each pgeo configuration is prefixed by its front end:</w:t>
      </w:r>
      <w:r>
        <w:t xml:space="preserve"> </w:t>
      </w:r>
      <w:r>
        <w:rPr>
          <w:b/>
          <w:bCs/>
        </w:rPr>
        <w:t xml:space="preserve">rest-</w:t>
      </w:r>
      <w:r>
        <w:t xml:space="preserve"> </w:t>
      </w:r>
      <w:r>
        <w:t xml:space="preserve">is the pure-SQL path through</w:t>
      </w:r>
      <w:r>
        <w:t xml:space="preserve"> </w:t>
      </w:r>
      <w:r>
        <w:t xml:space="preserve">PostgREST,</w:t>
      </w:r>
      <w:r>
        <w:t xml:space="preserve"> </w:t>
      </w:r>
      <w:r>
        <w:rPr>
          <w:b/>
          <w:bCs/>
        </w:rPr>
        <w:t xml:space="preserve">api-</w:t>
      </w:r>
      <w:r>
        <w:t xml:space="preserve"> </w:t>
      </w:r>
      <w:r>
        <w:t xml:space="preserve">is FastAPI with the rule parser, and</w:t>
      </w:r>
      <w:r>
        <w:t xml:space="preserve"> </w:t>
      </w:r>
      <w:r>
        <w:rPr>
          <w:b/>
          <w:bCs/>
        </w:rPr>
        <w:t xml:space="preserve">api-svc-</w:t>
      </w:r>
      <w:r>
        <w:t xml:space="preserve"> </w:t>
      </w:r>
      <w:r>
        <w:t xml:space="preserve">is FastAPI with the</w:t>
      </w:r>
      <w:r>
        <w:t xml:space="preserve"> </w:t>
      </w:r>
      <w:r>
        <w:t xml:space="preserve">libpostal service. So</w:t>
      </w:r>
      <w:r>
        <w:t xml:space="preserve"> </w:t>
      </w:r>
      <w:r>
        <w:rPr>
          <w:rStyle w:val="VerbatimChar"/>
        </w:rPr>
        <w:t xml:space="preserve">api-P4</w:t>
      </w:r>
      <w:r>
        <w:t xml:space="preserve"> </w:t>
      </w:r>
      <w:r>
        <w:t xml:space="preserve">is FastAPI on four vCPU.</w:t>
      </w:r>
    </w:p>
    <w:p>
      <w:pPr>
        <w:pStyle w:val="FirstParagraph"/>
      </w:pPr>
      <w:r>
        <w:t xml:space="preserve">Full details of every configuration are in Table 15.</w:t>
      </w:r>
    </w:p>
    <w:p>
      <w:pPr>
        <w:pStyle w:val="BodyText"/>
      </w:pPr>
      <w:r>
        <w:rPr>
          <w:b/>
          <w:bCs/>
        </w:rPr>
        <w:t xml:space="preserve">Table 21. Median and p95 latency at 3 users (ms).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w:t>
            </w:r>
          </w:p>
        </w:tc>
        <w:tc>
          <w:tcPr/>
          <w:p>
            <w:pPr>
              <w:pStyle w:val="Compact"/>
              <w:jc w:val="right"/>
            </w:pPr>
            <w:r>
              <w:t xml:space="preserve">Autocomplete p50 / p95 ms</w:t>
            </w:r>
          </w:p>
        </w:tc>
        <w:tc>
          <w:tcPr/>
          <w:p>
            <w:pPr>
              <w:pStyle w:val="Compact"/>
              <w:jc w:val="right"/>
            </w:pPr>
            <w:r>
              <w:t xml:space="preserve">Search p50 / p95 ms</w:t>
            </w:r>
          </w:p>
        </w:tc>
        <w:tc>
          <w:tcPr/>
          <w:p>
            <w:pPr>
              <w:pStyle w:val="Compact"/>
              <w:jc w:val="right"/>
            </w:pPr>
            <w:r>
              <w:t xml:space="preserve">Structured p50 / p95 ms</w:t>
            </w:r>
          </w:p>
        </w:tc>
        <w:tc>
          <w:tcPr/>
          <w:p>
            <w:pPr>
              <w:pStyle w:val="Compact"/>
              <w:jc w:val="right"/>
            </w:pPr>
            <w:r>
              <w:t xml:space="preserve">Reverse p50 / p95 ms</w:t>
            </w:r>
          </w:p>
        </w:tc>
      </w:tr>
      <w:tr>
        <w:tc>
          <w:tcPr/>
          <w:p>
            <w:pPr>
              <w:pStyle w:val="Compact"/>
              <w:jc w:val="left"/>
            </w:pPr>
            <w:r>
              <w:t xml:space="preserve">C1</w:t>
            </w:r>
          </w:p>
        </w:tc>
        <w:tc>
          <w:tcPr/>
          <w:p>
            <w:pPr>
              <w:pStyle w:val="Compact"/>
              <w:jc w:val="right"/>
            </w:pPr>
            <w:r>
              <w:t xml:space="preserve">15 / 37</w:t>
            </w:r>
          </w:p>
        </w:tc>
        <w:tc>
          <w:tcPr/>
          <w:p>
            <w:pPr>
              <w:pStyle w:val="Compact"/>
              <w:jc w:val="right"/>
            </w:pPr>
            <w:r>
              <w:t xml:space="preserve">26 / 50</w:t>
            </w:r>
          </w:p>
        </w:tc>
        <w:tc>
          <w:tcPr/>
          <w:p>
            <w:pPr>
              <w:pStyle w:val="Compact"/>
              <w:jc w:val="right"/>
            </w:pPr>
            <w:r>
              <w:t xml:space="preserve">28 / 40</w:t>
            </w:r>
          </w:p>
        </w:tc>
        <w:tc>
          <w:tcPr/>
          <w:p>
            <w:pPr>
              <w:pStyle w:val="Compact"/>
              <w:jc w:val="right"/>
            </w:pPr>
            <w:r>
              <w:t xml:space="preserve">24 / 40</w:t>
            </w:r>
          </w:p>
        </w:tc>
      </w:tr>
      <w:tr>
        <w:tc>
          <w:tcPr/>
          <w:p>
            <w:pPr>
              <w:pStyle w:val="Compact"/>
              <w:jc w:val="left"/>
            </w:pPr>
            <w:r>
              <w:t xml:space="preserve">C2</w:t>
            </w:r>
          </w:p>
        </w:tc>
        <w:tc>
          <w:tcPr/>
          <w:p>
            <w:pPr>
              <w:pStyle w:val="Compact"/>
              <w:jc w:val="right"/>
            </w:pPr>
            <w:r>
              <w:t xml:space="preserve">9 / 22</w:t>
            </w:r>
          </w:p>
        </w:tc>
        <w:tc>
          <w:tcPr/>
          <w:p>
            <w:pPr>
              <w:pStyle w:val="Compact"/>
              <w:jc w:val="right"/>
            </w:pPr>
            <w:r>
              <w:t xml:space="preserve">20 / 36</w:t>
            </w:r>
          </w:p>
        </w:tc>
        <w:tc>
          <w:tcPr/>
          <w:p>
            <w:pPr>
              <w:pStyle w:val="Compact"/>
              <w:jc w:val="right"/>
            </w:pPr>
            <w:r>
              <w:t xml:space="preserve">19 / 27</w:t>
            </w:r>
          </w:p>
        </w:tc>
        <w:tc>
          <w:tcPr/>
          <w:p>
            <w:pPr>
              <w:pStyle w:val="Compact"/>
              <w:jc w:val="right"/>
            </w:pPr>
            <w:r>
              <w:t xml:space="preserve">19 / 26</w:t>
            </w:r>
          </w:p>
        </w:tc>
      </w:tr>
      <w:tr>
        <w:tc>
          <w:tcPr/>
          <w:p>
            <w:pPr>
              <w:pStyle w:val="Compact"/>
              <w:jc w:val="left"/>
            </w:pPr>
            <w:r>
              <w:t xml:space="preserve">C3</w:t>
            </w:r>
          </w:p>
        </w:tc>
        <w:tc>
          <w:tcPr/>
          <w:p>
            <w:pPr>
              <w:pStyle w:val="Compact"/>
              <w:jc w:val="right"/>
            </w:pPr>
            <w:r>
              <w:t xml:space="preserve">8 / 19</w:t>
            </w:r>
          </w:p>
        </w:tc>
        <w:tc>
          <w:tcPr/>
          <w:p>
            <w:pPr>
              <w:pStyle w:val="Compact"/>
              <w:jc w:val="right"/>
            </w:pPr>
            <w:r>
              <w:t xml:space="preserve">14 / 27</w:t>
            </w:r>
          </w:p>
        </w:tc>
        <w:tc>
          <w:tcPr/>
          <w:p>
            <w:pPr>
              <w:pStyle w:val="Compact"/>
              <w:jc w:val="right"/>
            </w:pPr>
            <w:r>
              <w:t xml:space="preserve">13 / 20</w:t>
            </w:r>
          </w:p>
        </w:tc>
        <w:tc>
          <w:tcPr/>
          <w:p>
            <w:pPr>
              <w:pStyle w:val="Compact"/>
              <w:jc w:val="right"/>
            </w:pPr>
            <w:r>
              <w:t xml:space="preserve">10 / 39</w:t>
            </w:r>
          </w:p>
        </w:tc>
      </w:tr>
      <w:tr>
        <w:tc>
          <w:tcPr/>
          <w:p>
            <w:pPr>
              <w:pStyle w:val="Compact"/>
              <w:jc w:val="left"/>
            </w:pPr>
            <w:r>
              <w:t xml:space="preserve">C4</w:t>
            </w:r>
          </w:p>
        </w:tc>
        <w:tc>
          <w:tcPr/>
          <w:p>
            <w:pPr>
              <w:pStyle w:val="Compact"/>
              <w:jc w:val="right"/>
            </w:pPr>
            <w:r>
              <w:t xml:space="preserve">8 / 23</w:t>
            </w:r>
          </w:p>
        </w:tc>
        <w:tc>
          <w:tcPr/>
          <w:p>
            <w:pPr>
              <w:pStyle w:val="Compact"/>
              <w:jc w:val="right"/>
            </w:pPr>
            <w:r>
              <w:t xml:space="preserve">21 / 30</w:t>
            </w:r>
          </w:p>
        </w:tc>
        <w:tc>
          <w:tcPr/>
          <w:p>
            <w:pPr>
              <w:pStyle w:val="Compact"/>
              <w:jc w:val="right"/>
            </w:pPr>
            <w:r>
              <w:t xml:space="preserve">17 / 22</w:t>
            </w:r>
          </w:p>
        </w:tc>
        <w:tc>
          <w:tcPr/>
          <w:p>
            <w:pPr>
              <w:pStyle w:val="Compact"/>
              <w:jc w:val="right"/>
            </w:pPr>
            <w:r>
              <w:t xml:space="preserve">22 / 25</w:t>
            </w:r>
          </w:p>
        </w:tc>
      </w:tr>
      <w:tr>
        <w:tc>
          <w:tcPr/>
          <w:p>
            <w:pPr>
              <w:pStyle w:val="Compact"/>
              <w:jc w:val="left"/>
            </w:pPr>
            <w:r>
              <w:t xml:space="preserve">M0</w:t>
            </w:r>
          </w:p>
        </w:tc>
        <w:tc>
          <w:tcPr/>
          <w:p>
            <w:pPr>
              <w:pStyle w:val="Compact"/>
              <w:jc w:val="right"/>
            </w:pPr>
            <w:r>
              <w:t xml:space="preserve">8 / 23</w:t>
            </w:r>
          </w:p>
        </w:tc>
        <w:tc>
          <w:tcPr/>
          <w:p>
            <w:pPr>
              <w:pStyle w:val="Compact"/>
              <w:jc w:val="right"/>
            </w:pPr>
            <w:r>
              <w:t xml:space="preserve">20 / 27</w:t>
            </w:r>
          </w:p>
        </w:tc>
        <w:tc>
          <w:tcPr/>
          <w:p>
            <w:pPr>
              <w:pStyle w:val="Compact"/>
              <w:jc w:val="right"/>
            </w:pPr>
            <w:r>
              <w:t xml:space="preserve">20 / 25</w:t>
            </w:r>
          </w:p>
        </w:tc>
        <w:tc>
          <w:tcPr/>
          <w:p>
            <w:pPr>
              <w:pStyle w:val="Compact"/>
              <w:jc w:val="right"/>
            </w:pPr>
            <w:r>
              <w:t xml:space="preserve">20 / 25</w:t>
            </w:r>
          </w:p>
        </w:tc>
      </w:tr>
      <w:tr>
        <w:tc>
          <w:tcPr/>
          <w:p>
            <w:pPr>
              <w:pStyle w:val="Compact"/>
              <w:jc w:val="left"/>
            </w:pPr>
            <w:r>
              <w:t xml:space="preserve">rest-Pmin</w:t>
            </w:r>
          </w:p>
        </w:tc>
        <w:tc>
          <w:tcPr/>
          <w:p>
            <w:pPr>
              <w:pStyle w:val="Compact"/>
              <w:jc w:val="right"/>
            </w:pPr>
            <w:r>
              <w:t xml:space="preserve">19 / 52</w:t>
            </w:r>
          </w:p>
        </w:tc>
        <w:tc>
          <w:tcPr/>
          <w:p>
            <w:pPr>
              <w:pStyle w:val="Compact"/>
              <w:jc w:val="right"/>
            </w:pPr>
            <w:r>
              <w:t xml:space="preserve">42 / 114</w:t>
            </w:r>
          </w:p>
        </w:tc>
        <w:tc>
          <w:tcPr/>
          <w:p>
            <w:pPr>
              <w:pStyle w:val="Compact"/>
              <w:jc w:val="right"/>
            </w:pPr>
            <w:r>
              <w:t xml:space="preserve">81 / 120</w:t>
            </w:r>
          </w:p>
        </w:tc>
        <w:tc>
          <w:tcPr/>
          <w:p>
            <w:pPr>
              <w:pStyle w:val="Compact"/>
              <w:jc w:val="right"/>
            </w:pPr>
            <w:r>
              <w:t xml:space="preserve">13 / 18</w:t>
            </w:r>
          </w:p>
        </w:tc>
      </w:tr>
      <w:tr>
        <w:tc>
          <w:tcPr/>
          <w:p>
            <w:pPr>
              <w:pStyle w:val="Compact"/>
              <w:jc w:val="left"/>
            </w:pPr>
            <w:r>
              <w:t xml:space="preserve">rest-P1</w:t>
            </w:r>
          </w:p>
        </w:tc>
        <w:tc>
          <w:tcPr/>
          <w:p>
            <w:pPr>
              <w:pStyle w:val="Compact"/>
              <w:jc w:val="right"/>
            </w:pPr>
            <w:r>
              <w:t xml:space="preserve">19 / 59</w:t>
            </w:r>
          </w:p>
        </w:tc>
        <w:tc>
          <w:tcPr/>
          <w:p>
            <w:pPr>
              <w:pStyle w:val="Compact"/>
              <w:jc w:val="right"/>
            </w:pPr>
            <w:r>
              <w:t xml:space="preserve">44 / 111</w:t>
            </w:r>
          </w:p>
        </w:tc>
        <w:tc>
          <w:tcPr/>
          <w:p>
            <w:pPr>
              <w:pStyle w:val="Compact"/>
              <w:jc w:val="right"/>
            </w:pPr>
            <w:r>
              <w:t xml:space="preserve">60 / 100</w:t>
            </w:r>
          </w:p>
        </w:tc>
        <w:tc>
          <w:tcPr/>
          <w:p>
            <w:pPr>
              <w:pStyle w:val="Compact"/>
              <w:jc w:val="right"/>
            </w:pPr>
            <w:r>
              <w:t xml:space="preserve">5 / 12</w:t>
            </w:r>
          </w:p>
        </w:tc>
      </w:tr>
      <w:tr>
        <w:tc>
          <w:tcPr/>
          <w:p>
            <w:pPr>
              <w:pStyle w:val="Compact"/>
              <w:jc w:val="left"/>
            </w:pPr>
            <w:r>
              <w:t xml:space="preserve">rest-P2</w:t>
            </w:r>
          </w:p>
        </w:tc>
        <w:tc>
          <w:tcPr/>
          <w:p>
            <w:pPr>
              <w:pStyle w:val="Compact"/>
              <w:jc w:val="right"/>
            </w:pPr>
            <w:r>
              <w:t xml:space="preserve">15 / 44</w:t>
            </w:r>
          </w:p>
        </w:tc>
        <w:tc>
          <w:tcPr/>
          <w:p>
            <w:pPr>
              <w:pStyle w:val="Compact"/>
              <w:jc w:val="right"/>
            </w:pPr>
            <w:r>
              <w:t xml:space="preserve">30 / 97</w:t>
            </w:r>
          </w:p>
        </w:tc>
        <w:tc>
          <w:tcPr/>
          <w:p>
            <w:pPr>
              <w:pStyle w:val="Compact"/>
              <w:jc w:val="right"/>
            </w:pPr>
            <w:r>
              <w:t xml:space="preserve">88 / 105</w:t>
            </w:r>
          </w:p>
        </w:tc>
        <w:tc>
          <w:tcPr/>
          <w:p>
            <w:pPr>
              <w:pStyle w:val="Compact"/>
              <w:jc w:val="right"/>
            </w:pPr>
            <w:r>
              <w:t xml:space="preserve">4 / 5</w:t>
            </w:r>
          </w:p>
        </w:tc>
      </w:tr>
      <w:tr>
        <w:tc>
          <w:tcPr/>
          <w:p>
            <w:pPr>
              <w:pStyle w:val="Compact"/>
              <w:jc w:val="left"/>
            </w:pPr>
            <w:r>
              <w:t xml:space="preserve">rest-P4</w:t>
            </w:r>
          </w:p>
        </w:tc>
        <w:tc>
          <w:tcPr/>
          <w:p>
            <w:pPr>
              <w:pStyle w:val="Compact"/>
              <w:jc w:val="right"/>
            </w:pPr>
            <w:r>
              <w:t xml:space="preserve">15 / 43</w:t>
            </w:r>
          </w:p>
        </w:tc>
        <w:tc>
          <w:tcPr/>
          <w:p>
            <w:pPr>
              <w:pStyle w:val="Compact"/>
              <w:jc w:val="right"/>
            </w:pPr>
            <w:r>
              <w:t xml:space="preserve">43 / 101</w:t>
            </w:r>
          </w:p>
        </w:tc>
        <w:tc>
          <w:tcPr/>
          <w:p>
            <w:pPr>
              <w:pStyle w:val="Compact"/>
              <w:jc w:val="right"/>
            </w:pPr>
            <w:r>
              <w:t xml:space="preserve">91 / 98</w:t>
            </w:r>
          </w:p>
        </w:tc>
        <w:tc>
          <w:tcPr/>
          <w:p>
            <w:pPr>
              <w:pStyle w:val="Compact"/>
              <w:jc w:val="right"/>
            </w:pPr>
            <w:r>
              <w:t xml:space="preserve">4 / 6</w:t>
            </w:r>
          </w:p>
        </w:tc>
      </w:tr>
      <w:tr>
        <w:tc>
          <w:tcPr/>
          <w:p>
            <w:pPr>
              <w:pStyle w:val="Compact"/>
              <w:jc w:val="left"/>
            </w:pPr>
            <w:r>
              <w:t xml:space="preserve">rest-PM</w:t>
            </w:r>
          </w:p>
        </w:tc>
        <w:tc>
          <w:tcPr/>
          <w:p>
            <w:pPr>
              <w:pStyle w:val="Compact"/>
              <w:jc w:val="right"/>
            </w:pPr>
            <w:r>
              <w:t xml:space="preserve">17 / 46</w:t>
            </w:r>
          </w:p>
        </w:tc>
        <w:tc>
          <w:tcPr/>
          <w:p>
            <w:pPr>
              <w:pStyle w:val="Compact"/>
              <w:jc w:val="right"/>
            </w:pPr>
            <w:r>
              <w:t xml:space="preserve">28 / 100</w:t>
            </w:r>
          </w:p>
        </w:tc>
        <w:tc>
          <w:tcPr/>
          <w:p>
            <w:pPr>
              <w:pStyle w:val="Compact"/>
              <w:jc w:val="right"/>
            </w:pPr>
            <w:r>
              <w:t xml:space="preserve">42 / 85</w:t>
            </w:r>
          </w:p>
        </w:tc>
        <w:tc>
          <w:tcPr/>
          <w:p>
            <w:pPr>
              <w:pStyle w:val="Compact"/>
              <w:jc w:val="right"/>
            </w:pPr>
            <w:r>
              <w:t xml:space="preserve">5 / 6</w:t>
            </w:r>
          </w:p>
        </w:tc>
      </w:tr>
      <w:tr>
        <w:tc>
          <w:tcPr/>
          <w:p>
            <w:pPr>
              <w:pStyle w:val="Compact"/>
              <w:jc w:val="left"/>
            </w:pPr>
            <w:r>
              <w:t xml:space="preserve">api-Pmin</w:t>
            </w:r>
          </w:p>
        </w:tc>
        <w:tc>
          <w:tcPr/>
          <w:p>
            <w:pPr>
              <w:pStyle w:val="Compact"/>
              <w:jc w:val="right"/>
            </w:pPr>
            <w:r>
              <w:t xml:space="preserve">17 / 62</w:t>
            </w:r>
          </w:p>
        </w:tc>
        <w:tc>
          <w:tcPr/>
          <w:p>
            <w:pPr>
              <w:pStyle w:val="Compact"/>
              <w:jc w:val="right"/>
            </w:pPr>
            <w:r>
              <w:t xml:space="preserve">62 / 112</w:t>
            </w:r>
          </w:p>
        </w:tc>
        <w:tc>
          <w:tcPr/>
          <w:p>
            <w:pPr>
              <w:pStyle w:val="Compact"/>
              <w:jc w:val="right"/>
            </w:pPr>
            <w:r>
              <w:t xml:space="preserve">73 / 117</w:t>
            </w:r>
          </w:p>
        </w:tc>
        <w:tc>
          <w:tcPr/>
          <w:p>
            <w:pPr>
              <w:pStyle w:val="Compact"/>
              <w:jc w:val="right"/>
            </w:pPr>
            <w:r>
              <w:t xml:space="preserve">13 / 15</w:t>
            </w:r>
          </w:p>
        </w:tc>
      </w:tr>
      <w:tr>
        <w:tc>
          <w:tcPr/>
          <w:p>
            <w:pPr>
              <w:pStyle w:val="Compact"/>
              <w:jc w:val="left"/>
            </w:pPr>
            <w:r>
              <w:t xml:space="preserve">api-P1</w:t>
            </w:r>
          </w:p>
        </w:tc>
        <w:tc>
          <w:tcPr/>
          <w:p>
            <w:pPr>
              <w:pStyle w:val="Compact"/>
              <w:jc w:val="right"/>
            </w:pPr>
            <w:r>
              <w:t xml:space="preserve">18 / 59</w:t>
            </w:r>
          </w:p>
        </w:tc>
        <w:tc>
          <w:tcPr/>
          <w:p>
            <w:pPr>
              <w:pStyle w:val="Compact"/>
              <w:jc w:val="right"/>
            </w:pPr>
            <w:r>
              <w:t xml:space="preserve">39 / 109</w:t>
            </w:r>
          </w:p>
        </w:tc>
        <w:tc>
          <w:tcPr/>
          <w:p>
            <w:pPr>
              <w:pStyle w:val="Compact"/>
              <w:jc w:val="right"/>
            </w:pPr>
            <w:r>
              <w:t xml:space="preserve">103 / 127</w:t>
            </w:r>
          </w:p>
        </w:tc>
        <w:tc>
          <w:tcPr/>
          <w:p>
            <w:pPr>
              <w:pStyle w:val="Compact"/>
              <w:jc w:val="right"/>
            </w:pPr>
            <w:r>
              <w:t xml:space="preserve">11 / 14</w:t>
            </w:r>
          </w:p>
        </w:tc>
      </w:tr>
      <w:tr>
        <w:tc>
          <w:tcPr/>
          <w:p>
            <w:pPr>
              <w:pStyle w:val="Compact"/>
              <w:jc w:val="left"/>
            </w:pPr>
            <w:r>
              <w:t xml:space="preserve">api-P2</w:t>
            </w:r>
          </w:p>
        </w:tc>
        <w:tc>
          <w:tcPr/>
          <w:p>
            <w:pPr>
              <w:pStyle w:val="Compact"/>
              <w:jc w:val="right"/>
            </w:pPr>
            <w:r>
              <w:t xml:space="preserve">15 / 54</w:t>
            </w:r>
          </w:p>
        </w:tc>
        <w:tc>
          <w:tcPr/>
          <w:p>
            <w:pPr>
              <w:pStyle w:val="Compact"/>
              <w:jc w:val="right"/>
            </w:pPr>
            <w:r>
              <w:t xml:space="preserve">34 / 95</w:t>
            </w:r>
          </w:p>
        </w:tc>
        <w:tc>
          <w:tcPr/>
          <w:p>
            <w:pPr>
              <w:pStyle w:val="Compact"/>
              <w:jc w:val="right"/>
            </w:pPr>
            <w:r>
              <w:t xml:space="preserve">91 / 106</w:t>
            </w:r>
          </w:p>
        </w:tc>
        <w:tc>
          <w:tcPr/>
          <w:p>
            <w:pPr>
              <w:pStyle w:val="Compact"/>
              <w:jc w:val="right"/>
            </w:pPr>
            <w:r>
              <w:t xml:space="preserve">5 / 14</w:t>
            </w:r>
          </w:p>
        </w:tc>
      </w:tr>
      <w:tr>
        <w:tc>
          <w:tcPr/>
          <w:p>
            <w:pPr>
              <w:pStyle w:val="Compact"/>
              <w:jc w:val="left"/>
            </w:pPr>
            <w:r>
              <w:t xml:space="preserve">api-P4</w:t>
            </w:r>
          </w:p>
        </w:tc>
        <w:tc>
          <w:tcPr/>
          <w:p>
            <w:pPr>
              <w:pStyle w:val="Compact"/>
              <w:jc w:val="right"/>
            </w:pPr>
            <w:r>
              <w:t xml:space="preserve">18 / 49</w:t>
            </w:r>
          </w:p>
        </w:tc>
        <w:tc>
          <w:tcPr/>
          <w:p>
            <w:pPr>
              <w:pStyle w:val="Compact"/>
              <w:jc w:val="right"/>
            </w:pPr>
            <w:r>
              <w:t xml:space="preserve">41 / 108</w:t>
            </w:r>
          </w:p>
        </w:tc>
        <w:tc>
          <w:tcPr/>
          <w:p>
            <w:pPr>
              <w:pStyle w:val="Compact"/>
              <w:jc w:val="right"/>
            </w:pPr>
            <w:r>
              <w:t xml:space="preserve">108 / 116</w:t>
            </w:r>
          </w:p>
        </w:tc>
        <w:tc>
          <w:tcPr/>
          <w:p>
            <w:pPr>
              <w:pStyle w:val="Compact"/>
              <w:jc w:val="right"/>
            </w:pPr>
            <w:r>
              <w:t xml:space="preserve">4 / 15</w:t>
            </w:r>
          </w:p>
        </w:tc>
      </w:tr>
      <w:tr>
        <w:tc>
          <w:tcPr/>
          <w:p>
            <w:pPr>
              <w:pStyle w:val="Compact"/>
              <w:jc w:val="left"/>
            </w:pPr>
            <w:r>
              <w:t xml:space="preserve">api-PM</w:t>
            </w:r>
          </w:p>
        </w:tc>
        <w:tc>
          <w:tcPr/>
          <w:p>
            <w:pPr>
              <w:pStyle w:val="Compact"/>
              <w:jc w:val="right"/>
            </w:pPr>
            <w:r>
              <w:t xml:space="preserve">17 / 57</w:t>
            </w:r>
          </w:p>
        </w:tc>
        <w:tc>
          <w:tcPr/>
          <w:p>
            <w:pPr>
              <w:pStyle w:val="Compact"/>
              <w:jc w:val="right"/>
            </w:pPr>
            <w:r>
              <w:t xml:space="preserve">50 / 99</w:t>
            </w:r>
          </w:p>
        </w:tc>
        <w:tc>
          <w:tcPr/>
          <w:p>
            <w:pPr>
              <w:pStyle w:val="Compact"/>
              <w:jc w:val="right"/>
            </w:pPr>
            <w:r>
              <w:t xml:space="preserve">92 / 104</w:t>
            </w:r>
          </w:p>
        </w:tc>
        <w:tc>
          <w:tcPr/>
          <w:p>
            <w:pPr>
              <w:pStyle w:val="Compact"/>
              <w:jc w:val="right"/>
            </w:pPr>
            <w:r>
              <w:t xml:space="preserve">4 / 15</w:t>
            </w:r>
          </w:p>
        </w:tc>
      </w:tr>
      <w:tr>
        <w:tc>
          <w:tcPr/>
          <w:p>
            <w:pPr>
              <w:pStyle w:val="Compact"/>
              <w:jc w:val="left"/>
            </w:pPr>
            <w:r>
              <w:t xml:space="preserve">api-svc-P2</w:t>
            </w:r>
          </w:p>
        </w:tc>
        <w:tc>
          <w:tcPr/>
          <w:p>
            <w:pPr>
              <w:pStyle w:val="Compact"/>
              <w:jc w:val="right"/>
            </w:pPr>
            <w:r>
              <w:t xml:space="preserve">14 / 47</w:t>
            </w:r>
          </w:p>
        </w:tc>
        <w:tc>
          <w:tcPr/>
          <w:p>
            <w:pPr>
              <w:pStyle w:val="Compact"/>
              <w:jc w:val="right"/>
            </w:pPr>
            <w:r>
              <w:t xml:space="preserve">41 / 101</w:t>
            </w:r>
          </w:p>
        </w:tc>
        <w:tc>
          <w:tcPr/>
          <w:p>
            <w:pPr>
              <w:pStyle w:val="Compact"/>
              <w:jc w:val="right"/>
            </w:pPr>
            <w:r>
              <w:t xml:space="preserve">48 / 93</w:t>
            </w:r>
          </w:p>
        </w:tc>
        <w:tc>
          <w:tcPr/>
          <w:p>
            <w:pPr>
              <w:pStyle w:val="Compact"/>
              <w:jc w:val="right"/>
            </w:pPr>
            <w:r>
              <w:t xml:space="preserve">4 / 16</w:t>
            </w:r>
          </w:p>
        </w:tc>
      </w:tr>
      <w:tr>
        <w:tc>
          <w:tcPr/>
          <w:p>
            <w:pPr>
              <w:pStyle w:val="Compact"/>
              <w:jc w:val="left"/>
            </w:pPr>
            <w:r>
              <w:t xml:space="preserve">api-svc-P4</w:t>
            </w:r>
          </w:p>
        </w:tc>
        <w:tc>
          <w:tcPr/>
          <w:p>
            <w:pPr>
              <w:pStyle w:val="Compact"/>
              <w:jc w:val="right"/>
            </w:pPr>
            <w:r>
              <w:t xml:space="preserve">17 / 51</w:t>
            </w:r>
          </w:p>
        </w:tc>
        <w:tc>
          <w:tcPr/>
          <w:p>
            <w:pPr>
              <w:pStyle w:val="Compact"/>
              <w:jc w:val="right"/>
            </w:pPr>
            <w:r>
              <w:t xml:space="preserve">45 / 111</w:t>
            </w:r>
          </w:p>
        </w:tc>
        <w:tc>
          <w:tcPr/>
          <w:p>
            <w:pPr>
              <w:pStyle w:val="Compact"/>
              <w:jc w:val="right"/>
            </w:pPr>
            <w:r>
              <w:t xml:space="preserve">93 / 101</w:t>
            </w:r>
          </w:p>
        </w:tc>
        <w:tc>
          <w:tcPr/>
          <w:p>
            <w:pPr>
              <w:pStyle w:val="Compact"/>
              <w:jc w:val="right"/>
            </w:pPr>
            <w:r>
              <w:t xml:space="preserve">5 / 14</w:t>
            </w:r>
          </w:p>
        </w:tc>
      </w:tr>
    </w:tbl>
    <w:p>
      <w:pPr>
        <w:pStyle w:val="BodyText"/>
      </w:pPr>
      <w:r>
        <w:drawing>
          <wp:inline>
            <wp:extent cx="5334000" cy="2797518"/>
            <wp:effectExtent b="0" l="0" r="0" t="0"/>
            <wp:docPr descr="" title="" id="67" name="Picture"/>
            <a:graphic>
              <a:graphicData uri="http://schemas.openxmlformats.org/drawingml/2006/picture">
                <pic:pic>
                  <pic:nvPicPr>
                    <pic:cNvPr descr="report_figures/fig_latency_3users.png" id="68" name="Picture"/>
                    <pic:cNvPicPr>
                      <a:picLocks noChangeArrowheads="1" noChangeAspect="1"/>
                    </pic:cNvPicPr>
                  </pic:nvPicPr>
                  <pic:blipFill>
                    <a:blip r:embed="rId66"/>
                    <a:stretch>
                      <a:fillRect/>
                    </a:stretch>
                  </pic:blipFill>
                  <pic:spPr bwMode="auto">
                    <a:xfrm>
                      <a:off x="0" y="0"/>
                      <a:ext cx="5334000" cy="2797518"/>
                    </a:xfrm>
                    <a:prstGeom prst="rect">
                      <a:avLst/>
                    </a:prstGeom>
                    <a:noFill/>
                    <a:ln w="9525">
                      <a:noFill/>
                      <a:headEnd/>
                      <a:tailEnd/>
                    </a:ln>
                  </pic:spPr>
                </pic:pic>
              </a:graphicData>
            </a:graphic>
          </wp:inline>
        </w:drawing>
      </w:r>
    </w:p>
    <w:p>
      <w:pPr>
        <w:pStyle w:val="BodyText"/>
      </w:pPr>
      <w:r>
        <w:rPr>
          <w:b/>
          <w:bCs/>
        </w:rPr>
        <w:t xml:space="preserve">Figure 12. p95 latency per endpoint at 3 users for each configuration, against its target (dashed).</w:t>
      </w:r>
      <w:r>
        <w:t xml:space="preserve"> </w:t>
      </w:r>
      <w:r>
        <w:t xml:space="preserve">Every configuration of both engines meets every target.</w:t>
      </w:r>
    </w:p>
    <w:p>
      <w:pPr>
        <w:pStyle w:val="BodyText"/>
      </w:pPr>
      <w:r>
        <w:t xml:space="preserve">Figure 12 answers the question this project started with: at the 3-user</w:t>
      </w:r>
      <w:r>
        <w:t xml:space="preserve"> </w:t>
      </w:r>
      <w:r>
        <w:t xml:space="preserve">target every configuration of both engines, down to the smallest, sits well inside every latency</w:t>
      </w:r>
      <w:r>
        <w:t xml:space="preserve"> </w:t>
      </w:r>
      <w:r>
        <w:t xml:space="preserve">target. Nothing in the 3-user scenario forces a choice between the engines; the differences appear</w:t>
      </w:r>
      <w:r>
        <w:t xml:space="preserve"> </w:t>
      </w:r>
      <w:r>
        <w:t xml:space="preserve">only under heavier load or in accuracy.</w:t>
      </w:r>
    </w:p>
    <w:p>
      <w:pPr>
        <w:pStyle w:val="BodyText"/>
      </w:pPr>
      <w:r>
        <w:t xml:space="preserve">At 3 users every configuration of both engines meets every target with a wide margin, so the</w:t>
      </w:r>
      <w:r>
        <w:t xml:space="preserve"> </w:t>
      </w:r>
      <w:r>
        <w:t xml:space="preserve">3-user goal is not what separates them. Pelias answers in 20-50 ms at the 95th percentile on every</w:t>
      </w:r>
      <w:r>
        <w:t xml:space="preserve"> </w:t>
      </w:r>
      <w:r>
        <w:t xml:space="preserve">endpoint: Elasticsearch resolves text and geography in compiled index lookups. pgeo’s autocomplete</w:t>
      </w:r>
      <w:r>
        <w:t xml:space="preserve"> </w:t>
      </w:r>
      <w:r>
        <w:t xml:space="preserve">takes about 40 ms and its search and structured search about 100 ms, because a forward search runs</w:t>
      </w:r>
      <w:r>
        <w:t xml:space="preserve"> </w:t>
      </w:r>
      <w:r>
        <w:t xml:space="preserve">several candidate queries and a scoring step in PL/pgSQL inside one database backend. Reverse</w:t>
      </w:r>
      <w:r>
        <w:t xml:space="preserve"> </w:t>
      </w:r>
      <w:r>
        <w:t xml:space="preserve">geocoding was pgeo’s slow endpoint (225-393 ms, close to its 400 ms target on one vCPU) until the</w:t>
      </w:r>
      <w:r>
        <w:t xml:space="preserve"> </w:t>
      </w:r>
      <w:r>
        <w:t xml:space="preserve">missing admin-join index was added; it now takes 5-18 ms (Table 24).</w:t>
      </w:r>
    </w:p>
    <w:bookmarkEnd w:id="69"/>
    <w:bookmarkStart w:id="84" w:name="capacity-under-load"/>
    <w:p>
      <w:pPr>
        <w:pStyle w:val="Heading3"/>
      </w:pPr>
      <w:r>
        <w:t xml:space="preserve">3.4 Capacity under load</w:t>
      </w:r>
    </w:p>
    <w:p>
      <w:pPr>
        <w:pStyle w:val="FirstParagraph"/>
      </w:pPr>
      <w:r>
        <w:t xml:space="preserve">How many concurrent users each configuration serves before missing a latency target, and what gives out first. This is the axis where Pelias leads, and the section is where the comparison is made at equal resources as well as at equal cost.</w:t>
      </w:r>
    </w:p>
    <w:p>
      <w:pPr>
        <w:pStyle w:val="BodyText"/>
      </w:pPr>
      <w:r>
        <w:drawing>
          <wp:inline>
            <wp:extent cx="5334000" cy="2064934"/>
            <wp:effectExtent b="0" l="0" r="0" t="0"/>
            <wp:docPr descr="" title="" id="71" name="Picture"/>
            <a:graphic>
              <a:graphicData uri="http://schemas.openxmlformats.org/drawingml/2006/picture">
                <pic:pic>
                  <pic:nvPicPr>
                    <pic:cNvPr descr="report_figures/fig_ramp.png" id="72" name="Picture"/>
                    <pic:cNvPicPr>
                      <a:picLocks noChangeArrowheads="1" noChangeAspect="1"/>
                    </pic:cNvPicPr>
                  </pic:nvPicPr>
                  <pic:blipFill>
                    <a:blip r:embed="rId70"/>
                    <a:stretch>
                      <a:fillRect/>
                    </a:stretch>
                  </pic:blipFill>
                  <pic:spPr bwMode="auto">
                    <a:xfrm>
                      <a:off x="0" y="0"/>
                      <a:ext cx="5334000" cy="2064934"/>
                    </a:xfrm>
                    <a:prstGeom prst="rect">
                      <a:avLst/>
                    </a:prstGeom>
                    <a:noFill/>
                    <a:ln w="9525">
                      <a:noFill/>
                      <a:headEnd/>
                      <a:tailEnd/>
                    </a:ln>
                  </pic:spPr>
                </pic:pic>
              </a:graphicData>
            </a:graphic>
          </wp:inline>
        </w:drawing>
      </w:r>
    </w:p>
    <w:p>
      <w:pPr>
        <w:pStyle w:val="BodyText"/>
      </w:pPr>
      <w:r>
        <w:rPr>
          <w:b/>
          <w:bCs/>
        </w:rPr>
        <w:t xml:space="preserve">Figure 13. Worst endpoint p95 relative to its target as users are added.</w:t>
      </w:r>
      <w:r>
        <w:t xml:space="preserve"> </w:t>
      </w:r>
      <w:r>
        <w:t xml:space="preserve">Above 1 the configuration misses a target; above 5 the run stops. At 1-4 users some endpoints receive only a few requests per window, so single points are noisy.</w:t>
      </w:r>
    </w:p>
    <w:p>
      <w:pPr>
        <w:pStyle w:val="BodyText"/>
      </w:pPr>
      <w:r>
        <w:t xml:space="preserve">Figure 13 shows how each configuration degrades as users are added: flat while there is</w:t>
      </w:r>
      <w:r>
        <w:t xml:space="preserve"> </w:t>
      </w:r>
      <w:r>
        <w:t xml:space="preserve">headroom, then rising steeply once the CPUs saturate. The practical consequence is that these</w:t>
      </w:r>
      <w:r>
        <w:t xml:space="preserve"> </w:t>
      </w:r>
      <w:r>
        <w:t xml:space="preserve">services give little warning: a configuration comfortably inside its targets at 24 users can be</w:t>
      </w:r>
      <w:r>
        <w:t xml:space="preserve"> </w:t>
      </w:r>
      <w:r>
        <w:t xml:space="preserve">three times over them at 48. Capacity planning should therefore leave a factor of two, not ten</w:t>
      </w:r>
      <w:r>
        <w:t xml:space="preserve"> </w:t>
      </w:r>
      <w:r>
        <w:t xml:space="preserve">percent.</w:t>
      </w:r>
    </w:p>
    <w:p>
      <w:pPr>
        <w:pStyle w:val="BodyText"/>
      </w:pPr>
      <w:r>
        <w:rPr>
          <w:b/>
          <w:bCs/>
        </w:rPr>
        <w:t xml:space="preserve">Table 22. Pelias capacity by configuration.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Config</w:t>
            </w:r>
          </w:p>
        </w:tc>
        <w:tc>
          <w:tcPr/>
          <w:p>
            <w:pPr>
              <w:pStyle w:val="Compact"/>
              <w:jc w:val="right"/>
            </w:pPr>
            <w:r>
              <w:t xml:space="preserve">vCPU</w:t>
            </w:r>
          </w:p>
        </w:tc>
        <w:tc>
          <w:tcPr/>
          <w:p>
            <w:pPr>
              <w:pStyle w:val="Compact"/>
              <w:jc w:val="right"/>
            </w:pPr>
            <w:r>
              <w:t xml:space="preserve">Budget</w:t>
            </w:r>
          </w:p>
        </w:tc>
        <w:tc>
          <w:tcPr/>
          <w:p>
            <w:pPr>
              <w:pStyle w:val="Compact"/>
              <w:jc w:val="left"/>
            </w:pPr>
            <w:r>
              <w:t xml:space="preserve">Settings</w:t>
            </w:r>
          </w:p>
        </w:tc>
        <w:tc>
          <w:tcPr/>
          <w:p>
            <w:pPr>
              <w:pStyle w:val="Compact"/>
              <w:jc w:val="right"/>
            </w:pPr>
            <w:r>
              <w:t xml:space="preserve">Users within SLO</w:t>
            </w:r>
          </w:p>
        </w:tc>
        <w:tc>
          <w:tcPr/>
          <w:p>
            <w:pPr>
              <w:pStyle w:val="Compact"/>
              <w:jc w:val="right"/>
            </w:pPr>
            <w:r>
              <w:t xml:space="preserve">Broken at</w:t>
            </w:r>
          </w:p>
        </w:tc>
        <w:tc>
          <w:tcPr/>
          <w:p>
            <w:pPr>
              <w:pStyle w:val="Compact"/>
              <w:jc w:val="left"/>
            </w:pPr>
            <w:r>
              <w:t xml:space="preserve">First over target</w:t>
            </w:r>
          </w:p>
        </w:tc>
        <w:tc>
          <w:tcPr/>
          <w:p>
            <w:pPr>
              <w:pStyle w:val="Compact"/>
              <w:jc w:val="right"/>
            </w:pPr>
            <w:r>
              <w:t xml:space="preserve">req/s at limit</w:t>
            </w:r>
          </w:p>
        </w:tc>
        <w:tc>
          <w:tcPr/>
          <w:p>
            <w:pPr>
              <w:pStyle w:val="Compact"/>
              <w:jc w:val="right"/>
            </w:pPr>
            <w:r>
              <w:t xml:space="preserve">Memory at 3 users</w:t>
            </w:r>
          </w:p>
        </w:tc>
      </w:tr>
      <w:tr>
        <w:tc>
          <w:tcPr/>
          <w:p>
            <w:pPr>
              <w:pStyle w:val="Compact"/>
              <w:jc w:val="left"/>
            </w:pPr>
            <w:r>
              <w:t xml:space="preserve">C1</w:t>
            </w:r>
          </w:p>
        </w:tc>
        <w:tc>
          <w:tcPr/>
          <w:p>
            <w:pPr>
              <w:pStyle w:val="Compact"/>
              <w:jc w:val="right"/>
            </w:pPr>
            <w:r>
              <w:t xml:space="preserve">1</w:t>
            </w:r>
          </w:p>
        </w:tc>
        <w:tc>
          <w:tcPr/>
          <w:p>
            <w:pPr>
              <w:pStyle w:val="Compact"/>
              <w:jc w:val="right"/>
            </w:pPr>
            <w:r>
              <w:t xml:space="preserve">8.3 GB</w:t>
            </w:r>
          </w:p>
        </w:tc>
        <w:tc>
          <w:tcPr/>
          <w:p>
            <w:pPr>
              <w:pStyle w:val="Compact"/>
              <w:jc w:val="left"/>
            </w:pPr>
            <w:r>
              <w:t xml:space="preserve">heap 768m, 1 worker(s)</w:t>
            </w:r>
          </w:p>
        </w:tc>
        <w:tc>
          <w:tcPr/>
          <w:p>
            <w:pPr>
              <w:pStyle w:val="Compact"/>
              <w:jc w:val="right"/>
            </w:pPr>
            <w:r>
              <w:t xml:space="preserve">96</w:t>
            </w:r>
          </w:p>
        </w:tc>
        <w:tc>
          <w:tcPr/>
          <w:p>
            <w:pPr>
              <w:pStyle w:val="Compact"/>
              <w:jc w:val="right"/>
            </w:pPr>
            <w:r>
              <w:t xml:space="preserve">192</w:t>
            </w:r>
          </w:p>
        </w:tc>
        <w:tc>
          <w:tcPr/>
          <w:p>
            <w:pPr>
              <w:pStyle w:val="Compact"/>
              <w:jc w:val="left"/>
            </w:pPr>
            <w:r>
              <w:t xml:space="preserve">autocomplete, search, reverse at 128</w:t>
            </w:r>
          </w:p>
        </w:tc>
        <w:tc>
          <w:tcPr/>
          <w:p>
            <w:pPr>
              <w:pStyle w:val="Compact"/>
              <w:jc w:val="right"/>
            </w:pPr>
            <w:r>
              <w:t xml:space="preserve">99</w:t>
            </w:r>
          </w:p>
        </w:tc>
        <w:tc>
          <w:tcPr/>
          <w:p>
            <w:pPr>
              <w:pStyle w:val="Compact"/>
              <w:jc w:val="right"/>
            </w:pPr>
            <w:r>
              <w:t xml:space="preserve">5.9 GB</w:t>
            </w:r>
          </w:p>
        </w:tc>
      </w:tr>
      <w:tr>
        <w:tc>
          <w:tcPr/>
          <w:p>
            <w:pPr>
              <w:pStyle w:val="Compact"/>
              <w:jc w:val="left"/>
            </w:pPr>
            <w:r>
              <w:t xml:space="preserve">C1s</w:t>
            </w:r>
          </w:p>
        </w:tc>
        <w:tc>
          <w:tcPr/>
          <w:p>
            <w:pPr>
              <w:pStyle w:val="Compact"/>
              <w:jc w:val="right"/>
            </w:pPr>
            <w:r>
              <w:t xml:space="preserve">1</w:t>
            </w:r>
          </w:p>
        </w:tc>
        <w:tc>
          <w:tcPr/>
          <w:p>
            <w:pPr>
              <w:pStyle w:val="Compact"/>
              <w:jc w:val="right"/>
            </w:pPr>
            <w:r>
              <w:t xml:space="preserve">9.1 GB</w:t>
            </w:r>
          </w:p>
        </w:tc>
        <w:tc>
          <w:tcPr/>
          <w:p>
            <w:pPr>
              <w:pStyle w:val="Compact"/>
              <w:jc w:val="left"/>
            </w:pPr>
            <w:r>
              <w:t xml:space="preserve">heap 768m, 1 worker(s)</w:t>
            </w:r>
          </w:p>
        </w:tc>
        <w:tc>
          <w:tcPr/>
          <w:p>
            <w:pPr>
              <w:pStyle w:val="Compact"/>
              <w:jc w:val="right"/>
            </w:pPr>
            <w:r>
              <w:t xml:space="preserve">96</w:t>
            </w:r>
          </w:p>
        </w:tc>
        <w:tc>
          <w:tcPr/>
          <w:p>
            <w:pPr>
              <w:pStyle w:val="Compact"/>
              <w:jc w:val="right"/>
            </w:pPr>
            <w:r>
              <w:t xml:space="preserve">192</w:t>
            </w:r>
          </w:p>
        </w:tc>
        <w:tc>
          <w:tcPr/>
          <w:p>
            <w:pPr>
              <w:pStyle w:val="Compact"/>
              <w:jc w:val="left"/>
            </w:pPr>
            <w:r>
              <w:t xml:space="preserve">autocomplete, reverse at 128</w:t>
            </w:r>
          </w:p>
        </w:tc>
        <w:tc>
          <w:tcPr/>
          <w:p>
            <w:pPr>
              <w:pStyle w:val="Compact"/>
              <w:jc w:val="right"/>
            </w:pPr>
            <w:r>
              <w:t xml:space="preserve">102</w:t>
            </w:r>
          </w:p>
        </w:tc>
        <w:tc>
          <w:tcPr/>
          <w:p>
            <w:pPr>
              <w:pStyle w:val="Compact"/>
              <w:jc w:val="right"/>
            </w:pPr>
            <w:r>
              <w:t xml:space="preserve">5.8 GB</w:t>
            </w:r>
          </w:p>
        </w:tc>
      </w:tr>
      <w:tr>
        <w:tc>
          <w:tcPr/>
          <w:p>
            <w:pPr>
              <w:pStyle w:val="Compact"/>
              <w:jc w:val="left"/>
            </w:pPr>
            <w:r>
              <w:t xml:space="preserve">C2</w:t>
            </w:r>
          </w:p>
        </w:tc>
        <w:tc>
          <w:tcPr/>
          <w:p>
            <w:pPr>
              <w:pStyle w:val="Compact"/>
              <w:jc w:val="right"/>
            </w:pPr>
            <w:r>
              <w:t xml:space="preserve">2</w:t>
            </w:r>
          </w:p>
        </w:tc>
        <w:tc>
          <w:tcPr/>
          <w:p>
            <w:pPr>
              <w:pStyle w:val="Compact"/>
              <w:jc w:val="right"/>
            </w:pPr>
            <w:r>
              <w:t xml:space="preserve">8.4 GB</w:t>
            </w:r>
          </w:p>
        </w:tc>
        <w:tc>
          <w:tcPr/>
          <w:p>
            <w:pPr>
              <w:pStyle w:val="Compact"/>
              <w:jc w:val="left"/>
            </w:pPr>
            <w:r>
              <w:t xml:space="preserve">heap 768m, 2 worker(s)</w:t>
            </w:r>
          </w:p>
        </w:tc>
        <w:tc>
          <w:tcPr/>
          <w:p>
            <w:pPr>
              <w:pStyle w:val="Compact"/>
              <w:jc w:val="right"/>
            </w:pPr>
            <w:r>
              <w:t xml:space="preserve">192</w:t>
            </w:r>
          </w:p>
        </w:tc>
        <w:tc>
          <w:tcPr/>
          <w:p>
            <w:pPr>
              <w:pStyle w:val="Compact"/>
              <w:jc w:val="right"/>
            </w:pPr>
            <w:r>
              <w:t xml:space="preserve">384</w:t>
            </w:r>
          </w:p>
        </w:tc>
        <w:tc>
          <w:tcPr/>
          <w:p>
            <w:pPr>
              <w:pStyle w:val="Compact"/>
              <w:jc w:val="left"/>
            </w:pPr>
            <w:r>
              <w:t xml:space="preserve">autocomplete, reverse at 256</w:t>
            </w:r>
          </w:p>
        </w:tc>
        <w:tc>
          <w:tcPr/>
          <w:p>
            <w:pPr>
              <w:pStyle w:val="Compact"/>
              <w:jc w:val="right"/>
            </w:pPr>
            <w:r>
              <w:t xml:space="preserve">209</w:t>
            </w:r>
          </w:p>
        </w:tc>
        <w:tc>
          <w:tcPr/>
          <w:p>
            <w:pPr>
              <w:pStyle w:val="Compact"/>
              <w:jc w:val="right"/>
            </w:pPr>
            <w:r>
              <w:t xml:space="preserve">6.1 GB</w:t>
            </w:r>
          </w:p>
        </w:tc>
      </w:tr>
      <w:tr>
        <w:tc>
          <w:tcPr/>
          <w:p>
            <w:pPr>
              <w:pStyle w:val="Compact"/>
              <w:jc w:val="left"/>
            </w:pPr>
            <w:r>
              <w:t xml:space="preserve">C3</w:t>
            </w:r>
          </w:p>
        </w:tc>
        <w:tc>
          <w:tcPr/>
          <w:p>
            <w:pPr>
              <w:pStyle w:val="Compact"/>
              <w:jc w:val="right"/>
            </w:pPr>
            <w:r>
              <w:t xml:space="preserve">2</w:t>
            </w:r>
          </w:p>
        </w:tc>
        <w:tc>
          <w:tcPr/>
          <w:p>
            <w:pPr>
              <w:pStyle w:val="Compact"/>
              <w:jc w:val="right"/>
            </w:pPr>
            <w:r>
              <w:t xml:space="preserve">9.5 GB</w:t>
            </w:r>
          </w:p>
        </w:tc>
        <w:tc>
          <w:tcPr/>
          <w:p>
            <w:pPr>
              <w:pStyle w:val="Compact"/>
              <w:jc w:val="left"/>
            </w:pPr>
            <w:r>
              <w:t xml:space="preserve">heap 1g, 2 worker(s)</w:t>
            </w:r>
          </w:p>
        </w:tc>
        <w:tc>
          <w:tcPr/>
          <w:p>
            <w:pPr>
              <w:pStyle w:val="Compact"/>
              <w:jc w:val="right"/>
            </w:pPr>
            <w:r>
              <w:t xml:space="preserve">192</w:t>
            </w:r>
          </w:p>
        </w:tc>
        <w:tc>
          <w:tcPr/>
          <w:p>
            <w:pPr>
              <w:pStyle w:val="Compact"/>
              <w:jc w:val="right"/>
            </w:pPr>
            <w:r>
              <w:t xml:space="preserve">384</w:t>
            </w:r>
          </w:p>
        </w:tc>
        <w:tc>
          <w:tcPr/>
          <w:p>
            <w:pPr>
              <w:pStyle w:val="Compact"/>
              <w:jc w:val="left"/>
            </w:pPr>
            <w:r>
              <w:t xml:space="preserve">autocomplete, reverse at 256</w:t>
            </w:r>
          </w:p>
        </w:tc>
        <w:tc>
          <w:tcPr/>
          <w:p>
            <w:pPr>
              <w:pStyle w:val="Compact"/>
              <w:jc w:val="right"/>
            </w:pPr>
            <w:r>
              <w:t xml:space="preserve">213</w:t>
            </w:r>
          </w:p>
        </w:tc>
        <w:tc>
          <w:tcPr/>
          <w:p>
            <w:pPr>
              <w:pStyle w:val="Compact"/>
              <w:jc w:val="right"/>
            </w:pPr>
            <w:r>
              <w:t xml:space="preserve">6.3 GB</w:t>
            </w:r>
          </w:p>
        </w:tc>
      </w:tr>
      <w:tr>
        <w:tc>
          <w:tcPr/>
          <w:p>
            <w:pPr>
              <w:pStyle w:val="Compact"/>
              <w:jc w:val="left"/>
            </w:pPr>
            <w:r>
              <w:t xml:space="preserve">C4</w:t>
            </w:r>
          </w:p>
        </w:tc>
        <w:tc>
          <w:tcPr/>
          <w:p>
            <w:pPr>
              <w:pStyle w:val="Compact"/>
              <w:jc w:val="right"/>
            </w:pPr>
            <w:r>
              <w:t xml:space="preserve">4</w:t>
            </w:r>
          </w:p>
        </w:tc>
        <w:tc>
          <w:tcPr/>
          <w:p>
            <w:pPr>
              <w:pStyle w:val="Compact"/>
              <w:jc w:val="right"/>
            </w:pPr>
            <w:r>
              <w:t xml:space="preserve">10.8 GB</w:t>
            </w:r>
          </w:p>
        </w:tc>
        <w:tc>
          <w:tcPr/>
          <w:p>
            <w:pPr>
              <w:pStyle w:val="Compact"/>
              <w:jc w:val="left"/>
            </w:pPr>
            <w:r>
              <w:t xml:space="preserve">heap 2g, 4 worker(s)</w:t>
            </w:r>
          </w:p>
        </w:tc>
        <w:tc>
          <w:tcPr/>
          <w:p>
            <w:pPr>
              <w:pStyle w:val="Compact"/>
              <w:jc w:val="right"/>
            </w:pPr>
            <w:r>
              <w:t xml:space="preserve">384</w:t>
            </w:r>
          </w:p>
        </w:tc>
        <w:tc>
          <w:tcPr/>
          <w:p>
            <w:pPr>
              <w:pStyle w:val="Compact"/>
              <w:jc w:val="right"/>
            </w:pPr>
            <w:r>
              <w:t xml:space="preserve">not reached</w:t>
            </w:r>
          </w:p>
        </w:tc>
        <w:tc>
          <w:tcPr/>
          <w:p>
            <w:pPr>
              <w:pStyle w:val="Compact"/>
              <w:jc w:val="left"/>
            </w:pPr>
            <w:r>
              <w:t xml:space="preserve">autocomplete, search, structured, reverse at 512</w:t>
            </w:r>
          </w:p>
        </w:tc>
        <w:tc>
          <w:tcPr/>
          <w:p>
            <w:pPr>
              <w:pStyle w:val="Compact"/>
              <w:jc w:val="right"/>
            </w:pPr>
            <w:r>
              <w:t xml:space="preserve">403</w:t>
            </w:r>
          </w:p>
        </w:tc>
        <w:tc>
          <w:tcPr/>
          <w:p>
            <w:pPr>
              <w:pStyle w:val="Compact"/>
              <w:jc w:val="right"/>
            </w:pPr>
            <w:r>
              <w:t xml:space="preserve">7.5 GB</w:t>
            </w:r>
          </w:p>
        </w:tc>
      </w:tr>
      <w:tr>
        <w:tc>
          <w:tcPr/>
          <w:p>
            <w:pPr>
              <w:pStyle w:val="Compact"/>
              <w:jc w:val="left"/>
            </w:pPr>
            <w:r>
              <w:t xml:space="preserve">C4a</w:t>
            </w:r>
          </w:p>
        </w:tc>
        <w:tc>
          <w:tcPr/>
          <w:p>
            <w:pPr>
              <w:pStyle w:val="Compact"/>
              <w:jc w:val="right"/>
            </w:pPr>
            <w:r>
              <w:t xml:space="preserve">4</w:t>
            </w:r>
          </w:p>
        </w:tc>
        <w:tc>
          <w:tcPr/>
          <w:p>
            <w:pPr>
              <w:pStyle w:val="Compact"/>
              <w:jc w:val="right"/>
            </w:pPr>
            <w:r>
              <w:t xml:space="preserve">10.4 GB</w:t>
            </w:r>
          </w:p>
        </w:tc>
        <w:tc>
          <w:tcPr/>
          <w:p>
            <w:pPr>
              <w:pStyle w:val="Compact"/>
              <w:jc w:val="left"/>
            </w:pPr>
            <w:r>
              <w:t xml:space="preserve">heap 2g, 1 worker(s)</w:t>
            </w:r>
          </w:p>
        </w:tc>
        <w:tc>
          <w:tcPr/>
          <w:p>
            <w:pPr>
              <w:pStyle w:val="Compact"/>
              <w:jc w:val="right"/>
            </w:pPr>
            <w:r>
              <w:t xml:space="preserve">192</w:t>
            </w:r>
          </w:p>
        </w:tc>
        <w:tc>
          <w:tcPr/>
          <w:p>
            <w:pPr>
              <w:pStyle w:val="Compact"/>
              <w:jc w:val="right"/>
            </w:pPr>
            <w:r>
              <w:t xml:space="preserve">384</w:t>
            </w:r>
          </w:p>
        </w:tc>
        <w:tc>
          <w:tcPr/>
          <w:p>
            <w:pPr>
              <w:pStyle w:val="Compact"/>
              <w:jc w:val="left"/>
            </w:pPr>
            <w:r>
              <w:t xml:space="preserve">autocomplete, search, structured, reverse at 256</w:t>
            </w:r>
          </w:p>
        </w:tc>
        <w:tc>
          <w:tcPr/>
          <w:p>
            <w:pPr>
              <w:pStyle w:val="Compact"/>
              <w:jc w:val="right"/>
            </w:pPr>
            <w:r>
              <w:t xml:space="preserve">194</w:t>
            </w:r>
          </w:p>
        </w:tc>
        <w:tc>
          <w:tcPr/>
          <w:p>
            <w:pPr>
              <w:pStyle w:val="Compact"/>
              <w:jc w:val="right"/>
            </w:pPr>
            <w:r>
              <w:t xml:space="preserve">7.1 GB</w:t>
            </w:r>
          </w:p>
        </w:tc>
      </w:tr>
      <w:tr>
        <w:tc>
          <w:tcPr/>
          <w:p>
            <w:pPr>
              <w:pStyle w:val="Compact"/>
              <w:jc w:val="left"/>
            </w:pPr>
            <w:r>
              <w:t xml:space="preserve">M0</w:t>
            </w:r>
          </w:p>
        </w:tc>
        <w:tc>
          <w:tcPr/>
          <w:p>
            <w:pPr>
              <w:pStyle w:val="Compact"/>
              <w:jc w:val="right"/>
            </w:pPr>
            <w:r>
              <w:t xml:space="preserve">all</w:t>
            </w:r>
          </w:p>
        </w:tc>
        <w:tc>
          <w:tcPr/>
          <w:p>
            <w:pPr>
              <w:pStyle w:val="Compact"/>
              <w:jc w:val="right"/>
            </w:pPr>
            <w:r>
              <w:t xml:space="preserve">-</w:t>
            </w:r>
          </w:p>
        </w:tc>
        <w:tc>
          <w:tcPr/>
          <w:p>
            <w:pPr>
              <w:pStyle w:val="Compact"/>
              <w:jc w:val="left"/>
            </w:pPr>
            <w:r>
              <w:t xml:space="preserve">heap 4g, 1 worker(s)</w:t>
            </w:r>
          </w:p>
        </w:tc>
        <w:tc>
          <w:tcPr/>
          <w:p>
            <w:pPr>
              <w:pStyle w:val="Compact"/>
              <w:jc w:val="right"/>
            </w:pPr>
            <w:r>
              <w:t xml:space="preserve">192</w:t>
            </w:r>
          </w:p>
        </w:tc>
        <w:tc>
          <w:tcPr/>
          <w:p>
            <w:pPr>
              <w:pStyle w:val="Compact"/>
              <w:jc w:val="right"/>
            </w:pPr>
            <w:r>
              <w:t xml:space="preserve">384</w:t>
            </w:r>
          </w:p>
        </w:tc>
        <w:tc>
          <w:tcPr/>
          <w:p>
            <w:pPr>
              <w:pStyle w:val="Compact"/>
              <w:jc w:val="left"/>
            </w:pPr>
            <w:r>
              <w:t xml:space="preserve">autocomplete, reverse at 256</w:t>
            </w:r>
          </w:p>
        </w:tc>
        <w:tc>
          <w:tcPr/>
          <w:p>
            <w:pPr>
              <w:pStyle w:val="Compact"/>
              <w:jc w:val="right"/>
            </w:pPr>
            <w:r>
              <w:t xml:space="preserve">215</w:t>
            </w:r>
          </w:p>
        </w:tc>
        <w:tc>
          <w:tcPr/>
          <w:p>
            <w:pPr>
              <w:pStyle w:val="Compact"/>
              <w:jc w:val="right"/>
            </w:pPr>
            <w:r>
              <w:t xml:space="preserve">9.3 GB</w:t>
            </w:r>
          </w:p>
        </w:tc>
      </w:tr>
    </w:tbl>
    <w:p>
      <w:pPr>
        <w:pStyle w:val="BodyText"/>
      </w:pPr>
      <w:r>
        <w:rPr>
          <w:b/>
          <w:bCs/>
        </w:rPr>
        <w:t xml:space="preserve">Table 23. pgeo capacity by configuration (after the reverse-geocoding index fix).</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Config</w:t>
            </w:r>
          </w:p>
        </w:tc>
        <w:tc>
          <w:tcPr/>
          <w:p>
            <w:pPr>
              <w:pStyle w:val="Compact"/>
              <w:jc w:val="right"/>
            </w:pPr>
            <w:r>
              <w:t xml:space="preserve">vCPU</w:t>
            </w:r>
          </w:p>
        </w:tc>
        <w:tc>
          <w:tcPr/>
          <w:p>
            <w:pPr>
              <w:pStyle w:val="Compact"/>
              <w:jc w:val="right"/>
            </w:pPr>
            <w:r>
              <w:t xml:space="preserve">Budget</w:t>
            </w:r>
          </w:p>
        </w:tc>
        <w:tc>
          <w:tcPr/>
          <w:p>
            <w:pPr>
              <w:pStyle w:val="Compact"/>
              <w:jc w:val="left"/>
            </w:pPr>
            <w:r>
              <w:t xml:space="preserve">Settings</w:t>
            </w:r>
          </w:p>
        </w:tc>
        <w:tc>
          <w:tcPr/>
          <w:p>
            <w:pPr>
              <w:pStyle w:val="Compact"/>
              <w:jc w:val="right"/>
            </w:pPr>
            <w:r>
              <w:t xml:space="preserve">Users within SLO</w:t>
            </w:r>
          </w:p>
        </w:tc>
        <w:tc>
          <w:tcPr/>
          <w:p>
            <w:pPr>
              <w:pStyle w:val="Compact"/>
              <w:jc w:val="right"/>
            </w:pPr>
            <w:r>
              <w:t xml:space="preserve">Broken at</w:t>
            </w:r>
          </w:p>
        </w:tc>
        <w:tc>
          <w:tcPr/>
          <w:p>
            <w:pPr>
              <w:pStyle w:val="Compact"/>
              <w:jc w:val="left"/>
            </w:pPr>
            <w:r>
              <w:t xml:space="preserve">First over target</w:t>
            </w:r>
          </w:p>
        </w:tc>
        <w:tc>
          <w:tcPr/>
          <w:p>
            <w:pPr>
              <w:pStyle w:val="Compact"/>
              <w:jc w:val="right"/>
            </w:pPr>
            <w:r>
              <w:t xml:space="preserve">req/s at limit</w:t>
            </w:r>
          </w:p>
        </w:tc>
        <w:tc>
          <w:tcPr/>
          <w:p>
            <w:pPr>
              <w:pStyle w:val="Compact"/>
              <w:jc w:val="right"/>
            </w:pPr>
            <w:r>
              <w:t xml:space="preserve">Memory at 3 users</w:t>
            </w:r>
          </w:p>
        </w:tc>
      </w:tr>
      <w:tr>
        <w:tc>
          <w:tcPr/>
          <w:p>
            <w:pPr>
              <w:pStyle w:val="Compact"/>
              <w:jc w:val="left"/>
            </w:pPr>
            <w:r>
              <w:t xml:space="preserve">rest-Pmin</w:t>
            </w:r>
          </w:p>
        </w:tc>
        <w:tc>
          <w:tcPr/>
          <w:p>
            <w:pPr>
              <w:pStyle w:val="Compact"/>
              <w:jc w:val="right"/>
            </w:pPr>
            <w:r>
              <w:t xml:space="preserve">1</w:t>
            </w:r>
          </w:p>
        </w:tc>
        <w:tc>
          <w:tcPr/>
          <w:p>
            <w:pPr>
              <w:pStyle w:val="Compact"/>
              <w:jc w:val="right"/>
            </w:pPr>
            <w:r>
              <w:t xml:space="preserve">1.6 GB</w:t>
            </w:r>
          </w:p>
        </w:tc>
        <w:tc>
          <w:tcPr/>
          <w:p>
            <w:pPr>
              <w:pStyle w:val="Compact"/>
              <w:jc w:val="left"/>
            </w:pPr>
            <w:r>
              <w:t xml:space="preserve">sb 128MB, 4 conn.</w:t>
            </w:r>
          </w:p>
        </w:tc>
        <w:tc>
          <w:tcPr/>
          <w:p>
            <w:pPr>
              <w:pStyle w:val="Compact"/>
              <w:jc w:val="right"/>
            </w:pPr>
            <w:r>
              <w:t xml:space="preserve">24</w:t>
            </w:r>
          </w:p>
        </w:tc>
        <w:tc>
          <w:tcPr/>
          <w:p>
            <w:pPr>
              <w:pStyle w:val="Compact"/>
              <w:jc w:val="right"/>
            </w:pPr>
            <w:r>
              <w:t xml:space="preserve">64</w:t>
            </w:r>
          </w:p>
        </w:tc>
        <w:tc>
          <w:tcPr/>
          <w:p>
            <w:pPr>
              <w:pStyle w:val="Compact"/>
              <w:jc w:val="left"/>
            </w:pPr>
            <w:r>
              <w:t xml:space="preserve">autocomplete at 32</w:t>
            </w:r>
          </w:p>
        </w:tc>
        <w:tc>
          <w:tcPr/>
          <w:p>
            <w:pPr>
              <w:pStyle w:val="Compact"/>
              <w:jc w:val="right"/>
            </w:pPr>
            <w:r>
              <w:t xml:space="preserve">24</w:t>
            </w:r>
          </w:p>
        </w:tc>
        <w:tc>
          <w:tcPr/>
          <w:p>
            <w:pPr>
              <w:pStyle w:val="Compact"/>
              <w:jc w:val="right"/>
            </w:pPr>
            <w:r>
              <w:t xml:space="preserve">0.3 GB</w:t>
            </w:r>
          </w:p>
        </w:tc>
      </w:tr>
      <w:tr>
        <w:tc>
          <w:tcPr/>
          <w:p>
            <w:pPr>
              <w:pStyle w:val="Compact"/>
              <w:jc w:val="left"/>
            </w:pPr>
            <w:r>
              <w:t xml:space="preserve">rest-P1</w:t>
            </w:r>
          </w:p>
        </w:tc>
        <w:tc>
          <w:tcPr/>
          <w:p>
            <w:pPr>
              <w:pStyle w:val="Compact"/>
              <w:jc w:val="right"/>
            </w:pPr>
            <w:r>
              <w:t xml:space="preserve">1</w:t>
            </w:r>
          </w:p>
        </w:tc>
        <w:tc>
          <w:tcPr/>
          <w:p>
            <w:pPr>
              <w:pStyle w:val="Compact"/>
              <w:jc w:val="right"/>
            </w:pPr>
            <w:r>
              <w:t xml:space="preserve">2.0 GB</w:t>
            </w:r>
          </w:p>
        </w:tc>
        <w:tc>
          <w:tcPr/>
          <w:p>
            <w:pPr>
              <w:pStyle w:val="Compact"/>
              <w:jc w:val="left"/>
            </w:pPr>
            <w:r>
              <w:t xml:space="preserve">sb 256MB, 4 conn.</w:t>
            </w:r>
          </w:p>
        </w:tc>
        <w:tc>
          <w:tcPr/>
          <w:p>
            <w:pPr>
              <w:pStyle w:val="Compact"/>
              <w:jc w:val="right"/>
            </w:pPr>
            <w:r>
              <w:t xml:space="preserve">24</w:t>
            </w:r>
          </w:p>
        </w:tc>
        <w:tc>
          <w:tcPr/>
          <w:p>
            <w:pPr>
              <w:pStyle w:val="Compact"/>
              <w:jc w:val="right"/>
            </w:pPr>
            <w:r>
              <w:t xml:space="preserve">96</w:t>
            </w:r>
          </w:p>
        </w:tc>
        <w:tc>
          <w:tcPr/>
          <w:p>
            <w:pPr>
              <w:pStyle w:val="Compact"/>
              <w:jc w:val="left"/>
            </w:pPr>
            <w:r>
              <w:t xml:space="preserve">autocomplete at 32</w:t>
            </w:r>
          </w:p>
        </w:tc>
        <w:tc>
          <w:tcPr/>
          <w:p>
            <w:pPr>
              <w:pStyle w:val="Compact"/>
              <w:jc w:val="right"/>
            </w:pPr>
            <w:r>
              <w:t xml:space="preserve">25</w:t>
            </w:r>
          </w:p>
        </w:tc>
        <w:tc>
          <w:tcPr/>
          <w:p>
            <w:pPr>
              <w:pStyle w:val="Compact"/>
              <w:jc w:val="right"/>
            </w:pPr>
            <w:r>
              <w:t xml:space="preserve">0.4 GB</w:t>
            </w:r>
          </w:p>
        </w:tc>
      </w:tr>
      <w:tr>
        <w:tc>
          <w:tcPr/>
          <w:p>
            <w:pPr>
              <w:pStyle w:val="Compact"/>
              <w:jc w:val="left"/>
            </w:pPr>
            <w:r>
              <w:t xml:space="preserve">rest-P2</w:t>
            </w:r>
          </w:p>
        </w:tc>
        <w:tc>
          <w:tcPr/>
          <w:p>
            <w:pPr>
              <w:pStyle w:val="Compact"/>
              <w:jc w:val="right"/>
            </w:pPr>
            <w:r>
              <w:t xml:space="preserve">2</w:t>
            </w:r>
          </w:p>
        </w:tc>
        <w:tc>
          <w:tcPr/>
          <w:p>
            <w:pPr>
              <w:pStyle w:val="Compact"/>
              <w:jc w:val="right"/>
            </w:pPr>
            <w:r>
              <w:t xml:space="preserve">2.5 GB</w:t>
            </w:r>
          </w:p>
        </w:tc>
        <w:tc>
          <w:tcPr/>
          <w:p>
            <w:pPr>
              <w:pStyle w:val="Compact"/>
              <w:jc w:val="left"/>
            </w:pPr>
            <w:r>
              <w:t xml:space="preserve">sb 384MB, 6 conn.</w:t>
            </w:r>
          </w:p>
        </w:tc>
        <w:tc>
          <w:tcPr/>
          <w:p>
            <w:pPr>
              <w:pStyle w:val="Compact"/>
              <w:jc w:val="right"/>
            </w:pPr>
            <w:r>
              <w:t xml:space="preserve">48</w:t>
            </w:r>
          </w:p>
        </w:tc>
        <w:tc>
          <w:tcPr/>
          <w:p>
            <w:pPr>
              <w:pStyle w:val="Compact"/>
              <w:jc w:val="right"/>
            </w:pPr>
            <w:r>
              <w:t xml:space="preserve">96</w:t>
            </w:r>
          </w:p>
        </w:tc>
        <w:tc>
          <w:tcPr/>
          <w:p>
            <w:pPr>
              <w:pStyle w:val="Compact"/>
              <w:jc w:val="left"/>
            </w:pPr>
            <w:r>
              <w:t xml:space="preserve">autocomplete, reverse at 64</w:t>
            </w:r>
          </w:p>
        </w:tc>
        <w:tc>
          <w:tcPr/>
          <w:p>
            <w:pPr>
              <w:pStyle w:val="Compact"/>
              <w:jc w:val="right"/>
            </w:pPr>
            <w:r>
              <w:t xml:space="preserve">53</w:t>
            </w:r>
          </w:p>
        </w:tc>
        <w:tc>
          <w:tcPr/>
          <w:p>
            <w:pPr>
              <w:pStyle w:val="Compact"/>
              <w:jc w:val="right"/>
            </w:pPr>
            <w:r>
              <w:t xml:space="preserve">0.5 GB</w:t>
            </w:r>
          </w:p>
        </w:tc>
      </w:tr>
      <w:tr>
        <w:tc>
          <w:tcPr/>
          <w:p>
            <w:pPr>
              <w:pStyle w:val="Compact"/>
              <w:jc w:val="left"/>
            </w:pPr>
            <w:r>
              <w:t xml:space="preserve">rest-P4</w:t>
            </w:r>
          </w:p>
        </w:tc>
        <w:tc>
          <w:tcPr/>
          <w:p>
            <w:pPr>
              <w:pStyle w:val="Compact"/>
              <w:jc w:val="right"/>
            </w:pPr>
            <w:r>
              <w:t xml:space="preserve">4</w:t>
            </w:r>
          </w:p>
        </w:tc>
        <w:tc>
          <w:tcPr/>
          <w:p>
            <w:pPr>
              <w:pStyle w:val="Compact"/>
              <w:jc w:val="right"/>
            </w:pPr>
            <w:r>
              <w:t xml:space="preserve">3.0 GB</w:t>
            </w:r>
          </w:p>
        </w:tc>
        <w:tc>
          <w:tcPr/>
          <w:p>
            <w:pPr>
              <w:pStyle w:val="Compact"/>
              <w:jc w:val="left"/>
            </w:pPr>
            <w:r>
              <w:t xml:space="preserve">sb 512MB, 10 conn.</w:t>
            </w:r>
          </w:p>
        </w:tc>
        <w:tc>
          <w:tcPr/>
          <w:p>
            <w:pPr>
              <w:pStyle w:val="Compact"/>
              <w:jc w:val="right"/>
            </w:pPr>
            <w:r>
              <w:t xml:space="preserve">96</w:t>
            </w:r>
          </w:p>
        </w:tc>
        <w:tc>
          <w:tcPr/>
          <w:p>
            <w:pPr>
              <w:pStyle w:val="Compact"/>
              <w:jc w:val="right"/>
            </w:pPr>
            <w:r>
              <w:t xml:space="preserve">192</w:t>
            </w:r>
          </w:p>
        </w:tc>
        <w:tc>
          <w:tcPr/>
          <w:p>
            <w:pPr>
              <w:pStyle w:val="Compact"/>
              <w:jc w:val="left"/>
            </w:pPr>
            <w:r>
              <w:t xml:space="preserve">autocomplete at 128</w:t>
            </w:r>
          </w:p>
        </w:tc>
        <w:tc>
          <w:tcPr/>
          <w:p>
            <w:pPr>
              <w:pStyle w:val="Compact"/>
              <w:jc w:val="right"/>
            </w:pPr>
            <w:r>
              <w:t xml:space="preserve">108</w:t>
            </w:r>
          </w:p>
        </w:tc>
        <w:tc>
          <w:tcPr/>
          <w:p>
            <w:pPr>
              <w:pStyle w:val="Compact"/>
              <w:jc w:val="right"/>
            </w:pPr>
            <w:r>
              <w:t xml:space="preserve">0.6 GB</w:t>
            </w:r>
          </w:p>
        </w:tc>
      </w:tr>
      <w:tr>
        <w:tc>
          <w:tcPr/>
          <w:p>
            <w:pPr>
              <w:pStyle w:val="Compact"/>
              <w:jc w:val="left"/>
            </w:pPr>
            <w:r>
              <w:t xml:space="preserve">rest-PM</w:t>
            </w:r>
          </w:p>
        </w:tc>
        <w:tc>
          <w:tcPr/>
          <w:p>
            <w:pPr>
              <w:pStyle w:val="Compact"/>
              <w:jc w:val="right"/>
            </w:pPr>
            <w:r>
              <w:t xml:space="preserve">all</w:t>
            </w:r>
          </w:p>
        </w:tc>
        <w:tc>
          <w:tcPr/>
          <w:p>
            <w:pPr>
              <w:pStyle w:val="Compact"/>
              <w:jc w:val="right"/>
            </w:pPr>
            <w:r>
              <w:t xml:space="preserve">-</w:t>
            </w:r>
          </w:p>
        </w:tc>
        <w:tc>
          <w:tcPr/>
          <w:p>
            <w:pPr>
              <w:pStyle w:val="Compact"/>
              <w:jc w:val="left"/>
            </w:pPr>
            <w:r>
              <w:t xml:space="preserve">sb 1GB, 16 conn.</w:t>
            </w:r>
          </w:p>
        </w:tc>
        <w:tc>
          <w:tcPr/>
          <w:p>
            <w:pPr>
              <w:pStyle w:val="Compact"/>
              <w:jc w:val="right"/>
            </w:pPr>
            <w:r>
              <w:t xml:space="preserve">128</w:t>
            </w:r>
          </w:p>
        </w:tc>
        <w:tc>
          <w:tcPr/>
          <w:p>
            <w:pPr>
              <w:pStyle w:val="Compact"/>
              <w:jc w:val="right"/>
            </w:pPr>
            <w:r>
              <w:t xml:space="preserve">256</w:t>
            </w:r>
          </w:p>
        </w:tc>
        <w:tc>
          <w:tcPr/>
          <w:p>
            <w:pPr>
              <w:pStyle w:val="Compact"/>
              <w:jc w:val="left"/>
            </w:pPr>
            <w:r>
              <w:t xml:space="preserve">autocomplete at 192</w:t>
            </w:r>
          </w:p>
        </w:tc>
        <w:tc>
          <w:tcPr/>
          <w:p>
            <w:pPr>
              <w:pStyle w:val="Compact"/>
              <w:jc w:val="right"/>
            </w:pPr>
            <w:r>
              <w:t xml:space="preserve">144</w:t>
            </w:r>
          </w:p>
        </w:tc>
        <w:tc>
          <w:tcPr/>
          <w:p>
            <w:pPr>
              <w:pStyle w:val="Compact"/>
              <w:jc w:val="right"/>
            </w:pPr>
            <w:r>
              <w:t xml:space="preserve">0.6 GB</w:t>
            </w:r>
          </w:p>
        </w:tc>
      </w:tr>
      <w:tr>
        <w:tc>
          <w:tcPr/>
          <w:p>
            <w:pPr>
              <w:pStyle w:val="Compact"/>
              <w:jc w:val="left"/>
            </w:pPr>
            <w:r>
              <w:t xml:space="preserve">api-Pmin</w:t>
            </w:r>
          </w:p>
        </w:tc>
        <w:tc>
          <w:tcPr/>
          <w:p>
            <w:pPr>
              <w:pStyle w:val="Compact"/>
              <w:jc w:val="right"/>
            </w:pPr>
            <w:r>
              <w:t xml:space="preserve">1</w:t>
            </w:r>
          </w:p>
        </w:tc>
        <w:tc>
          <w:tcPr/>
          <w:p>
            <w:pPr>
              <w:pStyle w:val="Compact"/>
              <w:jc w:val="right"/>
            </w:pPr>
            <w:r>
              <w:t xml:space="preserve">1.6 GB</w:t>
            </w:r>
          </w:p>
        </w:tc>
        <w:tc>
          <w:tcPr/>
          <w:p>
            <w:pPr>
              <w:pStyle w:val="Compact"/>
              <w:jc w:val="left"/>
            </w:pPr>
            <w:r>
              <w:t xml:space="preserve">sb 128MB, 4 conn.</w:t>
            </w:r>
          </w:p>
        </w:tc>
        <w:tc>
          <w:tcPr/>
          <w:p>
            <w:pPr>
              <w:pStyle w:val="Compact"/>
              <w:jc w:val="right"/>
            </w:pPr>
            <w:r>
              <w:t xml:space="preserve">24</w:t>
            </w:r>
          </w:p>
        </w:tc>
        <w:tc>
          <w:tcPr/>
          <w:p>
            <w:pPr>
              <w:pStyle w:val="Compact"/>
              <w:jc w:val="right"/>
            </w:pPr>
            <w:r>
              <w:t xml:space="preserve">96</w:t>
            </w:r>
          </w:p>
        </w:tc>
        <w:tc>
          <w:tcPr/>
          <w:p>
            <w:pPr>
              <w:pStyle w:val="Compact"/>
              <w:jc w:val="left"/>
            </w:pPr>
            <w:r>
              <w:t xml:space="preserve">autocomplete at 32</w:t>
            </w:r>
          </w:p>
        </w:tc>
        <w:tc>
          <w:tcPr/>
          <w:p>
            <w:pPr>
              <w:pStyle w:val="Compact"/>
              <w:jc w:val="right"/>
            </w:pPr>
            <w:r>
              <w:t xml:space="preserve">26</w:t>
            </w:r>
          </w:p>
        </w:tc>
        <w:tc>
          <w:tcPr/>
          <w:p>
            <w:pPr>
              <w:pStyle w:val="Compact"/>
              <w:jc w:val="right"/>
            </w:pPr>
            <w:r>
              <w:t xml:space="preserve">0.3 GB</w:t>
            </w:r>
          </w:p>
        </w:tc>
      </w:tr>
      <w:tr>
        <w:tc>
          <w:tcPr/>
          <w:p>
            <w:pPr>
              <w:pStyle w:val="Compact"/>
              <w:jc w:val="left"/>
            </w:pPr>
            <w:r>
              <w:t xml:space="preserve">api-P1</w:t>
            </w:r>
          </w:p>
        </w:tc>
        <w:tc>
          <w:tcPr/>
          <w:p>
            <w:pPr>
              <w:pStyle w:val="Compact"/>
              <w:jc w:val="right"/>
            </w:pPr>
            <w:r>
              <w:t xml:space="preserve">1</w:t>
            </w:r>
          </w:p>
        </w:tc>
        <w:tc>
          <w:tcPr/>
          <w:p>
            <w:pPr>
              <w:pStyle w:val="Compact"/>
              <w:jc w:val="right"/>
            </w:pPr>
            <w:r>
              <w:t xml:space="preserve">2.0 GB</w:t>
            </w:r>
          </w:p>
        </w:tc>
        <w:tc>
          <w:tcPr/>
          <w:p>
            <w:pPr>
              <w:pStyle w:val="Compact"/>
              <w:jc w:val="left"/>
            </w:pPr>
            <w:r>
              <w:t xml:space="preserve">sb 256MB, 4 conn.</w:t>
            </w:r>
          </w:p>
        </w:tc>
        <w:tc>
          <w:tcPr/>
          <w:p>
            <w:pPr>
              <w:pStyle w:val="Compact"/>
              <w:jc w:val="right"/>
            </w:pPr>
            <w:r>
              <w:t xml:space="preserve">24</w:t>
            </w:r>
          </w:p>
        </w:tc>
        <w:tc>
          <w:tcPr/>
          <w:p>
            <w:pPr>
              <w:pStyle w:val="Compact"/>
              <w:jc w:val="right"/>
            </w:pPr>
            <w:r>
              <w:t xml:space="preserve">96</w:t>
            </w:r>
          </w:p>
        </w:tc>
        <w:tc>
          <w:tcPr/>
          <w:p>
            <w:pPr>
              <w:pStyle w:val="Compact"/>
              <w:jc w:val="left"/>
            </w:pPr>
            <w:r>
              <w:t xml:space="preserve">autocomplete at 32</w:t>
            </w:r>
          </w:p>
        </w:tc>
        <w:tc>
          <w:tcPr/>
          <w:p>
            <w:pPr>
              <w:pStyle w:val="Compact"/>
              <w:jc w:val="right"/>
            </w:pPr>
            <w:r>
              <w:t xml:space="preserve">27</w:t>
            </w:r>
          </w:p>
        </w:tc>
        <w:tc>
          <w:tcPr/>
          <w:p>
            <w:pPr>
              <w:pStyle w:val="Compact"/>
              <w:jc w:val="right"/>
            </w:pPr>
            <w:r>
              <w:t xml:space="preserve">0.4 GB</w:t>
            </w:r>
          </w:p>
        </w:tc>
      </w:tr>
      <w:tr>
        <w:tc>
          <w:tcPr/>
          <w:p>
            <w:pPr>
              <w:pStyle w:val="Compact"/>
              <w:jc w:val="left"/>
            </w:pPr>
            <w:r>
              <w:t xml:space="preserve">api-P2</w:t>
            </w:r>
          </w:p>
        </w:tc>
        <w:tc>
          <w:tcPr/>
          <w:p>
            <w:pPr>
              <w:pStyle w:val="Compact"/>
              <w:jc w:val="right"/>
            </w:pPr>
            <w:r>
              <w:t xml:space="preserve">2</w:t>
            </w:r>
          </w:p>
        </w:tc>
        <w:tc>
          <w:tcPr/>
          <w:p>
            <w:pPr>
              <w:pStyle w:val="Compact"/>
              <w:jc w:val="right"/>
            </w:pPr>
            <w:r>
              <w:t xml:space="preserve">2.7 GB</w:t>
            </w:r>
          </w:p>
        </w:tc>
        <w:tc>
          <w:tcPr/>
          <w:p>
            <w:pPr>
              <w:pStyle w:val="Compact"/>
              <w:jc w:val="left"/>
            </w:pPr>
            <w:r>
              <w:t xml:space="preserve">sb 384MB, 6 conn.</w:t>
            </w:r>
          </w:p>
        </w:tc>
        <w:tc>
          <w:tcPr/>
          <w:p>
            <w:pPr>
              <w:pStyle w:val="Compact"/>
              <w:jc w:val="right"/>
            </w:pPr>
            <w:r>
              <w:t xml:space="preserve">48</w:t>
            </w:r>
          </w:p>
        </w:tc>
        <w:tc>
          <w:tcPr/>
          <w:p>
            <w:pPr>
              <w:pStyle w:val="Compact"/>
              <w:jc w:val="right"/>
            </w:pPr>
            <w:r>
              <w:t xml:space="preserve">128</w:t>
            </w:r>
          </w:p>
        </w:tc>
        <w:tc>
          <w:tcPr/>
          <w:p>
            <w:pPr>
              <w:pStyle w:val="Compact"/>
              <w:jc w:val="left"/>
            </w:pPr>
            <w:r>
              <w:t xml:space="preserve">autocomplete at 64</w:t>
            </w:r>
          </w:p>
        </w:tc>
        <w:tc>
          <w:tcPr/>
          <w:p>
            <w:pPr>
              <w:pStyle w:val="Compact"/>
              <w:jc w:val="right"/>
            </w:pPr>
            <w:r>
              <w:t xml:space="preserve">52</w:t>
            </w:r>
          </w:p>
        </w:tc>
        <w:tc>
          <w:tcPr/>
          <w:p>
            <w:pPr>
              <w:pStyle w:val="Compact"/>
              <w:jc w:val="right"/>
            </w:pPr>
            <w:r>
              <w:t xml:space="preserve">0.7 GB</w:t>
            </w:r>
          </w:p>
        </w:tc>
      </w:tr>
      <w:tr>
        <w:tc>
          <w:tcPr/>
          <w:p>
            <w:pPr>
              <w:pStyle w:val="Compact"/>
              <w:jc w:val="left"/>
            </w:pPr>
            <w:r>
              <w:t xml:space="preserve">api-P4</w:t>
            </w:r>
          </w:p>
        </w:tc>
        <w:tc>
          <w:tcPr/>
          <w:p>
            <w:pPr>
              <w:pStyle w:val="Compact"/>
              <w:jc w:val="right"/>
            </w:pPr>
            <w:r>
              <w:t xml:space="preserve">4</w:t>
            </w:r>
          </w:p>
        </w:tc>
        <w:tc>
          <w:tcPr/>
          <w:p>
            <w:pPr>
              <w:pStyle w:val="Compact"/>
              <w:jc w:val="right"/>
            </w:pPr>
            <w:r>
              <w:t xml:space="preserve">3.3 GB</w:t>
            </w:r>
          </w:p>
        </w:tc>
        <w:tc>
          <w:tcPr/>
          <w:p>
            <w:pPr>
              <w:pStyle w:val="Compact"/>
              <w:jc w:val="left"/>
            </w:pPr>
            <w:r>
              <w:t xml:space="preserve">sb 512MB, 10 conn.</w:t>
            </w:r>
          </w:p>
        </w:tc>
        <w:tc>
          <w:tcPr/>
          <w:p>
            <w:pPr>
              <w:pStyle w:val="Compact"/>
              <w:jc w:val="right"/>
            </w:pPr>
            <w:r>
              <w:t xml:space="preserve">96</w:t>
            </w:r>
          </w:p>
        </w:tc>
        <w:tc>
          <w:tcPr/>
          <w:p>
            <w:pPr>
              <w:pStyle w:val="Compact"/>
              <w:jc w:val="right"/>
            </w:pPr>
            <w:r>
              <w:t xml:space="preserve">256</w:t>
            </w:r>
          </w:p>
        </w:tc>
        <w:tc>
          <w:tcPr/>
          <w:p>
            <w:pPr>
              <w:pStyle w:val="Compact"/>
              <w:jc w:val="left"/>
            </w:pPr>
            <w:r>
              <w:t xml:space="preserve">autocomplete, reverse at 128</w:t>
            </w:r>
          </w:p>
        </w:tc>
        <w:tc>
          <w:tcPr/>
          <w:p>
            <w:pPr>
              <w:pStyle w:val="Compact"/>
              <w:jc w:val="right"/>
            </w:pPr>
            <w:r>
              <w:t xml:space="preserve">103</w:t>
            </w:r>
          </w:p>
        </w:tc>
        <w:tc>
          <w:tcPr/>
          <w:p>
            <w:pPr>
              <w:pStyle w:val="Compact"/>
              <w:jc w:val="right"/>
            </w:pPr>
            <w:r>
              <w:t xml:space="preserve">0.8 GB</w:t>
            </w:r>
          </w:p>
        </w:tc>
      </w:tr>
      <w:tr>
        <w:tc>
          <w:tcPr/>
          <w:p>
            <w:pPr>
              <w:pStyle w:val="Compact"/>
              <w:jc w:val="left"/>
            </w:pPr>
            <w:r>
              <w:t xml:space="preserve">api-PM</w:t>
            </w:r>
          </w:p>
        </w:tc>
        <w:tc>
          <w:tcPr/>
          <w:p>
            <w:pPr>
              <w:pStyle w:val="Compact"/>
              <w:jc w:val="right"/>
            </w:pPr>
            <w:r>
              <w:t xml:space="preserve">all</w:t>
            </w:r>
          </w:p>
        </w:tc>
        <w:tc>
          <w:tcPr/>
          <w:p>
            <w:pPr>
              <w:pStyle w:val="Compact"/>
              <w:jc w:val="right"/>
            </w:pPr>
            <w:r>
              <w:t xml:space="preserve">-</w:t>
            </w:r>
          </w:p>
        </w:tc>
        <w:tc>
          <w:tcPr/>
          <w:p>
            <w:pPr>
              <w:pStyle w:val="Compact"/>
              <w:jc w:val="left"/>
            </w:pPr>
            <w:r>
              <w:t xml:space="preserve">sb 1GB, 16 conn.</w:t>
            </w:r>
          </w:p>
        </w:tc>
        <w:tc>
          <w:tcPr/>
          <w:p>
            <w:pPr>
              <w:pStyle w:val="Compact"/>
              <w:jc w:val="right"/>
            </w:pPr>
            <w:r>
              <w:t xml:space="preserve">192</w:t>
            </w:r>
          </w:p>
        </w:tc>
        <w:tc>
          <w:tcPr/>
          <w:p>
            <w:pPr>
              <w:pStyle w:val="Compact"/>
              <w:jc w:val="right"/>
            </w:pPr>
            <w:r>
              <w:t xml:space="preserve">384</w:t>
            </w:r>
          </w:p>
        </w:tc>
        <w:tc>
          <w:tcPr/>
          <w:p>
            <w:pPr>
              <w:pStyle w:val="Compact"/>
              <w:jc w:val="left"/>
            </w:pPr>
            <w:r>
              <w:t xml:space="preserve">autocomplete at 256</w:t>
            </w:r>
          </w:p>
        </w:tc>
        <w:tc>
          <w:tcPr/>
          <w:p>
            <w:pPr>
              <w:pStyle w:val="Compact"/>
              <w:jc w:val="right"/>
            </w:pPr>
            <w:r>
              <w:t xml:space="preserve">213</w:t>
            </w:r>
          </w:p>
        </w:tc>
        <w:tc>
          <w:tcPr/>
          <w:p>
            <w:pPr>
              <w:pStyle w:val="Compact"/>
              <w:jc w:val="right"/>
            </w:pPr>
            <w:r>
              <w:t xml:space="preserve">0.8 GB</w:t>
            </w:r>
          </w:p>
        </w:tc>
      </w:tr>
      <w:tr>
        <w:tc>
          <w:tcPr/>
          <w:p>
            <w:pPr>
              <w:pStyle w:val="Compact"/>
              <w:jc w:val="left"/>
            </w:pPr>
            <w:r>
              <w:t xml:space="preserve">api-svc-P2</w:t>
            </w:r>
          </w:p>
        </w:tc>
        <w:tc>
          <w:tcPr/>
          <w:p>
            <w:pPr>
              <w:pStyle w:val="Compact"/>
              <w:jc w:val="right"/>
            </w:pPr>
            <w:r>
              <w:t xml:space="preserve">2</w:t>
            </w:r>
          </w:p>
        </w:tc>
        <w:tc>
          <w:tcPr/>
          <w:p>
            <w:pPr>
              <w:pStyle w:val="Compact"/>
              <w:jc w:val="right"/>
            </w:pPr>
            <w:r>
              <w:t xml:space="preserve">4.7 GB</w:t>
            </w:r>
          </w:p>
        </w:tc>
        <w:tc>
          <w:tcPr/>
          <w:p>
            <w:pPr>
              <w:pStyle w:val="Compact"/>
              <w:jc w:val="left"/>
            </w:pPr>
            <w:r>
              <w:t xml:space="preserve">sb 384MB, 6 conn.</w:t>
            </w:r>
          </w:p>
        </w:tc>
        <w:tc>
          <w:tcPr/>
          <w:p>
            <w:pPr>
              <w:pStyle w:val="Compact"/>
              <w:jc w:val="right"/>
            </w:pPr>
            <w:r>
              <w:t xml:space="preserve">48</w:t>
            </w:r>
          </w:p>
        </w:tc>
        <w:tc>
          <w:tcPr/>
          <w:p>
            <w:pPr>
              <w:pStyle w:val="Compact"/>
              <w:jc w:val="right"/>
            </w:pPr>
            <w:r>
              <w:t xml:space="preserve">128</w:t>
            </w:r>
          </w:p>
        </w:tc>
        <w:tc>
          <w:tcPr/>
          <w:p>
            <w:pPr>
              <w:pStyle w:val="Compact"/>
              <w:jc w:val="left"/>
            </w:pPr>
            <w:r>
              <w:t xml:space="preserve">autocomplete at 64</w:t>
            </w:r>
          </w:p>
        </w:tc>
        <w:tc>
          <w:tcPr/>
          <w:p>
            <w:pPr>
              <w:pStyle w:val="Compact"/>
              <w:jc w:val="right"/>
            </w:pPr>
            <w:r>
              <w:t xml:space="preserve">52</w:t>
            </w:r>
          </w:p>
        </w:tc>
        <w:tc>
          <w:tcPr/>
          <w:p>
            <w:pPr>
              <w:pStyle w:val="Compact"/>
              <w:jc w:val="right"/>
            </w:pPr>
            <w:r>
              <w:t xml:space="preserve">2.5 GB</w:t>
            </w:r>
          </w:p>
        </w:tc>
      </w:tr>
      <w:tr>
        <w:tc>
          <w:tcPr/>
          <w:p>
            <w:pPr>
              <w:pStyle w:val="Compact"/>
              <w:jc w:val="left"/>
            </w:pPr>
            <w:r>
              <w:t xml:space="preserve">api-svc-P4</w:t>
            </w:r>
          </w:p>
        </w:tc>
        <w:tc>
          <w:tcPr/>
          <w:p>
            <w:pPr>
              <w:pStyle w:val="Compact"/>
              <w:jc w:val="right"/>
            </w:pPr>
            <w:r>
              <w:t xml:space="preserve">4</w:t>
            </w:r>
          </w:p>
        </w:tc>
        <w:tc>
          <w:tcPr/>
          <w:p>
            <w:pPr>
              <w:pStyle w:val="Compact"/>
              <w:jc w:val="right"/>
            </w:pPr>
            <w:r>
              <w:t xml:space="preserve">5.3 GB</w:t>
            </w:r>
          </w:p>
        </w:tc>
        <w:tc>
          <w:tcPr/>
          <w:p>
            <w:pPr>
              <w:pStyle w:val="Compact"/>
              <w:jc w:val="left"/>
            </w:pPr>
            <w:r>
              <w:t xml:space="preserve">sb 512MB, 10 conn.</w:t>
            </w:r>
          </w:p>
        </w:tc>
        <w:tc>
          <w:tcPr/>
          <w:p>
            <w:pPr>
              <w:pStyle w:val="Compact"/>
              <w:jc w:val="right"/>
            </w:pPr>
            <w:r>
              <w:t xml:space="preserve">96</w:t>
            </w:r>
          </w:p>
        </w:tc>
        <w:tc>
          <w:tcPr/>
          <w:p>
            <w:pPr>
              <w:pStyle w:val="Compact"/>
              <w:jc w:val="right"/>
            </w:pPr>
            <w:r>
              <w:t xml:space="preserve">192</w:t>
            </w:r>
          </w:p>
        </w:tc>
        <w:tc>
          <w:tcPr/>
          <w:p>
            <w:pPr>
              <w:pStyle w:val="Compact"/>
              <w:jc w:val="left"/>
            </w:pPr>
            <w:r>
              <w:t xml:space="preserve">autocomplete at 128</w:t>
            </w:r>
          </w:p>
        </w:tc>
        <w:tc>
          <w:tcPr/>
          <w:p>
            <w:pPr>
              <w:pStyle w:val="Compact"/>
              <w:jc w:val="right"/>
            </w:pPr>
            <w:r>
              <w:t xml:space="preserve">106</w:t>
            </w:r>
          </w:p>
        </w:tc>
        <w:tc>
          <w:tcPr/>
          <w:p>
            <w:pPr>
              <w:pStyle w:val="Compact"/>
              <w:jc w:val="right"/>
            </w:pPr>
            <w:r>
              <w:t xml:space="preserve">2.8 GB</w:t>
            </w:r>
          </w:p>
        </w:tc>
      </w:tr>
    </w:tbl>
    <w:p>
      <w:pPr>
        <w:pStyle w:val="BodyText"/>
      </w:pPr>
      <w:r>
        <w:rPr>
          <w:b/>
          <w:bCs/>
        </w:rPr>
        <w:t xml:space="preserve">Table 24. Effect of the reverse-geocoding index on pgeo capacity and reverse latency.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w:t>
            </w:r>
          </w:p>
        </w:tc>
        <w:tc>
          <w:tcPr/>
          <w:p>
            <w:pPr>
              <w:pStyle w:val="Compact"/>
              <w:jc w:val="right"/>
            </w:pPr>
            <w:r>
              <w:t xml:space="preserve">Users within SLO, before</w:t>
            </w:r>
          </w:p>
        </w:tc>
        <w:tc>
          <w:tcPr/>
          <w:p>
            <w:pPr>
              <w:pStyle w:val="Compact"/>
              <w:jc w:val="right"/>
            </w:pPr>
            <w:r>
              <w:t xml:space="preserve">after</w:t>
            </w:r>
          </w:p>
        </w:tc>
        <w:tc>
          <w:tcPr/>
          <w:p>
            <w:pPr>
              <w:pStyle w:val="Compact"/>
              <w:jc w:val="right"/>
            </w:pPr>
            <w:r>
              <w:t xml:space="preserve">Reverse p95 at 3 users (ms), before</w:t>
            </w:r>
          </w:p>
        </w:tc>
        <w:tc>
          <w:tcPr/>
          <w:p>
            <w:pPr>
              <w:pStyle w:val="Compact"/>
              <w:jc w:val="right"/>
            </w:pPr>
            <w:r>
              <w:t xml:space="preserve">after</w:t>
            </w:r>
          </w:p>
        </w:tc>
      </w:tr>
      <w:tr>
        <w:tc>
          <w:tcPr/>
          <w:p>
            <w:pPr>
              <w:pStyle w:val="Compact"/>
              <w:jc w:val="left"/>
            </w:pPr>
            <w:r>
              <w:t xml:space="preserve">rest-Pmin</w:t>
            </w:r>
          </w:p>
        </w:tc>
        <w:tc>
          <w:tcPr/>
          <w:p>
            <w:pPr>
              <w:pStyle w:val="Compact"/>
              <w:jc w:val="right"/>
            </w:pPr>
            <w:r>
              <w:t xml:space="preserve">4</w:t>
            </w:r>
          </w:p>
        </w:tc>
        <w:tc>
          <w:tcPr/>
          <w:p>
            <w:pPr>
              <w:pStyle w:val="Compact"/>
              <w:jc w:val="right"/>
            </w:pPr>
            <w:r>
              <w:t xml:space="preserve">24</w:t>
            </w:r>
          </w:p>
        </w:tc>
        <w:tc>
          <w:tcPr/>
          <w:p>
            <w:pPr>
              <w:pStyle w:val="Compact"/>
              <w:jc w:val="right"/>
            </w:pPr>
            <w:r>
              <w:t xml:space="preserve">393</w:t>
            </w:r>
          </w:p>
        </w:tc>
        <w:tc>
          <w:tcPr/>
          <w:p>
            <w:pPr>
              <w:pStyle w:val="Compact"/>
              <w:jc w:val="right"/>
            </w:pPr>
            <w:r>
              <w:t xml:space="preserve">18</w:t>
            </w:r>
          </w:p>
        </w:tc>
      </w:tr>
      <w:tr>
        <w:tc>
          <w:tcPr/>
          <w:p>
            <w:pPr>
              <w:pStyle w:val="Compact"/>
              <w:jc w:val="left"/>
            </w:pPr>
            <w:r>
              <w:t xml:space="preserve">rest-P1</w:t>
            </w:r>
          </w:p>
        </w:tc>
        <w:tc>
          <w:tcPr/>
          <w:p>
            <w:pPr>
              <w:pStyle w:val="Compact"/>
              <w:jc w:val="right"/>
            </w:pPr>
            <w:r>
              <w:t xml:space="preserve">4</w:t>
            </w:r>
          </w:p>
        </w:tc>
        <w:tc>
          <w:tcPr/>
          <w:p>
            <w:pPr>
              <w:pStyle w:val="Compact"/>
              <w:jc w:val="right"/>
            </w:pPr>
            <w:r>
              <w:t xml:space="preserve">24</w:t>
            </w:r>
          </w:p>
        </w:tc>
        <w:tc>
          <w:tcPr/>
          <w:p>
            <w:pPr>
              <w:pStyle w:val="Compact"/>
              <w:jc w:val="right"/>
            </w:pPr>
            <w:r>
              <w:t xml:space="preserve">348</w:t>
            </w:r>
          </w:p>
        </w:tc>
        <w:tc>
          <w:tcPr/>
          <w:p>
            <w:pPr>
              <w:pStyle w:val="Compact"/>
              <w:jc w:val="right"/>
            </w:pPr>
            <w:r>
              <w:t xml:space="preserve">12</w:t>
            </w:r>
          </w:p>
        </w:tc>
      </w:tr>
      <w:tr>
        <w:tc>
          <w:tcPr/>
          <w:p>
            <w:pPr>
              <w:pStyle w:val="Compact"/>
              <w:jc w:val="left"/>
            </w:pPr>
            <w:r>
              <w:t xml:space="preserve">rest-P2</w:t>
            </w:r>
          </w:p>
        </w:tc>
        <w:tc>
          <w:tcPr/>
          <w:p>
            <w:pPr>
              <w:pStyle w:val="Compact"/>
              <w:jc w:val="right"/>
            </w:pPr>
            <w:r>
              <w:t xml:space="preserve">24</w:t>
            </w:r>
          </w:p>
        </w:tc>
        <w:tc>
          <w:tcPr/>
          <w:p>
            <w:pPr>
              <w:pStyle w:val="Compact"/>
              <w:jc w:val="right"/>
            </w:pPr>
            <w:r>
              <w:t xml:space="preserve">48</w:t>
            </w:r>
          </w:p>
        </w:tc>
        <w:tc>
          <w:tcPr/>
          <w:p>
            <w:pPr>
              <w:pStyle w:val="Compact"/>
              <w:jc w:val="right"/>
            </w:pPr>
            <w:r>
              <w:t xml:space="preserve">226</w:t>
            </w:r>
          </w:p>
        </w:tc>
        <w:tc>
          <w:tcPr/>
          <w:p>
            <w:pPr>
              <w:pStyle w:val="Compact"/>
              <w:jc w:val="right"/>
            </w:pPr>
            <w:r>
              <w:t xml:space="preserve">5</w:t>
            </w:r>
          </w:p>
        </w:tc>
      </w:tr>
      <w:tr>
        <w:tc>
          <w:tcPr/>
          <w:p>
            <w:pPr>
              <w:pStyle w:val="Compact"/>
              <w:jc w:val="left"/>
            </w:pPr>
            <w:r>
              <w:t xml:space="preserve">rest-P4</w:t>
            </w:r>
          </w:p>
        </w:tc>
        <w:tc>
          <w:tcPr/>
          <w:p>
            <w:pPr>
              <w:pStyle w:val="Compact"/>
              <w:jc w:val="right"/>
            </w:pPr>
            <w:r>
              <w:t xml:space="preserve">64</w:t>
            </w:r>
          </w:p>
        </w:tc>
        <w:tc>
          <w:tcPr/>
          <w:p>
            <w:pPr>
              <w:pStyle w:val="Compact"/>
              <w:jc w:val="right"/>
            </w:pPr>
            <w:r>
              <w:t xml:space="preserve">96</w:t>
            </w:r>
          </w:p>
        </w:tc>
        <w:tc>
          <w:tcPr/>
          <w:p>
            <w:pPr>
              <w:pStyle w:val="Compact"/>
              <w:jc w:val="right"/>
            </w:pPr>
            <w:r>
              <w:t xml:space="preserve">225</w:t>
            </w:r>
          </w:p>
        </w:tc>
        <w:tc>
          <w:tcPr/>
          <w:p>
            <w:pPr>
              <w:pStyle w:val="Compact"/>
              <w:jc w:val="right"/>
            </w:pPr>
            <w:r>
              <w:t xml:space="preserve">6</w:t>
            </w:r>
          </w:p>
        </w:tc>
      </w:tr>
      <w:tr>
        <w:tc>
          <w:tcPr/>
          <w:p>
            <w:pPr>
              <w:pStyle w:val="Compact"/>
              <w:jc w:val="left"/>
            </w:pPr>
            <w:r>
              <w:t xml:space="preserve">rest-PM</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255</w:t>
            </w:r>
          </w:p>
        </w:tc>
        <w:tc>
          <w:tcPr/>
          <w:p>
            <w:pPr>
              <w:pStyle w:val="Compact"/>
              <w:jc w:val="right"/>
            </w:pPr>
            <w:r>
              <w:t xml:space="preserve">6</w:t>
            </w:r>
          </w:p>
        </w:tc>
      </w:tr>
      <w:tr>
        <w:tc>
          <w:tcPr/>
          <w:p>
            <w:pPr>
              <w:pStyle w:val="Compact"/>
              <w:jc w:val="left"/>
            </w:pPr>
            <w:r>
              <w:t xml:space="preserve">api-Pmin</w:t>
            </w:r>
          </w:p>
        </w:tc>
        <w:tc>
          <w:tcPr/>
          <w:p>
            <w:pPr>
              <w:pStyle w:val="Compact"/>
              <w:jc w:val="right"/>
            </w:pPr>
            <w:r>
              <w:t xml:space="preserve">8</w:t>
            </w:r>
          </w:p>
        </w:tc>
        <w:tc>
          <w:tcPr/>
          <w:p>
            <w:pPr>
              <w:pStyle w:val="Compact"/>
              <w:jc w:val="right"/>
            </w:pPr>
            <w:r>
              <w:t xml:space="preserve">24</w:t>
            </w:r>
          </w:p>
        </w:tc>
        <w:tc>
          <w:tcPr/>
          <w:p>
            <w:pPr>
              <w:pStyle w:val="Compact"/>
              <w:jc w:val="right"/>
            </w:pPr>
            <w:r>
              <w:t xml:space="preserve">325</w:t>
            </w:r>
          </w:p>
        </w:tc>
        <w:tc>
          <w:tcPr/>
          <w:p>
            <w:pPr>
              <w:pStyle w:val="Compact"/>
              <w:jc w:val="right"/>
            </w:pPr>
            <w:r>
              <w:t xml:space="preserve">15</w:t>
            </w:r>
          </w:p>
        </w:tc>
      </w:tr>
      <w:tr>
        <w:tc>
          <w:tcPr/>
          <w:p>
            <w:pPr>
              <w:pStyle w:val="Compact"/>
              <w:jc w:val="left"/>
            </w:pPr>
            <w:r>
              <w:t xml:space="preserve">api-P1</w:t>
            </w:r>
          </w:p>
        </w:tc>
        <w:tc>
          <w:tcPr/>
          <w:p>
            <w:pPr>
              <w:pStyle w:val="Compact"/>
              <w:jc w:val="right"/>
            </w:pPr>
            <w:r>
              <w:t xml:space="preserve">6</w:t>
            </w:r>
          </w:p>
        </w:tc>
        <w:tc>
          <w:tcPr/>
          <w:p>
            <w:pPr>
              <w:pStyle w:val="Compact"/>
              <w:jc w:val="right"/>
            </w:pPr>
            <w:r>
              <w:t xml:space="preserve">24</w:t>
            </w:r>
          </w:p>
        </w:tc>
        <w:tc>
          <w:tcPr/>
          <w:p>
            <w:pPr>
              <w:pStyle w:val="Compact"/>
              <w:jc w:val="right"/>
            </w:pPr>
            <w:r>
              <w:t xml:space="preserve">340</w:t>
            </w:r>
          </w:p>
        </w:tc>
        <w:tc>
          <w:tcPr/>
          <w:p>
            <w:pPr>
              <w:pStyle w:val="Compact"/>
              <w:jc w:val="right"/>
            </w:pPr>
            <w:r>
              <w:t xml:space="preserve">14</w:t>
            </w:r>
          </w:p>
        </w:tc>
      </w:tr>
      <w:tr>
        <w:tc>
          <w:tcPr/>
          <w:p>
            <w:pPr>
              <w:pStyle w:val="Compact"/>
              <w:jc w:val="left"/>
            </w:pPr>
            <w:r>
              <w:t xml:space="preserve">api-P2</w:t>
            </w:r>
          </w:p>
        </w:tc>
        <w:tc>
          <w:tcPr/>
          <w:p>
            <w:pPr>
              <w:pStyle w:val="Compact"/>
              <w:jc w:val="right"/>
            </w:pPr>
            <w:r>
              <w:t xml:space="preserve">32</w:t>
            </w:r>
          </w:p>
        </w:tc>
        <w:tc>
          <w:tcPr/>
          <w:p>
            <w:pPr>
              <w:pStyle w:val="Compact"/>
              <w:jc w:val="right"/>
            </w:pPr>
            <w:r>
              <w:t xml:space="preserve">48</w:t>
            </w:r>
          </w:p>
        </w:tc>
        <w:tc>
          <w:tcPr/>
          <w:p>
            <w:pPr>
              <w:pStyle w:val="Compact"/>
              <w:jc w:val="right"/>
            </w:pPr>
            <w:r>
              <w:t xml:space="preserve">291</w:t>
            </w:r>
          </w:p>
        </w:tc>
        <w:tc>
          <w:tcPr/>
          <w:p>
            <w:pPr>
              <w:pStyle w:val="Compact"/>
              <w:jc w:val="right"/>
            </w:pPr>
            <w:r>
              <w:t xml:space="preserve">14</w:t>
            </w:r>
          </w:p>
        </w:tc>
      </w:tr>
      <w:tr>
        <w:tc>
          <w:tcPr/>
          <w:p>
            <w:pPr>
              <w:pStyle w:val="Compact"/>
              <w:jc w:val="left"/>
            </w:pPr>
            <w:r>
              <w:t xml:space="preserve">api-P4</w:t>
            </w:r>
          </w:p>
        </w:tc>
        <w:tc>
          <w:tcPr/>
          <w:p>
            <w:pPr>
              <w:pStyle w:val="Compact"/>
              <w:jc w:val="right"/>
            </w:pPr>
            <w:r>
              <w:t xml:space="preserve">96</w:t>
            </w:r>
          </w:p>
        </w:tc>
        <w:tc>
          <w:tcPr/>
          <w:p>
            <w:pPr>
              <w:pStyle w:val="Compact"/>
              <w:jc w:val="right"/>
            </w:pPr>
            <w:r>
              <w:t xml:space="preserve">96</w:t>
            </w:r>
          </w:p>
        </w:tc>
        <w:tc>
          <w:tcPr/>
          <w:p>
            <w:pPr>
              <w:pStyle w:val="Compact"/>
              <w:jc w:val="right"/>
            </w:pPr>
            <w:r>
              <w:t xml:space="preserve">224</w:t>
            </w:r>
          </w:p>
        </w:tc>
        <w:tc>
          <w:tcPr/>
          <w:p>
            <w:pPr>
              <w:pStyle w:val="Compact"/>
              <w:jc w:val="right"/>
            </w:pPr>
            <w:r>
              <w:t xml:space="preserve">15</w:t>
            </w:r>
          </w:p>
        </w:tc>
      </w:tr>
      <w:tr>
        <w:tc>
          <w:tcPr/>
          <w:p>
            <w:pPr>
              <w:pStyle w:val="Compact"/>
              <w:jc w:val="left"/>
            </w:pPr>
            <w:r>
              <w:t xml:space="preserve">api-PM</w:t>
            </w:r>
          </w:p>
        </w:tc>
        <w:tc>
          <w:tcPr/>
          <w:p>
            <w:pPr>
              <w:pStyle w:val="Compact"/>
              <w:jc w:val="right"/>
            </w:pPr>
            <w:r>
              <w:t xml:space="preserve">192</w:t>
            </w:r>
          </w:p>
        </w:tc>
        <w:tc>
          <w:tcPr/>
          <w:p>
            <w:pPr>
              <w:pStyle w:val="Compact"/>
              <w:jc w:val="right"/>
            </w:pPr>
            <w:r>
              <w:t xml:space="preserve">192</w:t>
            </w:r>
          </w:p>
        </w:tc>
        <w:tc>
          <w:tcPr/>
          <w:p>
            <w:pPr>
              <w:pStyle w:val="Compact"/>
              <w:jc w:val="right"/>
            </w:pPr>
            <w:r>
              <w:t xml:space="preserve">257</w:t>
            </w:r>
          </w:p>
        </w:tc>
        <w:tc>
          <w:tcPr/>
          <w:p>
            <w:pPr>
              <w:pStyle w:val="Compact"/>
              <w:jc w:val="right"/>
            </w:pPr>
            <w:r>
              <w:t xml:space="preserve">15</w:t>
            </w:r>
          </w:p>
        </w:tc>
      </w:tr>
    </w:tbl>
    <w:p>
      <w:pPr>
        <w:pStyle w:val="BodyText"/>
      </w:pPr>
      <w:r>
        <w:drawing>
          <wp:inline>
            <wp:extent cx="5334000" cy="1944790"/>
            <wp:effectExtent b="0" l="0" r="0" t="0"/>
            <wp:docPr descr="" title="" id="74" name="Picture"/>
            <a:graphic>
              <a:graphicData uri="http://schemas.openxmlformats.org/drawingml/2006/picture">
                <pic:pic>
                  <pic:nvPicPr>
                    <pic:cNvPr descr="report_figures/fig_endpoint_ramp.png" id="75" name="Picture"/>
                    <pic:cNvPicPr>
                      <a:picLocks noChangeArrowheads="1" noChangeAspect="1"/>
                    </pic:cNvPicPr>
                  </pic:nvPicPr>
                  <pic:blipFill>
                    <a:blip r:embed="rId73"/>
                    <a:stretch>
                      <a:fillRect/>
                    </a:stretch>
                  </pic:blipFill>
                  <pic:spPr bwMode="auto">
                    <a:xfrm>
                      <a:off x="0" y="0"/>
                      <a:ext cx="5334000" cy="1944790"/>
                    </a:xfrm>
                    <a:prstGeom prst="rect">
                      <a:avLst/>
                    </a:prstGeom>
                    <a:noFill/>
                    <a:ln w="9525">
                      <a:noFill/>
                      <a:headEnd/>
                      <a:tailEnd/>
                    </a:ln>
                  </pic:spPr>
                </pic:pic>
              </a:graphicData>
            </a:graphic>
          </wp:inline>
        </w:drawing>
      </w:r>
    </w:p>
    <w:p>
      <w:pPr>
        <w:pStyle w:val="BodyText"/>
      </w:pPr>
      <w:r>
        <w:rPr>
          <w:b/>
          <w:bCs/>
        </w:rPr>
        <w:t xml:space="preserve">Figure 14. p95 per endpoint relative to its target on 4 vCPU.</w:t>
      </w:r>
      <w:r>
        <w:t xml:space="preserve"> </w:t>
      </w:r>
      <w:r>
        <w:t xml:space="preserve">The first line to cross 1 is the endpoint that limits capacity.</w:t>
      </w:r>
    </w:p>
    <w:p>
      <w:pPr>
        <w:pStyle w:val="BodyText"/>
      </w:pPr>
      <w:r>
        <w:t xml:space="preserve">Figure 14 shows which endpoint fails first, which is where tuning effort</w:t>
      </w:r>
      <w:r>
        <w:t xml:space="preserve"> </w:t>
      </w:r>
      <w:r>
        <w:t xml:space="preserve">belongs. On pgeo it is autocomplete, because it has the tightest target (250 ms) and fires several</w:t>
      </w:r>
      <w:r>
        <w:t xml:space="preserve"> </w:t>
      </w:r>
      <w:r>
        <w:t xml:space="preserve">times per typed word; on Pelias the four endpoints rise together because they share one</w:t>
      </w:r>
      <w:r>
        <w:t xml:space="preserve"> </w:t>
      </w:r>
      <w:r>
        <w:t xml:space="preserve">Elasticsearch.</w:t>
      </w:r>
    </w:p>
    <w:p>
      <w:pPr>
        <w:pStyle w:val="BodyText"/>
      </w:pPr>
      <w:r>
        <w:drawing>
          <wp:inline>
            <wp:extent cx="5334000" cy="2794690"/>
            <wp:effectExtent b="0" l="0" r="0" t="0"/>
            <wp:docPr descr="" title="" id="77" name="Picture"/>
            <a:graphic>
              <a:graphicData uri="http://schemas.openxmlformats.org/drawingml/2006/picture">
                <pic:pic>
                  <pic:nvPicPr>
                    <pic:cNvPr descr="report_figures/fig_throughput.png" id="78" name="Picture"/>
                    <pic:cNvPicPr>
                      <a:picLocks noChangeArrowheads="1" noChangeAspect="1"/>
                    </pic:cNvPicPr>
                  </pic:nvPicPr>
                  <pic:blipFill>
                    <a:blip r:embed="rId76"/>
                    <a:stretch>
                      <a:fillRect/>
                    </a:stretch>
                  </pic:blipFill>
                  <pic:spPr bwMode="auto">
                    <a:xfrm>
                      <a:off x="0" y="0"/>
                      <a:ext cx="5334000" cy="2794690"/>
                    </a:xfrm>
                    <a:prstGeom prst="rect">
                      <a:avLst/>
                    </a:prstGeom>
                    <a:noFill/>
                    <a:ln w="9525">
                      <a:noFill/>
                      <a:headEnd/>
                      <a:tailEnd/>
                    </a:ln>
                  </pic:spPr>
                </pic:pic>
              </a:graphicData>
            </a:graphic>
          </wp:inline>
        </w:drawing>
      </w:r>
    </w:p>
    <w:p>
      <w:pPr>
        <w:pStyle w:val="BodyText"/>
      </w:pPr>
      <w:r>
        <w:rPr>
          <w:b/>
          <w:bCs/>
        </w:rPr>
        <w:t xml:space="preserve">Figure 15. Throughput as users are added; the star marks the last step within all targets.</w:t>
      </w:r>
    </w:p>
    <w:p>
      <w:pPr>
        <w:pStyle w:val="BodyText"/>
      </w:pPr>
      <w:r>
        <w:t xml:space="preserve">Figure 15 shows throughput still climbing after the latency targets are missed</w:t>
      </w:r>
      <w:r>
        <w:t xml:space="preserve"> </w:t>
      </w:r>
      <w:r>
        <w:t xml:space="preserve">(the stars): both engines keep answering, just too slowly. An operator watching only requests per</w:t>
      </w:r>
      <w:r>
        <w:t xml:space="preserve"> </w:t>
      </w:r>
      <w:r>
        <w:t xml:space="preserve">second would not notice the service becoming unpleasant, which is why the targets, not throughput,</w:t>
      </w:r>
      <w:r>
        <w:t xml:space="preserve"> </w:t>
      </w:r>
      <w:r>
        <w:t xml:space="preserve">define capacity here.</w:t>
      </w:r>
    </w:p>
    <w:bookmarkStart w:id="79" w:name="the-same-memory-for-both-engines"/>
    <w:p>
      <w:pPr>
        <w:pStyle w:val="Heading4"/>
      </w:pPr>
      <w:r>
        <w:t xml:space="preserve">3.4.1 The same memory for both engines</w:t>
      </w:r>
    </w:p>
    <w:p>
      <w:pPr>
        <w:pStyle w:val="FirstParagraph"/>
      </w:pPr>
      <w:r>
        <w:t xml:space="preserve">Every comparison so far gave pgeo a smaller budget than Pelias, because that is what each engine</w:t>
      </w:r>
      <w:r>
        <w:t xml:space="preserve"> </w:t>
      </w:r>
      <w:r>
        <w:t xml:space="preserve">needs. It is a fair way to compare cost and an unfair way to compare engines: a reader is entitled</w:t>
      </w:r>
      <w:r>
        <w:t xml:space="preserve"> </w:t>
      </w:r>
      <w:r>
        <w:t xml:space="preserve">to ask whether Pelias only leads because it was handed five times the memory. So pgeo was re-run</w:t>
      </w:r>
      <w:r>
        <w:t xml:space="preserve"> </w:t>
      </w:r>
      <w:r>
        <w:t xml:space="preserve">at exactly Pelias’s budget – 8.3, 8.4 and 10.8 GB at one, two and four vCPU (configurations E1,</w:t>
      </w:r>
      <w:r>
        <w:t xml:space="preserve"> </w:t>
      </w:r>
      <w:r>
        <w:t xml:space="preserve">E2 and E4).</w:t>
      </w:r>
    </w:p>
    <w:p>
      <w:pPr>
        <w:pStyle w:val="BodyText"/>
      </w:pPr>
      <w:r>
        <w:rPr>
          <w:b/>
          <w:bCs/>
        </w:rPr>
        <w:t xml:space="preserve">Table 25. The same benchmark with the memory budgets equalised.</w:t>
      </w:r>
      <w:r>
        <w:t xml:space="preserve"> </w:t>
      </w:r>
      <w:r>
        <w:t xml:space="preserve">pgeo holds the same number of users at Pelias’s budget as at its own, so the throughput difference is not a memory artefact.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CPU</w:t>
            </w:r>
          </w:p>
        </w:tc>
        <w:tc>
          <w:tcPr/>
          <w:p>
            <w:pPr>
              <w:pStyle w:val="Compact"/>
              <w:jc w:val="right"/>
            </w:pPr>
            <w:r>
              <w:t xml:space="preserve">pgeo, its own budget</w:t>
            </w:r>
          </w:p>
        </w:tc>
        <w:tc>
          <w:tcPr/>
          <w:p>
            <w:pPr>
              <w:pStyle w:val="Compact"/>
              <w:jc w:val="right"/>
            </w:pPr>
            <w:r>
              <w:t xml:space="preserve">pgeo, Pelias’s budget</w:t>
            </w:r>
          </w:p>
        </w:tc>
        <w:tc>
          <w:tcPr/>
          <w:p>
            <w:pPr>
              <w:pStyle w:val="Compact"/>
              <w:jc w:val="right"/>
            </w:pPr>
            <w:r>
              <w:t xml:space="preserve">Pelias</w:t>
            </w:r>
          </w:p>
        </w:tc>
      </w:tr>
      <w:tr>
        <w:tc>
          <w:tcPr/>
          <w:p>
            <w:pPr>
              <w:pStyle w:val="Compact"/>
              <w:jc w:val="left"/>
            </w:pPr>
            <w:r>
              <w:t xml:space="preserve">1 vCPU</w:t>
            </w:r>
          </w:p>
        </w:tc>
        <w:tc>
          <w:tcPr/>
          <w:p>
            <w:pPr>
              <w:pStyle w:val="Compact"/>
              <w:jc w:val="right"/>
            </w:pPr>
            <w:r>
              <w:t xml:space="preserve">24 (2.0 GB)</w:t>
            </w:r>
          </w:p>
        </w:tc>
        <w:tc>
          <w:tcPr/>
          <w:p>
            <w:pPr>
              <w:pStyle w:val="Compact"/>
              <w:jc w:val="right"/>
            </w:pPr>
            <w:r>
              <w:t xml:space="preserve">24 (8.3 GB)</w:t>
            </w:r>
          </w:p>
        </w:tc>
        <w:tc>
          <w:tcPr/>
          <w:p>
            <w:pPr>
              <w:pStyle w:val="Compact"/>
              <w:jc w:val="right"/>
            </w:pPr>
            <w:r>
              <w:t xml:space="preserve">96 (8.3 GB)</w:t>
            </w:r>
          </w:p>
        </w:tc>
      </w:tr>
      <w:tr>
        <w:tc>
          <w:tcPr/>
          <w:p>
            <w:pPr>
              <w:pStyle w:val="Compact"/>
              <w:jc w:val="left"/>
            </w:pPr>
            <w:r>
              <w:t xml:space="preserve">2 vCPU</w:t>
            </w:r>
          </w:p>
        </w:tc>
        <w:tc>
          <w:tcPr/>
          <w:p>
            <w:pPr>
              <w:pStyle w:val="Compact"/>
              <w:jc w:val="right"/>
            </w:pPr>
            <w:r>
              <w:t xml:space="preserve">48 (2.5 GB)</w:t>
            </w:r>
          </w:p>
        </w:tc>
        <w:tc>
          <w:tcPr/>
          <w:p>
            <w:pPr>
              <w:pStyle w:val="Compact"/>
              <w:jc w:val="right"/>
            </w:pPr>
            <w:r>
              <w:t xml:space="preserve">48 (8.4 GB)</w:t>
            </w:r>
          </w:p>
        </w:tc>
        <w:tc>
          <w:tcPr/>
          <w:p>
            <w:pPr>
              <w:pStyle w:val="Compact"/>
              <w:jc w:val="right"/>
            </w:pPr>
            <w:r>
              <w:t xml:space="preserve">192 (8.4 GB)</w:t>
            </w:r>
          </w:p>
        </w:tc>
      </w:tr>
      <w:tr>
        <w:tc>
          <w:tcPr/>
          <w:p>
            <w:pPr>
              <w:pStyle w:val="Compact"/>
              <w:jc w:val="left"/>
            </w:pPr>
            <w:r>
              <w:t xml:space="preserve">4 vCPU</w:t>
            </w:r>
          </w:p>
        </w:tc>
        <w:tc>
          <w:tcPr/>
          <w:p>
            <w:pPr>
              <w:pStyle w:val="Compact"/>
              <w:jc w:val="right"/>
            </w:pPr>
            <w:r>
              <w:t xml:space="preserve">96 (3.0 GB)</w:t>
            </w:r>
          </w:p>
        </w:tc>
        <w:tc>
          <w:tcPr/>
          <w:p>
            <w:pPr>
              <w:pStyle w:val="Compact"/>
              <w:jc w:val="right"/>
            </w:pPr>
            <w:r>
              <w:t xml:space="preserve">96 (10.8 GB)</w:t>
            </w:r>
          </w:p>
        </w:tc>
        <w:tc>
          <w:tcPr/>
          <w:p>
            <w:pPr>
              <w:pStyle w:val="Compact"/>
              <w:jc w:val="right"/>
            </w:pPr>
            <w:r>
              <w:t xml:space="preserve">384 (10.8 GB)</w:t>
            </w:r>
          </w:p>
        </w:tc>
      </w:tr>
    </w:tbl>
    <w:p>
      <w:pPr>
        <w:pStyle w:val="BodyText"/>
      </w:pPr>
      <w:r>
        <w:rPr>
          <w:b/>
          <w:bCs/>
        </w:rPr>
        <w:t xml:space="preserve">pgeo answers exactly the same number of users at 8.3 GB as at 1.6 GB.</w:t>
      </w:r>
      <w:r>
        <w:t xml:space="preserve"> </w:t>
      </w:r>
      <w:r>
        <w:t xml:space="preserve">Not approximately – the</w:t>
      </w:r>
      <w:r>
        <w:t xml:space="preserve"> </w:t>
      </w:r>
      <w:r>
        <w:t xml:space="preserve">same number, at every CPU size. The reason is in Figure 16: the whole database is</w:t>
      </w:r>
      <w:r>
        <w:t xml:space="preserve"> </w:t>
      </w:r>
      <w:r>
        <w:t xml:space="preserve">847 MB, so at 1.6 GB it already had room for the entire working set, and the extra</w:t>
      </w:r>
      <w:r>
        <w:t xml:space="preserve"> </w:t>
      </w:r>
      <w:r>
        <w:t xml:space="preserve">6.7 GB has nothing to cache that was not cached before.</w:t>
      </w:r>
    </w:p>
    <w:p>
      <w:pPr>
        <w:pStyle w:val="BodyText"/>
      </w:pPr>
      <w:r>
        <w:t xml:space="preserve">This cuts both ways, and the second direction matters more for an operator. Pelias cannot give its</w:t>
      </w:r>
      <w:r>
        <w:t xml:space="preserve"> </w:t>
      </w:r>
      <w:r>
        <w:t xml:space="preserve">memory back – its floor is 7.17 GB because five services load fixed data before</w:t>
      </w:r>
      <w:r>
        <w:t xml:space="preserve"> </w:t>
      </w:r>
      <w:r>
        <w:t xml:space="preserve">serving anything (Section 3.12) – whereas pgeo cannot use the memory if you give it. So the fair</w:t>
      </w:r>
      <w:r>
        <w:t xml:space="preserve"> </w:t>
      </w:r>
      <w:r>
        <w:t xml:space="preserve">statement is not</w:t>
      </w:r>
      <w:r>
        <w:t xml:space="preserve"> </w:t>
      </w:r>
      <w:r>
        <w:t xml:space="preserve">“pgeo is cheaper”</w:t>
      </w:r>
      <w:r>
        <w:t xml:space="preserve"> </w:t>
      </w:r>
      <w:r>
        <w:t xml:space="preserve">or</w:t>
      </w:r>
      <w:r>
        <w:t xml:space="preserve"> </w:t>
      </w:r>
      <w:r>
        <w:t xml:space="preserve">“Pelias is faster”</w:t>
      </w:r>
      <w:r>
        <w:t xml:space="preserve"> </w:t>
      </w:r>
      <w:r>
        <w:t xml:space="preserve">but this:</w:t>
      </w:r>
      <w:r>
        <w:t xml:space="preserve"> </w:t>
      </w:r>
      <w:r>
        <w:rPr>
          <w:b/>
          <w:bCs/>
        </w:rPr>
        <w:t xml:space="preserve">at equal memory Pelias serves</w:t>
      </w:r>
      <w:r>
        <w:rPr>
          <w:b/>
          <w:bCs/>
        </w:rPr>
        <w:t xml:space="preserve"> </w:t>
      </w:r>
      <w:r>
        <w:rPr>
          <w:b/>
          <w:bCs/>
        </w:rPr>
        <w:t xml:space="preserve">four times the users; at equal throughput pgeo needs a fifth of the memory; and neither engine can</w:t>
      </w:r>
      <w:r>
        <w:rPr>
          <w:b/>
          <w:bCs/>
        </w:rPr>
        <w:t xml:space="preserve"> </w:t>
      </w:r>
      <w:r>
        <w:rPr>
          <w:b/>
          <w:bCs/>
        </w:rPr>
        <w:t xml:space="preserve">trade one for the other.</w:t>
      </w:r>
    </w:p>
    <w:bookmarkEnd w:id="79"/>
    <w:bookmarkStart w:id="80" w:name="how-each-engine-scales"/>
    <w:p>
      <w:pPr>
        <w:pStyle w:val="Heading4"/>
      </w:pPr>
      <w:r>
        <w:t xml:space="preserve">3.4.2 How each engine scales</w:t>
      </w:r>
    </w:p>
    <w:p>
      <w:pPr>
        <w:pStyle w:val="FirstParagraph"/>
      </w:pPr>
      <w:r>
        <w:t xml:space="preserve">Both engines are CPU-bound under this load, and both scale close to</w:t>
      </w:r>
      <w:r>
        <w:t xml:space="preserve"> </w:t>
      </w:r>
      <w:r>
        <w:t xml:space="preserve">linearly with vCPUs as long as their workers can use them: pgeo holds about 24 users per vCPU</w:t>
      </w:r>
      <w:r>
        <w:t xml:space="preserve"> </w:t>
      </w:r>
      <w:r>
        <w:t xml:space="preserve">(24, 48 and 96 users on 1, 2 and 4 vCPU)</w:t>
      </w:r>
      <w:r>
        <w:t xml:space="preserve"> </w:t>
      </w:r>
      <w:r>
        <w:t xml:space="preserve">and Pelias about 96 (96, 192 and 384). The ratio of four</w:t>
      </w:r>
      <w:r>
        <w:t xml:space="preserve"> </w:t>
      </w:r>
      <w:r>
        <w:t xml:space="preserve">is the difference in CPU cost per request: compiled index lookups in Elasticsearch against</w:t>
      </w:r>
      <w:r>
        <w:t xml:space="preserve"> </w:t>
      </w:r>
      <w:r>
        <w:t xml:space="preserve">interpreted candidate queries and scoring in PL/pgSQL.</w:t>
      </w:r>
    </w:p>
    <w:bookmarkEnd w:id="80"/>
    <w:bookmarkStart w:id="81" w:name="what-gives-out-first"/>
    <w:p>
      <w:pPr>
        <w:pStyle w:val="Heading4"/>
      </w:pPr>
      <w:r>
        <w:t xml:space="preserve">3.4.3 What gives out first</w:t>
      </w:r>
    </w:p>
    <w:p>
      <w:pPr>
        <w:pStyle w:val="FirstParagraph"/>
      </w:pPr>
      <w:r>
        <w:t xml:space="preserve">After the index fix, autocomplete is the first endpoint over its target on</w:t>
      </w:r>
      <w:r>
        <w:t xml:space="preserve"> </w:t>
      </w:r>
      <w:r>
        <w:t xml:space="preserve">every pgeo configuration (Figure 14): it has the tightest target (250 ms) and runs</w:t>
      </w:r>
      <w:r>
        <w:t xml:space="preserve"> </w:t>
      </w:r>
      <w:r>
        <w:t xml:space="preserve">most often (60% of sessions type ahead, several requests per word). On Pelias the endpoints degrade</w:t>
      </w:r>
      <w:r>
        <w:t xml:space="preserve"> </w:t>
      </w:r>
      <w:r>
        <w:t xml:space="preserve">more evenly (which one crosses first varies by configuration), because they share Elasticsearch.</w:t>
      </w:r>
    </w:p>
    <w:bookmarkEnd w:id="81"/>
    <w:bookmarkStart w:id="82" w:name="memory-is-not-pgeos-limit"/>
    <w:p>
      <w:pPr>
        <w:pStyle w:val="Heading4"/>
      </w:pPr>
      <w:r>
        <w:t xml:space="preserve">3.4.4 Memory is not pgeo’s limit</w:t>
      </w:r>
    </w:p>
    <w:p>
      <w:pPr>
        <w:pStyle w:val="FirstParagraph"/>
      </w:pPr>
      <w:r>
        <w:t xml:space="preserve">The configuration whose database memory (0.6 GB) is smaller than</w:t>
      </w:r>
      <w:r>
        <w:t xml:space="preserve"> </w:t>
      </w:r>
      <w:r>
        <w:t xml:space="preserve">the data holds as many users as the one with 1.0 GB (24 and</w:t>
      </w:r>
      <w:r>
        <w:t xml:space="preserve"> </w:t>
      </w:r>
      <w:r>
        <w:t xml:space="preserve">24): the working set of hot index pages is far smaller than the 847 MB of tables and indexes.</w:t>
      </w:r>
      <w:r>
        <w:t xml:space="preserve"> </w:t>
      </w:r>
      <w:r>
        <w:t xml:space="preserve">Pelias, in contrast, has a memory floor set by its services (libpostal’s model, the interpolation</w:t>
      </w:r>
      <w:r>
        <w:t xml:space="preserve"> </w:t>
      </w:r>
      <w:r>
        <w:t xml:space="preserve">database, placeholder’s in-memory tables) regardless of load.</w:t>
      </w:r>
    </w:p>
    <w:bookmarkEnd w:id="82"/>
    <w:bookmarkStart w:id="83" w:name="front-end"/>
    <w:p>
      <w:pPr>
        <w:pStyle w:val="Heading4"/>
      </w:pPr>
      <w:r>
        <w:t xml:space="preserve">3.4.5 Front end</w:t>
      </w:r>
    </w:p>
    <w:p>
      <w:pPr>
        <w:pStyle w:val="FirstParagraph"/>
      </w:pPr>
      <w:r>
        <w:t xml:space="preserve">PostgREST and FastAPI hold the same number of users up to 4 vCPU. Unconstrained,</w:t>
      </w:r>
      <w:r>
        <w:t xml:space="preserve"> </w:t>
      </w:r>
      <w:r>
        <w:t xml:space="preserve">FastAPI reached 192 users and PostgREST 128: only at high</w:t>
      </w:r>
      <w:r>
        <w:t xml:space="preserve"> </w:t>
      </w:r>
      <w:r>
        <w:t xml:space="preserve">concurrency does the gateway’s per-request overhead show.</w:t>
      </w:r>
    </w:p>
    <w:p>
      <w:pPr>
        <w:pStyle w:val="BodyText"/>
      </w:pPr>
      <w:r>
        <w:t xml:space="preserve">Pelias spreads work across services in different languages: Elasticsearch does the text and</w:t>
      </w:r>
      <w:r>
        <w:t xml:space="preserve"> </w:t>
      </w:r>
      <w:r>
        <w:t xml:space="preserve">geo matching in compiled code, and the Node.js API adds parsing and ranking. With four API</w:t>
      </w:r>
      <w:r>
        <w:t xml:space="preserve"> </w:t>
      </w:r>
      <w:r>
        <w:t xml:space="preserve">workers on 4 vCPU (C4) it reaches 384 users; with one worker on the same CPUs (C4a)</w:t>
      </w:r>
      <w:r>
        <w:t xml:space="preserve"> </w:t>
      </w:r>
      <w:r>
        <w:t xml:space="preserve">only 192, because a single Node.js worker becomes the bottleneck.</w:t>
      </w:r>
    </w:p>
    <w:bookmarkEnd w:id="83"/>
    <w:bookmarkEnd w:id="84"/>
    <w:bookmarkStart w:id="102" w:name="resources"/>
    <w:p>
      <w:pPr>
        <w:pStyle w:val="Heading3"/>
      </w:pPr>
      <w:r>
        <w:t xml:space="preserve">3.5 Resources</w:t>
      </w:r>
    </w:p>
    <w:p>
      <w:pPr>
        <w:pStyle w:val="FirstParagraph"/>
      </w:pPr>
      <w:r>
        <w:t xml:space="preserve">What each platform needs to run and to build. The two are very different numbers, and conflating them is the most common way to size a geocoder wrongly.</w:t>
      </w:r>
    </w:p>
    <w:p>
      <w:pPr>
        <w:pStyle w:val="BodyText"/>
      </w:pPr>
      <w:r>
        <w:drawing>
          <wp:inline>
            <wp:extent cx="5334000" cy="2724118"/>
            <wp:effectExtent b="0" l="0" r="0" t="0"/>
            <wp:docPr descr="" title="" id="86" name="Picture"/>
            <a:graphic>
              <a:graphicData uri="http://schemas.openxmlformats.org/drawingml/2006/picture">
                <pic:pic>
                  <pic:nvPicPr>
                    <pic:cNvPr descr="report_figures/fig_memory.png" id="87" name="Picture"/>
                    <pic:cNvPicPr>
                      <a:picLocks noChangeArrowheads="1" noChangeAspect="1"/>
                    </pic:cNvPicPr>
                  </pic:nvPicPr>
                  <pic:blipFill>
                    <a:blip r:embed="rId85"/>
                    <a:stretch>
                      <a:fillRect/>
                    </a:stretch>
                  </pic:blipFill>
                  <pic:spPr bwMode="auto">
                    <a:xfrm>
                      <a:off x="0" y="0"/>
                      <a:ext cx="5334000" cy="2724118"/>
                    </a:xfrm>
                    <a:prstGeom prst="rect">
                      <a:avLst/>
                    </a:prstGeom>
                    <a:noFill/>
                    <a:ln w="9525">
                      <a:noFill/>
                      <a:headEnd/>
                      <a:tailEnd/>
                    </a:ln>
                  </pic:spPr>
                </pic:pic>
              </a:graphicData>
            </a:graphic>
          </wp:inline>
        </w:drawing>
      </w:r>
    </w:p>
    <w:p>
      <w:pPr>
        <w:pStyle w:val="BodyText"/>
      </w:pPr>
      <w:r>
        <w:rPr>
          <w:b/>
          <w:bCs/>
        </w:rPr>
        <w:t xml:space="preserve">Figure 16. Peak memory in use by service at 3 users.</w:t>
      </w:r>
      <w:r>
        <w:t xml:space="preserve"> </w:t>
      </w:r>
      <w:r>
        <w:t xml:space="preserve">Pelias carries the libpostal model (~2 GB), the interpolation database and Elasticsearch’s heap regardless of load; pgeo’s memory is mostly the PostgreSQL page cache for a 847 MB database.</w:t>
      </w:r>
    </w:p>
    <w:p>
      <w:pPr>
        <w:pStyle w:val="BodyText"/>
      </w:pPr>
      <w:r>
        <w:t xml:space="preserve">Figure 16 explains the memory gap in one picture. Pelias pays for the libpostal</w:t>
      </w:r>
      <w:r>
        <w:t xml:space="preserve"> </w:t>
      </w:r>
      <w:r>
        <w:t xml:space="preserve">model, the interpolation database and an Elasticsearch heap before it serves a single request;</w:t>
      </w:r>
      <w:r>
        <w:t xml:space="preserve"> </w:t>
      </w:r>
      <w:r>
        <w:t xml:space="preserve">pgeo’s memory is mostly page cache for a 847 MB database, which is why it still works when the</w:t>
      </w:r>
      <w:r>
        <w:t xml:space="preserve"> </w:t>
      </w:r>
      <w:r>
        <w:t xml:space="preserve">budget is cut to a fraction. This is the difference between a $5 and a $48 server (Section 3.5).</w:t>
      </w:r>
    </w:p>
    <w:p>
      <w:pPr>
        <w:pStyle w:val="BodyText"/>
      </w:pPr>
      <w:r>
        <w:drawing>
          <wp:inline>
            <wp:extent cx="5334000" cy="1869116"/>
            <wp:effectExtent b="0" l="0" r="0" t="0"/>
            <wp:docPr descr="" title="" id="89" name="Picture"/>
            <a:graphic>
              <a:graphicData uri="http://schemas.openxmlformats.org/drawingml/2006/picture">
                <pic:pic>
                  <pic:nvPicPr>
                    <pic:cNvPr descr="report_figures/fig_cpu.png" id="90" name="Picture"/>
                    <pic:cNvPicPr>
                      <a:picLocks noChangeArrowheads="1" noChangeAspect="1"/>
                    </pic:cNvPicPr>
                  </pic:nvPicPr>
                  <pic:blipFill>
                    <a:blip r:embed="rId88"/>
                    <a:stretch>
                      <a:fillRect/>
                    </a:stretch>
                  </pic:blipFill>
                  <pic:spPr bwMode="auto">
                    <a:xfrm>
                      <a:off x="0" y="0"/>
                      <a:ext cx="5334000" cy="1869116"/>
                    </a:xfrm>
                    <a:prstGeom prst="rect">
                      <a:avLst/>
                    </a:prstGeom>
                    <a:noFill/>
                    <a:ln w="9525">
                      <a:noFill/>
                      <a:headEnd/>
                      <a:tailEnd/>
                    </a:ln>
                  </pic:spPr>
                </pic:pic>
              </a:graphicData>
            </a:graphic>
          </wp:inline>
        </w:drawing>
      </w:r>
    </w:p>
    <w:p>
      <w:pPr>
        <w:pStyle w:val="BodyText"/>
      </w:pPr>
      <w:r>
        <w:rPr>
          <w:b/>
          <w:bCs/>
        </w:rPr>
        <w:t xml:space="preserve">Figure 17. Average CPU by service as users are added on 4 vCPU.</w:t>
      </w:r>
    </w:p>
    <w:p>
      <w:pPr>
        <w:pStyle w:val="BodyText"/>
      </w:pPr>
      <w:r>
        <w:t xml:space="preserve">Figure 17 shows where the CPU goes. In pgeo almost all of it is the database process</w:t>
      </w:r>
      <w:r>
        <w:t xml:space="preserve"> </w:t>
      </w:r>
      <w:r>
        <w:t xml:space="preserve">doing the matching; in Pelias it is split between Elasticsearch and the Node.js API, and the API</w:t>
      </w:r>
      <w:r>
        <w:t xml:space="preserve"> </w:t>
      </w:r>
      <w:r>
        <w:t xml:space="preserve">becomes the bottleneck when it runs with too few workers (configuration C4a reached only</w:t>
      </w:r>
      <w:r>
        <w:t xml:space="preserve"> </w:t>
      </w:r>
      <w:r>
        <w:t xml:space="preserve">192 users against 384 for C4 with the same CPUs). Anyone deploying Pelias</w:t>
      </w:r>
      <w:r>
        <w:t xml:space="preserve"> </w:t>
      </w:r>
      <w:r>
        <w:t xml:space="preserve">should set one API worker per vCPU.</w:t>
      </w:r>
    </w:p>
    <w:bookmarkStart w:id="91" w:name="resource-requirements"/>
    <w:p>
      <w:pPr>
        <w:pStyle w:val="Heading4"/>
      </w:pPr>
      <w:r>
        <w:t xml:space="preserve">Resource requirements</w:t>
      </w:r>
    </w:p>
    <w:bookmarkEnd w:id="91"/>
    <w:bookmarkStart w:id="92" w:name="operation"/>
    <w:p>
      <w:pPr>
        <w:pStyle w:val="Heading4"/>
      </w:pPr>
      <w:r>
        <w:t xml:space="preserve">3.5.1 Operation</w:t>
      </w:r>
    </w:p>
    <w:p>
      <w:pPr>
        <w:pStyle w:val="FirstParagraph"/>
      </w:pPr>
      <w:r>
        <w:t xml:space="preserve">Table 26 turns the capacity results into a sizing guide: for a</w:t>
      </w:r>
      <w:r>
        <w:t xml:space="preserve"> </w:t>
      </w:r>
      <w:r>
        <w:t xml:space="preserve">target number of concurrent users, the smallest tested configuration of each engine that kept every</w:t>
      </w:r>
      <w:r>
        <w:t xml:space="preserve"> </w:t>
      </w:r>
      <w:r>
        <w:t xml:space="preserve">endpoint within its latency target. Budgets include 0.8 GB for the operating system. One</w:t>
      </w:r>
      <w:r>
        <w:t xml:space="preserve"> </w:t>
      </w:r>
      <w:r>
        <w:t xml:space="preserve">“user”</w:t>
      </w:r>
      <w:r>
        <w:t xml:space="preserve"> </w:t>
      </w:r>
      <w:r>
        <w:t xml:space="preserve">is a</w:t>
      </w:r>
      <w:r>
        <w:t xml:space="preserve"> </w:t>
      </w:r>
      <w:r>
        <w:t xml:space="preserve">person actively using the search page (a request every 3 to 8 seconds); a service with many</w:t>
      </w:r>
      <w:r>
        <w:t xml:space="preserve"> </w:t>
      </w:r>
      <w:r>
        <w:t xml:space="preserve">occasional users needs far fewer concurrent slots than it has users.</w:t>
      </w:r>
    </w:p>
    <w:p>
      <w:pPr>
        <w:pStyle w:val="BodyText"/>
      </w:pPr>
      <w:r>
        <w:rPr>
          <w:b/>
          <w:bCs/>
        </w:rPr>
        <w:t xml:space="preserve">Table 26. Sizing guide:</w:t>
      </w:r>
      <w:r>
        <w:t xml:space="preserve"> </w:t>
      </w:r>
      <w:r>
        <w:t xml:space="preserve">smallest tested configuration that meets all latency targets for a given number of concurrent users. Only configurations with a memory budget are considered;</w:t>
      </w:r>
      <w:r>
        <w:t xml:space="preserve"> </w:t>
      </w:r>
      <w:r>
        <w:t xml:space="preserve">“not reached in tests”</w:t>
      </w:r>
      <w:r>
        <w:t xml:space="preserve"> </w:t>
      </w:r>
      <w:r>
        <w:t xml:space="preserve">means not reached within the tested budgets (the unconstrained reference runs M0 and PM appear in the capacity tables).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Concurrent users</w:t>
            </w:r>
          </w:p>
        </w:tc>
        <w:tc>
          <w:tcPr/>
          <w:p>
            <w:pPr>
              <w:pStyle w:val="Compact"/>
              <w:jc w:val="left"/>
            </w:pPr>
            <w:r>
              <w:t xml:space="preserve">Pelias</w:t>
            </w:r>
          </w:p>
        </w:tc>
        <w:tc>
          <w:tcPr/>
          <w:p>
            <w:pPr>
              <w:pStyle w:val="Compact"/>
              <w:jc w:val="left"/>
            </w:pPr>
            <w:r>
              <w:t xml:space="preserve">pgeo pure SQL</w:t>
            </w:r>
          </w:p>
        </w:tc>
        <w:tc>
          <w:tcPr/>
          <w:p>
            <w:pPr>
              <w:pStyle w:val="Compact"/>
              <w:jc w:val="left"/>
            </w:pPr>
            <w:r>
              <w:t xml:space="preserve">pgeo FastAPI</w:t>
            </w:r>
          </w:p>
        </w:tc>
      </w:tr>
      <w:tr>
        <w:tc>
          <w:tcPr/>
          <w:p>
            <w:pPr>
              <w:pStyle w:val="Compact"/>
              <w:jc w:val="left"/>
            </w:pPr>
            <w:r>
              <w:t xml:space="preserve">3</w:t>
            </w:r>
          </w:p>
        </w:tc>
        <w:tc>
          <w:tcPr/>
          <w:p>
            <w:pPr>
              <w:pStyle w:val="Compact"/>
              <w:jc w:val="left"/>
            </w:pPr>
            <w:r>
              <w:t xml:space="preserve">1 vCPU, 8.3 GB (C1)</w:t>
            </w:r>
          </w:p>
        </w:tc>
        <w:tc>
          <w:tcPr/>
          <w:p>
            <w:pPr>
              <w:pStyle w:val="Compact"/>
              <w:jc w:val="left"/>
            </w:pPr>
            <w:r>
              <w:t xml:space="preserve">1 vCPU, 1.6 GB (rest-Pmin)</w:t>
            </w:r>
          </w:p>
        </w:tc>
        <w:tc>
          <w:tcPr/>
          <w:p>
            <w:pPr>
              <w:pStyle w:val="Compact"/>
              <w:jc w:val="left"/>
            </w:pPr>
            <w:r>
              <w:t xml:space="preserve">1 vCPU, 1.6 GB (api-Pmin)</w:t>
            </w:r>
          </w:p>
        </w:tc>
      </w:tr>
      <w:tr>
        <w:tc>
          <w:tcPr/>
          <w:p>
            <w:pPr>
              <w:pStyle w:val="Compact"/>
              <w:jc w:val="left"/>
            </w:pPr>
            <w:r>
              <w:t xml:space="preserve">10</w:t>
            </w:r>
          </w:p>
        </w:tc>
        <w:tc>
          <w:tcPr/>
          <w:p>
            <w:pPr>
              <w:pStyle w:val="Compact"/>
              <w:jc w:val="left"/>
            </w:pPr>
            <w:r>
              <w:t xml:space="preserve">1 vCPU, 8.3 GB (C1)</w:t>
            </w:r>
          </w:p>
        </w:tc>
        <w:tc>
          <w:tcPr/>
          <w:p>
            <w:pPr>
              <w:pStyle w:val="Compact"/>
              <w:jc w:val="left"/>
            </w:pPr>
            <w:r>
              <w:t xml:space="preserve">1 vCPU, 1.6 GB (rest-Pmin)</w:t>
            </w:r>
          </w:p>
        </w:tc>
        <w:tc>
          <w:tcPr/>
          <w:p>
            <w:pPr>
              <w:pStyle w:val="Compact"/>
              <w:jc w:val="left"/>
            </w:pPr>
            <w:r>
              <w:t xml:space="preserve">1 vCPU, 1.6 GB (api-Pmin)</w:t>
            </w:r>
          </w:p>
        </w:tc>
      </w:tr>
      <w:tr>
        <w:tc>
          <w:tcPr/>
          <w:p>
            <w:pPr>
              <w:pStyle w:val="Compact"/>
              <w:jc w:val="left"/>
            </w:pPr>
            <w:r>
              <w:t xml:space="preserve">25</w:t>
            </w:r>
          </w:p>
        </w:tc>
        <w:tc>
          <w:tcPr/>
          <w:p>
            <w:pPr>
              <w:pStyle w:val="Compact"/>
              <w:jc w:val="left"/>
            </w:pPr>
            <w:r>
              <w:t xml:space="preserve">1 vCPU, 8.3 GB (C1)</w:t>
            </w:r>
          </w:p>
        </w:tc>
        <w:tc>
          <w:tcPr/>
          <w:p>
            <w:pPr>
              <w:pStyle w:val="Compact"/>
              <w:jc w:val="left"/>
            </w:pPr>
            <w:r>
              <w:t xml:space="preserve">2 vCPU, 2.5 GB (rest-P2)</w:t>
            </w:r>
          </w:p>
        </w:tc>
        <w:tc>
          <w:tcPr/>
          <w:p>
            <w:pPr>
              <w:pStyle w:val="Compact"/>
              <w:jc w:val="left"/>
            </w:pPr>
            <w:r>
              <w:t xml:space="preserve">2 vCPU, 2.7 GB (api-P2)</w:t>
            </w:r>
          </w:p>
        </w:tc>
      </w:tr>
      <w:tr>
        <w:tc>
          <w:tcPr/>
          <w:p>
            <w:pPr>
              <w:pStyle w:val="Compact"/>
              <w:jc w:val="left"/>
            </w:pPr>
            <w:r>
              <w:t xml:space="preserve">50</w:t>
            </w:r>
          </w:p>
        </w:tc>
        <w:tc>
          <w:tcPr/>
          <w:p>
            <w:pPr>
              <w:pStyle w:val="Compact"/>
              <w:jc w:val="left"/>
            </w:pPr>
            <w:r>
              <w:t xml:space="preserve">1 vCPU, 8.3 GB (C1)</w:t>
            </w:r>
          </w:p>
        </w:tc>
        <w:tc>
          <w:tcPr/>
          <w:p>
            <w:pPr>
              <w:pStyle w:val="Compact"/>
              <w:jc w:val="left"/>
            </w:pPr>
            <w:r>
              <w:t xml:space="preserve">4 vCPU, 3.0 GB (rest-P4)</w:t>
            </w:r>
          </w:p>
        </w:tc>
        <w:tc>
          <w:tcPr/>
          <w:p>
            <w:pPr>
              <w:pStyle w:val="Compact"/>
              <w:jc w:val="left"/>
            </w:pPr>
            <w:r>
              <w:t xml:space="preserve">4 vCPU, 3.3 GB (api-P4)</w:t>
            </w:r>
          </w:p>
        </w:tc>
      </w:tr>
      <w:tr>
        <w:tc>
          <w:tcPr/>
          <w:p>
            <w:pPr>
              <w:pStyle w:val="Compact"/>
              <w:jc w:val="left"/>
            </w:pPr>
            <w:r>
              <w:t xml:space="preserve">100</w:t>
            </w:r>
          </w:p>
        </w:tc>
        <w:tc>
          <w:tcPr/>
          <w:p>
            <w:pPr>
              <w:pStyle w:val="Compact"/>
              <w:jc w:val="left"/>
            </w:pPr>
            <w:r>
              <w:t xml:space="preserve">2 vCPU, 8.4 GB (C2)</w:t>
            </w:r>
          </w:p>
        </w:tc>
        <w:tc>
          <w:tcPr/>
          <w:p>
            <w:pPr>
              <w:pStyle w:val="Compact"/>
              <w:jc w:val="left"/>
            </w:pPr>
            <w:r>
              <w:t xml:space="preserve">not reached in tests</w:t>
            </w:r>
          </w:p>
        </w:tc>
        <w:tc>
          <w:tcPr/>
          <w:p>
            <w:pPr>
              <w:pStyle w:val="Compact"/>
              <w:jc w:val="left"/>
            </w:pPr>
            <w:r>
              <w:t xml:space="preserve">not reached in tests</w:t>
            </w:r>
          </w:p>
        </w:tc>
      </w:tr>
      <w:tr>
        <w:tc>
          <w:tcPr/>
          <w:p>
            <w:pPr>
              <w:pStyle w:val="Compact"/>
              <w:jc w:val="left"/>
            </w:pPr>
            <w:r>
              <w:t xml:space="preserve">200</w:t>
            </w:r>
          </w:p>
        </w:tc>
        <w:tc>
          <w:tcPr/>
          <w:p>
            <w:pPr>
              <w:pStyle w:val="Compact"/>
              <w:jc w:val="left"/>
            </w:pPr>
            <w:r>
              <w:t xml:space="preserve">4 vCPU, 10.8 GB (C4)</w:t>
            </w:r>
          </w:p>
        </w:tc>
        <w:tc>
          <w:tcPr/>
          <w:p>
            <w:pPr>
              <w:pStyle w:val="Compact"/>
              <w:jc w:val="left"/>
            </w:pPr>
            <w:r>
              <w:t xml:space="preserve">not reached in tests</w:t>
            </w:r>
          </w:p>
        </w:tc>
        <w:tc>
          <w:tcPr/>
          <w:p>
            <w:pPr>
              <w:pStyle w:val="Compact"/>
              <w:jc w:val="left"/>
            </w:pPr>
            <w:r>
              <w:t xml:space="preserve">not reached in tests</w:t>
            </w:r>
          </w:p>
        </w:tc>
      </w:tr>
      <w:tr>
        <w:tc>
          <w:tcPr/>
          <w:p>
            <w:pPr>
              <w:pStyle w:val="Compact"/>
              <w:jc w:val="left"/>
            </w:pPr>
            <w:r>
              <w:t xml:space="preserve">400</w:t>
            </w:r>
          </w:p>
        </w:tc>
        <w:tc>
          <w:tcPr/>
          <w:p>
            <w:pPr>
              <w:pStyle w:val="Compact"/>
              <w:jc w:val="left"/>
            </w:pPr>
            <w:r>
              <w:t xml:space="preserve">not reached in tests</w:t>
            </w:r>
          </w:p>
        </w:tc>
        <w:tc>
          <w:tcPr/>
          <w:p>
            <w:pPr>
              <w:pStyle w:val="Compact"/>
              <w:jc w:val="left"/>
            </w:pPr>
            <w:r>
              <w:t xml:space="preserve">not reached in tests</w:t>
            </w:r>
          </w:p>
        </w:tc>
        <w:tc>
          <w:tcPr/>
          <w:p>
            <w:pPr>
              <w:pStyle w:val="Compact"/>
              <w:jc w:val="left"/>
            </w:pPr>
            <w:r>
              <w:t xml:space="preserve">not reached in tests</w:t>
            </w:r>
          </w:p>
        </w:tc>
      </w:tr>
    </w:tbl>
    <w:p>
      <w:pPr>
        <w:pStyle w:val="BodyText"/>
      </w:pPr>
      <w:r>
        <w:rPr>
          <w:b/>
          <w:bCs/>
        </w:rPr>
        <w:t xml:space="preserve">Table 27. Operating requirements of each platform (Maine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Pelias</w:t>
            </w:r>
          </w:p>
        </w:tc>
        <w:tc>
          <w:tcPr/>
          <w:p>
            <w:pPr>
              <w:pStyle w:val="Compact"/>
            </w:pPr>
            <w:r>
              <w:t xml:space="preserve">pgeo</w:t>
            </w:r>
          </w:p>
        </w:tc>
      </w:tr>
      <w:tr>
        <w:tc>
          <w:tcPr/>
          <w:p>
            <w:pPr>
              <w:pStyle w:val="Compact"/>
            </w:pPr>
            <w:r>
              <w:t xml:space="preserve">Containers</w:t>
            </w:r>
          </w:p>
        </w:tc>
        <w:tc>
          <w:tcPr/>
          <w:p>
            <w:pPr>
              <w:pStyle w:val="Compact"/>
            </w:pPr>
            <w:r>
              <w:t xml:space="preserve">6 (Elasticsearch, API, libpostal, placeholder, pip, interpolation)</w:t>
            </w:r>
          </w:p>
        </w:tc>
        <w:tc>
          <w:tcPr/>
          <w:p>
            <w:pPr>
              <w:pStyle w:val="Compact"/>
            </w:pPr>
            <w:r>
              <w:t xml:space="preserve">2 (PostgreSQL, PostgREST) or 2 (PostgreSQL, FastAPI)</w:t>
            </w:r>
          </w:p>
        </w:tc>
      </w:tr>
      <w:tr>
        <w:tc>
          <w:tcPr/>
          <w:p>
            <w:pPr>
              <w:pStyle w:val="Compact"/>
            </w:pPr>
            <w:r>
              <w:t xml:space="preserve">Memory in the standard profile</w:t>
            </w:r>
          </w:p>
        </w:tc>
        <w:tc>
          <w:tcPr/>
          <w:p>
            <w:pPr>
              <w:pStyle w:val="Compact"/>
            </w:pPr>
            <w:r>
              <w:t xml:space="preserve">8.3 GB: libpostal model ~2 GB, interpolation ~2 GB, Elasticsearch heap 0.8-2 GB. Section 3.12 shrinks each service to find the real floor</w:t>
            </w:r>
          </w:p>
        </w:tc>
        <w:tc>
          <w:tcPr/>
          <w:p>
            <w:pPr>
              <w:pStyle w:val="Compact"/>
            </w:pPr>
            <w:r>
              <w:t xml:space="preserve">1.6 GB (database 0.6 GB); floor in Section 3.12</w:t>
            </w:r>
          </w:p>
        </w:tc>
      </w:tr>
      <w:tr>
        <w:tc>
          <w:tcPr/>
          <w:p>
            <w:pPr>
              <w:pStyle w:val="Compact"/>
            </w:pPr>
            <w:r>
              <w:t xml:space="preserve">Memory that grows with load</w:t>
            </w:r>
          </w:p>
        </w:tc>
        <w:tc>
          <w:tcPr/>
          <w:p>
            <w:pPr>
              <w:pStyle w:val="Compact"/>
            </w:pPr>
            <w:r>
              <w:t xml:space="preserve">placeholder, OOM-killed at 0.4-0.5 GB once load arrives (at 16 users on one vCPU, 12 on two, 128 on the four-vCPU configurations); 0.8 GB needed. pip is OOM-killed at 0.4 GB and the interpolation service crash-loops below 1.9 GB</w:t>
            </w:r>
          </w:p>
        </w:tc>
        <w:tc>
          <w:tcPr/>
          <w:p>
            <w:pPr>
              <w:pStyle w:val="Compact"/>
            </w:pPr>
            <w:r>
              <w:t xml:space="preserve">PostgreSQL backends (a few MB each), page cache</w:t>
            </w:r>
          </w:p>
        </w:tc>
      </w:tr>
      <w:tr>
        <w:tc>
          <w:tcPr/>
          <w:p>
            <w:pPr>
              <w:pStyle w:val="Compact"/>
            </w:pPr>
            <w:r>
              <w:t xml:space="preserve">Disk (Maine)</w:t>
            </w:r>
          </w:p>
        </w:tc>
        <w:tc>
          <w:tcPr/>
          <w:p>
            <w:pPr>
              <w:pStyle w:val="Compact"/>
            </w:pPr>
            <w:r>
              <w:t xml:space="preserve">~1.4 GB Elasticsearch data plus ~0.9 GB helper databases; 435 MB snapshot to ship</w:t>
            </w:r>
          </w:p>
        </w:tc>
        <w:tc>
          <w:tcPr/>
          <w:p>
            <w:pPr>
              <w:pStyle w:val="Compact"/>
            </w:pPr>
            <w:r>
              <w:t xml:space="preserve">654 MB of tables and indexes; data directory ~2.6 GB, the difference being write-ahead log (</w:t>
            </w:r>
            <w:r>
              <w:rPr>
                <w:rStyle w:val="VerbatimChar"/>
              </w:rPr>
              <w:t xml:space="preserve">max_wal_size</w:t>
            </w:r>
            <w:r>
              <w:t xml:space="preserve"> </w:t>
            </w:r>
            <w:r>
              <w:t xml:space="preserve">4 GB) and space still held by tables the build replaced; dump to ship. Size the disk for three to four times the database</w:t>
            </w:r>
          </w:p>
        </w:tc>
      </w:tr>
      <w:tr>
        <w:tc>
          <w:tcPr/>
          <w:p>
            <w:pPr>
              <w:pStyle w:val="Compact"/>
            </w:pPr>
            <w:r>
              <w:t xml:space="preserve">CPU scaling</w:t>
            </w:r>
          </w:p>
        </w:tc>
        <w:tc>
          <w:tcPr/>
          <w:p>
            <w:pPr>
              <w:pStyle w:val="Compact"/>
            </w:pPr>
            <w:r>
              <w:t xml:space="preserve">add API workers with CPUs (1 worker on 4 vCPU halves capacity)</w:t>
            </w:r>
          </w:p>
        </w:tc>
        <w:tc>
          <w:tcPr/>
          <w:p>
            <w:pPr>
              <w:pStyle w:val="Compact"/>
            </w:pPr>
            <w:r>
              <w:t xml:space="preserve">add connections with CPUs; front end workers for FastAPI</w:t>
            </w:r>
          </w:p>
        </w:tc>
      </w:tr>
      <w:tr>
        <w:tc>
          <w:tcPr/>
          <w:p>
            <w:pPr>
              <w:pStyle w:val="Compact"/>
            </w:pPr>
            <w:r>
              <w:t xml:space="preserve">Scaling out</w:t>
            </w:r>
          </w:p>
        </w:tc>
        <w:tc>
          <w:tcPr/>
          <w:p>
            <w:pPr>
              <w:pStyle w:val="Compact"/>
            </w:pPr>
            <w:r>
              <w:t xml:space="preserve">Elasticsearch replicas and more API instances</w:t>
            </w:r>
          </w:p>
        </w:tc>
        <w:tc>
          <w:tcPr/>
          <w:p>
            <w:pPr>
              <w:pStyle w:val="Compact"/>
            </w:pPr>
            <w:r>
              <w:t xml:space="preserve">read replicas behind PostgREST</w:t>
            </w:r>
          </w:p>
        </w:tc>
      </w:tr>
      <w:tr>
        <w:tc>
          <w:tcPr/>
          <w:p>
            <w:pPr>
              <w:pStyle w:val="Compact"/>
            </w:pPr>
            <w:r>
              <w:t xml:space="preserve">Updating data</w:t>
            </w:r>
          </w:p>
        </w:tc>
        <w:tc>
          <w:tcPr/>
          <w:p>
            <w:pPr>
              <w:pStyle w:val="Compact"/>
            </w:pPr>
            <w:r>
              <w:t xml:space="preserve">rebuild index on a workstation, ship snapshot, restore</w:t>
            </w:r>
          </w:p>
        </w:tc>
        <w:tc>
          <w:tcPr/>
          <w:p>
            <w:pPr>
              <w:pStyle w:val="Compact"/>
            </w:pPr>
            <w:r>
              <w:t xml:space="preserve">rebuild database on a workstation, ship dump, restore</w:t>
            </w:r>
          </w:p>
        </w:tc>
      </w:tr>
    </w:tbl>
    <w:bookmarkEnd w:id="92"/>
    <w:bookmarkStart w:id="93" w:name="build"/>
    <w:p>
      <w:pPr>
        <w:pStyle w:val="Heading4"/>
      </w:pPr>
      <w:r>
        <w:t xml:space="preserve">3.5.2 Build</w:t>
      </w:r>
    </w:p>
    <w:p>
      <w:pPr>
        <w:pStyle w:val="FirstParagraph"/>
      </w:pPr>
      <w:r>
        <w:t xml:space="preserve">Both engines are built on a workstation and shipped to the query host, so the query host</w:t>
      </w:r>
      <w:r>
        <w:t xml:space="preserve"> </w:t>
      </w:r>
      <w:r>
        <w:t xml:space="preserve">never needs the raw data or the build tools. Table 28 gives the measured</w:t>
      </w:r>
      <w:r>
        <w:t xml:space="preserve"> </w:t>
      </w:r>
      <w:r>
        <w:t xml:space="preserve">cost of a full build of each engine.</w:t>
      </w:r>
    </w:p>
    <w:p>
      <w:pPr>
        <w:pStyle w:val="BodyText"/>
      </w:pPr>
      <w:r>
        <w:rPr>
          <w:b/>
          <w:bCs/>
        </w:rPr>
        <w:t xml:space="preserve">Table 28. Build resources:</w:t>
      </w:r>
      <w:r>
        <w:t xml:space="preserve"> </w:t>
      </w:r>
      <w:r>
        <w:t xml:space="preserve">a full build of each engine, measured with</w:t>
      </w:r>
      <w:r>
        <w:t xml:space="preserve"> </w:t>
      </w:r>
      <w:r>
        <w:rPr>
          <w:rStyle w:val="VerbatimChar"/>
        </w:rPr>
        <w:t xml:space="preserve">tests/build/measure_build.py</w:t>
      </w:r>
      <w:r>
        <w:t xml:space="preserve"> </w:t>
      </w:r>
      <w:r>
        <w:t xml:space="preserve">(wall time, peak memory of all build containers and processes, average and peak CPU, disk used by the result).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Engine</w:t>
            </w:r>
          </w:p>
        </w:tc>
        <w:tc>
          <w:tcPr/>
          <w:p>
            <w:pPr>
              <w:pStyle w:val="Compact"/>
              <w:jc w:val="right"/>
            </w:pPr>
            <w:r>
              <w:t xml:space="preserve">Wall time</w:t>
            </w:r>
          </w:p>
        </w:tc>
        <w:tc>
          <w:tcPr/>
          <w:p>
            <w:pPr>
              <w:pStyle w:val="Compact"/>
              <w:jc w:val="right"/>
            </w:pPr>
            <w:r>
              <w:t xml:space="preserve">Peak memory</w:t>
            </w:r>
          </w:p>
        </w:tc>
        <w:tc>
          <w:tcPr/>
          <w:p>
            <w:pPr>
              <w:pStyle w:val="Compact"/>
              <w:jc w:val="right"/>
            </w:pPr>
            <w:r>
              <w:t xml:space="preserve">CPU cores (avg / peak)</w:t>
            </w:r>
          </w:p>
        </w:tc>
        <w:tc>
          <w:tcPr/>
          <w:p>
            <w:pPr>
              <w:pStyle w:val="Compact"/>
              <w:jc w:val="right"/>
            </w:pPr>
            <w:r>
              <w:t xml:space="preserve">Disk after build</w:t>
            </w:r>
          </w:p>
        </w:tc>
        <w:tc>
          <w:tcPr/>
          <w:p>
            <w:pPr>
              <w:pStyle w:val="Compact"/>
              <w:jc w:val="left"/>
            </w:pPr>
            <w:r>
              <w:t xml:space="preserve">Measured</w:t>
            </w:r>
          </w:p>
        </w:tc>
      </w:tr>
      <w:tr>
        <w:tc>
          <w:tcPr/>
          <w:p>
            <w:pPr>
              <w:pStyle w:val="Compact"/>
              <w:jc w:val="left"/>
            </w:pPr>
            <w:r>
              <w:t xml:space="preserve">Pelias</w:t>
            </w:r>
          </w:p>
        </w:tc>
        <w:tc>
          <w:tcPr/>
          <w:p>
            <w:pPr>
              <w:pStyle w:val="Compact"/>
              <w:jc w:val="right"/>
            </w:pPr>
            <w:r>
              <w:t xml:space="preserve">9 min</w:t>
            </w:r>
          </w:p>
        </w:tc>
        <w:tc>
          <w:tcPr/>
          <w:p>
            <w:pPr>
              <w:pStyle w:val="Compact"/>
              <w:jc w:val="right"/>
            </w:pPr>
            <w:r>
              <w:t xml:space="preserve">11.5 GB</w:t>
            </w:r>
          </w:p>
        </w:tc>
        <w:tc>
          <w:tcPr/>
          <w:p>
            <w:pPr>
              <w:pStyle w:val="Compact"/>
              <w:jc w:val="right"/>
            </w:pPr>
            <w:r>
              <w:t xml:space="preserve">2.9 / 8.1</w:t>
            </w:r>
          </w:p>
        </w:tc>
        <w:tc>
          <w:tcPr/>
          <w:p>
            <w:pPr>
              <w:pStyle w:val="Compact"/>
              <w:jc w:val="right"/>
            </w:pPr>
            <w:r>
              <w:t xml:space="preserve">8.0 GB</w:t>
            </w:r>
          </w:p>
        </w:tc>
        <w:tc>
          <w:tcPr/>
          <w:p>
            <w:pPr>
              <w:pStyle w:val="Compact"/>
              <w:jc w:val="left"/>
            </w:pPr>
            <w:r>
              <w:t xml:space="preserve">2026-09-19</w:t>
            </w:r>
          </w:p>
        </w:tc>
      </w:tr>
      <w:tr>
        <w:tc>
          <w:tcPr/>
          <w:p>
            <w:pPr>
              <w:pStyle w:val="Compact"/>
              <w:jc w:val="left"/>
            </w:pPr>
            <w:r>
              <w:t xml:space="preserve">pgeo</w:t>
            </w:r>
          </w:p>
        </w:tc>
        <w:tc>
          <w:tcPr/>
          <w:p>
            <w:pPr>
              <w:pStyle w:val="Compact"/>
              <w:jc w:val="right"/>
            </w:pPr>
            <w:r>
              <w:t xml:space="preserve">13 min</w:t>
            </w:r>
          </w:p>
        </w:tc>
        <w:tc>
          <w:tcPr/>
          <w:p>
            <w:pPr>
              <w:pStyle w:val="Compact"/>
              <w:jc w:val="right"/>
            </w:pPr>
            <w:r>
              <w:t xml:space="preserve">5.5 GB</w:t>
            </w:r>
          </w:p>
        </w:tc>
        <w:tc>
          <w:tcPr/>
          <w:p>
            <w:pPr>
              <w:pStyle w:val="Compact"/>
              <w:jc w:val="right"/>
            </w:pPr>
            <w:r>
              <w:t xml:space="preserve">1.2 / 4.5</w:t>
            </w:r>
          </w:p>
        </w:tc>
        <w:tc>
          <w:tcPr/>
          <w:p>
            <w:pPr>
              <w:pStyle w:val="Compact"/>
              <w:jc w:val="right"/>
            </w:pPr>
            <w:r>
              <w:t xml:space="preserve">2.5 GB</w:t>
            </w:r>
          </w:p>
        </w:tc>
        <w:tc>
          <w:tcPr/>
          <w:p>
            <w:pPr>
              <w:pStyle w:val="Compact"/>
              <w:jc w:val="left"/>
            </w:pPr>
            <w:r>
              <w:t xml:space="preserve">2026-09-19</w:t>
            </w:r>
          </w:p>
        </w:tc>
      </w:tr>
    </w:tbl>
    <w:p>
      <w:pPr>
        <w:pStyle w:val="BodyText"/>
      </w:pPr>
      <w:r>
        <w:t xml:space="preserve">The two builds fail the</w:t>
      </w:r>
      <w:r>
        <w:t xml:space="preserve"> </w:t>
      </w:r>
      <w:r>
        <w:t xml:space="preserve">“which is cheaper”</w:t>
      </w:r>
      <w:r>
        <w:t xml:space="preserve"> </w:t>
      </w:r>
      <w:r>
        <w:t xml:space="preserve">question in opposite directions, which is worth noting</w:t>
      </w:r>
      <w:r>
        <w:t xml:space="preserve"> </w:t>
      </w:r>
      <w:r>
        <w:t xml:space="preserve">because it cuts against the rest of this report. Pelias builds</w:t>
      </w:r>
      <w:r>
        <w:t xml:space="preserve"> </w:t>
      </w:r>
      <w:r>
        <w:rPr>
          <w:i/>
          <w:iCs/>
        </w:rPr>
        <w:t xml:space="preserve">faster</w:t>
      </w:r>
      <w:r>
        <w:t xml:space="preserve"> </w:t>
      </w:r>
      <w:r>
        <w:t xml:space="preserve">– 9 minutes against 13 –</w:t>
      </w:r>
      <w:r>
        <w:t xml:space="preserve"> </w:t>
      </w:r>
      <w:r>
        <w:t xml:space="preserve">because its importers run as separate processes across several cores, where pgeo’s loader is one</w:t>
      </w:r>
      <w:r>
        <w:t xml:space="preserve"> </w:t>
      </w:r>
      <w:r>
        <w:t xml:space="preserve">Python process feeding one database. pgeo is the cheaper build in every other respect: half the</w:t>
      </w:r>
      <w:r>
        <w:t xml:space="preserve"> </w:t>
      </w:r>
      <w:r>
        <w:t xml:space="preserve">peak memory (5.5 GB against 11.5), 1.2 cores on average against 2.9, and 2.5 GB of result on disk</w:t>
      </w:r>
      <w:r>
        <w:t xml:space="preserve"> </w:t>
      </w:r>
      <w:r>
        <w:t xml:space="preserve">against 8.0. An operator with a spare machine and no patience should prefer Pelias’s build; an</w:t>
      </w:r>
      <w:r>
        <w:t xml:space="preserve"> </w:t>
      </w:r>
      <w:r>
        <w:t xml:space="preserve">operator renting one by the hour should prefer pgeo’s.</w:t>
      </w:r>
    </w:p>
    <w:bookmarkEnd w:id="93"/>
    <w:bookmarkStart w:id="100" w:name="what-this-costs-on-a-shared-cpu-vps"/>
    <w:p>
      <w:pPr>
        <w:pStyle w:val="Heading4"/>
      </w:pPr>
      <w:r>
        <w:t xml:space="preserve">What this costs on a shared-CPU VPS</w:t>
      </w:r>
    </w:p>
    <w:p>
      <w:pPr>
        <w:pStyle w:val="FirstParagraph"/>
      </w:pPr>
      <w:r>
        <w:t xml:space="preserve">The floors in Section 3.12 are small enough to matter commercially: the difference between the two</w:t>
      </w:r>
      <w:r>
        <w:t xml:space="preserve"> </w:t>
      </w:r>
      <w:r>
        <w:t xml:space="preserve">platforms is the difference between the cheapest tier a provider sells and a mid-range server.</w:t>
      </w:r>
      <w:r>
        <w:t xml:space="preserve"> </w:t>
      </w:r>
      <w:r>
        <w:t xml:space="preserve">Advertised shared-CPU plans (checked 2026-09-19; verify before ordering, and note that Hetzner</w:t>
      </w:r>
      <w:r>
        <w:t xml:space="preserve"> </w:t>
      </w:r>
      <w:r>
        <w:t xml:space="preserve">raised cloud prices in June 2026):</w:t>
      </w:r>
    </w:p>
    <w:p>
      <w:pPr>
        <w:pStyle w:val="BodyText"/>
      </w:pPr>
      <w:r>
        <w:rPr>
          <w:b/>
          <w:bCs/>
        </w:rPr>
        <w:t xml:space="preserve">Table 29. Advertised shared-CPU VPS plans and whether each platform’s measured floor fits.</w:t>
      </w:r>
      <w:r>
        <w:t xml:space="preserve"> </w:t>
      </w:r>
      <w:r>
        <w:t xml:space="preserve">Sources:</w:t>
      </w:r>
      <w:r>
        <w:t xml:space="preserve"> </w:t>
      </w:r>
      <w:hyperlink r:id="rId94">
        <w:r>
          <w:rPr>
            <w:rStyle w:val="Hyperlink"/>
          </w:rPr>
          <w:t xml:space="preserve">Linode/Akamai</w:t>
        </w:r>
      </w:hyperlink>
      <w:r>
        <w:t xml:space="preserve">,</w:t>
      </w:r>
      <w:r>
        <w:t xml:space="preserve"> </w:t>
      </w:r>
      <w:hyperlink r:id="rId95">
        <w:r>
          <w:rPr>
            <w:rStyle w:val="Hyperlink"/>
          </w:rPr>
          <w:t xml:space="preserve">DigitalOcean</w:t>
        </w:r>
      </w:hyperlink>
      <w:r>
        <w:t xml:space="preserve">,</w:t>
      </w:r>
      <w:r>
        <w:t xml:space="preserve"> </w:t>
      </w:r>
      <w:hyperlink r:id="rId96">
        <w:r>
          <w:rPr>
            <w:rStyle w:val="Hyperlink"/>
          </w:rPr>
          <w:t xml:space="preserve">Vultr</w:t>
        </w:r>
      </w:hyperlink>
      <w:r>
        <w:t xml:space="preserve">,</w:t>
      </w:r>
      <w:r>
        <w:t xml:space="preserve"> </w:t>
      </w:r>
      <w:hyperlink r:id="rId97">
        <w:r>
          <w:rPr>
            <w:rStyle w:val="Hyperlink"/>
          </w:rPr>
          <w:t xml:space="preserve">Hetzner</w:t>
        </w:r>
      </w:hyperlink>
      <w:r>
        <w:t xml:space="preserve">,</w:t>
      </w:r>
      <w:r>
        <w:t xml:space="preserve"> </w:t>
      </w:r>
      <w:hyperlink r:id="rId98">
        <w:r>
          <w:rPr>
            <w:rStyle w:val="Hyperlink"/>
          </w:rPr>
          <w:t xml:space="preserve">AWS Lightsail</w:t>
        </w:r>
      </w:hyperlink>
      <w:r>
        <w:t xml:space="preserve">,</w:t>
      </w:r>
      <w:r>
        <w:t xml:space="preserve"> </w:t>
      </w:r>
      <w:hyperlink r:id="rId99">
        <w:r>
          <w:rPr>
            <w:rStyle w:val="Hyperlink"/>
          </w:rPr>
          <w:t xml:space="preserve">Oracle free tier</w:t>
        </w:r>
      </w:hyperlink>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Provider and plan</w:t>
            </w:r>
          </w:p>
        </w:tc>
        <w:tc>
          <w:tcPr/>
          <w:p>
            <w:pPr>
              <w:pStyle w:val="Compact"/>
            </w:pPr>
            <w:r>
              <w:t xml:space="preserve">vCPU (shared)</w:t>
            </w:r>
          </w:p>
        </w:tc>
        <w:tc>
          <w:tcPr/>
          <w:p>
            <w:pPr>
              <w:pStyle w:val="Compact"/>
            </w:pPr>
            <w:r>
              <w:t xml:space="preserve">RAM</w:t>
            </w:r>
          </w:p>
        </w:tc>
        <w:tc>
          <w:tcPr/>
          <w:p>
            <w:pPr>
              <w:pStyle w:val="Compact"/>
            </w:pPr>
            <w:r>
              <w:t xml:space="preserve">Disk</w:t>
            </w:r>
          </w:p>
        </w:tc>
        <w:tc>
          <w:tcPr/>
          <w:p>
            <w:pPr>
              <w:pStyle w:val="Compact"/>
            </w:pPr>
            <w:r>
              <w:t xml:space="preserve">Price per month</w:t>
            </w:r>
          </w:p>
        </w:tc>
        <w:tc>
          <w:tcPr/>
          <w:p>
            <w:pPr>
              <w:pStyle w:val="Compact"/>
            </w:pPr>
            <w:r>
              <w:t xml:space="preserve">Fits pgeo</w:t>
            </w:r>
          </w:p>
        </w:tc>
        <w:tc>
          <w:tcPr/>
          <w:p>
            <w:pPr>
              <w:pStyle w:val="Compact"/>
            </w:pPr>
            <w:r>
              <w:t xml:space="preserve">Fits Pelias</w:t>
            </w:r>
          </w:p>
        </w:tc>
      </w:tr>
      <w:tr>
        <w:tc>
          <w:tcPr/>
          <w:p>
            <w:pPr>
              <w:pStyle w:val="Compact"/>
            </w:pPr>
            <w:r>
              <w:t xml:space="preserve">DigitalOcean Basic 512 MB</w:t>
            </w:r>
          </w:p>
        </w:tc>
        <w:tc>
          <w:tcPr/>
          <w:p>
            <w:pPr>
              <w:pStyle w:val="Compact"/>
            </w:pPr>
            <w:r>
              <w:t xml:space="preserve">1</w:t>
            </w:r>
          </w:p>
        </w:tc>
        <w:tc>
          <w:tcPr/>
          <w:p>
            <w:pPr>
              <w:pStyle w:val="Compact"/>
            </w:pPr>
            <w:r>
              <w:t xml:space="preserve">0.5 GB</w:t>
            </w:r>
          </w:p>
        </w:tc>
        <w:tc>
          <w:tcPr/>
          <w:p>
            <w:pPr>
              <w:pStyle w:val="Compact"/>
            </w:pPr>
            <w:r>
              <w:t xml:space="preserve">10 GB</w:t>
            </w:r>
          </w:p>
        </w:tc>
        <w:tc>
          <w:tcPr/>
          <w:p>
            <w:pPr>
              <w:pStyle w:val="Compact"/>
            </w:pPr>
            <w:r>
              <w:t xml:space="preserve">$4</w:t>
            </w:r>
          </w:p>
        </w:tc>
        <w:tc>
          <w:tcPr/>
          <w:p>
            <w:pPr>
              <w:pStyle w:val="Compact"/>
            </w:pPr>
            <w:r>
              <w:t xml:space="preserve">no</w:t>
            </w:r>
          </w:p>
        </w:tc>
        <w:tc>
          <w:tcPr/>
          <w:p>
            <w:pPr>
              <w:pStyle w:val="Compact"/>
            </w:pPr>
            <w:r>
              <w:t xml:space="preserve">no</w:t>
            </w:r>
          </w:p>
        </w:tc>
      </w:tr>
      <w:tr>
        <w:tc>
          <w:tcPr/>
          <w:p>
            <w:pPr>
              <w:pStyle w:val="Compact"/>
            </w:pPr>
            <w:r>
              <w:t xml:space="preserve">Vultr Cloud Compute 512 MB (IPv4)</w:t>
            </w:r>
          </w:p>
        </w:tc>
        <w:tc>
          <w:tcPr/>
          <w:p>
            <w:pPr>
              <w:pStyle w:val="Compact"/>
            </w:pPr>
            <w:r>
              <w:t xml:space="preserve">1</w:t>
            </w:r>
          </w:p>
        </w:tc>
        <w:tc>
          <w:tcPr/>
          <w:p>
            <w:pPr>
              <w:pStyle w:val="Compact"/>
            </w:pPr>
            <w:r>
              <w:t xml:space="preserve">0.5 GB</w:t>
            </w:r>
          </w:p>
        </w:tc>
        <w:tc>
          <w:tcPr/>
          <w:p>
            <w:pPr>
              <w:pStyle w:val="Compact"/>
            </w:pPr>
            <w:r>
              <w:t xml:space="preserve">10 GB</w:t>
            </w:r>
          </w:p>
        </w:tc>
        <w:tc>
          <w:tcPr/>
          <w:p>
            <w:pPr>
              <w:pStyle w:val="Compact"/>
            </w:pPr>
            <w:r>
              <w:t xml:space="preserve">$3.50</w:t>
            </w:r>
          </w:p>
        </w:tc>
        <w:tc>
          <w:tcPr/>
          <w:p>
            <w:pPr>
              <w:pStyle w:val="Compact"/>
            </w:pPr>
            <w:r>
              <w:t xml:space="preserve">no</w:t>
            </w:r>
          </w:p>
        </w:tc>
        <w:tc>
          <w:tcPr/>
          <w:p>
            <w:pPr>
              <w:pStyle w:val="Compact"/>
            </w:pPr>
            <w:r>
              <w:t xml:space="preserve">no</w:t>
            </w:r>
          </w:p>
        </w:tc>
      </w:tr>
      <w:tr>
        <w:tc>
          <w:tcPr/>
          <w:p>
            <w:pPr>
              <w:pStyle w:val="Compact"/>
            </w:pPr>
            <w:r>
              <w:t xml:space="preserve">AWS Lightsail nano (IPv6 only)</w:t>
            </w:r>
          </w:p>
        </w:tc>
        <w:tc>
          <w:tcPr/>
          <w:p>
            <w:pPr>
              <w:pStyle w:val="Compact"/>
            </w:pPr>
            <w:r>
              <w:t xml:space="preserve">2</w:t>
            </w:r>
          </w:p>
        </w:tc>
        <w:tc>
          <w:tcPr/>
          <w:p>
            <w:pPr>
              <w:pStyle w:val="Compact"/>
            </w:pPr>
            <w:r>
              <w:t xml:space="preserve">0.5 GB</w:t>
            </w:r>
          </w:p>
        </w:tc>
        <w:tc>
          <w:tcPr/>
          <w:p>
            <w:pPr>
              <w:pStyle w:val="Compact"/>
            </w:pPr>
            <w:r>
              <w:t xml:space="preserve">20 GB</w:t>
            </w:r>
          </w:p>
        </w:tc>
        <w:tc>
          <w:tcPr/>
          <w:p>
            <w:pPr>
              <w:pStyle w:val="Compact"/>
            </w:pPr>
            <w:r>
              <w:t xml:space="preserve">$3.50</w:t>
            </w:r>
          </w:p>
        </w:tc>
        <w:tc>
          <w:tcPr/>
          <w:p>
            <w:pPr>
              <w:pStyle w:val="Compact"/>
            </w:pPr>
            <w:r>
              <w:t xml:space="preserve">no</w:t>
            </w:r>
          </w:p>
        </w:tc>
        <w:tc>
          <w:tcPr/>
          <w:p>
            <w:pPr>
              <w:pStyle w:val="Compact"/>
            </w:pPr>
            <w:r>
              <w:t xml:space="preserve">no</w:t>
            </w:r>
          </w:p>
        </w:tc>
      </w:tr>
      <w:tr>
        <w:tc>
          <w:tcPr/>
          <w:p>
            <w:pPr>
              <w:pStyle w:val="Compact"/>
            </w:pPr>
            <w:r>
              <w:t xml:space="preserve">Linode (Akamai) Nanode 1 GB</w:t>
            </w:r>
          </w:p>
        </w:tc>
        <w:tc>
          <w:tcPr/>
          <w:p>
            <w:pPr>
              <w:pStyle w:val="Compact"/>
            </w:pPr>
            <w:r>
              <w:t xml:space="preserve">1</w:t>
            </w:r>
          </w:p>
        </w:tc>
        <w:tc>
          <w:tcPr/>
          <w:p>
            <w:pPr>
              <w:pStyle w:val="Compact"/>
            </w:pPr>
            <w:r>
              <w:t xml:space="preserve">1 GB</w:t>
            </w:r>
          </w:p>
        </w:tc>
        <w:tc>
          <w:tcPr/>
          <w:p>
            <w:pPr>
              <w:pStyle w:val="Compact"/>
            </w:pPr>
            <w:r>
              <w:t xml:space="preserve">25 GB</w:t>
            </w:r>
          </w:p>
        </w:tc>
        <w:tc>
          <w:tcPr/>
          <w:p>
            <w:pPr>
              <w:pStyle w:val="Compact"/>
            </w:pPr>
            <w:r>
              <w:t xml:space="preserve">$5</w:t>
            </w:r>
          </w:p>
        </w:tc>
        <w:tc>
          <w:tcPr/>
          <w:p>
            <w:pPr>
              <w:pStyle w:val="Compact"/>
            </w:pPr>
            <w:r>
              <w:t xml:space="preserve">tight: see Section 3.12</w:t>
            </w:r>
          </w:p>
        </w:tc>
        <w:tc>
          <w:tcPr/>
          <w:p>
            <w:pPr>
              <w:pStyle w:val="Compact"/>
            </w:pPr>
            <w:r>
              <w:t xml:space="preserve">no</w:t>
            </w:r>
          </w:p>
        </w:tc>
      </w:tr>
      <w:tr>
        <w:tc>
          <w:tcPr/>
          <w:p>
            <w:pPr>
              <w:pStyle w:val="Compact"/>
            </w:pPr>
            <w:r>
              <w:t xml:space="preserve">Vultr Cloud Compute 1 GB</w:t>
            </w:r>
          </w:p>
        </w:tc>
        <w:tc>
          <w:tcPr/>
          <w:p>
            <w:pPr>
              <w:pStyle w:val="Compact"/>
            </w:pPr>
            <w:r>
              <w:t xml:space="preserve">1</w:t>
            </w:r>
          </w:p>
        </w:tc>
        <w:tc>
          <w:tcPr/>
          <w:p>
            <w:pPr>
              <w:pStyle w:val="Compact"/>
            </w:pPr>
            <w:r>
              <w:t xml:space="preserve">1 GB</w:t>
            </w:r>
          </w:p>
        </w:tc>
        <w:tc>
          <w:tcPr/>
          <w:p>
            <w:pPr>
              <w:pStyle w:val="Compact"/>
            </w:pPr>
            <w:r>
              <w:t xml:space="preserve">25 GB</w:t>
            </w:r>
          </w:p>
        </w:tc>
        <w:tc>
          <w:tcPr/>
          <w:p>
            <w:pPr>
              <w:pStyle w:val="Compact"/>
            </w:pPr>
            <w:r>
              <w:t xml:space="preserve">$5</w:t>
            </w:r>
          </w:p>
        </w:tc>
        <w:tc>
          <w:tcPr/>
          <w:p>
            <w:pPr>
              <w:pStyle w:val="Compact"/>
            </w:pPr>
            <w:r>
              <w:t xml:space="preserve">tight: see Section 3.12</w:t>
            </w:r>
          </w:p>
        </w:tc>
        <w:tc>
          <w:tcPr/>
          <w:p>
            <w:pPr>
              <w:pStyle w:val="Compact"/>
            </w:pPr>
            <w:r>
              <w:t xml:space="preserve">no</w:t>
            </w:r>
          </w:p>
        </w:tc>
      </w:tr>
      <w:tr>
        <w:tc>
          <w:tcPr/>
          <w:p>
            <w:pPr>
              <w:pStyle w:val="Compact"/>
            </w:pPr>
            <w:r>
              <w:t xml:space="preserve">DigitalOcean Basic 1 GB</w:t>
            </w:r>
          </w:p>
        </w:tc>
        <w:tc>
          <w:tcPr/>
          <w:p>
            <w:pPr>
              <w:pStyle w:val="Compact"/>
            </w:pPr>
            <w:r>
              <w:t xml:space="preserve">1</w:t>
            </w:r>
          </w:p>
        </w:tc>
        <w:tc>
          <w:tcPr/>
          <w:p>
            <w:pPr>
              <w:pStyle w:val="Compact"/>
            </w:pPr>
            <w:r>
              <w:t xml:space="preserve">1 GB</w:t>
            </w:r>
          </w:p>
        </w:tc>
        <w:tc>
          <w:tcPr/>
          <w:p>
            <w:pPr>
              <w:pStyle w:val="Compact"/>
            </w:pPr>
            <w:r>
              <w:t xml:space="preserve">25 GB</w:t>
            </w:r>
          </w:p>
        </w:tc>
        <w:tc>
          <w:tcPr/>
          <w:p>
            <w:pPr>
              <w:pStyle w:val="Compact"/>
            </w:pPr>
            <w:r>
              <w:t xml:space="preserve">$6</w:t>
            </w:r>
          </w:p>
        </w:tc>
        <w:tc>
          <w:tcPr/>
          <w:p>
            <w:pPr>
              <w:pStyle w:val="Compact"/>
            </w:pPr>
            <w:r>
              <w:t xml:space="preserve">tight: see Section 3.12</w:t>
            </w:r>
          </w:p>
        </w:tc>
        <w:tc>
          <w:tcPr/>
          <w:p>
            <w:pPr>
              <w:pStyle w:val="Compact"/>
            </w:pPr>
            <w:r>
              <w:t xml:space="preserve">no</w:t>
            </w:r>
          </w:p>
        </w:tc>
      </w:tr>
      <w:tr>
        <w:tc>
          <w:tcPr/>
          <w:p>
            <w:pPr>
              <w:pStyle w:val="Compact"/>
            </w:pPr>
            <w:r>
              <w:t xml:space="preserve">DigitalOcean Basic 2 GB / Linode 2 GB</w:t>
            </w:r>
          </w:p>
        </w:tc>
        <w:tc>
          <w:tcPr/>
          <w:p>
            <w:pPr>
              <w:pStyle w:val="Compact"/>
            </w:pPr>
            <w:r>
              <w:t xml:space="preserve">1</w:t>
            </w:r>
          </w:p>
        </w:tc>
        <w:tc>
          <w:tcPr/>
          <w:p>
            <w:pPr>
              <w:pStyle w:val="Compact"/>
            </w:pPr>
            <w:r>
              <w:t xml:space="preserve">2 GB</w:t>
            </w:r>
          </w:p>
        </w:tc>
        <w:tc>
          <w:tcPr/>
          <w:p>
            <w:pPr>
              <w:pStyle w:val="Compact"/>
            </w:pPr>
            <w:r>
              <w:t xml:space="preserve">50 GB</w:t>
            </w:r>
          </w:p>
        </w:tc>
        <w:tc>
          <w:tcPr/>
          <w:p>
            <w:pPr>
              <w:pStyle w:val="Compact"/>
            </w:pPr>
            <w:r>
              <w:t xml:space="preserve">$12</w:t>
            </w:r>
          </w:p>
        </w:tc>
        <w:tc>
          <w:tcPr/>
          <w:p>
            <w:pPr>
              <w:pStyle w:val="Compact"/>
            </w:pPr>
            <w:r>
              <w:t xml:space="preserve">yes</w:t>
            </w:r>
          </w:p>
        </w:tc>
        <w:tc>
          <w:tcPr/>
          <w:p>
            <w:pPr>
              <w:pStyle w:val="Compact"/>
            </w:pPr>
            <w:r>
              <w:t xml:space="preserve">no</w:t>
            </w:r>
          </w:p>
        </w:tc>
      </w:tr>
      <w:tr>
        <w:tc>
          <w:tcPr/>
          <w:p>
            <w:pPr>
              <w:pStyle w:val="Compact"/>
            </w:pPr>
            <w:r>
              <w:t xml:space="preserve">Hetzner CX22</w:t>
            </w:r>
          </w:p>
        </w:tc>
        <w:tc>
          <w:tcPr/>
          <w:p>
            <w:pPr>
              <w:pStyle w:val="Compact"/>
            </w:pPr>
            <w:r>
              <w:t xml:space="preserve">2</w:t>
            </w:r>
          </w:p>
        </w:tc>
        <w:tc>
          <w:tcPr/>
          <w:p>
            <w:pPr>
              <w:pStyle w:val="Compact"/>
            </w:pPr>
            <w:r>
              <w:t xml:space="preserve">4 GB</w:t>
            </w:r>
          </w:p>
        </w:tc>
        <w:tc>
          <w:tcPr/>
          <w:p>
            <w:pPr>
              <w:pStyle w:val="Compact"/>
            </w:pPr>
            <w:r>
              <w:t xml:space="preserve">40 GB</w:t>
            </w:r>
          </w:p>
        </w:tc>
        <w:tc>
          <w:tcPr/>
          <w:p>
            <w:pPr>
              <w:pStyle w:val="Compact"/>
            </w:pPr>
            <w:r>
              <w:t xml:space="preserve">EUR 3.79</w:t>
            </w:r>
          </w:p>
        </w:tc>
        <w:tc>
          <w:tcPr/>
          <w:p>
            <w:pPr>
              <w:pStyle w:val="Compact"/>
            </w:pPr>
            <w:r>
              <w:t xml:space="preserve">yes, with room</w:t>
            </w:r>
          </w:p>
        </w:tc>
        <w:tc>
          <w:tcPr/>
          <w:p>
            <w:pPr>
              <w:pStyle w:val="Compact"/>
            </w:pPr>
            <w:r>
              <w:t xml:space="preserve">no</w:t>
            </w:r>
          </w:p>
        </w:tc>
      </w:tr>
      <w:tr>
        <w:tc>
          <w:tcPr/>
          <w:p>
            <w:pPr>
              <w:pStyle w:val="Compact"/>
            </w:pPr>
            <w:r>
              <w:t xml:space="preserve">Hetzner CAX11 (Arm)</w:t>
            </w:r>
          </w:p>
        </w:tc>
        <w:tc>
          <w:tcPr/>
          <w:p>
            <w:pPr>
              <w:pStyle w:val="Compact"/>
            </w:pPr>
            <w:r>
              <w:t xml:space="preserve">2</w:t>
            </w:r>
          </w:p>
        </w:tc>
        <w:tc>
          <w:tcPr/>
          <w:p>
            <w:pPr>
              <w:pStyle w:val="Compact"/>
            </w:pPr>
            <w:r>
              <w:t xml:space="preserve">4 GB</w:t>
            </w:r>
          </w:p>
        </w:tc>
        <w:tc>
          <w:tcPr/>
          <w:p>
            <w:pPr>
              <w:pStyle w:val="Compact"/>
            </w:pPr>
            <w:r>
              <w:t xml:space="preserve">40 GB</w:t>
            </w:r>
          </w:p>
        </w:tc>
        <w:tc>
          <w:tcPr/>
          <w:p>
            <w:pPr>
              <w:pStyle w:val="Compact"/>
            </w:pPr>
            <w:r>
              <w:t xml:space="preserve">EUR 5.99</w:t>
            </w:r>
          </w:p>
        </w:tc>
        <w:tc>
          <w:tcPr/>
          <w:p>
            <w:pPr>
              <w:pStyle w:val="Compact"/>
            </w:pPr>
            <w:r>
              <w:t xml:space="preserve">yes, with room (Arm images needed)</w:t>
            </w:r>
          </w:p>
        </w:tc>
        <w:tc>
          <w:tcPr/>
          <w:p>
            <w:pPr>
              <w:pStyle w:val="Compact"/>
            </w:pPr>
            <w:r>
              <w:t xml:space="preserve">no</w:t>
            </w:r>
          </w:p>
        </w:tc>
      </w:tr>
      <w:tr>
        <w:tc>
          <w:tcPr/>
          <w:p>
            <w:pPr>
              <w:pStyle w:val="Compact"/>
            </w:pPr>
            <w:r>
              <w:t xml:space="preserve">Linode 8 GB / DigitalOcean 8 GB</w:t>
            </w:r>
          </w:p>
        </w:tc>
        <w:tc>
          <w:tcPr/>
          <w:p>
            <w:pPr>
              <w:pStyle w:val="Compact"/>
            </w:pPr>
            <w:r>
              <w:t xml:space="preserve">4</w:t>
            </w:r>
          </w:p>
        </w:tc>
        <w:tc>
          <w:tcPr/>
          <w:p>
            <w:pPr>
              <w:pStyle w:val="Compact"/>
            </w:pPr>
            <w:r>
              <w:t xml:space="preserve">8 GB</w:t>
            </w:r>
          </w:p>
        </w:tc>
        <w:tc>
          <w:tcPr/>
          <w:p>
            <w:pPr>
              <w:pStyle w:val="Compact"/>
            </w:pPr>
            <w:r>
              <w:t xml:space="preserve">160 GB</w:t>
            </w:r>
          </w:p>
        </w:tc>
        <w:tc>
          <w:tcPr/>
          <w:p>
            <w:pPr>
              <w:pStyle w:val="Compact"/>
            </w:pPr>
            <w:r>
              <w:t xml:space="preserve">$48</w:t>
            </w:r>
          </w:p>
        </w:tc>
        <w:tc>
          <w:tcPr/>
          <w:p>
            <w:pPr>
              <w:pStyle w:val="Compact"/>
            </w:pPr>
            <w:r>
              <w:t xml:space="preserve">yes</w:t>
            </w:r>
          </w:p>
        </w:tc>
        <w:tc>
          <w:tcPr/>
          <w:p>
            <w:pPr>
              <w:pStyle w:val="Compact"/>
            </w:pPr>
            <w:r>
              <w:t xml:space="preserve">tight: see Section 3.12</w:t>
            </w:r>
          </w:p>
        </w:tc>
      </w:tr>
      <w:tr>
        <w:tc>
          <w:tcPr/>
          <w:p>
            <w:pPr>
              <w:pStyle w:val="Compact"/>
            </w:pPr>
            <w:r>
              <w:t xml:space="preserve">Oracle Cloud Always Free (Arm)</w:t>
            </w:r>
          </w:p>
        </w:tc>
        <w:tc>
          <w:tcPr/>
          <w:p>
            <w:pPr>
              <w:pStyle w:val="Compact"/>
            </w:pPr>
            <w:r>
              <w:t xml:space="preserve">2 OCPU</w:t>
            </w:r>
          </w:p>
        </w:tc>
        <w:tc>
          <w:tcPr/>
          <w:p>
            <w:pPr>
              <w:pStyle w:val="Compact"/>
            </w:pPr>
            <w:r>
              <w:t xml:space="preserve">12 GB</w:t>
            </w:r>
          </w:p>
        </w:tc>
        <w:tc>
          <w:tcPr/>
          <w:p>
            <w:pPr>
              <w:pStyle w:val="Compact"/>
            </w:pPr>
            <w:r>
              <w:t xml:space="preserve">200 GB</w:t>
            </w:r>
          </w:p>
        </w:tc>
        <w:tc>
          <w:tcPr/>
          <w:p>
            <w:pPr>
              <w:pStyle w:val="Compact"/>
            </w:pPr>
            <w:r>
              <w:t xml:space="preserve">free tier (halved in June 2026)</w:t>
            </w:r>
          </w:p>
        </w:tc>
        <w:tc>
          <w:tcPr/>
          <w:p>
            <w:pPr>
              <w:pStyle w:val="Compact"/>
            </w:pPr>
            <w:r>
              <w:t xml:space="preserve">yes</w:t>
            </w:r>
          </w:p>
        </w:tc>
        <w:tc>
          <w:tcPr/>
          <w:p>
            <w:pPr>
              <w:pStyle w:val="Compact"/>
            </w:pPr>
            <w:r>
              <w:t xml:space="preserve">yes</w:t>
            </w:r>
          </w:p>
        </w:tc>
      </w:tr>
    </w:tbl>
    <w:p>
      <w:pPr>
        <w:pStyle w:val="BodyText"/>
      </w:pPr>
      <w:r>
        <w:t xml:space="preserve">Measured against these plans: pgeo’s 1.40 GB floor is 0.60 GB</w:t>
      </w:r>
      <w:r>
        <w:t xml:space="preserve"> </w:t>
      </w:r>
      <w:r>
        <w:t xml:space="preserve">of containers plus the 0.8 GB this study reserves for the operating system, so a 1 GB plan works</w:t>
      </w:r>
      <w:r>
        <w:t xml:space="preserve"> </w:t>
      </w:r>
      <w:r>
        <w:t xml:space="preserve">only with a minimal OS and nothing else resident, while a 2 GB plan leaves real headroom; Pelias’s</w:t>
      </w:r>
      <w:r>
        <w:t xml:space="preserve"> </w:t>
      </w:r>
      <w:r>
        <w:t xml:space="preserve">7.17 GB floor needs the 8 GB tier, four to ten times the monthly price for the</w:t>
      </w:r>
      <w:r>
        <w:t xml:space="preserve"> </w:t>
      </w:r>
      <w:r>
        <w:t xml:space="preserve">same three users: the 1 GB plan is confirmed below, so the gap is the full ten times.</w:t>
      </w:r>
    </w:p>
    <w:p>
      <w:pPr>
        <w:pStyle w:val="BodyText"/>
      </w:pPr>
      <w:r>
        <w:t xml:space="preserve">The 1 GB row was confirmed on a real machine rather than inferred: a temporary 1 vCPU / 1 GB VM</w:t>
      </w:r>
      <w:r>
        <w:t xml:space="preserve"> </w:t>
      </w:r>
      <w:r>
        <w:t xml:space="preserve">ran the three-user load with the worst endpoint at 21% of its target and held</w:t>
      </w:r>
      <w:r>
        <w:t xml:space="preserve"> </w:t>
      </w:r>
      <w:r>
        <w:t xml:space="preserve">32 concurrent users (Section 3.12). It needs one caveat, though.</w:t>
      </w:r>
      <w:r>
        <w:t xml:space="preserve"> </w:t>
      </w:r>
      <w:r>
        <w:rPr>
          <w:rStyle w:val="VerbatimChar"/>
        </w:rPr>
        <w:t xml:space="preserve">pgeo-tune auto --cpus 1 --mem-gb 1</w:t>
      </w:r>
      <w:r>
        <w:t xml:space="preserve"> </w:t>
      </w:r>
      <w:r>
        <w:t xml:space="preserve">refuses to produce a configuration: its sizing rule reserves</w:t>
      </w:r>
      <w:r>
        <w:t xml:space="preserve"> </w:t>
      </w:r>
      <w:r>
        <w:t xml:space="preserve">0.8 GB for the operating system and 0.35 GB for the HTTP front end, which leaves the database less</w:t>
      </w:r>
      <w:r>
        <w:t xml:space="preserve"> </w:t>
      </w:r>
      <w:r>
        <w:t xml:space="preserve">than nothing. The settings for that VM were written by hand. A 1 GB plan therefore works, and is</w:t>
      </w:r>
      <w:r>
        <w:t xml:space="preserve"> </w:t>
      </w:r>
      <w:r>
        <w:t xml:space="preserve">the cheapest way to run this geocoder, but it is a configuration this project has measured rather</w:t>
      </w:r>
      <w:r>
        <w:t xml:space="preserve"> </w:t>
      </w:r>
      <w:r>
        <w:t xml:space="preserve">than one its tooling will size for you.</w:t>
      </w:r>
    </w:p>
    <w:bookmarkEnd w:id="100"/>
    <w:bookmarkStart w:id="101" w:name="data-volume"/>
    <w:p>
      <w:pPr>
        <w:pStyle w:val="Heading4"/>
      </w:pPr>
      <w:r>
        <w:t xml:space="preserve">3.5.3 Data volume</w:t>
      </w:r>
    </w:p>
    <w:p>
      <w:pPr>
        <w:pStyle w:val="FirstParagraph"/>
      </w:pPr>
      <w:r>
        <w:t xml:space="preserve">For Pelias, capacity fell from 384 users with admin areas only to</w:t>
      </w:r>
      <w:r>
        <w:t xml:space="preserve"> </w:t>
      </w:r>
      <w:r>
        <w:t xml:space="preserve">192 with every source (Section 3.6); the index grew to 435 MB. pgeo’s database grows with</w:t>
      </w:r>
      <w:r>
        <w:t xml:space="preserve"> </w:t>
      </w:r>
      <w:r>
        <w:t xml:space="preserve">the same sources to 654 MB, and its capacity falls from 192 users to</w:t>
      </w:r>
      <w:r>
        <w:t xml:space="preserve"> </w:t>
      </w:r>
      <w:r>
        <w:t xml:space="preserve">48 across the same subsets (Section 3.6.1) – a four-fold loss where Pelias loses</w:t>
      </w:r>
      <w:r>
        <w:t xml:space="preserve"> </w:t>
      </w:r>
      <w:r>
        <w:t xml:space="preserve">two. Doubling the data (for example adding New Hampshire) roughly doubles both stores, but not the</w:t>
      </w:r>
      <w:r>
        <w:t xml:space="preserve"> </w:t>
      </w:r>
      <w:r>
        <w:t xml:space="preserve">cost per query: what both engines pay for is the number of names a text query can plausibly match,</w:t>
      </w:r>
      <w:r>
        <w:t xml:space="preserve"> </w:t>
      </w:r>
      <w:r>
        <w:t xml:space="preserve">and pgeo pays about twice as much per name as Pelias does.</w:t>
      </w:r>
    </w:p>
    <w:bookmarkEnd w:id="101"/>
    <w:bookmarkEnd w:id="102"/>
    <w:bookmarkStart w:id="107" w:name="data-volume-1"/>
    <w:p>
      <w:pPr>
        <w:pStyle w:val="Heading3"/>
      </w:pPr>
      <w:r>
        <w:t xml:space="preserve">3.6 Data volume</w:t>
      </w:r>
    </w:p>
    <w:p>
      <w:pPr>
        <w:pStyle w:val="FirstParagraph"/>
      </w:pPr>
      <w:r>
        <w:t xml:space="preserve">Whether the results survive more data. A one-state geocoder that collapses at two states would be a curiosity rather than a tool, so capacity was re-measured against progressively larger datasets.</w:t>
      </w:r>
    </w:p>
    <w:p>
      <w:pPr>
        <w:pStyle w:val="BodyText"/>
      </w:pPr>
      <w:r>
        <w:drawing>
          <wp:inline>
            <wp:extent cx="5334000" cy="2074333"/>
            <wp:effectExtent b="0" l="0" r="0" t="0"/>
            <wp:docPr descr="" title="" id="104" name="Picture"/>
            <a:graphic>
              <a:graphicData uri="http://schemas.openxmlformats.org/drawingml/2006/picture">
                <pic:pic>
                  <pic:nvPicPr>
                    <pic:cNvPr descr="report_figures/fig_datavol.png" id="105" name="Picture"/>
                    <pic:cNvPicPr>
                      <a:picLocks noChangeArrowheads="1" noChangeAspect="1"/>
                    </pic:cNvPicPr>
                  </pic:nvPicPr>
                  <pic:blipFill>
                    <a:blip r:embed="rId103"/>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rPr>
          <w:b/>
          <w:bCs/>
        </w:rPr>
        <w:t xml:space="preserve">Figure 18. Pelias capacity (bars) and document count (line) for cumulative datasets D1-D5 at fixed resources (2 vCPU, 9.5 GB), and p95 latency at 3 users.</w:t>
      </w:r>
    </w:p>
    <w:p>
      <w:pPr>
        <w:pStyle w:val="BodyText"/>
      </w:pPr>
      <w:r>
        <w:t xml:space="preserve">Figure 18 separates data volume from data kind. Adding 780,000 address documents</w:t>
      </w:r>
      <w:r>
        <w:t xml:space="preserve"> </w:t>
      </w:r>
      <w:r>
        <w:t xml:space="preserve">cost nothing measurable, while adding OpenStreetMap and Overture places each cost a ramp step: what</w:t>
      </w:r>
      <w:r>
        <w:t xml:space="preserve"> </w:t>
      </w:r>
      <w:r>
        <w:t xml:space="preserve">matters is not how many records exist but how many of them a text query can plausibly match. Adding</w:t>
      </w:r>
      <w:r>
        <w:t xml:space="preserve"> </w:t>
      </w:r>
      <w:r>
        <w:t xml:space="preserve">New Hampshire should therefore be judged by how many new names it brings, not by gigabytes.</w:t>
      </w:r>
    </w:p>
    <w:p>
      <w:pPr>
        <w:pStyle w:val="BodyText"/>
      </w:pPr>
      <w:r>
        <w:rPr>
          <w:b/>
          <w:bCs/>
        </w:rPr>
        <w:t xml:space="preserve">Table 30. Pelias by dataset:</w:t>
      </w:r>
      <w:r>
        <w:t xml:space="preserve"> </w:t>
      </w:r>
      <w:r>
        <w:t xml:space="preserve">D1 Who’s On First; D2 + OpenAddresses; D3 + OpenStreetMap; D4 + GNIS and ZCTA; D5 + Overture places (full).</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Dataset</w:t>
            </w:r>
          </w:p>
        </w:tc>
        <w:tc>
          <w:tcPr/>
          <w:p>
            <w:pPr>
              <w:pStyle w:val="Compact"/>
              <w:jc w:val="right"/>
            </w:pPr>
            <w:r>
              <w:t xml:space="preserve">Documents</w:t>
            </w:r>
          </w:p>
        </w:tc>
        <w:tc>
          <w:tcPr/>
          <w:p>
            <w:pPr>
              <w:pStyle w:val="Compact"/>
              <w:jc w:val="right"/>
            </w:pPr>
            <w:r>
              <w:t xml:space="preserve">Index</w:t>
            </w:r>
          </w:p>
        </w:tc>
        <w:tc>
          <w:tcPr/>
          <w:p>
            <w:pPr>
              <w:pStyle w:val="Compact"/>
              <w:jc w:val="right"/>
            </w:pPr>
            <w:r>
              <w:t xml:space="preserve">Users within SLO</w:t>
            </w:r>
          </w:p>
        </w:tc>
        <w:tc>
          <w:tcPr/>
          <w:p>
            <w:pPr>
              <w:pStyle w:val="Compact"/>
              <w:jc w:val="right"/>
            </w:pPr>
            <w:r>
              <w:t xml:space="preserve">Broken at</w:t>
            </w:r>
          </w:p>
        </w:tc>
        <w:tc>
          <w:tcPr/>
          <w:p>
            <w:pPr>
              <w:pStyle w:val="Compact"/>
              <w:jc w:val="right"/>
            </w:pPr>
            <w:r>
              <w:t xml:space="preserve">Autocomplete p95</w:t>
            </w:r>
          </w:p>
        </w:tc>
        <w:tc>
          <w:tcPr/>
          <w:p>
            <w:pPr>
              <w:pStyle w:val="Compact"/>
              <w:jc w:val="right"/>
            </w:pPr>
            <w:r>
              <w:t xml:space="preserve">Search p95</w:t>
            </w:r>
          </w:p>
        </w:tc>
        <w:tc>
          <w:tcPr/>
          <w:p>
            <w:pPr>
              <w:pStyle w:val="Compact"/>
              <w:jc w:val="right"/>
            </w:pPr>
            <w:r>
              <w:t xml:space="preserve">Structured p95</w:t>
            </w:r>
          </w:p>
        </w:tc>
        <w:tc>
          <w:tcPr/>
          <w:p>
            <w:pPr>
              <w:pStyle w:val="Compact"/>
              <w:jc w:val="right"/>
            </w:pPr>
            <w:r>
              <w:t xml:space="preserve">Reverse p95</w:t>
            </w:r>
          </w:p>
        </w:tc>
      </w:tr>
      <w:tr>
        <w:tc>
          <w:tcPr/>
          <w:p>
            <w:pPr>
              <w:pStyle w:val="Compact"/>
              <w:jc w:val="left"/>
            </w:pPr>
            <w:r>
              <w:t xml:space="preserve">D1</w:t>
            </w:r>
          </w:p>
        </w:tc>
        <w:tc>
          <w:tcPr/>
          <w:p>
            <w:pPr>
              <w:pStyle w:val="Compact"/>
              <w:jc w:val="right"/>
            </w:pPr>
            <w:r>
              <w:t xml:space="preserve">3,280</w:t>
            </w:r>
          </w:p>
        </w:tc>
        <w:tc>
          <w:tcPr/>
          <w:p>
            <w:pPr>
              <w:pStyle w:val="Compact"/>
              <w:jc w:val="right"/>
            </w:pPr>
            <w:r>
              <w:t xml:space="preserve">3 MB</w:t>
            </w:r>
          </w:p>
        </w:tc>
        <w:tc>
          <w:tcPr/>
          <w:p>
            <w:pPr>
              <w:pStyle w:val="Compact"/>
              <w:jc w:val="right"/>
            </w:pPr>
            <w:r>
              <w:t xml:space="preserve">384</w:t>
            </w:r>
          </w:p>
        </w:tc>
        <w:tc>
          <w:tcPr/>
          <w:p>
            <w:pPr>
              <w:pStyle w:val="Compact"/>
              <w:jc w:val="right"/>
            </w:pPr>
            <w:r>
              <w:t xml:space="preserve">not reached</w:t>
            </w:r>
          </w:p>
        </w:tc>
        <w:tc>
          <w:tcPr/>
          <w:p>
            <w:pPr>
              <w:pStyle w:val="Compact"/>
              <w:jc w:val="right"/>
            </w:pPr>
            <w:r>
              <w:t xml:space="preserve">16</w:t>
            </w:r>
          </w:p>
        </w:tc>
        <w:tc>
          <w:tcPr/>
          <w:p>
            <w:pPr>
              <w:pStyle w:val="Compact"/>
              <w:jc w:val="right"/>
            </w:pPr>
            <w:r>
              <w:t xml:space="preserve">21</w:t>
            </w:r>
          </w:p>
        </w:tc>
        <w:tc>
          <w:tcPr/>
          <w:p>
            <w:pPr>
              <w:pStyle w:val="Compact"/>
              <w:jc w:val="right"/>
            </w:pPr>
            <w:r>
              <w:t xml:space="preserve">33</w:t>
            </w:r>
          </w:p>
        </w:tc>
        <w:tc>
          <w:tcPr/>
          <w:p>
            <w:pPr>
              <w:pStyle w:val="Compact"/>
              <w:jc w:val="right"/>
            </w:pPr>
            <w:r>
              <w:t xml:space="preserve">25</w:t>
            </w:r>
          </w:p>
        </w:tc>
      </w:tr>
      <w:tr>
        <w:tc>
          <w:tcPr/>
          <w:p>
            <w:pPr>
              <w:pStyle w:val="Compact"/>
              <w:jc w:val="left"/>
            </w:pPr>
            <w:r>
              <w:t xml:space="preserve">D2</w:t>
            </w:r>
          </w:p>
        </w:tc>
        <w:tc>
          <w:tcPr/>
          <w:p>
            <w:pPr>
              <w:pStyle w:val="Compact"/>
              <w:jc w:val="right"/>
            </w:pPr>
            <w:r>
              <w:t xml:space="preserve">783,540</w:t>
            </w:r>
          </w:p>
        </w:tc>
        <w:tc>
          <w:tcPr/>
          <w:p>
            <w:pPr>
              <w:pStyle w:val="Compact"/>
              <w:jc w:val="right"/>
            </w:pPr>
            <w:r>
              <w:t xml:space="preserve">196 MB</w:t>
            </w:r>
          </w:p>
        </w:tc>
        <w:tc>
          <w:tcPr/>
          <w:p>
            <w:pPr>
              <w:pStyle w:val="Compact"/>
              <w:jc w:val="right"/>
            </w:pPr>
            <w:r>
              <w:t xml:space="preserve">384</w:t>
            </w:r>
          </w:p>
        </w:tc>
        <w:tc>
          <w:tcPr/>
          <w:p>
            <w:pPr>
              <w:pStyle w:val="Compact"/>
              <w:jc w:val="right"/>
            </w:pPr>
            <w:r>
              <w:t xml:space="preserve">not reached</w:t>
            </w:r>
          </w:p>
        </w:tc>
        <w:tc>
          <w:tcPr/>
          <w:p>
            <w:pPr>
              <w:pStyle w:val="Compact"/>
              <w:jc w:val="right"/>
            </w:pPr>
            <w:r>
              <w:t xml:space="preserve">16</w:t>
            </w:r>
          </w:p>
        </w:tc>
        <w:tc>
          <w:tcPr/>
          <w:p>
            <w:pPr>
              <w:pStyle w:val="Compact"/>
              <w:jc w:val="right"/>
            </w:pPr>
            <w:r>
              <w:t xml:space="preserve">37</w:t>
            </w:r>
          </w:p>
        </w:tc>
        <w:tc>
          <w:tcPr/>
          <w:p>
            <w:pPr>
              <w:pStyle w:val="Compact"/>
              <w:jc w:val="right"/>
            </w:pPr>
            <w:r>
              <w:t xml:space="preserve">29</w:t>
            </w:r>
          </w:p>
        </w:tc>
        <w:tc>
          <w:tcPr/>
          <w:p>
            <w:pPr>
              <w:pStyle w:val="Compact"/>
              <w:jc w:val="right"/>
            </w:pPr>
            <w:r>
              <w:t xml:space="preserve">31</w:t>
            </w:r>
          </w:p>
        </w:tc>
      </w:tr>
      <w:tr>
        <w:tc>
          <w:tcPr/>
          <w:p>
            <w:pPr>
              <w:pStyle w:val="Compact"/>
              <w:jc w:val="left"/>
            </w:pPr>
            <w:r>
              <w:t xml:space="preserve">D3</w:t>
            </w:r>
          </w:p>
        </w:tc>
        <w:tc>
          <w:tcPr/>
          <w:p>
            <w:pPr>
              <w:pStyle w:val="Compact"/>
              <w:jc w:val="right"/>
            </w:pPr>
            <w:r>
              <w:t xml:space="preserve">1,552,532</w:t>
            </w:r>
          </w:p>
        </w:tc>
        <w:tc>
          <w:tcPr/>
          <w:p>
            <w:pPr>
              <w:pStyle w:val="Compact"/>
              <w:jc w:val="right"/>
            </w:pPr>
            <w:r>
              <w:t xml:space="preserve">371 MB</w:t>
            </w:r>
          </w:p>
        </w:tc>
        <w:tc>
          <w:tcPr/>
          <w:p>
            <w:pPr>
              <w:pStyle w:val="Compact"/>
              <w:jc w:val="right"/>
            </w:pPr>
            <w:r>
              <w:t xml:space="preserve">256</w:t>
            </w:r>
          </w:p>
        </w:tc>
        <w:tc>
          <w:tcPr/>
          <w:p>
            <w:pPr>
              <w:pStyle w:val="Compact"/>
              <w:jc w:val="right"/>
            </w:pPr>
            <w:r>
              <w:t xml:space="preserve">512</w:t>
            </w:r>
          </w:p>
        </w:tc>
        <w:tc>
          <w:tcPr/>
          <w:p>
            <w:pPr>
              <w:pStyle w:val="Compact"/>
              <w:jc w:val="right"/>
            </w:pPr>
            <w:r>
              <w:t xml:space="preserve">23</w:t>
            </w:r>
          </w:p>
        </w:tc>
        <w:tc>
          <w:tcPr/>
          <w:p>
            <w:pPr>
              <w:pStyle w:val="Compact"/>
              <w:jc w:val="right"/>
            </w:pPr>
            <w:r>
              <w:t xml:space="preserve">35</w:t>
            </w:r>
          </w:p>
        </w:tc>
        <w:tc>
          <w:tcPr/>
          <w:p>
            <w:pPr>
              <w:pStyle w:val="Compact"/>
              <w:jc w:val="right"/>
            </w:pPr>
            <w:r>
              <w:t xml:space="preserve">50</w:t>
            </w:r>
          </w:p>
        </w:tc>
        <w:tc>
          <w:tcPr/>
          <w:p>
            <w:pPr>
              <w:pStyle w:val="Compact"/>
              <w:jc w:val="right"/>
            </w:pPr>
            <w:r>
              <w:t xml:space="preserve">33</w:t>
            </w:r>
          </w:p>
        </w:tc>
      </w:tr>
      <w:tr>
        <w:tc>
          <w:tcPr/>
          <w:p>
            <w:pPr>
              <w:pStyle w:val="Compact"/>
              <w:jc w:val="left"/>
            </w:pPr>
            <w:r>
              <w:t xml:space="preserve">D4</w:t>
            </w:r>
          </w:p>
        </w:tc>
        <w:tc>
          <w:tcPr/>
          <w:p>
            <w:pPr>
              <w:pStyle w:val="Compact"/>
              <w:jc w:val="right"/>
            </w:pPr>
            <w:r>
              <w:t xml:space="preserve">1,573,062</w:t>
            </w:r>
          </w:p>
        </w:tc>
        <w:tc>
          <w:tcPr/>
          <w:p>
            <w:pPr>
              <w:pStyle w:val="Compact"/>
              <w:jc w:val="right"/>
            </w:pPr>
            <w:r>
              <w:t xml:space="preserve">378 MB</w:t>
            </w:r>
          </w:p>
        </w:tc>
        <w:tc>
          <w:tcPr/>
          <w:p>
            <w:pPr>
              <w:pStyle w:val="Compact"/>
              <w:jc w:val="right"/>
            </w:pPr>
            <w:r>
              <w:t xml:space="preserve">256</w:t>
            </w:r>
          </w:p>
        </w:tc>
        <w:tc>
          <w:tcPr/>
          <w:p>
            <w:pPr>
              <w:pStyle w:val="Compact"/>
              <w:jc w:val="right"/>
            </w:pPr>
            <w:r>
              <w:t xml:space="preserve">512</w:t>
            </w:r>
          </w:p>
        </w:tc>
        <w:tc>
          <w:tcPr/>
          <w:p>
            <w:pPr>
              <w:pStyle w:val="Compact"/>
              <w:jc w:val="right"/>
            </w:pPr>
            <w:r>
              <w:t xml:space="preserve">21</w:t>
            </w:r>
          </w:p>
        </w:tc>
        <w:tc>
          <w:tcPr/>
          <w:p>
            <w:pPr>
              <w:pStyle w:val="Compact"/>
              <w:jc w:val="right"/>
            </w:pPr>
            <w:r>
              <w:t xml:space="preserve">28</w:t>
            </w:r>
          </w:p>
        </w:tc>
        <w:tc>
          <w:tcPr/>
          <w:p>
            <w:pPr>
              <w:pStyle w:val="Compact"/>
              <w:jc w:val="right"/>
            </w:pPr>
            <w:r>
              <w:t xml:space="preserve">30</w:t>
            </w:r>
          </w:p>
        </w:tc>
        <w:tc>
          <w:tcPr/>
          <w:p>
            <w:pPr>
              <w:pStyle w:val="Compact"/>
              <w:jc w:val="right"/>
            </w:pPr>
            <w:r>
              <w:t xml:space="preserve">30</w:t>
            </w:r>
          </w:p>
        </w:tc>
      </w:tr>
      <w:tr>
        <w:tc>
          <w:tcPr/>
          <w:p>
            <w:pPr>
              <w:pStyle w:val="Compact"/>
              <w:jc w:val="left"/>
            </w:pPr>
            <w:r>
              <w:t xml:space="preserve">D5</w:t>
            </w:r>
          </w:p>
        </w:tc>
        <w:tc>
          <w:tcPr/>
          <w:p>
            <w:pPr>
              <w:pStyle w:val="Compact"/>
              <w:jc w:val="right"/>
            </w:pPr>
            <w:r>
              <w:t xml:space="preserve">1,649,644</w:t>
            </w:r>
          </w:p>
        </w:tc>
        <w:tc>
          <w:tcPr/>
          <w:p>
            <w:pPr>
              <w:pStyle w:val="Compact"/>
              <w:jc w:val="right"/>
            </w:pPr>
            <w:r>
              <w:t xml:space="preserve">435 MB</w:t>
            </w:r>
          </w:p>
        </w:tc>
        <w:tc>
          <w:tcPr/>
          <w:p>
            <w:pPr>
              <w:pStyle w:val="Compact"/>
              <w:jc w:val="right"/>
            </w:pPr>
            <w:r>
              <w:t xml:space="preserve">192</w:t>
            </w:r>
          </w:p>
        </w:tc>
        <w:tc>
          <w:tcPr/>
          <w:p>
            <w:pPr>
              <w:pStyle w:val="Compact"/>
              <w:jc w:val="right"/>
            </w:pPr>
            <w:r>
              <w:t xml:space="preserve">384</w:t>
            </w:r>
          </w:p>
        </w:tc>
        <w:tc>
          <w:tcPr/>
          <w:p>
            <w:pPr>
              <w:pStyle w:val="Compact"/>
              <w:jc w:val="right"/>
            </w:pPr>
            <w:r>
              <w:t xml:space="preserve">26</w:t>
            </w:r>
          </w:p>
        </w:tc>
        <w:tc>
          <w:tcPr/>
          <w:p>
            <w:pPr>
              <w:pStyle w:val="Compact"/>
              <w:jc w:val="right"/>
            </w:pPr>
            <w:r>
              <w:t xml:space="preserve">50</w:t>
            </w:r>
          </w:p>
        </w:tc>
        <w:tc>
          <w:tcPr/>
          <w:p>
            <w:pPr>
              <w:pStyle w:val="Compact"/>
              <w:jc w:val="right"/>
            </w:pPr>
            <w:r>
              <w:t xml:space="preserve">30</w:t>
            </w:r>
          </w:p>
        </w:tc>
        <w:tc>
          <w:tcPr/>
          <w:p>
            <w:pPr>
              <w:pStyle w:val="Compact"/>
              <w:jc w:val="right"/>
            </w:pPr>
            <w:r>
              <w:t xml:space="preserve">23</w:t>
            </w:r>
          </w:p>
        </w:tc>
      </w:tr>
    </w:tbl>
    <w:bookmarkStart w:id="106" w:name="the-same-curve-for-pgeo"/>
    <w:p>
      <w:pPr>
        <w:pStyle w:val="Heading4"/>
      </w:pPr>
      <w:r>
        <w:t xml:space="preserve">3.6.1 The same curve for pgeo</w:t>
      </w:r>
    </w:p>
    <w:p>
      <w:pPr>
        <w:pStyle w:val="FirstParagraph"/>
      </w:pPr>
      <w:r>
        <w:t xml:space="preserve">Pelias’s curve alone cannot answer the question a reader actually has, which is whether pgeo’s</w:t>
      </w:r>
      <w:r>
        <w:t xml:space="preserve"> </w:t>
      </w:r>
      <w:r>
        <w:t xml:space="preserve">advantage survives more data. So pgeo was rebuilt from each of the same subsets – the definitions</w:t>
      </w:r>
      <w:r>
        <w:t xml:space="preserve"> </w:t>
      </w:r>
      <w:r>
        <w:t xml:space="preserve">are imported from the Pelias harness rather than restated, so the two curves are comparable by</w:t>
      </w:r>
      <w:r>
        <w:t xml:space="preserve"> </w:t>
      </w:r>
      <w:r>
        <w:t xml:space="preserve">construction – and ramped at a fixed 2 vCPU configuration.</w:t>
      </w:r>
    </w:p>
    <w:p>
      <w:pPr>
        <w:pStyle w:val="BodyText"/>
      </w:pPr>
      <w:r>
        <w:rPr>
          <w:b/>
          <w:bCs/>
        </w:rPr>
        <w:t xml:space="preserve">Table 31. pgeo capacity against data volume, beside Pelias at the same CPU size for the same subsets.</w:t>
      </w:r>
      <w:r>
        <w:t xml:space="preserve"> </w:t>
      </w:r>
      <w:r>
        <w:t xml:space="preserve">pgeo loses four times its capacity across the range where Pelias loses two.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Dataset</w:t>
            </w:r>
          </w:p>
        </w:tc>
        <w:tc>
          <w:tcPr/>
          <w:p>
            <w:pPr>
              <w:pStyle w:val="Compact"/>
              <w:jc w:val="left"/>
            </w:pPr>
            <w:r>
              <w:t xml:space="preserve">Sources</w:t>
            </w:r>
          </w:p>
        </w:tc>
        <w:tc>
          <w:tcPr/>
          <w:p>
            <w:pPr>
              <w:pStyle w:val="Compact"/>
              <w:jc w:val="right"/>
            </w:pPr>
            <w:r>
              <w:t xml:space="preserve">pgeo features</w:t>
            </w:r>
          </w:p>
        </w:tc>
        <w:tc>
          <w:tcPr/>
          <w:p>
            <w:pPr>
              <w:pStyle w:val="Compact"/>
              <w:jc w:val="right"/>
            </w:pPr>
            <w:r>
              <w:t xml:space="preserve">pgeo users</w:t>
            </w:r>
          </w:p>
        </w:tc>
        <w:tc>
          <w:tcPr/>
          <w:p>
            <w:pPr>
              <w:pStyle w:val="Compact"/>
              <w:jc w:val="right"/>
            </w:pPr>
            <w:r>
              <w:t xml:space="preserve">Pelias users</w:t>
            </w:r>
          </w:p>
        </w:tc>
        <w:tc>
          <w:tcPr/>
          <w:p>
            <w:pPr>
              <w:pStyle w:val="Compact"/>
              <w:jc w:val="right"/>
            </w:pPr>
            <w:r>
              <w:t xml:space="preserve">Pelias / pgeo</w:t>
            </w:r>
          </w:p>
        </w:tc>
      </w:tr>
      <w:tr>
        <w:tc>
          <w:tcPr/>
          <w:p>
            <w:pPr>
              <w:pStyle w:val="Compact"/>
              <w:jc w:val="left"/>
            </w:pPr>
            <w:r>
              <w:t xml:space="preserve">D1</w:t>
            </w:r>
          </w:p>
        </w:tc>
        <w:tc>
          <w:tcPr/>
          <w:p>
            <w:pPr>
              <w:pStyle w:val="Compact"/>
              <w:jc w:val="left"/>
            </w:pPr>
            <w:r>
              <w:t xml:space="preserve">whosonfirst</w:t>
            </w:r>
          </w:p>
        </w:tc>
        <w:tc>
          <w:tcPr/>
          <w:p>
            <w:pPr>
              <w:pStyle w:val="Compact"/>
              <w:jc w:val="right"/>
            </w:pPr>
            <w:r>
              <w:t xml:space="preserve">3,289</w:t>
            </w:r>
          </w:p>
        </w:tc>
        <w:tc>
          <w:tcPr/>
          <w:p>
            <w:pPr>
              <w:pStyle w:val="Compact"/>
              <w:jc w:val="right"/>
            </w:pPr>
            <w:r>
              <w:t xml:space="preserve">192</w:t>
            </w:r>
          </w:p>
        </w:tc>
        <w:tc>
          <w:tcPr/>
          <w:p>
            <w:pPr>
              <w:pStyle w:val="Compact"/>
              <w:jc w:val="right"/>
            </w:pPr>
            <w:r>
              <w:t xml:space="preserve">384</w:t>
            </w:r>
          </w:p>
        </w:tc>
        <w:tc>
          <w:tcPr/>
          <w:p>
            <w:pPr>
              <w:pStyle w:val="Compact"/>
              <w:jc w:val="right"/>
            </w:pPr>
            <w:r>
              <w:t xml:space="preserve">2.0x</w:t>
            </w:r>
          </w:p>
        </w:tc>
      </w:tr>
      <w:tr>
        <w:tc>
          <w:tcPr/>
          <w:p>
            <w:pPr>
              <w:pStyle w:val="Compact"/>
              <w:jc w:val="left"/>
            </w:pPr>
            <w:r>
              <w:t xml:space="preserve">D2</w:t>
            </w:r>
          </w:p>
        </w:tc>
        <w:tc>
          <w:tcPr/>
          <w:p>
            <w:pPr>
              <w:pStyle w:val="Compact"/>
              <w:jc w:val="left"/>
            </w:pPr>
            <w:r>
              <w:t xml:space="preserve">whosonfirst, openaddresses</w:t>
            </w:r>
          </w:p>
        </w:tc>
        <w:tc>
          <w:tcPr/>
          <w:p>
            <w:pPr>
              <w:pStyle w:val="Compact"/>
              <w:jc w:val="right"/>
            </w:pPr>
            <w:r>
              <w:t xml:space="preserve">680,518</w:t>
            </w:r>
          </w:p>
        </w:tc>
        <w:tc>
          <w:tcPr/>
          <w:p>
            <w:pPr>
              <w:pStyle w:val="Compact"/>
              <w:jc w:val="right"/>
            </w:pPr>
            <w:r>
              <w:t xml:space="preserve">128</w:t>
            </w:r>
          </w:p>
        </w:tc>
        <w:tc>
          <w:tcPr/>
          <w:p>
            <w:pPr>
              <w:pStyle w:val="Compact"/>
              <w:jc w:val="right"/>
            </w:pPr>
            <w:r>
              <w:t xml:space="preserve">384</w:t>
            </w:r>
          </w:p>
        </w:tc>
        <w:tc>
          <w:tcPr/>
          <w:p>
            <w:pPr>
              <w:pStyle w:val="Compact"/>
              <w:jc w:val="right"/>
            </w:pPr>
            <w:r>
              <w:t xml:space="preserve">3.0x</w:t>
            </w:r>
          </w:p>
        </w:tc>
      </w:tr>
      <w:tr>
        <w:tc>
          <w:tcPr/>
          <w:p>
            <w:pPr>
              <w:pStyle w:val="Compact"/>
              <w:jc w:val="left"/>
            </w:pPr>
            <w:r>
              <w:t xml:space="preserve">D3</w:t>
            </w:r>
          </w:p>
        </w:tc>
        <w:tc>
          <w:tcPr/>
          <w:p>
            <w:pPr>
              <w:pStyle w:val="Compact"/>
              <w:jc w:val="left"/>
            </w:pPr>
            <w:r>
              <w:t xml:space="preserve">whosonfirst, openaddresses, openstreetmap</w:t>
            </w:r>
          </w:p>
        </w:tc>
        <w:tc>
          <w:tcPr/>
          <w:p>
            <w:pPr>
              <w:pStyle w:val="Compact"/>
              <w:jc w:val="right"/>
            </w:pPr>
            <w:r>
              <w:t xml:space="preserve">808,989</w:t>
            </w:r>
          </w:p>
        </w:tc>
        <w:tc>
          <w:tcPr/>
          <w:p>
            <w:pPr>
              <w:pStyle w:val="Compact"/>
              <w:jc w:val="right"/>
            </w:pPr>
            <w:r>
              <w:t xml:space="preserve">64</w:t>
            </w:r>
          </w:p>
        </w:tc>
        <w:tc>
          <w:tcPr/>
          <w:p>
            <w:pPr>
              <w:pStyle w:val="Compact"/>
              <w:jc w:val="right"/>
            </w:pPr>
            <w:r>
              <w:t xml:space="preserve">256</w:t>
            </w:r>
          </w:p>
        </w:tc>
        <w:tc>
          <w:tcPr/>
          <w:p>
            <w:pPr>
              <w:pStyle w:val="Compact"/>
              <w:jc w:val="right"/>
            </w:pPr>
            <w:r>
              <w:t xml:space="preserve">4.0x</w:t>
            </w:r>
          </w:p>
        </w:tc>
      </w:tr>
      <w:tr>
        <w:tc>
          <w:tcPr/>
          <w:p>
            <w:pPr>
              <w:pStyle w:val="Compact"/>
              <w:jc w:val="left"/>
            </w:pPr>
            <w:r>
              <w:t xml:space="preserve">D4</w:t>
            </w:r>
          </w:p>
        </w:tc>
        <w:tc>
          <w:tcPr/>
          <w:p>
            <w:pPr>
              <w:pStyle w:val="Compact"/>
              <w:jc w:val="left"/>
            </w:pPr>
            <w:r>
              <w:t xml:space="preserve">whosonfirst, openaddresses, openstreetmap, gnis, zcta</w:t>
            </w:r>
          </w:p>
        </w:tc>
        <w:tc>
          <w:tcPr/>
          <w:p>
            <w:pPr>
              <w:pStyle w:val="Compact"/>
              <w:jc w:val="right"/>
            </w:pPr>
            <w:r>
              <w:t xml:space="preserve">829,519</w:t>
            </w:r>
          </w:p>
        </w:tc>
        <w:tc>
          <w:tcPr/>
          <w:p>
            <w:pPr>
              <w:pStyle w:val="Compact"/>
              <w:jc w:val="right"/>
            </w:pPr>
            <w:r>
              <w:t xml:space="preserve">64</w:t>
            </w:r>
          </w:p>
        </w:tc>
        <w:tc>
          <w:tcPr/>
          <w:p>
            <w:pPr>
              <w:pStyle w:val="Compact"/>
              <w:jc w:val="right"/>
            </w:pPr>
            <w:r>
              <w:t xml:space="preserve">256</w:t>
            </w:r>
          </w:p>
        </w:tc>
        <w:tc>
          <w:tcPr/>
          <w:p>
            <w:pPr>
              <w:pStyle w:val="Compact"/>
              <w:jc w:val="right"/>
            </w:pPr>
            <w:r>
              <w:t xml:space="preserve">4.0x</w:t>
            </w:r>
          </w:p>
        </w:tc>
      </w:tr>
      <w:tr>
        <w:tc>
          <w:tcPr/>
          <w:p>
            <w:pPr>
              <w:pStyle w:val="Compact"/>
              <w:jc w:val="left"/>
            </w:pPr>
            <w:r>
              <w:t xml:space="preserve">D5</w:t>
            </w:r>
          </w:p>
        </w:tc>
        <w:tc>
          <w:tcPr/>
          <w:p>
            <w:pPr>
              <w:pStyle w:val="Compact"/>
              <w:jc w:val="left"/>
            </w:pPr>
            <w:r>
              <w:t xml:space="preserve">whosonfirst, openaddresses, openstreetmap, gnis, zcta, overture</w:t>
            </w:r>
          </w:p>
        </w:tc>
        <w:tc>
          <w:tcPr/>
          <w:p>
            <w:pPr>
              <w:pStyle w:val="Compact"/>
              <w:jc w:val="right"/>
            </w:pPr>
            <w:r>
              <w:t xml:space="preserve">906,101</w:t>
            </w:r>
          </w:p>
        </w:tc>
        <w:tc>
          <w:tcPr/>
          <w:p>
            <w:pPr>
              <w:pStyle w:val="Compact"/>
              <w:jc w:val="right"/>
            </w:pPr>
            <w:r>
              <w:t xml:space="preserve">48</w:t>
            </w:r>
          </w:p>
        </w:tc>
        <w:tc>
          <w:tcPr/>
          <w:p>
            <w:pPr>
              <w:pStyle w:val="Compact"/>
              <w:jc w:val="right"/>
            </w:pPr>
            <w:r>
              <w:t xml:space="preserve">192</w:t>
            </w:r>
          </w:p>
        </w:tc>
        <w:tc>
          <w:tcPr/>
          <w:p>
            <w:pPr>
              <w:pStyle w:val="Compact"/>
              <w:jc w:val="right"/>
            </w:pPr>
            <w:r>
              <w:t xml:space="preserve">4.0x</w:t>
            </w:r>
          </w:p>
        </w:tc>
      </w:tr>
    </w:tbl>
    <w:p>
      <w:pPr>
        <w:pStyle w:val="BodyText"/>
      </w:pPr>
      <w:r>
        <w:t xml:space="preserve">Three things follow, and the first is not comfortable for pgeo.</w:t>
      </w:r>
    </w:p>
    <w:p>
      <w:pPr>
        <w:pStyle w:val="BodyText"/>
      </w:pPr>
      <w:r>
        <w:rPr>
          <w:b/>
          <w:bCs/>
        </w:rPr>
        <w:t xml:space="preserve">pgeo is about twice as sensitive to data volume as Pelias.</w:t>
      </w:r>
      <w:r>
        <w:t xml:space="preserve"> </w:t>
      </w:r>
      <w:r>
        <w:t xml:space="preserve">Across the full range its capacity</w:t>
      </w:r>
      <w:r>
        <w:t xml:space="preserve"> </w:t>
      </w:r>
      <w:r>
        <w:t xml:space="preserve">falls four-fold, from 192 users to 48, where Pelias falls two-fold,</w:t>
      </w:r>
      <w:r>
        <w:t xml:space="preserve"> </w:t>
      </w:r>
      <w:r>
        <w:t xml:space="preserve">from 384 to 192. That is the expected consequence of the architecture:</w:t>
      </w:r>
      <w:r>
        <w:t xml:space="preserve"> </w:t>
      </w:r>
      <w:r>
        <w:t xml:space="preserve">trigram similarity has to score a candidate set that grows with the number of names in the</w:t>
      </w:r>
      <w:r>
        <w:t xml:space="preserve"> </w:t>
      </w:r>
      <w:r>
        <w:t xml:space="preserve">database, while Elasticsearch answers from an index whose lookup cost barely moves. Anyone</w:t>
      </w:r>
      <w:r>
        <w:t xml:space="preserve"> </w:t>
      </w:r>
      <w:r>
        <w:t xml:space="preserve">extrapolating this study to a much larger region should assume pgeo pays more for the extra data</w:t>
      </w:r>
      <w:r>
        <w:t xml:space="preserve"> </w:t>
      </w:r>
      <w:r>
        <w:t xml:space="preserve">than Pelias does.</w:t>
      </w:r>
    </w:p>
    <w:p>
      <w:pPr>
        <w:pStyle w:val="BodyText"/>
      </w:pPr>
      <w:r>
        <w:rPr>
          <w:b/>
          <w:bCs/>
        </w:rPr>
        <w:t xml:space="preserve">But the ratio between them stops widening.</w:t>
      </w:r>
      <w:r>
        <w:t xml:space="preserve"> </w:t>
      </w:r>
      <w:r>
        <w:t xml:space="preserve">It climbs from 4 to four as</w:t>
      </w:r>
      <w:r>
        <w:t xml:space="preserve"> </w:t>
      </w:r>
      <w:r>
        <w:t xml:space="preserve">OpenStreetMap arrives and then holds at four for D3, D4 and D5. The gap is not growing without</w:t>
      </w:r>
      <w:r>
        <w:t xml:space="preserve"> </w:t>
      </w:r>
      <w:r>
        <w:t xml:space="preserve">bound as data is added; it settles, which is a materially different prospect from a trend that</w:t>
      </w:r>
      <w:r>
        <w:t xml:space="preserve"> </w:t>
      </w:r>
      <w:r>
        <w:t xml:space="preserve">keeps getting worse.</w:t>
      </w:r>
    </w:p>
    <w:p>
      <w:pPr>
        <w:pStyle w:val="BodyText"/>
      </w:pPr>
      <w:r>
        <w:rPr>
          <w:b/>
          <w:bCs/>
        </w:rPr>
        <w:t xml:space="preserve">Neither engine cares about records it cannot match.</w:t>
      </w:r>
      <w:r>
        <w:t xml:space="preserve"> </w:t>
      </w:r>
      <w:r>
        <w:t xml:space="preserve">D4 adds GNIS and ZCTA – about 20,500</w:t>
      </w:r>
      <w:r>
        <w:t xml:space="preserve"> </w:t>
      </w:r>
      <w:r>
        <w:t xml:space="preserve">records – and costs pgeo nothing at all, exactly as those sources cost Pelias nothing. What both</w:t>
      </w:r>
      <w:r>
        <w:t xml:space="preserve"> </w:t>
      </w:r>
      <w:r>
        <w:t xml:space="preserve">engines pay for is</w:t>
      </w:r>
      <w:r>
        <w:t xml:space="preserve"> </w:t>
      </w:r>
      <w:r>
        <w:rPr>
          <w:i/>
          <w:iCs/>
        </w:rPr>
        <w:t xml:space="preserve">matchable names</w:t>
      </w:r>
      <w:r>
        <w:t xml:space="preserve">: OpenStreetMap’s streets and venues halve pgeo’s capacity and</w:t>
      </w:r>
      <w:r>
        <w:t xml:space="preserve"> </w:t>
      </w:r>
      <w:r>
        <w:t xml:space="preserve">cost Pelias a ramp step, while three quarters of a million address points do comparatively little.</w:t>
      </w:r>
      <w:r>
        <w:t xml:space="preserve"> </w:t>
      </w:r>
      <w:r>
        <w:t xml:space="preserve">A second state should therefore be judged by the names it brings, not by its gigabytes – the same</w:t>
      </w:r>
      <w:r>
        <w:t xml:space="preserve"> </w:t>
      </w:r>
      <w:r>
        <w:t xml:space="preserve">conclusion the Pelias curve reached, now confirmed on both engines.</w:t>
      </w:r>
    </w:p>
    <w:p>
      <w:pPr>
        <w:pStyle w:val="BodyText"/>
      </w:pPr>
      <w:r>
        <w:t xml:space="preserve">Adding 780,000 OpenAddresses documents (D2) changed nothing measurable: exact address terms</w:t>
      </w:r>
      <w:r>
        <w:t xml:space="preserve"> </w:t>
      </w:r>
      <w:r>
        <w:t xml:space="preserve">are cheap to match. Adding OpenStreetMap (D3) and Overture places (D5) each cost one ramp step,</w:t>
      </w:r>
      <w:r>
        <w:t xml:space="preserve"> </w:t>
      </w:r>
      <w:r>
        <w:t xml:space="preserve">because venue and place names are the documents that broad text queries match: more of them</w:t>
      </w:r>
      <w:r>
        <w:t xml:space="preserve"> </w:t>
      </w:r>
      <w:r>
        <w:t xml:space="preserve">means more candidates to score per query.</w:t>
      </w:r>
    </w:p>
    <w:bookmarkEnd w:id="106"/>
    <w:bookmarkEnd w:id="107"/>
    <w:bookmarkStart w:id="111" w:name="query-types"/>
    <w:p>
      <w:pPr>
        <w:pStyle w:val="Heading3"/>
      </w:pPr>
      <w:r>
        <w:t xml:space="preserve">3.7 Query types</w:t>
      </w:r>
    </w:p>
    <w:p>
      <w:pPr>
        <w:pStyle w:val="FirstParagraph"/>
      </w:pPr>
      <w:r>
        <w:t xml:space="preserve">Whether either engine pays a latency penalty for difficult input. Accuracy on messy queries is worth little if messy queries are also slow.</w:t>
      </w:r>
    </w:p>
    <w:p>
      <w:pPr>
        <w:pStyle w:val="BodyText"/>
      </w:pPr>
      <w:r>
        <w:drawing>
          <wp:inline>
            <wp:extent cx="4354868" cy="2376216"/>
            <wp:effectExtent b="0" l="0" r="0" t="0"/>
            <wp:docPr descr="" title="" id="109" name="Picture"/>
            <a:graphic>
              <a:graphicData uri="http://schemas.openxmlformats.org/drawingml/2006/picture">
                <pic:pic>
                  <pic:nvPicPr>
                    <pic:cNvPr descr="report_figures/fig_qtype.png" id="110" name="Picture"/>
                    <pic:cNvPicPr>
                      <a:picLocks noChangeArrowheads="1" noChangeAspect="1"/>
                    </pic:cNvPicPr>
                  </pic:nvPicPr>
                  <pic:blipFill>
                    <a:blip r:embed="rId108"/>
                    <a:stretch>
                      <a:fillRect/>
                    </a:stretch>
                  </pic:blipFill>
                  <pic:spPr bwMode="auto">
                    <a:xfrm>
                      <a:off x="0" y="0"/>
                      <a:ext cx="4354868" cy="2376216"/>
                    </a:xfrm>
                    <a:prstGeom prst="rect">
                      <a:avLst/>
                    </a:prstGeom>
                    <a:noFill/>
                    <a:ln w="9525">
                      <a:noFill/>
                      <a:headEnd/>
                      <a:tailEnd/>
                    </a:ln>
                  </pic:spPr>
                </pic:pic>
              </a:graphicData>
            </a:graphic>
          </wp:inline>
        </w:drawing>
      </w:r>
    </w:p>
    <w:p>
      <w:pPr>
        <w:pStyle w:val="BodyText"/>
      </w:pPr>
      <w:r>
        <w:rPr>
          <w:b/>
          <w:bCs/>
        </w:rPr>
        <w:t xml:space="preserve">Figure 19. p95 latency at 3 users by query quality (all endpoints together).</w:t>
      </w:r>
    </w:p>
    <w:p>
      <w:pPr>
        <w:pStyle w:val="BodyText"/>
      </w:pPr>
      <w:r>
        <w:t xml:space="preserve">Figure 19 shows latency by input quality. Both engines answer misspelled and</w:t>
      </w:r>
      <w:r>
        <w:t xml:space="preserve"> </w:t>
      </w:r>
      <w:r>
        <w:t xml:space="preserve">impossible queries about as fast as exact ones, so the accuracy differences in Section 3.1 are not</w:t>
      </w:r>
      <w:r>
        <w:t xml:space="preserve"> </w:t>
      </w:r>
      <w:r>
        <w:t xml:space="preserve">bought with slower responses.</w:t>
      </w:r>
    </w:p>
    <w:bookmarkEnd w:id="111"/>
    <w:bookmarkStart w:id="115" w:name="compatibility"/>
    <w:p>
      <w:pPr>
        <w:pStyle w:val="Heading3"/>
      </w:pPr>
      <w:r>
        <w:t xml:space="preserve">3.8 Compatibility</w:t>
      </w:r>
    </w:p>
    <w:p>
      <w:pPr>
        <w:pStyle w:val="FirstParagraph"/>
      </w:pPr>
      <w:r>
        <w:t xml:space="preserve">Whether an existing Pelias client can be pointed at pgeo without changes. This decides whether pgeo is a replacement or merely an alternative.</w:t>
      </w:r>
    </w:p>
    <w:p>
      <w:pPr>
        <w:pStyle w:val="BodyText"/>
      </w:pPr>
      <w:r>
        <w:drawing>
          <wp:inline>
            <wp:extent cx="4568941" cy="4868644"/>
            <wp:effectExtent b="0" l="0" r="0" t="0"/>
            <wp:docPr descr="" title="" id="113" name="Picture"/>
            <a:graphic>
              <a:graphicData uri="http://schemas.openxmlformats.org/drawingml/2006/picture">
                <pic:pic>
                  <pic:nvPicPr>
                    <pic:cNvPr descr="report_figures/fig_compat.png" id="114" name="Picture"/>
                    <pic:cNvPicPr>
                      <a:picLocks noChangeArrowheads="1" noChangeAspect="1"/>
                    </pic:cNvPicPr>
                  </pic:nvPicPr>
                  <pic:blipFill>
                    <a:blip r:embed="rId112"/>
                    <a:stretch>
                      <a:fillRect/>
                    </a:stretch>
                  </pic:blipFill>
                  <pic:spPr bwMode="auto">
                    <a:xfrm>
                      <a:off x="0" y="0"/>
                      <a:ext cx="4568941" cy="4868644"/>
                    </a:xfrm>
                    <a:prstGeom prst="rect">
                      <a:avLst/>
                    </a:prstGeom>
                    <a:noFill/>
                    <a:ln w="9525">
                      <a:noFill/>
                      <a:headEnd/>
                      <a:tailEnd/>
                    </a:ln>
                  </pic:spPr>
                </pic:pic>
              </a:graphicData>
            </a:graphic>
          </wp:inline>
        </w:drawing>
      </w:r>
    </w:p>
    <w:p>
      <w:pPr>
        <w:pStyle w:val="BodyText"/>
      </w:pPr>
      <w:r>
        <w:rPr>
          <w:b/>
          <w:bCs/>
        </w:rPr>
        <w:t xml:space="preserve">Figure 20. Compatibility contract results:</w:t>
      </w:r>
      <w:r>
        <w:t xml:space="preserve"> </w:t>
      </w:r>
      <w:r>
        <w:t xml:space="preserve">each row is a documented Pelias request, each column an engine.</w:t>
      </w:r>
    </w:p>
    <w:p>
      <w:pPr>
        <w:pStyle w:val="BodyText"/>
      </w:pPr>
      <w:r>
        <w:t xml:space="preserve">Figure 20 is the compatibility evidence: every documented Pelias request behaves the</w:t>
      </w:r>
      <w:r>
        <w:t xml:space="preserve"> </w:t>
      </w:r>
      <w:r>
        <w:t xml:space="preserve">same on both pgeo front ends. For a reader with existing Pelias clients, this is the row that</w:t>
      </w:r>
      <w:r>
        <w:t xml:space="preserve"> </w:t>
      </w:r>
      <w:r>
        <w:t xml:space="preserve">matters: no client changes are needed.</w:t>
      </w:r>
    </w:p>
    <w:p>
      <w:pPr>
        <w:pStyle w:val="BodyText"/>
      </w:pPr>
      <w:r>
        <w:rPr>
          <w:b/>
          <w:bCs/>
        </w:rPr>
        <w:t xml:space="preserve">Table 32. Compatibility contract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Request</w:t>
            </w:r>
          </w:p>
        </w:tc>
        <w:tc>
          <w:tcPr/>
          <w:p>
            <w:pPr>
              <w:pStyle w:val="Compact"/>
              <w:jc w:val="center"/>
            </w:pPr>
            <w:r>
              <w:t xml:space="preserve">Pelias</w:t>
            </w:r>
          </w:p>
        </w:tc>
        <w:tc>
          <w:tcPr/>
          <w:p>
            <w:pPr>
              <w:pStyle w:val="Compact"/>
              <w:jc w:val="center"/>
            </w:pPr>
            <w:r>
              <w:t xml:space="preserve">pgeo FastAPI</w:t>
            </w:r>
          </w:p>
        </w:tc>
        <w:tc>
          <w:tcPr/>
          <w:p>
            <w:pPr>
              <w:pStyle w:val="Compact"/>
              <w:jc w:val="center"/>
            </w:pPr>
            <w:r>
              <w:t xml:space="preserve">pgeo pure SQL</w:t>
            </w:r>
          </w:p>
        </w:tc>
      </w:tr>
      <w:tr>
        <w:tc>
          <w:tcPr/>
          <w:p>
            <w:pPr>
              <w:pStyle w:val="Compact"/>
              <w:jc w:val="left"/>
            </w:pPr>
            <w:r>
              <w:t xml:space="preserve">search basic</w:t>
            </w:r>
          </w:p>
        </w:tc>
        <w:tc>
          <w:tcPr/>
          <w:p>
            <w:pPr>
              <w:pStyle w:val="Compact"/>
              <w:jc w:val="left"/>
            </w:pPr>
            <w:r>
              <w:rPr>
                <w:rStyle w:val="VerbatimChar"/>
              </w:rPr>
              <w:t xml:space="preserve">/v1/search?text=389 Congress St, Portland, ME</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properties</w:t>
            </w:r>
          </w:p>
        </w:tc>
        <w:tc>
          <w:tcPr/>
          <w:p>
            <w:pPr>
              <w:pStyle w:val="Compact"/>
              <w:jc w:val="left"/>
            </w:pPr>
            <w:r>
              <w:rPr>
                <w:rStyle w:val="VerbatimChar"/>
              </w:rPr>
              <w:t xml:space="preserve">/v1/search?text=389 Congress St, Portland, ME</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focus</w:t>
            </w:r>
          </w:p>
        </w:tc>
        <w:tc>
          <w:tcPr/>
          <w:p>
            <w:pPr>
              <w:pStyle w:val="Compact"/>
              <w:jc w:val="left"/>
            </w:pPr>
            <w:r>
              <w:rPr>
                <w:rStyle w:val="VerbatimChar"/>
              </w:rPr>
              <w:t xml:space="preserve">/v1/search?text=main st&amp;focus.point.lat=44.8016&amp;focus.point.lon=-68.7712</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boundary.rect</w:t>
            </w:r>
          </w:p>
        </w:tc>
        <w:tc>
          <w:tcPr/>
          <w:p>
            <w:pPr>
              <w:pStyle w:val="Compact"/>
              <w:jc w:val="left"/>
            </w:pPr>
            <w:r>
              <w:rPr>
                <w:rStyle w:val="VerbatimChar"/>
              </w:rPr>
              <w:t xml:space="preserve">/v1/search?text=main st&amp;boundary.rect.min_lat=44.7&amp;boundary.rect.max_lat=44.9&amp;boundary.rect.min_lon=-68.9&amp;boundary.rect.max_lon=-68.6</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boundary.circle</w:t>
            </w:r>
          </w:p>
        </w:tc>
        <w:tc>
          <w:tcPr/>
          <w:p>
            <w:pPr>
              <w:pStyle w:val="Compact"/>
              <w:jc w:val="left"/>
            </w:pPr>
            <w:r>
              <w:rPr>
                <w:rStyle w:val="VerbatimChar"/>
              </w:rPr>
              <w:t xml:space="preserve">/v1/search?text=main st&amp;boundary.circle.lat=44.8016&amp;boundary.circle.lon=-68.7712&amp;boundary.circle.radius=15</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circle + focus</w:t>
            </w:r>
          </w:p>
        </w:tc>
        <w:tc>
          <w:tcPr/>
          <w:p>
            <w:pPr>
              <w:pStyle w:val="Compact"/>
              <w:jc w:val="left"/>
            </w:pPr>
            <w:r>
              <w:rPr>
                <w:rStyle w:val="VerbatimChar"/>
              </w:rPr>
              <w:t xml:space="preserve">/v1/search?text=main st&amp;boundary.circle.lat=44.8016&amp;boundary.circle.lon=-68.7712&amp;boundary.circle.radius=15&amp;focus.point.lat=44.8016&amp;focus.point.lon=-68.7712</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boundary.gid</w:t>
            </w:r>
          </w:p>
        </w:tc>
        <w:tc>
          <w:tcPr/>
          <w:p>
            <w:pPr>
              <w:pStyle w:val="Compact"/>
              <w:jc w:val="left"/>
            </w:pPr>
            <w:r>
              <w:rPr>
                <w:rStyle w:val="VerbatimChar"/>
              </w:rPr>
              <w:t xml:space="preserve">/v1/search?text=congress st&amp;boundary.gid=whosonfirst:locality:85948877</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boundary.country USA</w:t>
            </w:r>
          </w:p>
        </w:tc>
        <w:tc>
          <w:tcPr/>
          <w:p>
            <w:pPr>
              <w:pStyle w:val="Compact"/>
              <w:jc w:val="left"/>
            </w:pPr>
            <w:r>
              <w:rPr>
                <w:rStyle w:val="VerbatimChar"/>
              </w:rPr>
              <w:t xml:space="preserve">/v1/search?text=bangor&amp;boundary.country=USA</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boundary.country FRA</w:t>
            </w:r>
          </w:p>
        </w:tc>
        <w:tc>
          <w:tcPr/>
          <w:p>
            <w:pPr>
              <w:pStyle w:val="Compact"/>
              <w:jc w:val="left"/>
            </w:pPr>
            <w:r>
              <w:rPr>
                <w:rStyle w:val="VerbatimChar"/>
              </w:rPr>
              <w:t xml:space="preserve">/v1/search?text=bangor&amp;boundary.country=FRA</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layers+sources</w:t>
            </w:r>
          </w:p>
        </w:tc>
        <w:tc>
          <w:tcPr/>
          <w:p>
            <w:pPr>
              <w:pStyle w:val="Compact"/>
              <w:jc w:val="left"/>
            </w:pPr>
            <w:r>
              <w:rPr>
                <w:rStyle w:val="VerbatimChar"/>
              </w:rPr>
              <w:t xml:space="preserve">/v1/search?text=portland&amp;layers=locality&amp;sources=wof</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lang + api_key</w:t>
            </w:r>
          </w:p>
        </w:tc>
        <w:tc>
          <w:tcPr/>
          <w:p>
            <w:pPr>
              <w:pStyle w:val="Compact"/>
              <w:jc w:val="left"/>
            </w:pPr>
            <w:r>
              <w:rPr>
                <w:rStyle w:val="VerbatimChar"/>
              </w:rPr>
              <w:t xml:space="preserve">/v1/search?text=bangor&amp;lang=en&amp;api_key=abc123</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search size</w:t>
            </w:r>
          </w:p>
        </w:tc>
        <w:tc>
          <w:tcPr/>
          <w:p>
            <w:pPr>
              <w:pStyle w:val="Compact"/>
              <w:jc w:val="left"/>
            </w:pPr>
            <w:r>
              <w:rPr>
                <w:rStyle w:val="VerbatimChar"/>
              </w:rPr>
              <w:t xml:space="preserve">/v1/search?text=main st&amp;size=3</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structured</w:t>
            </w:r>
          </w:p>
        </w:tc>
        <w:tc>
          <w:tcPr/>
          <w:p>
            <w:pPr>
              <w:pStyle w:val="Compact"/>
              <w:jc w:val="left"/>
            </w:pPr>
            <w:r>
              <w:rPr>
                <w:rStyle w:val="VerbatimChar"/>
              </w:rPr>
              <w:t xml:space="preserve">/v1/search/structured?address=389 Congress St&amp;locality=Portland&amp;region=ME</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structured circle</w:t>
            </w:r>
          </w:p>
        </w:tc>
        <w:tc>
          <w:tcPr/>
          <w:p>
            <w:pPr>
              <w:pStyle w:val="Compact"/>
              <w:jc w:val="left"/>
            </w:pPr>
            <w:r>
              <w:rPr>
                <w:rStyle w:val="VerbatimChar"/>
              </w:rPr>
              <w:t xml:space="preserve">/v1/search/structured?address=Main St&amp;boundary.circle.lat=44.8016&amp;boundary.circle.lon=-68.7712&amp;boundary.circle.radius=15</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autocomplete</w:t>
            </w:r>
          </w:p>
        </w:tc>
        <w:tc>
          <w:tcPr/>
          <w:p>
            <w:pPr>
              <w:pStyle w:val="Compact"/>
              <w:jc w:val="left"/>
            </w:pPr>
            <w:r>
              <w:rPr>
                <w:rStyle w:val="VerbatimChar"/>
              </w:rPr>
              <w:t xml:space="preserve">/v1/autocomplete?text=389 congress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autocomplete circle</w:t>
            </w:r>
          </w:p>
        </w:tc>
        <w:tc>
          <w:tcPr/>
          <w:p>
            <w:pPr>
              <w:pStyle w:val="Compact"/>
              <w:jc w:val="left"/>
            </w:pPr>
            <w:r>
              <w:rPr>
                <w:rStyle w:val="VerbatimChar"/>
              </w:rPr>
              <w:t xml:space="preserve">/v1/autocomplete?text=main&amp;boundary.circle.lat=44.8016&amp;boundary.circle.lon=-68.7712&amp;boundary.circle.radius=15</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autocomplete gid</w:t>
            </w:r>
          </w:p>
        </w:tc>
        <w:tc>
          <w:tcPr/>
          <w:p>
            <w:pPr>
              <w:pStyle w:val="Compact"/>
              <w:jc w:val="left"/>
            </w:pPr>
            <w:r>
              <w:rPr>
                <w:rStyle w:val="VerbatimChar"/>
              </w:rPr>
              <w:t xml:space="preserve">/v1/autocomplete?text=congress&amp;boundary.gid=whosonfirst:locality:85948877</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reverse</w:t>
            </w:r>
          </w:p>
        </w:tc>
        <w:tc>
          <w:tcPr/>
          <w:p>
            <w:pPr>
              <w:pStyle w:val="Compact"/>
              <w:jc w:val="left"/>
            </w:pPr>
            <w:r>
              <w:rPr>
                <w:rStyle w:val="VerbatimChar"/>
              </w:rPr>
              <w:t xml:space="preserve">/v1/reverse?point.lat=43.6568&amp;point.lon=-70.2626</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reverse radius</w:t>
            </w:r>
          </w:p>
        </w:tc>
        <w:tc>
          <w:tcPr/>
          <w:p>
            <w:pPr>
              <w:pStyle w:val="Compact"/>
              <w:jc w:val="left"/>
            </w:pPr>
            <w:r>
              <w:rPr>
                <w:rStyle w:val="VerbatimChar"/>
              </w:rPr>
              <w:t xml:space="preserve">/v1/reverse?point.lat=43.6568&amp;point.lon=-70.2626&amp;boundary.circle.radius=1</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reverse properties</w:t>
            </w:r>
          </w:p>
        </w:tc>
        <w:tc>
          <w:tcPr/>
          <w:p>
            <w:pPr>
              <w:pStyle w:val="Compact"/>
              <w:jc w:val="left"/>
            </w:pPr>
            <w:r>
              <w:rPr>
                <w:rStyle w:val="VerbatimChar"/>
              </w:rPr>
              <w:t xml:space="preserve">/v1/reverse?point.lat=43.6568&amp;point.lon=-70.2626&amp;layers=address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reverse country</w:t>
            </w:r>
          </w:p>
        </w:tc>
        <w:tc>
          <w:tcPr/>
          <w:p>
            <w:pPr>
              <w:pStyle w:val="Compact"/>
              <w:jc w:val="left"/>
            </w:pPr>
            <w:r>
              <w:rPr>
                <w:rStyle w:val="VerbatimChar"/>
              </w:rPr>
              <w:t xml:space="preserve">/v1/reverse?point.lat=43.6568&amp;point.lon=-70.2626&amp;boundary.country=US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place</w:t>
            </w:r>
          </w:p>
        </w:tc>
        <w:tc>
          <w:tcPr/>
          <w:p>
            <w:pPr>
              <w:pStyle w:val="Compact"/>
              <w:jc w:val="left"/>
            </w:pPr>
            <w:r>
              <w:rPr>
                <w:rStyle w:val="VerbatimChar"/>
              </w:rPr>
              <w:t xml:space="preserve">/v1/place?ids=whosonfirst:locality:85948877</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attribution</w:t>
            </w:r>
          </w:p>
        </w:tc>
        <w:tc>
          <w:tcPr/>
          <w:p>
            <w:pPr>
              <w:pStyle w:val="Compact"/>
              <w:jc w:val="left"/>
            </w:pPr>
            <w:r>
              <w:rPr>
                <w:rStyle w:val="VerbatimChar"/>
              </w:rPr>
              <w:t xml:space="preserve">/v1/attribution?</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error: search without text</w:t>
            </w:r>
          </w:p>
        </w:tc>
        <w:tc>
          <w:tcPr/>
          <w:p>
            <w:pPr>
              <w:pStyle w:val="Compact"/>
              <w:jc w:val="left"/>
            </w:pPr>
            <w:r>
              <w:rPr>
                <w:rStyle w:val="VerbatimChar"/>
              </w:rPr>
              <w:t xml:space="preserve">/v1/search?</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error: bad focus</w:t>
            </w:r>
          </w:p>
        </w:tc>
        <w:tc>
          <w:tcPr/>
          <w:p>
            <w:pPr>
              <w:pStyle w:val="Compact"/>
              <w:jc w:val="left"/>
            </w:pPr>
            <w:r>
              <w:rPr>
                <w:rStyle w:val="VerbatimChar"/>
              </w:rPr>
              <w:t xml:space="preserve">/v1/search?text=x&amp;focus.point.lat=999&amp;focus.point.lon=0</w:t>
            </w:r>
          </w:p>
        </w:tc>
        <w:tc>
          <w:tcPr/>
          <w:p>
            <w:pPr>
              <w:pStyle w:val="Compact"/>
              <w:jc w:val="center"/>
            </w:pPr>
            <w:r>
              <w:t xml:space="preserve">differs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error: bad layer</w:t>
            </w:r>
          </w:p>
        </w:tc>
        <w:tc>
          <w:tcPr/>
          <w:p>
            <w:pPr>
              <w:pStyle w:val="Compact"/>
              <w:jc w:val="left"/>
            </w:pPr>
            <w:r>
              <w:rPr>
                <w:rStyle w:val="VerbatimChar"/>
              </w:rPr>
              <w:t xml:space="preserve">/v1/search?text=x&amp;layers=planet</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error: reverse without point</w:t>
            </w:r>
          </w:p>
        </w:tc>
        <w:tc>
          <w:tcPr/>
          <w:p>
            <w:pPr>
              <w:pStyle w:val="Compact"/>
              <w:jc w:val="left"/>
            </w:pPr>
            <w:r>
              <w:rPr>
                <w:rStyle w:val="VerbatimChar"/>
              </w:rPr>
              <w:t xml:space="preserve">/v1/reverse?</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r>
        <w:tc>
          <w:tcPr/>
          <w:p>
            <w:pPr>
              <w:pStyle w:val="Compact"/>
              <w:jc w:val="left"/>
            </w:pPr>
            <w:r>
              <w:t xml:space="preserve">error: circle without lon</w:t>
            </w:r>
          </w:p>
        </w:tc>
        <w:tc>
          <w:tcPr/>
          <w:p>
            <w:pPr>
              <w:pStyle w:val="Compact"/>
              <w:jc w:val="left"/>
            </w:pPr>
            <w:r>
              <w:rPr>
                <w:rStyle w:val="VerbatimChar"/>
              </w:rPr>
              <w:t xml:space="preserve">/v1/search?text=x&amp;boundary.circle.lat=44.8</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r>
    </w:tbl>
    <w:p>
      <w:pPr>
        <w:pStyle w:val="BodyText"/>
      </w:pPr>
      <w:r>
        <w:t xml:space="preserve">Before this work pgeo failed 28 contract checks; the fixes added</w:t>
      </w:r>
      <w:r>
        <w:t xml:space="preserve"> </w:t>
      </w:r>
      <w:r>
        <w:rPr>
          <w:rStyle w:val="VerbatimChar"/>
        </w:rPr>
        <w:t xml:space="preserve">boundary.circle</w:t>
      </w:r>
      <w:r>
        <w:t xml:space="preserve">,</w:t>
      </w:r>
      <w:r>
        <w:t xml:space="preserve"> </w:t>
      </w:r>
      <w:r>
        <w:rPr>
          <w:rStyle w:val="VerbatimChar"/>
        </w:rPr>
        <w:t xml:space="preserve">boundary.gid</w:t>
      </w:r>
      <w:r>
        <w:t xml:space="preserve">,</w:t>
      </w:r>
      <w:r>
        <w:t xml:space="preserve"> </w:t>
      </w:r>
      <w:r>
        <w:rPr>
          <w:rStyle w:val="VerbatimChar"/>
        </w:rPr>
        <w:t xml:space="preserve">boundary.country</w:t>
      </w:r>
      <w:r>
        <w:t xml:space="preserve"> </w:t>
      </w:r>
      <w:r>
        <w:t xml:space="preserve">and</w:t>
      </w:r>
      <w:r>
        <w:t xml:space="preserve"> </w:t>
      </w:r>
      <w:r>
        <w:rPr>
          <w:rStyle w:val="VerbatimChar"/>
        </w:rPr>
        <w:t xml:space="preserve">categories</w:t>
      </w:r>
      <w:r>
        <w:t xml:space="preserve"> </w:t>
      </w:r>
      <w:r>
        <w:t xml:space="preserve">filtering, the Pelias hierarchy identifiers</w:t>
      </w:r>
      <w:r>
        <w:t xml:space="preserve"> </w:t>
      </w:r>
      <w:r>
        <w:t xml:space="preserve">(</w:t>
      </w:r>
      <w:r>
        <w:rPr>
          <w:rStyle w:val="VerbatimChar"/>
        </w:rPr>
        <w:t xml:space="preserve">locality_gid</w:t>
      </w:r>
      <w:r>
        <w:t xml:space="preserve">,</w:t>
      </w:r>
      <w:r>
        <w:t xml:space="preserve"> </w:t>
      </w:r>
      <w:r>
        <w:rPr>
          <w:rStyle w:val="VerbatimChar"/>
        </w:rPr>
        <w:t xml:space="preserve">county_gid</w:t>
      </w:r>
      <w:r>
        <w:t xml:space="preserve">, …), Pelias-shaped error responses from the pure-SQL path, and an</w:t>
      </w:r>
      <w:r>
        <w:t xml:space="preserve"> </w:t>
      </w:r>
      <w:r>
        <w:t xml:space="preserve">edge rule that renames</w:t>
      </w:r>
      <w:r>
        <w:t xml:space="preserve"> </w:t>
      </w:r>
      <w:r>
        <w:rPr>
          <w:rStyle w:val="VerbatimChar"/>
        </w:rPr>
        <w:t xml:space="preserve">boundary.circle.lat/lon</w:t>
      </w:r>
      <w:r>
        <w:t xml:space="preserve"> </w:t>
      </w:r>
      <w:r>
        <w:t xml:space="preserve">(which PostgREST would otherwise read as the focus</w:t>
      </w:r>
      <w:r>
        <w:t xml:space="preserve"> </w:t>
      </w:r>
      <w:r>
        <w:t xml:space="preserve">point’s</w:t>
      </w:r>
      <w:r>
        <w:t xml:space="preserve"> </w:t>
      </w:r>
      <w:r>
        <w:rPr>
          <w:rStyle w:val="VerbatimChar"/>
        </w:rPr>
        <w:t xml:space="preserve">lat/lon</w:t>
      </w:r>
      <w:r>
        <w:t xml:space="preserve">). Pelias-shaped errors come out of SQL through PostgREST’s</w:t>
      </w:r>
      <w:r>
        <w:t xml:space="preserve"> </w:t>
      </w:r>
      <w:r>
        <w:rPr>
          <w:rStyle w:val="VerbatimChar"/>
        </w:rPr>
        <w:t xml:space="preserve">response.status</w:t>
      </w:r>
      <w:r>
        <w:t xml:space="preserve"> </w:t>
      </w:r>
      <w:r>
        <w:t xml:space="preserve">setting; a parameter PostgREST does not know produces a 404, which the edge</w:t>
      </w:r>
      <w:r>
        <w:t xml:space="preserve"> </w:t>
      </w:r>
      <w:r>
        <w:t xml:space="preserve">turns into the Pelias-shaped 400 a client expects.</w:t>
      </w:r>
    </w:p>
    <w:p>
      <w:pPr>
        <w:pStyle w:val="BodyText"/>
      </w:pPr>
      <w:r>
        <w:t xml:space="preserve">Remaining differences (docs/PELIAS_COMPATIBILITY.md): OpenAddresses records carry different</w:t>
      </w:r>
      <w:r>
        <w:t xml:space="preserve"> </w:t>
      </w:r>
      <w:r>
        <w:t xml:space="preserve">identifiers in the two engines (Pelias</w:t>
      </w:r>
      <w:r>
        <w:t xml:space="preserve"> </w:t>
      </w:r>
      <w:r>
        <w:rPr>
          <w:rStyle w:val="VerbatimChar"/>
        </w:rPr>
        <w:t xml:space="preserve">openaddresses:address:us/me/statewide:&lt;hash&gt;</w:t>
      </w:r>
      <w:r>
        <w:t xml:space="preserve"> </w:t>
      </w:r>
      <w:r>
        <w:t xml:space="preserve">against</w:t>
      </w:r>
      <w:r>
        <w:t xml:space="preserve"> </w:t>
      </w:r>
      <w:r>
        <w:t xml:space="preserve">pgeo’s</w:t>
      </w:r>
      <w:r>
        <w:t xml:space="preserve"> </w:t>
      </w:r>
      <w:r>
        <w:rPr>
          <w:rStyle w:val="VerbatimChar"/>
        </w:rPr>
        <w:t xml:space="preserve">openaddresses:address:&lt;hash&gt;</w:t>
      </w:r>
      <w:r>
        <w:t xml:space="preserve">), so a gid saved from Pelias does not resolve in pgeo and</w:t>
      </w:r>
      <w:r>
        <w:t xml:space="preserve"> </w:t>
      </w:r>
      <w:r>
        <w:t xml:space="preserve">clients that store gids must re-resolve them after a switch;</w:t>
      </w:r>
      <w:r>
        <w:t xml:space="preserve"> </w:t>
      </w:r>
      <w:r>
        <w:rPr>
          <w:rStyle w:val="VerbatimChar"/>
        </w:rPr>
        <w:t xml:space="preserve">categories</w:t>
      </w:r>
      <w:r>
        <w:t xml:space="preserve"> </w:t>
      </w:r>
      <w:r>
        <w:t xml:space="preserve">uses the sources’ own</w:t>
      </w:r>
      <w:r>
        <w:t xml:space="preserve"> </w:t>
      </w:r>
      <w:r>
        <w:t xml:space="preserve">category names (Overture’s</w:t>
      </w:r>
      <w:r>
        <w:t xml:space="preserve"> </w:t>
      </w:r>
      <w:r>
        <w:rPr>
          <w:rStyle w:val="VerbatimChar"/>
        </w:rPr>
        <w:t xml:space="preserve">restaurant</w:t>
      </w:r>
      <w:r>
        <w:t xml:space="preserve">, OpenStreetMap’s</w:t>
      </w:r>
      <w:r>
        <w:t xml:space="preserve"> </w:t>
      </w:r>
      <w:r>
        <w:rPr>
          <w:rStyle w:val="VerbatimChar"/>
        </w:rPr>
        <w:t xml:space="preserve">natural=water</w:t>
      </w:r>
      <w:r>
        <w:t xml:space="preserve">) rather than the Pelias</w:t>
      </w:r>
      <w:r>
        <w:t xml:space="preserve"> </w:t>
      </w:r>
      <w:r>
        <w:t xml:space="preserve">category taxonomy; and the pure-SQL path rejects parameters it does not know where Pelias ignores</w:t>
      </w:r>
      <w:r>
        <w:t xml:space="preserve"> </w:t>
      </w:r>
      <w:r>
        <w:t xml:space="preserve">them. Pelias also names counties</w:t>
      </w:r>
      <w:r>
        <w:t xml:space="preserve"> </w:t>
      </w:r>
      <w:r>
        <w:t xml:space="preserve">“Cumberland County”</w:t>
      </w:r>
      <w:r>
        <w:t xml:space="preserve"> </w:t>
      </w:r>
      <w:r>
        <w:t xml:space="preserve">where pgeo stored</w:t>
      </w:r>
      <w:r>
        <w:t xml:space="preserve"> </w:t>
      </w:r>
      <w:r>
        <w:t xml:space="preserve">“Cumberland”</w:t>
      </w:r>
      <w:r>
        <w:t xml:space="preserve">; pgeo now</w:t>
      </w:r>
      <w:r>
        <w:t xml:space="preserve"> </w:t>
      </w:r>
      <w:r>
        <w:t xml:space="preserve">appends ” County” on output so the two agree.</w:t>
      </w:r>
    </w:p>
    <w:p>
      <w:pPr>
        <w:pStyle w:val="BodyText"/>
      </w:pPr>
      <w:r>
        <w:t xml:space="preserve">Beyond the geocoding endpoints, Pelias serves two informational HTML pages.</w:t>
      </w:r>
      <w:r>
        <w:t xml:space="preserve"> </w:t>
      </w:r>
      <w:r>
        <w:rPr>
          <w:rStyle w:val="VerbatimChar"/>
        </w:rPr>
        <w:t xml:space="preserve">/v1/attribution</w:t>
      </w:r>
      <w:r>
        <w:t xml:space="preserve"> </w:t>
      </w:r>
      <w:r>
        <w:t xml:space="preserve">lists the data licences, and a client may well fetch it to satisfy the OpenStreetMap and Who’s On</w:t>
      </w:r>
      <w:r>
        <w:t xml:space="preserve"> </w:t>
      </w:r>
      <w:r>
        <w:t xml:space="preserve">First terms, so pgeo implements it: the page is built in SQL and served identically by PostgREST</w:t>
      </w:r>
      <w:r>
        <w:t xml:space="preserve"> </w:t>
      </w:r>
      <w:r>
        <w:t xml:space="preserve">and by FastAPI, and it is case 28 of the contract. The</w:t>
      </w:r>
      <w:r>
        <w:t xml:space="preserve"> </w:t>
      </w:r>
      <w:r>
        <w:rPr>
          <w:rStyle w:val="VerbatimChar"/>
        </w:rPr>
        <w:t xml:space="preserve">/v1/</w:t>
      </w:r>
      <w:r>
        <w:t xml:space="preserve"> </w:t>
      </w:r>
      <w:r>
        <w:t xml:space="preserve">page that</w:t>
      </w:r>
      <w:r>
        <w:t xml:space="preserve"> </w:t>
      </w:r>
      <w:r>
        <w:t xml:space="preserve">describes the API itself remains Pelias-only; pgeo answers it with the Pelias-shaped 400 for an</w:t>
      </w:r>
      <w:r>
        <w:t xml:space="preserve"> </w:t>
      </w:r>
      <w:r>
        <w:t xml:space="preserve">unknown endpoint, which is the one place where</w:t>
      </w:r>
      <w:r>
        <w:t xml:space="preserve"> </w:t>
      </w:r>
      <w:r>
        <w:t xml:space="preserve">“an existing Pelias client cannot tell the</w:t>
      </w:r>
      <w:r>
        <w:t xml:space="preserve"> </w:t>
      </w:r>
      <w:r>
        <w:t xml:space="preserve">difference”</w:t>
      </w:r>
      <w:r>
        <w:t xml:space="preserve"> </w:t>
      </w:r>
      <w:r>
        <w:t xml:space="preserve">still does not hold.</w:t>
      </w:r>
    </w:p>
    <w:bookmarkEnd w:id="115"/>
    <w:bookmarkStart w:id="118" w:name="features-in-practice"/>
    <w:p>
      <w:pPr>
        <w:pStyle w:val="Heading3"/>
      </w:pPr>
      <w:r>
        <w:t xml:space="preserve">3.9 Features in practice</w:t>
      </w:r>
    </w:p>
    <w:p>
      <w:pPr>
        <w:pStyle w:val="FirstParagraph"/>
      </w:pPr>
      <w:r>
        <w:t xml:space="preserve">Table 2 in Section 1.4 lists what each platform offers. This section covers the two</w:t>
      </w:r>
      <w:r>
        <w:t xml:space="preserve"> </w:t>
      </w:r>
      <w:r>
        <w:t xml:space="preserve">features that exist only in pgeo and that the LANCER application needs, and what the demo page</w:t>
      </w:r>
      <w:r>
        <w:t xml:space="preserve"> </w:t>
      </w:r>
      <w:r>
        <w:t xml:space="preserve">makes of them.</w:t>
      </w:r>
    </w:p>
    <w:bookmarkStart w:id="116" w:name="structured-addresses-for-lancer"/>
    <w:p>
      <w:pPr>
        <w:pStyle w:val="Heading4"/>
      </w:pPr>
      <w:r>
        <w:t xml:space="preserve">3.9.1 Structured addresses for LANCER</w:t>
      </w:r>
    </w:p>
    <w:p>
      <w:pPr>
        <w:pStyle w:val="FirstParagraph"/>
      </w:pPr>
      <w:r>
        <w:t xml:space="preserve">pgeo’s</w:t>
      </w:r>
      <w:r>
        <w:t xml:space="preserve"> </w:t>
      </w:r>
      <w:r>
        <w:rPr>
          <w:rStyle w:val="VerbatimChar"/>
        </w:rPr>
        <w:t xml:space="preserve">/v1/address</w:t>
      </w:r>
      <w:r>
        <w:t xml:space="preserve"> </w:t>
      </w:r>
      <w:r>
        <w:t xml:space="preserve">returns a US address in USPS Publication 28[20] form (number, directionals,</w:t>
      </w:r>
      <w:r>
        <w:t xml:space="preserve"> </w:t>
      </w:r>
      <w:r>
        <w:t xml:space="preserve">street name, standard suffix, unit, city, state, ZIP; the delivery and last lines) with the</w:t>
      </w:r>
      <w:r>
        <w:t xml:space="preserve"> </w:t>
      </w:r>
      <w:r>
        <w:t xml:space="preserve">municipality, county and FIPS codes, for a selected search result, a typed address or a map</w:t>
      </w:r>
      <w:r>
        <w:t xml:space="preserve"> </w:t>
      </w:r>
      <w:r>
        <w:t xml:space="preserve">position. When the selected result is not an address (a business or landmark, for example</w:t>
      </w:r>
      <w:r>
        <w:t xml:space="preserve"> </w:t>
      </w:r>
      <w:r>
        <w:t xml:space="preserve">“Just in</w:t>
      </w:r>
      <w:r>
        <w:t xml:space="preserve"> </w:t>
      </w:r>
      <w:r>
        <w:t xml:space="preserve">Time, Lewiston Maine”</w:t>
      </w:r>
      <w:r>
        <w:t xml:space="preserve">), it returns the nearest address point with its distance, as the project’s</w:t>
      </w:r>
      <w:r>
        <w:t xml:space="preserve"> </w:t>
      </w:r>
      <w:r>
        <w:t xml:space="preserve">requirement asked. The street parser gives a standard suffix for 97.1% of Maine’s 41,868 street</w:t>
      </w:r>
      <w:r>
        <w:t xml:space="preserve"> </w:t>
      </w:r>
      <w:r>
        <w:t xml:space="preserve">names; the rest have none in Publication 28 terms (Broadway, Rue Principale). Units come only from</w:t>
      </w:r>
      <w:r>
        <w:t xml:space="preserve"> </w:t>
      </w:r>
      <w:r>
        <w:t xml:space="preserve">the caller, because search merges a building’s per-unit records. Queries carry client addresses, so</w:t>
      </w:r>
      <w:r>
        <w:t xml:space="preserve"> </w:t>
      </w:r>
      <w:r>
        <w:t xml:space="preserve">PostgreSQL never logs query parameters.</w:t>
      </w:r>
    </w:p>
    <w:bookmarkEnd w:id="116"/>
    <w:bookmarkStart w:id="117" w:name="zip4"/>
    <w:p>
      <w:pPr>
        <w:pStyle w:val="Heading4"/>
      </w:pPr>
      <w:r>
        <w:t xml:space="preserve">3.9.2 ZIP+4</w:t>
      </w:r>
    </w:p>
    <w:p>
      <w:pPr>
        <w:pStyle w:val="FirstParagraph"/>
      </w:pPr>
      <w:r>
        <w:t xml:space="preserve">The USPS ZIP+4 file[21] would add ZIP+4 codes, USPS street spellings and the USPS preferred</w:t>
      </w:r>
      <w:r>
        <w:t xml:space="preserve"> </w:t>
      </w:r>
      <w:r>
        <w:t xml:space="preserve">city per ZIP (for example SOUTH PARIS for 04281, where the open data says PARIS). It costs $120 a</w:t>
      </w:r>
      <w:r>
        <w:t xml:space="preserve"> </w:t>
      </w:r>
      <w:r>
        <w:t xml:space="preserve">year for one state ($1,750 for all), and its licence allows</w:t>
      </w:r>
      <w:r>
        <w:t xml:space="preserve"> </w:t>
      </w:r>
      <w:r>
        <w:t xml:space="preserve">“internal corporate or personal use on</w:t>
      </w:r>
      <w:r>
        <w:t xml:space="preserve"> </w:t>
      </w:r>
      <w:r>
        <w:t xml:space="preserve">one computer at one location”</w:t>
      </w:r>
      <w:r>
        <w:t xml:space="preserve">, with no network distribution without a paid amendment (unlimited:</w:t>
      </w:r>
      <w:r>
        <w:t xml:space="preserve"> </w:t>
      </w:r>
      <w:r>
        <w:t xml:space="preserve">$24,000) and no use of data older than 105 days. The project decided against it; the address API</w:t>
      </w:r>
      <w:r>
        <w:t xml:space="preserve"> </w:t>
      </w:r>
      <w:r>
        <w:t xml:space="preserve">stays on open data and is not a deliverability check (docs/ADDRESS_API.md).</w:t>
      </w:r>
    </w:p>
    <w:p>
      <w:pPr>
        <w:pStyle w:val="BodyText"/>
      </w:pPr>
      <w:r>
        <w:t xml:space="preserve">The demo page exposes these features: autocomplete with map-centre bias, structured search,</w:t>
      </w:r>
      <w:r>
        <w:t xml:space="preserve"> </w:t>
      </w:r>
      <w:r>
        <w:t xml:space="preserve">reverse geocoding by map click, a CSV batch tool, and, where both engines are deployed, an engine</w:t>
      </w:r>
      <w:r>
        <w:t xml:space="preserve"> </w:t>
      </w:r>
      <w:r>
        <w:t xml:space="preserve">switch, an Address tab (type-ahead with a best-match suggestion, the USPS block with a copy</w:t>
      </w:r>
      <w:r>
        <w:t xml:space="preserve"> </w:t>
      </w:r>
      <w:r>
        <w:t xml:space="preserve">button, and the nearest street address drawn on the map for venues) and a Compare tab that runs</w:t>
      </w:r>
      <w:r>
        <w:t xml:space="preserve"> </w:t>
      </w:r>
      <w:r>
        <w:t xml:space="preserve">one query on both engines side by side.</w:t>
      </w:r>
    </w:p>
    <w:bookmarkEnd w:id="117"/>
    <w:bookmarkEnd w:id="118"/>
    <w:bookmarkStart w:id="119" w:name="parity-between-the-platforms"/>
    <w:p>
      <w:pPr>
        <w:pStyle w:val="Heading3"/>
      </w:pPr>
      <w:r>
        <w:t xml:space="preserve">3.10 Parity between the platforms</w:t>
      </w:r>
    </w:p>
    <w:p>
      <w:pPr>
        <w:pStyle w:val="FirstParagraph"/>
      </w:pPr>
      <w:r>
        <w:t xml:space="preserve">Do the two platforms now offer the same product? Feature for feature through the documented API,</w:t>
      </w:r>
      <w:r>
        <w:t xml:space="preserve"> </w:t>
      </w:r>
      <w:r>
        <w:t xml:space="preserve">yes; in accuracy, pgeo is ahead rather than level; in throughput, Pelias is ahead.</w:t>
      </w:r>
    </w:p>
    <w:p>
      <w:pPr>
        <w:pStyle w:val="BodyText"/>
      </w:pPr>
      <w:r>
        <w:rPr>
          <w:b/>
          <w:bCs/>
        </w:rPr>
        <w:t xml:space="preserve">Table 33. Feature parity through the documented Pelias API.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Both</w:t>
            </w:r>
          </w:p>
        </w:tc>
        <w:tc>
          <w:tcPr/>
          <w:p>
            <w:pPr>
              <w:pStyle w:val="Compact"/>
            </w:pPr>
            <w:r>
              <w:t xml:space="preserve">Only pgeo</w:t>
            </w:r>
          </w:p>
        </w:tc>
        <w:tc>
          <w:tcPr/>
          <w:p>
            <w:pPr>
              <w:pStyle w:val="Compact"/>
            </w:pPr>
            <w:r>
              <w:t xml:space="preserve">Only Pelias</w:t>
            </w:r>
          </w:p>
        </w:tc>
      </w:tr>
      <w:tr>
        <w:tc>
          <w:tcPr/>
          <w:p>
            <w:pPr>
              <w:pStyle w:val="Compact"/>
            </w:pPr>
            <w:r>
              <w:t xml:space="preserve">Endpoints</w:t>
            </w:r>
          </w:p>
        </w:tc>
        <w:tc>
          <w:tcPr/>
          <w:p>
            <w:pPr>
              <w:pStyle w:val="Compact"/>
            </w:pPr>
            <w:r>
              <w:t xml:space="preserve">search, structured, autocomplete, reverse, place, attribution</w:t>
            </w:r>
          </w:p>
        </w:tc>
        <w:tc>
          <w:tcPr/>
          <w:p>
            <w:pPr>
              <w:pStyle w:val="Compact"/>
            </w:pPr>
            <w:r>
              <w:rPr>
                <w:rStyle w:val="VerbatimChar"/>
              </w:rPr>
              <w:t xml:space="preserve">/v1/address</w:t>
            </w:r>
            <w:r>
              <w:t xml:space="preserve"> </w:t>
            </w:r>
            <w:r>
              <w:t xml:space="preserve">(USPS Publication 28, nearest street address)</w:t>
            </w:r>
          </w:p>
        </w:tc>
        <w:tc>
          <w:tcPr/>
          <w:p>
            <w:pPr>
              <w:pStyle w:val="Compact"/>
            </w:pPr>
            <w:r>
              <w:rPr>
                <w:rStyle w:val="VerbatimChar"/>
              </w:rPr>
              <w:t xml:space="preserve">/v1/nearby</w:t>
            </w:r>
            <w:r>
              <w:t xml:space="preserve"> </w:t>
            </w:r>
            <w:r>
              <w:t xml:space="preserve">(beta), the</w:t>
            </w:r>
            <w:r>
              <w:t xml:space="preserve"> </w:t>
            </w:r>
            <w:r>
              <w:rPr>
                <w:rStyle w:val="VerbatimChar"/>
              </w:rPr>
              <w:t xml:space="preserve">/v1/</w:t>
            </w:r>
            <w:r>
              <w:t xml:space="preserve"> </w:t>
            </w:r>
            <w:r>
              <w:t xml:space="preserve">description page</w:t>
            </w:r>
          </w:p>
        </w:tc>
      </w:tr>
      <w:tr>
        <w:tc>
          <w:tcPr/>
          <w:p>
            <w:pPr>
              <w:pStyle w:val="Compact"/>
            </w:pPr>
            <w:r>
              <w:t xml:space="preserve">Parameters</w:t>
            </w:r>
          </w:p>
        </w:tc>
        <w:tc>
          <w:tcPr/>
          <w:p>
            <w:pPr>
              <w:pStyle w:val="Compact"/>
            </w:pPr>
            <w:r>
              <w:t xml:space="preserve">text, size, layers, sources, focus, boundary.rect, boundary.circle, boundary.country, boundary.gid, categories, lang and api_key accepted</w:t>
            </w:r>
          </w:p>
        </w:tc>
        <w:tc>
          <w:tcPr/>
          <w:p>
            <w:pPr>
              <w:pStyle w:val="Compact"/>
            </w:pPr>
          </w:p>
        </w:tc>
        <w:tc>
          <w:tcPr/>
          <w:p>
            <w:pPr>
              <w:pStyle w:val="Compact"/>
            </w:pPr>
            <w:r>
              <w:t xml:space="preserve">multilingual names (</w:t>
            </w:r>
            <w:r>
              <w:rPr>
                <w:rStyle w:val="VerbatimChar"/>
              </w:rPr>
              <w:t xml:space="preserve">lang</w:t>
            </w:r>
            <w:r>
              <w:t xml:space="preserve"> </w:t>
            </w:r>
            <w:r>
              <w:t xml:space="preserve">changes the output)</w:t>
            </w:r>
          </w:p>
        </w:tc>
      </w:tr>
      <w:tr>
        <w:tc>
          <w:tcPr/>
          <w:p>
            <w:pPr>
              <w:pStyle w:val="Compact"/>
            </w:pPr>
            <w:r>
              <w:t xml:space="preserve">Response</w:t>
            </w:r>
          </w:p>
        </w:tc>
        <w:tc>
          <w:tcPr/>
          <w:p>
            <w:pPr>
              <w:pStyle w:val="Compact"/>
            </w:pPr>
            <w:r>
              <w:t xml:space="preserve">GeoJSON envelope, Pelias properties, hierarchy identifiers (</w:t>
            </w:r>
            <w:r>
              <w:rPr>
                <w:rStyle w:val="VerbatimChar"/>
              </w:rPr>
              <w:t xml:space="preserve">*_gid</w:t>
            </w:r>
            <w:r>
              <w:t xml:space="preserve">,</w:t>
            </w:r>
            <w:r>
              <w:t xml:space="preserve"> </w:t>
            </w:r>
            <w:r>
              <w:rPr>
                <w:rStyle w:val="VerbatimChar"/>
              </w:rPr>
              <w:t xml:space="preserve">county_a</w:t>
            </w:r>
            <w:r>
              <w:t xml:space="preserve">), errors as HTTP 400 with</w:t>
            </w:r>
            <w:r>
              <w:t xml:space="preserve"> </w:t>
            </w:r>
            <w:r>
              <w:rPr>
                <w:rStyle w:val="VerbatimChar"/>
              </w:rPr>
              <w:t xml:space="preserve">geocoding.errors</w:t>
            </w:r>
          </w:p>
        </w:tc>
        <w:tc>
          <w:tcPr/>
          <w:p>
            <w:pPr>
              <w:pStyle w:val="Compact"/>
            </w:pPr>
            <w:r>
              <w:t xml:space="preserve">confidence lowered for ties between distinct places (better calibrated)</w:t>
            </w:r>
          </w:p>
        </w:tc>
        <w:tc>
          <w:tcPr/>
          <w:p>
            <w:pPr>
              <w:pStyle w:val="Compact"/>
            </w:pPr>
          </w:p>
        </w:tc>
      </w:tr>
      <w:tr>
        <w:tc>
          <w:tcPr/>
          <w:p>
            <w:pPr>
              <w:pStyle w:val="Compact"/>
            </w:pPr>
            <w:r>
              <w:t xml:space="preserve">Parsing</w:t>
            </w:r>
          </w:p>
        </w:tc>
        <w:tc>
          <w:tcPr/>
          <w:p>
            <w:pPr>
              <w:pStyle w:val="Compact"/>
            </w:pPr>
            <w:r>
              <w:t xml:space="preserve">US addresses</w:t>
            </w:r>
          </w:p>
        </w:tc>
        <w:tc>
          <w:tcPr/>
          <w:p>
            <w:pPr>
              <w:pStyle w:val="Compact"/>
            </w:pPr>
            <w:r>
              <w:t xml:space="preserve">rule parser tuned for Maine input</w:t>
            </w:r>
          </w:p>
        </w:tc>
        <w:tc>
          <w:tcPr/>
          <w:p>
            <w:pPr>
              <w:pStyle w:val="Compact"/>
            </w:pPr>
            <w:r>
              <w:t xml:space="preserve">libpostal: international address parsing</w:t>
            </w:r>
          </w:p>
        </w:tc>
      </w:tr>
      <w:tr>
        <w:tc>
          <w:tcPr/>
          <w:p>
            <w:pPr>
              <w:pStyle w:val="Compact"/>
            </w:pPr>
            <w:r>
              <w:t xml:space="preserve">Categories</w:t>
            </w:r>
          </w:p>
        </w:tc>
        <w:tc>
          <w:tcPr/>
          <w:p>
            <w:pPr>
              <w:pStyle w:val="Compact"/>
            </w:pPr>
            <w:r>
              <w:t xml:space="preserve">the</w:t>
            </w:r>
            <w:r>
              <w:t xml:space="preserve"> </w:t>
            </w:r>
            <w:r>
              <w:rPr>
                <w:rStyle w:val="VerbatimChar"/>
              </w:rPr>
              <w:t xml:space="preserve">categories</w:t>
            </w:r>
            <w:r>
              <w:t xml:space="preserve"> </w:t>
            </w:r>
            <w:r>
              <w:t xml:space="preserve">filter</w:t>
            </w:r>
          </w:p>
        </w:tc>
        <w:tc>
          <w:tcPr/>
          <w:p>
            <w:pPr>
              <w:pStyle w:val="Compact"/>
            </w:pPr>
          </w:p>
        </w:tc>
        <w:tc>
          <w:tcPr/>
          <w:p>
            <w:pPr>
              <w:pStyle w:val="Compact"/>
            </w:pPr>
            <w:r>
              <w:t xml:space="preserve">the Pelias category taxonomy (</w:t>
            </w:r>
            <w:r>
              <w:rPr>
                <w:rStyle w:val="VerbatimChar"/>
              </w:rPr>
              <w:t xml:space="preserve">food</w:t>
            </w:r>
            <w:r>
              <w:t xml:space="preserve">,</w:t>
            </w:r>
            <w:r>
              <w:t xml:space="preserve"> </w:t>
            </w:r>
            <w:r>
              <w:rPr>
                <w:rStyle w:val="VerbatimChar"/>
              </w:rPr>
              <w:t xml:space="preserve">health</w:t>
            </w:r>
            <w:r>
              <w:t xml:space="preserve">, …)</w:t>
            </w:r>
          </w:p>
        </w:tc>
      </w:tr>
      <w:tr>
        <w:tc>
          <w:tcPr/>
          <w:p>
            <w:pPr>
              <w:pStyle w:val="Compact"/>
            </w:pPr>
            <w:r>
              <w:t xml:space="preserve">Scale</w:t>
            </w:r>
          </w:p>
        </w:tc>
        <w:tc>
          <w:tcPr/>
          <w:p>
            <w:pPr>
              <w:pStyle w:val="Compact"/>
            </w:pPr>
            <w:r>
              <w:t xml:space="preserve">Maine (tested)</w:t>
            </w:r>
          </w:p>
        </w:tc>
        <w:tc>
          <w:tcPr/>
          <w:p>
            <w:pPr>
              <w:pStyle w:val="Compact"/>
            </w:pPr>
          </w:p>
        </w:tc>
        <w:tc>
          <w:tcPr/>
          <w:p>
            <w:pPr>
              <w:pStyle w:val="Compact"/>
            </w:pPr>
            <w:r>
              <w:t xml:space="preserve">planet-scale data</w:t>
            </w:r>
          </w:p>
        </w:tc>
      </w:tr>
      <w:tr>
        <w:tc>
          <w:tcPr/>
          <w:p>
            <w:pPr>
              <w:pStyle w:val="Compact"/>
            </w:pPr>
            <w:r>
              <w:t xml:space="preserve">Differences to handle</w:t>
            </w:r>
          </w:p>
        </w:tc>
        <w:tc>
          <w:tcPr/>
          <w:p>
            <w:pPr>
              <w:pStyle w:val="Compact"/>
            </w:pPr>
          </w:p>
        </w:tc>
        <w:tc>
          <w:tcPr/>
          <w:p>
            <w:pPr>
              <w:pStyle w:val="Compact"/>
            </w:pPr>
            <w:r>
              <w:t xml:space="preserve">pure-SQL front end rejects unknown parameters (400)</w:t>
            </w:r>
          </w:p>
        </w:tc>
        <w:tc>
          <w:tcPr/>
          <w:p>
            <w:pPr>
              <w:pStyle w:val="Compact"/>
            </w:pPr>
            <w:r>
              <w:t xml:space="preserve">OpenAddresses records have different identifiers than in pgeo</w:t>
            </w:r>
          </w:p>
        </w:tc>
      </w:tr>
    </w:tbl>
    <w:p>
      <w:pPr>
        <w:pStyle w:val="BodyText"/>
      </w:pPr>
      <w:r>
        <w:rPr>
          <w:b/>
          <w:bCs/>
        </w:rPr>
        <w:t xml:space="preserve">Table 34. Accuracy parity by category:</w:t>
      </w:r>
      <w:r>
        <w:t xml:space="preserve"> </w:t>
      </w:r>
      <w:r>
        <w:t xml:space="preserve">Pelias against pgeo (pure SQL), all query qualities. Pelias leads only where both are near perfect.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right"/>
            </w:pPr>
            <w:r>
              <w:t xml:space="preserve">Pelias</w:t>
            </w:r>
          </w:p>
        </w:tc>
        <w:tc>
          <w:tcPr/>
          <w:p>
            <w:pPr>
              <w:pStyle w:val="Compact"/>
              <w:jc w:val="right"/>
            </w:pPr>
            <w:r>
              <w:t xml:space="preserve">pgeo</w:t>
            </w:r>
          </w:p>
        </w:tc>
        <w:tc>
          <w:tcPr/>
          <w:p>
            <w:pPr>
              <w:pStyle w:val="Compact"/>
              <w:jc w:val="right"/>
            </w:pPr>
            <w:r>
              <w:t xml:space="preserve">Gap (points)</w:t>
            </w:r>
          </w:p>
        </w:tc>
        <w:tc>
          <w:tcPr/>
          <w:p>
            <w:pPr>
              <w:pStyle w:val="Compact"/>
              <w:jc w:val="left"/>
            </w:pPr>
            <w:r>
              <w:t xml:space="preserve">Ahead</w:t>
            </w:r>
          </w:p>
        </w:tc>
      </w:tr>
      <w:tr>
        <w:tc>
          <w:tcPr/>
          <w:p>
            <w:pPr>
              <w:pStyle w:val="Compact"/>
              <w:jc w:val="left"/>
            </w:pPr>
            <w:r>
              <w:t xml:space="preserve">Addresses</w:t>
            </w:r>
          </w:p>
        </w:tc>
        <w:tc>
          <w:tcPr/>
          <w:p>
            <w:pPr>
              <w:pStyle w:val="Compact"/>
              <w:jc w:val="right"/>
            </w:pPr>
            <w:r>
              <w:t xml:space="preserve">88%</w:t>
            </w:r>
          </w:p>
        </w:tc>
        <w:tc>
          <w:tcPr/>
          <w:p>
            <w:pPr>
              <w:pStyle w:val="Compact"/>
              <w:jc w:val="right"/>
            </w:pPr>
            <w:r>
              <w:t xml:space="preserve">98%</w:t>
            </w:r>
          </w:p>
        </w:tc>
        <w:tc>
          <w:tcPr/>
          <w:p>
            <w:pPr>
              <w:pStyle w:val="Compact"/>
              <w:jc w:val="right"/>
            </w:pPr>
            <w:r>
              <w:t xml:space="preserve">+10</w:t>
            </w:r>
          </w:p>
        </w:tc>
        <w:tc>
          <w:tcPr/>
          <w:p>
            <w:pPr>
              <w:pStyle w:val="Compact"/>
              <w:jc w:val="left"/>
            </w:pPr>
            <w:r>
              <w:t xml:space="preserve">pgeo</w:t>
            </w:r>
          </w:p>
        </w:tc>
      </w:tr>
      <w:tr>
        <w:tc>
          <w:tcPr/>
          <w:p>
            <w:pPr>
              <w:pStyle w:val="Compact"/>
              <w:jc w:val="left"/>
            </w:pPr>
            <w:r>
              <w:t xml:space="preserve">Towns</w:t>
            </w:r>
          </w:p>
        </w:tc>
        <w:tc>
          <w:tcPr/>
          <w:p>
            <w:pPr>
              <w:pStyle w:val="Compact"/>
              <w:jc w:val="right"/>
            </w:pPr>
            <w:r>
              <w:t xml:space="preserve">81%</w:t>
            </w:r>
          </w:p>
        </w:tc>
        <w:tc>
          <w:tcPr/>
          <w:p>
            <w:pPr>
              <w:pStyle w:val="Compact"/>
              <w:jc w:val="right"/>
            </w:pPr>
            <w:r>
              <w:t xml:space="preserve">96%</w:t>
            </w:r>
          </w:p>
        </w:tc>
        <w:tc>
          <w:tcPr/>
          <w:p>
            <w:pPr>
              <w:pStyle w:val="Compact"/>
              <w:jc w:val="right"/>
            </w:pPr>
            <w:r>
              <w:t xml:space="preserve">+15</w:t>
            </w:r>
          </w:p>
        </w:tc>
        <w:tc>
          <w:tcPr/>
          <w:p>
            <w:pPr>
              <w:pStyle w:val="Compact"/>
              <w:jc w:val="left"/>
            </w:pPr>
            <w:r>
              <w:t xml:space="preserve">pgeo</w:t>
            </w:r>
          </w:p>
        </w:tc>
      </w:tr>
      <w:tr>
        <w:tc>
          <w:tcPr/>
          <w:p>
            <w:pPr>
              <w:pStyle w:val="Compact"/>
              <w:jc w:val="left"/>
            </w:pPr>
            <w:r>
              <w:t xml:space="preserve">Lakes, summits</w:t>
            </w:r>
          </w:p>
        </w:tc>
        <w:tc>
          <w:tcPr/>
          <w:p>
            <w:pPr>
              <w:pStyle w:val="Compact"/>
              <w:jc w:val="right"/>
            </w:pPr>
            <w:r>
              <w:t xml:space="preserve">37%</w:t>
            </w:r>
          </w:p>
        </w:tc>
        <w:tc>
          <w:tcPr/>
          <w:p>
            <w:pPr>
              <w:pStyle w:val="Compact"/>
              <w:jc w:val="right"/>
            </w:pPr>
            <w:r>
              <w:t xml:space="preserve">87%</w:t>
            </w:r>
          </w:p>
        </w:tc>
        <w:tc>
          <w:tcPr/>
          <w:p>
            <w:pPr>
              <w:pStyle w:val="Compact"/>
              <w:jc w:val="right"/>
            </w:pPr>
            <w:r>
              <w:t xml:space="preserve">+50</w:t>
            </w:r>
          </w:p>
        </w:tc>
        <w:tc>
          <w:tcPr/>
          <w:p>
            <w:pPr>
              <w:pStyle w:val="Compact"/>
              <w:jc w:val="left"/>
            </w:pPr>
            <w:r>
              <w:t xml:space="preserve">pgeo</w:t>
            </w:r>
          </w:p>
        </w:tc>
      </w:tr>
      <w:tr>
        <w:tc>
          <w:tcPr/>
          <w:p>
            <w:pPr>
              <w:pStyle w:val="Compact"/>
              <w:jc w:val="left"/>
            </w:pPr>
            <w:r>
              <w:t xml:space="preserve">Venues</w:t>
            </w:r>
          </w:p>
        </w:tc>
        <w:tc>
          <w:tcPr/>
          <w:p>
            <w:pPr>
              <w:pStyle w:val="Compact"/>
              <w:jc w:val="right"/>
            </w:pPr>
            <w:r>
              <w:t xml:space="preserve">60%</w:t>
            </w:r>
          </w:p>
        </w:tc>
        <w:tc>
          <w:tcPr/>
          <w:p>
            <w:pPr>
              <w:pStyle w:val="Compact"/>
              <w:jc w:val="right"/>
            </w:pPr>
            <w:r>
              <w:t xml:space="preserve">94%</w:t>
            </w:r>
          </w:p>
        </w:tc>
        <w:tc>
          <w:tcPr/>
          <w:p>
            <w:pPr>
              <w:pStyle w:val="Compact"/>
              <w:jc w:val="right"/>
            </w:pPr>
            <w:r>
              <w:t xml:space="preserve">+34</w:t>
            </w:r>
          </w:p>
        </w:tc>
        <w:tc>
          <w:tcPr/>
          <w:p>
            <w:pPr>
              <w:pStyle w:val="Compact"/>
              <w:jc w:val="left"/>
            </w:pPr>
            <w:r>
              <w:t xml:space="preserve">pgeo</w:t>
            </w:r>
          </w:p>
        </w:tc>
      </w:tr>
      <w:tr>
        <w:tc>
          <w:tcPr/>
          <w:p>
            <w:pPr>
              <w:pStyle w:val="Compact"/>
              <w:jc w:val="left"/>
            </w:pPr>
            <w:r>
              <w:t xml:space="preserve">ZIP codes</w:t>
            </w:r>
          </w:p>
        </w:tc>
        <w:tc>
          <w:tcPr/>
          <w:p>
            <w:pPr>
              <w:pStyle w:val="Compact"/>
              <w:jc w:val="right"/>
            </w:pPr>
            <w:r>
              <w:t xml:space="preserve">100%</w:t>
            </w:r>
          </w:p>
        </w:tc>
        <w:tc>
          <w:tcPr/>
          <w:p>
            <w:pPr>
              <w:pStyle w:val="Compact"/>
              <w:jc w:val="right"/>
            </w:pPr>
            <w:r>
              <w:t xml:space="preserve">98%</w:t>
            </w:r>
          </w:p>
        </w:tc>
        <w:tc>
          <w:tcPr/>
          <w:p>
            <w:pPr>
              <w:pStyle w:val="Compact"/>
              <w:jc w:val="right"/>
            </w:pPr>
            <w:r>
              <w:t xml:space="preserve">-2</w:t>
            </w:r>
          </w:p>
        </w:tc>
        <w:tc>
          <w:tcPr/>
          <w:p>
            <w:pPr>
              <w:pStyle w:val="Compact"/>
              <w:jc w:val="left"/>
            </w:pPr>
            <w:r>
              <w:t xml:space="preserve">Pelias</w:t>
            </w:r>
          </w:p>
        </w:tc>
      </w:tr>
      <w:tr>
        <w:tc>
          <w:tcPr/>
          <w:p>
            <w:pPr>
              <w:pStyle w:val="Compact"/>
              <w:jc w:val="left"/>
            </w:pPr>
            <w:r>
              <w:t xml:space="preserve">Reverse</w:t>
            </w:r>
          </w:p>
        </w:tc>
        <w:tc>
          <w:tcPr/>
          <w:p>
            <w:pPr>
              <w:pStyle w:val="Compact"/>
              <w:jc w:val="right"/>
            </w:pPr>
            <w:r>
              <w:t xml:space="preserve">100.0%</w:t>
            </w:r>
          </w:p>
        </w:tc>
        <w:tc>
          <w:tcPr/>
          <w:p>
            <w:pPr>
              <w:pStyle w:val="Compact"/>
              <w:jc w:val="right"/>
            </w:pPr>
            <w:r>
              <w:t xml:space="preserve">99.5%</w:t>
            </w:r>
          </w:p>
        </w:tc>
        <w:tc>
          <w:tcPr/>
          <w:p>
            <w:pPr>
              <w:pStyle w:val="Compact"/>
              <w:jc w:val="right"/>
            </w:pPr>
            <w:r>
              <w:t xml:space="preserve">-0.5</w:t>
            </w:r>
          </w:p>
        </w:tc>
        <w:tc>
          <w:tcPr/>
          <w:p>
            <w:pPr>
              <w:pStyle w:val="Compact"/>
              <w:jc w:val="left"/>
            </w:pPr>
            <w:r>
              <w:t xml:space="preserve">Pelias</w:t>
            </w:r>
          </w:p>
        </w:tc>
      </w:tr>
      <w:tr>
        <w:tc>
          <w:tcPr/>
          <w:p>
            <w:pPr>
              <w:pStyle w:val="Compact"/>
              <w:jc w:val="left"/>
            </w:pPr>
            <w:r>
              <w:t xml:space="preserve">Misses</w:t>
            </w:r>
          </w:p>
        </w:tc>
        <w:tc>
          <w:tcPr/>
          <w:p>
            <w:pPr>
              <w:pStyle w:val="Compact"/>
              <w:jc w:val="right"/>
            </w:pPr>
            <w:r>
              <w:t xml:space="preserve">41%</w:t>
            </w:r>
          </w:p>
        </w:tc>
        <w:tc>
          <w:tcPr/>
          <w:p>
            <w:pPr>
              <w:pStyle w:val="Compact"/>
              <w:jc w:val="right"/>
            </w:pPr>
            <w:r>
              <w:t xml:space="preserve">95%</w:t>
            </w:r>
          </w:p>
        </w:tc>
        <w:tc>
          <w:tcPr/>
          <w:p>
            <w:pPr>
              <w:pStyle w:val="Compact"/>
              <w:jc w:val="right"/>
            </w:pPr>
            <w:r>
              <w:t xml:space="preserve">+53</w:t>
            </w:r>
          </w:p>
        </w:tc>
        <w:tc>
          <w:tcPr/>
          <w:p>
            <w:pPr>
              <w:pStyle w:val="Compact"/>
              <w:jc w:val="left"/>
            </w:pPr>
            <w:r>
              <w:t xml:space="preserve">pgeo</w:t>
            </w:r>
          </w:p>
        </w:tc>
      </w:tr>
      <w:tr>
        <w:tc>
          <w:tcPr/>
          <w:p>
            <w:pPr>
              <w:pStyle w:val="Compact"/>
              <w:jc w:val="left"/>
            </w:pPr>
            <w:r>
              <w:t xml:space="preserve">All cases</w:t>
            </w:r>
          </w:p>
        </w:tc>
        <w:tc>
          <w:tcPr/>
          <w:p>
            <w:pPr>
              <w:pStyle w:val="Compact"/>
              <w:jc w:val="right"/>
            </w:pPr>
            <w:r>
              <w:t xml:space="preserve">75.5%</w:t>
            </w:r>
          </w:p>
        </w:tc>
        <w:tc>
          <w:tcPr/>
          <w:p>
            <w:pPr>
              <w:pStyle w:val="Compact"/>
              <w:jc w:val="right"/>
            </w:pPr>
            <w:r>
              <w:t xml:space="preserve">95.8%</w:t>
            </w:r>
          </w:p>
        </w:tc>
        <w:tc>
          <w:tcPr/>
          <w:p>
            <w:pPr>
              <w:pStyle w:val="Compact"/>
              <w:jc w:val="right"/>
            </w:pPr>
            <w:r>
              <w:t xml:space="preserve">+20.3</w:t>
            </w:r>
          </w:p>
        </w:tc>
        <w:tc>
          <w:tcPr/>
          <w:p>
            <w:pPr>
              <w:pStyle w:val="Compact"/>
              <w:jc w:val="left"/>
            </w:pPr>
            <w:r>
              <w:t xml:space="preserve">pgeo</w:t>
            </w:r>
          </w:p>
        </w:tc>
      </w:tr>
    </w:tbl>
    <w:p>
      <w:pPr>
        <w:pStyle w:val="BodyText"/>
      </w:pPr>
      <w:r>
        <w:rPr>
          <w:b/>
          <w:bCs/>
        </w:rPr>
        <w:t xml:space="preserve">Table 35. Throughput parity:</w:t>
      </w:r>
      <w:r>
        <w:t xml:space="preserve"> </w:t>
      </w:r>
      <w:r>
        <w:t xml:space="preserve">most concurrent users within all latency targets at each CPU size, with each configuration’s memory budget.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CPU</w:t>
            </w:r>
          </w:p>
        </w:tc>
        <w:tc>
          <w:tcPr/>
          <w:p>
            <w:pPr>
              <w:pStyle w:val="Compact"/>
              <w:jc w:val="right"/>
            </w:pPr>
            <w:r>
              <w:t xml:space="preserve">Pelias users (budget)</w:t>
            </w:r>
          </w:p>
        </w:tc>
        <w:tc>
          <w:tcPr/>
          <w:p>
            <w:pPr>
              <w:pStyle w:val="Compact"/>
              <w:jc w:val="right"/>
            </w:pPr>
            <w:r>
              <w:t xml:space="preserve">pgeo pure SQL</w:t>
            </w:r>
          </w:p>
        </w:tc>
        <w:tc>
          <w:tcPr/>
          <w:p>
            <w:pPr>
              <w:pStyle w:val="Compact"/>
              <w:jc w:val="right"/>
            </w:pPr>
            <w:r>
              <w:t xml:space="preserve">pgeo FastAPI</w:t>
            </w:r>
          </w:p>
        </w:tc>
        <w:tc>
          <w:tcPr/>
          <w:p>
            <w:pPr>
              <w:pStyle w:val="Compact"/>
              <w:jc w:val="right"/>
            </w:pPr>
            <w:r>
              <w:t xml:space="preserve">Pelias / best pgeo</w:t>
            </w:r>
          </w:p>
        </w:tc>
      </w:tr>
      <w:tr>
        <w:tc>
          <w:tcPr/>
          <w:p>
            <w:pPr>
              <w:pStyle w:val="Compact"/>
              <w:jc w:val="left"/>
            </w:pPr>
            <w:r>
              <w:t xml:space="preserve">1 vCPU</w:t>
            </w:r>
          </w:p>
        </w:tc>
        <w:tc>
          <w:tcPr/>
          <w:p>
            <w:pPr>
              <w:pStyle w:val="Compact"/>
              <w:jc w:val="right"/>
            </w:pPr>
            <w:r>
              <w:t xml:space="preserve">96 (8.3 GB)</w:t>
            </w:r>
          </w:p>
        </w:tc>
        <w:tc>
          <w:tcPr/>
          <w:p>
            <w:pPr>
              <w:pStyle w:val="Compact"/>
              <w:jc w:val="right"/>
            </w:pPr>
            <w:r>
              <w:t xml:space="preserve">24 (1.6 GB)</w:t>
            </w:r>
          </w:p>
        </w:tc>
        <w:tc>
          <w:tcPr/>
          <w:p>
            <w:pPr>
              <w:pStyle w:val="Compact"/>
              <w:jc w:val="right"/>
            </w:pPr>
            <w:r>
              <w:t xml:space="preserve">24 (1.6 GB)</w:t>
            </w:r>
          </w:p>
        </w:tc>
        <w:tc>
          <w:tcPr/>
          <w:p>
            <w:pPr>
              <w:pStyle w:val="Compact"/>
              <w:jc w:val="right"/>
            </w:pPr>
            <w:r>
              <w:t xml:space="preserve">4.0x</w:t>
            </w:r>
          </w:p>
        </w:tc>
      </w:tr>
      <w:tr>
        <w:tc>
          <w:tcPr/>
          <w:p>
            <w:pPr>
              <w:pStyle w:val="Compact"/>
              <w:jc w:val="left"/>
            </w:pPr>
            <w:r>
              <w:t xml:space="preserve">2 vCPU</w:t>
            </w:r>
          </w:p>
        </w:tc>
        <w:tc>
          <w:tcPr/>
          <w:p>
            <w:pPr>
              <w:pStyle w:val="Compact"/>
              <w:jc w:val="right"/>
            </w:pPr>
            <w:r>
              <w:t xml:space="preserve">192 (8.4 GB)</w:t>
            </w:r>
          </w:p>
        </w:tc>
        <w:tc>
          <w:tcPr/>
          <w:p>
            <w:pPr>
              <w:pStyle w:val="Compact"/>
              <w:jc w:val="right"/>
            </w:pPr>
            <w:r>
              <w:t xml:space="preserve">48 (2.5 GB)</w:t>
            </w:r>
          </w:p>
        </w:tc>
        <w:tc>
          <w:tcPr/>
          <w:p>
            <w:pPr>
              <w:pStyle w:val="Compact"/>
              <w:jc w:val="right"/>
            </w:pPr>
            <w:r>
              <w:t xml:space="preserve">48 (2.7 GB)</w:t>
            </w:r>
          </w:p>
        </w:tc>
        <w:tc>
          <w:tcPr/>
          <w:p>
            <w:pPr>
              <w:pStyle w:val="Compact"/>
              <w:jc w:val="right"/>
            </w:pPr>
            <w:r>
              <w:t xml:space="preserve">4.0x</w:t>
            </w:r>
          </w:p>
        </w:tc>
      </w:tr>
      <w:tr>
        <w:tc>
          <w:tcPr/>
          <w:p>
            <w:pPr>
              <w:pStyle w:val="Compact"/>
              <w:jc w:val="left"/>
            </w:pPr>
            <w:r>
              <w:t xml:space="preserve">4 vCPU</w:t>
            </w:r>
          </w:p>
        </w:tc>
        <w:tc>
          <w:tcPr/>
          <w:p>
            <w:pPr>
              <w:pStyle w:val="Compact"/>
              <w:jc w:val="right"/>
            </w:pPr>
            <w:r>
              <w:t xml:space="preserve">384 (10.8 GB)</w:t>
            </w:r>
          </w:p>
        </w:tc>
        <w:tc>
          <w:tcPr/>
          <w:p>
            <w:pPr>
              <w:pStyle w:val="Compact"/>
              <w:jc w:val="right"/>
            </w:pPr>
            <w:r>
              <w:t xml:space="preserve">96 (3.0 GB)</w:t>
            </w:r>
          </w:p>
        </w:tc>
        <w:tc>
          <w:tcPr/>
          <w:p>
            <w:pPr>
              <w:pStyle w:val="Compact"/>
              <w:jc w:val="right"/>
            </w:pPr>
            <w:r>
              <w:t xml:space="preserve">96 (3.3 GB)</w:t>
            </w:r>
          </w:p>
        </w:tc>
        <w:tc>
          <w:tcPr/>
          <w:p>
            <w:pPr>
              <w:pStyle w:val="Compact"/>
              <w:jc w:val="right"/>
            </w:pPr>
            <w:r>
              <w:t xml:space="preserve">4.0x</w:t>
            </w:r>
          </w:p>
        </w:tc>
      </w:tr>
    </w:tbl>
    <w:p>
      <w:pPr>
        <w:pStyle w:val="BodyText"/>
      </w:pPr>
      <w:r>
        <w:t xml:space="preserve">In short: an existing Pelias client can switch to pgeo without code changes (the contract in</w:t>
      </w:r>
      <w:r>
        <w:t xml:space="preserve"> </w:t>
      </w:r>
      <w:r>
        <w:t xml:space="preserve">Section 3.8) and gets more correct answers, especially for misspelled and vague queries, at a</w:t>
      </w:r>
      <w:r>
        <w:t xml:space="preserve"> </w:t>
      </w:r>
      <w:r>
        <w:t xml:space="preserve">fraction of the memory; it gives up throughput per CPU, multilingual names, international parsing</w:t>
      </w:r>
      <w:r>
        <w:t xml:space="preserve"> </w:t>
      </w:r>
      <w:r>
        <w:t xml:space="preserve">and planet scale, none of which this deployment uses.</w:t>
      </w:r>
    </w:p>
    <w:bookmarkEnd w:id="119"/>
    <w:bookmarkStart w:id="120" w:name="production-validation-on-vm-120"/>
    <w:p>
      <w:pPr>
        <w:pStyle w:val="Heading3"/>
      </w:pPr>
      <w:r>
        <w:t xml:space="preserve">3.11 Production validation on VM 120</w:t>
      </w:r>
    </w:p>
    <w:p>
      <w:pPr>
        <w:pStyle w:val="FirstParagraph"/>
      </w:pPr>
      <w:r>
        <w:t xml:space="preserve">Every number so far comes from the workstation, where the engine and the load generator are pinned</w:t>
      </w:r>
      <w:r>
        <w:t xml:space="preserve"> </w:t>
      </w:r>
      <w:r>
        <w:t xml:space="preserve">to separate physical cores and nothing else competes. That isolation is what makes the comparison</w:t>
      </w:r>
      <w:r>
        <w:t xml:space="preserve"> </w:t>
      </w:r>
      <w:r>
        <w:t xml:space="preserve">fair, and it is also what makes it artificial: the service people will actually use runs on VM 120</w:t>
      </w:r>
      <w:r>
        <w:t xml:space="preserve"> </w:t>
      </w:r>
      <w:r>
        <w:t xml:space="preserve">behind the wharf Caddy, so the last measurement repeats the three-user validation and the ramp</w:t>
      </w:r>
      <w:r>
        <w:t xml:space="preserve"> </w:t>
      </w:r>
      <w:r>
        <w:t xml:space="preserve">against the deployed service over HTTPS, one engine at a time, with the edge’s rate limits raised</w:t>
      </w:r>
      <w:r>
        <w:t xml:space="preserve"> </w:t>
      </w:r>
      <w:r>
        <w:t xml:space="preserve">for the window and restored afterwards.</w:t>
      </w:r>
    </w:p>
    <w:p>
      <w:pPr>
        <w:pStyle w:val="BodyText"/>
      </w:pPr>
      <w:r>
        <w:rPr>
          <w:b/>
          <w:bCs/>
        </w:rPr>
        <w:t xml:space="preserve">Table 36. Both engines on VM 120 through the production HTTPS path:</w:t>
      </w:r>
      <w:r>
        <w:t xml:space="preserve"> </w:t>
      </w:r>
      <w:r>
        <w:t xml:space="preserve">the three-user validation, the p95 per endpoint and how far the ramp went.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Engine</w:t>
            </w:r>
          </w:p>
        </w:tc>
        <w:tc>
          <w:tcPr/>
          <w:p>
            <w:pPr>
              <w:pStyle w:val="Compact"/>
              <w:jc w:val="center"/>
            </w:pPr>
            <w:r>
              <w:t xml:space="preserve">3 users</w:t>
            </w:r>
          </w:p>
        </w:tc>
        <w:tc>
          <w:tcPr/>
          <w:p>
            <w:pPr>
              <w:pStyle w:val="Compact"/>
              <w:jc w:val="right"/>
            </w:pPr>
            <w:r>
              <w:t xml:space="preserve">Autocomplete p95</w:t>
            </w:r>
          </w:p>
        </w:tc>
        <w:tc>
          <w:tcPr/>
          <w:p>
            <w:pPr>
              <w:pStyle w:val="Compact"/>
              <w:jc w:val="right"/>
            </w:pPr>
            <w:r>
              <w:t xml:space="preserve">Search p95</w:t>
            </w:r>
          </w:p>
        </w:tc>
        <w:tc>
          <w:tcPr/>
          <w:p>
            <w:pPr>
              <w:pStyle w:val="Compact"/>
              <w:jc w:val="right"/>
            </w:pPr>
            <w:r>
              <w:t xml:space="preserve">Structured p95</w:t>
            </w:r>
          </w:p>
        </w:tc>
        <w:tc>
          <w:tcPr/>
          <w:p>
            <w:pPr>
              <w:pStyle w:val="Compact"/>
              <w:jc w:val="right"/>
            </w:pPr>
            <w:r>
              <w:t xml:space="preserve">Reverse p95</w:t>
            </w:r>
          </w:p>
        </w:tc>
        <w:tc>
          <w:tcPr/>
          <w:p>
            <w:pPr>
              <w:pStyle w:val="Compact"/>
              <w:jc w:val="right"/>
            </w:pPr>
            <w:r>
              <w:t xml:space="preserve">Users within targets</w:t>
            </w:r>
          </w:p>
        </w:tc>
        <w:tc>
          <w:tcPr/>
          <w:p>
            <w:pPr>
              <w:pStyle w:val="Compact"/>
              <w:jc w:val="right"/>
            </w:pPr>
            <w:r>
              <w:t xml:space="preserve">Broken at</w:t>
            </w:r>
          </w:p>
        </w:tc>
      </w:tr>
      <w:tr>
        <w:tc>
          <w:tcPr/>
          <w:p>
            <w:pPr>
              <w:pStyle w:val="Compact"/>
              <w:jc w:val="left"/>
            </w:pPr>
            <w:r>
              <w:t xml:space="preserve">pelias</w:t>
            </w:r>
          </w:p>
        </w:tc>
        <w:tc>
          <w:tcPr/>
          <w:p>
            <w:pPr>
              <w:pStyle w:val="Compact"/>
              <w:jc w:val="center"/>
            </w:pPr>
            <w:r>
              <w:t xml:space="preserve">pass</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24</w:t>
            </w:r>
          </w:p>
        </w:tc>
        <w:tc>
          <w:tcPr/>
          <w:p>
            <w:pPr>
              <w:pStyle w:val="Compact"/>
              <w:jc w:val="right"/>
            </w:pPr>
            <w:r>
              <w:t xml:space="preserve">10</w:t>
            </w:r>
          </w:p>
        </w:tc>
        <w:tc>
          <w:tcPr/>
          <w:p>
            <w:pPr>
              <w:pStyle w:val="Compact"/>
              <w:jc w:val="right"/>
            </w:pPr>
            <w:r>
              <w:t xml:space="preserve">384</w:t>
            </w:r>
          </w:p>
        </w:tc>
        <w:tc>
          <w:tcPr/>
          <w:p>
            <w:pPr>
              <w:pStyle w:val="Compact"/>
              <w:jc w:val="right"/>
            </w:pPr>
            <w:r>
              <w:t xml:space="preserve">not reached</w:t>
            </w:r>
          </w:p>
        </w:tc>
      </w:tr>
      <w:tr>
        <w:tc>
          <w:tcPr/>
          <w:p>
            <w:pPr>
              <w:pStyle w:val="Compact"/>
              <w:jc w:val="left"/>
            </w:pPr>
            <w:r>
              <w:t xml:space="preserve">pgeo</w:t>
            </w:r>
          </w:p>
        </w:tc>
        <w:tc>
          <w:tcPr/>
          <w:p>
            <w:pPr>
              <w:pStyle w:val="Compact"/>
              <w:jc w:val="center"/>
            </w:pPr>
            <w:r>
              <w:t xml:space="preserve">pass</w:t>
            </w:r>
          </w:p>
        </w:tc>
        <w:tc>
          <w:tcPr/>
          <w:p>
            <w:pPr>
              <w:pStyle w:val="Compact"/>
              <w:jc w:val="right"/>
            </w:pPr>
            <w:r>
              <w:t xml:space="preserve">32</w:t>
            </w:r>
          </w:p>
        </w:tc>
        <w:tc>
          <w:tcPr/>
          <w:p>
            <w:pPr>
              <w:pStyle w:val="Compact"/>
              <w:jc w:val="right"/>
            </w:pPr>
            <w:r>
              <w:t xml:space="preserve">60</w:t>
            </w:r>
          </w:p>
        </w:tc>
        <w:tc>
          <w:tcPr/>
          <w:p>
            <w:pPr>
              <w:pStyle w:val="Compact"/>
              <w:jc w:val="right"/>
            </w:pPr>
            <w:r>
              <w:t xml:space="preserve">62</w:t>
            </w:r>
          </w:p>
        </w:tc>
        <w:tc>
          <w:tcPr/>
          <w:p>
            <w:pPr>
              <w:pStyle w:val="Compact"/>
              <w:jc w:val="right"/>
            </w:pPr>
            <w:r>
              <w:t xml:space="preserve">16</w:t>
            </w:r>
          </w:p>
        </w:tc>
        <w:tc>
          <w:tcPr/>
          <w:p>
            <w:pPr>
              <w:pStyle w:val="Compact"/>
              <w:jc w:val="right"/>
            </w:pPr>
            <w:r>
              <w:t xml:space="preserve">128</w:t>
            </w:r>
          </w:p>
        </w:tc>
        <w:tc>
          <w:tcPr/>
          <w:p>
            <w:pPr>
              <w:pStyle w:val="Compact"/>
              <w:jc w:val="right"/>
            </w:pPr>
            <w:r>
              <w:t xml:space="preserve">256</w:t>
            </w:r>
          </w:p>
        </w:tc>
      </w:tr>
    </w:tbl>
    <w:p>
      <w:pPr>
        <w:pStyle w:val="BodyText"/>
      </w:pPr>
      <w:r>
        <w:t xml:space="preserve">Two differences from the controlled runs are built in and worth keeping in mind when comparing the</w:t>
      </w:r>
      <w:r>
        <w:t xml:space="preserve"> </w:t>
      </w:r>
      <w:r>
        <w:t xml:space="preserve">numbers. The request now crosses TLS termination, the nginx edge and the LAN, which adds a few</w:t>
      </w:r>
      <w:r>
        <w:t xml:space="preserve"> </w:t>
      </w:r>
      <w:r>
        <w:t xml:space="preserve">milliseconds that belong to the service rather than to the engine; and the VM’s cores are two CPU</w:t>
      </w:r>
      <w:r>
        <w:t xml:space="preserve"> </w:t>
      </w:r>
      <w:r>
        <w:t xml:space="preserve">generations newer than the workstation’s (Section 1.2), which works the other way. The purpose here</w:t>
      </w:r>
      <w:r>
        <w:t xml:space="preserve"> </w:t>
      </w:r>
      <w:r>
        <w:t xml:space="preserve">is not a cleaner comparison between engines but a check that the service, as deployed, meets the</w:t>
      </w:r>
      <w:r>
        <w:t xml:space="preserve"> </w:t>
      </w:r>
      <w:r>
        <w:t xml:space="preserve">targets it was designed for.</w:t>
      </w:r>
    </w:p>
    <w:p>
      <w:pPr>
        <w:pStyle w:val="BodyText"/>
      </w:pPr>
      <w:r>
        <w:t xml:space="preserve">Both engines pass the three-user validation with room to spare: the worst endpoint reaches 8% of</w:t>
      </w:r>
      <w:r>
        <w:t xml:space="preserve"> </w:t>
      </w:r>
      <w:r>
        <w:t xml:space="preserve">its target on Pelias and 13% on pgeo, with no errors. For the service this project set out to</w:t>
      </w:r>
      <w:r>
        <w:t xml:space="preserve"> </w:t>
      </w:r>
      <w:r>
        <w:t xml:space="preserve">build, that is the answer – either engine, on the hardware already owned, is far inside its</w:t>
      </w:r>
      <w:r>
        <w:t xml:space="preserve"> </w:t>
      </w:r>
      <w:r>
        <w:t xml:space="preserve">requirement.</w:t>
      </w:r>
    </w:p>
    <w:p>
      <w:pPr>
        <w:pStyle w:val="BodyText"/>
      </w:pPr>
      <w:r>
        <w:t xml:space="preserve">The ramp is more interesting than the validation, because it disagrees with the workstation in a</w:t>
      </w:r>
      <w:r>
        <w:t xml:space="preserve"> </w:t>
      </w:r>
      <w:r>
        <w:t xml:space="preserve">useful way. Pelias holds 384 concurrent users here and pgeo</w:t>
      </w:r>
      <w:r>
        <w:t xml:space="preserve"> </w:t>
      </w:r>
      <w:r>
        <w:t xml:space="preserve">128, a ratio of three rather than the four measured under controlled</w:t>
      </w:r>
      <w:r>
        <w:t xml:space="preserve"> </w:t>
      </w:r>
      <w:r>
        <w:t xml:space="preserve">conditions (Table 35). Both engines do better on the VM than on the</w:t>
      </w:r>
      <w:r>
        <w:t xml:space="preserve"> </w:t>
      </w:r>
      <w:r>
        <w:t xml:space="preserve">workstation, which is expected – VM 120’s cores are two CPU generations newer and the engine does</w:t>
      </w:r>
      <w:r>
        <w:t xml:space="preserve"> </w:t>
      </w:r>
      <w:r>
        <w:t xml:space="preserve">not share the machine with the load generator – but pgeo gains more from the newer core than</w:t>
      </w:r>
      <w:r>
        <w:t xml:space="preserve"> </w:t>
      </w:r>
      <w:r>
        <w:t xml:space="preserve">Pelias does. That is consistent with where each spends its time: pgeo runs interpreted PL/pgSQL,</w:t>
      </w:r>
      <w:r>
        <w:t xml:space="preserve"> </w:t>
      </w:r>
      <w:r>
        <w:t xml:space="preserve">which a faster core speeds up directly, while Pelias’s compiled index lookups were already cheap</w:t>
      </w:r>
      <w:r>
        <w:t xml:space="preserve"> </w:t>
      </w:r>
      <w:r>
        <w:t xml:space="preserve">per request.</w:t>
      </w:r>
    </w:p>
    <w:bookmarkEnd w:id="120"/>
    <w:bookmarkStart w:id="124" w:name="the-smallest-server-that-works"/>
    <w:p>
      <w:pPr>
        <w:pStyle w:val="Heading3"/>
      </w:pPr>
      <w:r>
        <w:t xml:space="preserve">3.12 The smallest server that works</w:t>
      </w:r>
    </w:p>
    <w:p>
      <w:pPr>
        <w:pStyle w:val="FirstParagraph"/>
      </w:pPr>
      <w:r>
        <w:t xml:space="preserve">The headline question of this project is not which engine is fastest but how small a machine the</w:t>
      </w:r>
      <w:r>
        <w:t xml:space="preserve"> </w:t>
      </w:r>
      <w:r>
        <w:t xml:space="preserve">three-user service can run on. A search program answered it directly</w:t>
      </w:r>
      <w:r>
        <w:t xml:space="preserve"> </w:t>
      </w:r>
      <w:r>
        <w:t xml:space="preserve">(</w:t>
      </w:r>
      <w:r>
        <w:rPr>
          <w:rStyle w:val="VerbatimChar"/>
        </w:rPr>
        <w:t xml:space="preserve">tests/load/find_floor.py</w:t>
      </w:r>
      <w:r>
        <w:t xml:space="preserve">): start from a configuration known to pass, shrink one resource at a</w:t>
      </w:r>
      <w:r>
        <w:t xml:space="preserve"> </w:t>
      </w:r>
      <w:r>
        <w:t xml:space="preserve">time – first the CPU quota, then each service’s memory – and keep a step only when a five-minute</w:t>
      </w:r>
      <w:r>
        <w:t xml:space="preserve"> </w:t>
      </w:r>
      <w:r>
        <w:t xml:space="preserve">three-user run stays within every latency target with no errors, no container restarts and no</w:t>
      </w:r>
      <w:r>
        <w:t xml:space="preserve"> </w:t>
      </w:r>
      <w:r>
        <w:t xml:space="preserve">out-of-memory kill. A step that fails ends the search for that resource, because smaller values of</w:t>
      </w:r>
      <w:r>
        <w:t xml:space="preserve"> </w:t>
      </w:r>
      <w:r>
        <w:t xml:space="preserve">it will fail too. Table 37 is the whole path, pass and fail.</w:t>
      </w:r>
    </w:p>
    <w:p>
      <w:pPr>
        <w:pStyle w:val="BodyText"/>
      </w:pPr>
      <w:r>
        <w:rPr>
          <w:b/>
          <w:bCs/>
        </w:rPr>
        <w:t xml:space="preserve">Table 37. Minimum-server search:</w:t>
      </w:r>
      <w:r>
        <w:t xml:space="preserve"> </w:t>
      </w:r>
      <w:r>
        <w:t xml:space="preserve">every trial, in order, for both engines. Memory totals include 0.8 GB for the operating system.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Engine</w:t>
            </w:r>
          </w:p>
        </w:tc>
        <w:tc>
          <w:tcPr/>
          <w:p>
            <w:pPr>
              <w:pStyle w:val="Compact"/>
              <w:jc w:val="right"/>
            </w:pPr>
            <w:r>
              <w:t xml:space="preserve">Trial</w:t>
            </w:r>
          </w:p>
        </w:tc>
        <w:tc>
          <w:tcPr/>
          <w:p>
            <w:pPr>
              <w:pStyle w:val="Compact"/>
              <w:jc w:val="left"/>
            </w:pPr>
            <w:r>
              <w:t xml:space="preserve">Configuration (vCPU quota; memory limits in GB)</w:t>
            </w:r>
          </w:p>
        </w:tc>
        <w:tc>
          <w:tcPr/>
          <w:p>
            <w:pPr>
              <w:pStyle w:val="Compact"/>
              <w:jc w:val="right"/>
            </w:pPr>
            <w:r>
              <w:t xml:space="preserve">Total</w:t>
            </w:r>
          </w:p>
        </w:tc>
        <w:tc>
          <w:tcPr/>
          <w:p>
            <w:pPr>
              <w:pStyle w:val="Compact"/>
              <w:jc w:val="center"/>
            </w:pPr>
            <w:r>
              <w:t xml:space="preserve">3 users</w:t>
            </w:r>
          </w:p>
        </w:tc>
        <w:tc>
          <w:tcPr/>
          <w:p>
            <w:pPr>
              <w:pStyle w:val="Compact"/>
              <w:jc w:val="left"/>
            </w:pPr>
            <w:r>
              <w:t xml:space="preserve">Result</w:t>
            </w:r>
          </w:p>
        </w:tc>
      </w:tr>
      <w:tr>
        <w:tc>
          <w:tcPr/>
          <w:p>
            <w:pPr>
              <w:pStyle w:val="Compact"/>
              <w:jc w:val="left"/>
            </w:pPr>
            <w:r>
              <w:t xml:space="preserve">pgeo (pure SQL)</w:t>
            </w:r>
          </w:p>
        </w:tc>
        <w:tc>
          <w:tcPr/>
          <w:p>
            <w:pPr>
              <w:pStyle w:val="Compact"/>
              <w:jc w:val="right"/>
            </w:pPr>
            <w:r>
              <w:t xml:space="preserve">0</w:t>
            </w:r>
          </w:p>
        </w:tc>
        <w:tc>
          <w:tcPr/>
          <w:p>
            <w:pPr>
              <w:pStyle w:val="Compact"/>
              <w:jc w:val="left"/>
            </w:pPr>
            <w:r>
              <w:t xml:space="preserve">cpus 1, db 0.6, rest 0.25</w:t>
            </w:r>
          </w:p>
        </w:tc>
        <w:tc>
          <w:tcPr/>
          <w:p>
            <w:pPr>
              <w:pStyle w:val="Compact"/>
              <w:jc w:val="right"/>
            </w:pPr>
            <w:r>
              <w:t xml:space="preserve">1.65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pgeo (pure SQL)</w:t>
            </w:r>
          </w:p>
        </w:tc>
        <w:tc>
          <w:tcPr/>
          <w:p>
            <w:pPr>
              <w:pStyle w:val="Compact"/>
              <w:jc w:val="right"/>
            </w:pPr>
            <w:r>
              <w:t xml:space="preserve">1</w:t>
            </w:r>
          </w:p>
        </w:tc>
        <w:tc>
          <w:tcPr/>
          <w:p>
            <w:pPr>
              <w:pStyle w:val="Compact"/>
              <w:jc w:val="left"/>
            </w:pPr>
            <w:r>
              <w:t xml:space="preserve">cpus 0.5, db 0.6, rest 0.25</w:t>
            </w:r>
          </w:p>
        </w:tc>
        <w:tc>
          <w:tcPr/>
          <w:p>
            <w:pPr>
              <w:pStyle w:val="Compact"/>
              <w:jc w:val="right"/>
            </w:pPr>
            <w:r>
              <w:t xml:space="preserve">1.65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pgeo (pure SQL)</w:t>
            </w:r>
          </w:p>
        </w:tc>
        <w:tc>
          <w:tcPr/>
          <w:p>
            <w:pPr>
              <w:pStyle w:val="Compact"/>
              <w:jc w:val="right"/>
            </w:pPr>
            <w:r>
              <w:t xml:space="preserve">2</w:t>
            </w:r>
          </w:p>
        </w:tc>
        <w:tc>
          <w:tcPr/>
          <w:p>
            <w:pPr>
              <w:pStyle w:val="Compact"/>
              <w:jc w:val="left"/>
            </w:pPr>
            <w:r>
              <w:t xml:space="preserve">cpus 0.25, db 0.6, rest 0.25</w:t>
            </w:r>
          </w:p>
        </w:tc>
        <w:tc>
          <w:tcPr/>
          <w:p>
            <w:pPr>
              <w:pStyle w:val="Compact"/>
              <w:jc w:val="right"/>
            </w:pPr>
            <w:r>
              <w:t xml:space="preserve">1.65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pgeo (pure SQL)</w:t>
            </w:r>
          </w:p>
        </w:tc>
        <w:tc>
          <w:tcPr/>
          <w:p>
            <w:pPr>
              <w:pStyle w:val="Compact"/>
              <w:jc w:val="right"/>
            </w:pPr>
            <w:r>
              <w:t xml:space="preserve">3</w:t>
            </w:r>
          </w:p>
        </w:tc>
        <w:tc>
          <w:tcPr/>
          <w:p>
            <w:pPr>
              <w:pStyle w:val="Compact"/>
              <w:jc w:val="left"/>
            </w:pPr>
            <w:r>
              <w:t xml:space="preserve">cpus 0.25, db 0.45, rest 0.25</w:t>
            </w:r>
          </w:p>
        </w:tc>
        <w:tc>
          <w:tcPr/>
          <w:p>
            <w:pPr>
              <w:pStyle w:val="Compact"/>
              <w:jc w:val="right"/>
            </w:pPr>
            <w:r>
              <w:t xml:space="preserve">1.50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pgeo (pure SQL)</w:t>
            </w:r>
          </w:p>
        </w:tc>
        <w:tc>
          <w:tcPr/>
          <w:p>
            <w:pPr>
              <w:pStyle w:val="Compact"/>
              <w:jc w:val="right"/>
            </w:pPr>
            <w:r>
              <w:t xml:space="preserve">4</w:t>
            </w:r>
          </w:p>
        </w:tc>
        <w:tc>
          <w:tcPr/>
          <w:p>
            <w:pPr>
              <w:pStyle w:val="Compact"/>
              <w:jc w:val="left"/>
            </w:pPr>
            <w:r>
              <w:t xml:space="preserve">cpus 0.25, db 0.35, rest 0.25</w:t>
            </w:r>
          </w:p>
        </w:tc>
        <w:tc>
          <w:tcPr/>
          <w:p>
            <w:pPr>
              <w:pStyle w:val="Compact"/>
              <w:jc w:val="right"/>
            </w:pPr>
            <w:r>
              <w:t xml:space="preserve">1.40 GB</w:t>
            </w:r>
          </w:p>
        </w:tc>
        <w:tc>
          <w:tcPr/>
          <w:p>
            <w:pPr>
              <w:pStyle w:val="Compact"/>
              <w:jc w:val="center"/>
            </w:pPr>
            <w:r>
              <w:t xml:space="preserve">fail</w:t>
            </w:r>
          </w:p>
        </w:tc>
        <w:tc>
          <w:tcPr/>
          <w:p>
            <w:pPr>
              <w:pStyle w:val="Compact"/>
              <w:jc w:val="left"/>
            </w:pPr>
            <w:r>
              <w:t xml:space="preserve">over target (worst 1.07x, errors 0)</w:t>
            </w:r>
          </w:p>
        </w:tc>
      </w:tr>
      <w:tr>
        <w:tc>
          <w:tcPr/>
          <w:p>
            <w:pPr>
              <w:pStyle w:val="Compact"/>
              <w:jc w:val="left"/>
            </w:pPr>
            <w:r>
              <w:t xml:space="preserve">pgeo (pure SQL)</w:t>
            </w:r>
          </w:p>
        </w:tc>
        <w:tc>
          <w:tcPr/>
          <w:p>
            <w:pPr>
              <w:pStyle w:val="Compact"/>
              <w:jc w:val="right"/>
            </w:pPr>
            <w:r>
              <w:t xml:space="preserve">5</w:t>
            </w:r>
          </w:p>
        </w:tc>
        <w:tc>
          <w:tcPr/>
          <w:p>
            <w:pPr>
              <w:pStyle w:val="Compact"/>
              <w:jc w:val="left"/>
            </w:pPr>
            <w:r>
              <w:t xml:space="preserve">cpus 0.25, db 0.45, rest 0.15</w:t>
            </w:r>
          </w:p>
        </w:tc>
        <w:tc>
          <w:tcPr/>
          <w:p>
            <w:pPr>
              <w:pStyle w:val="Compact"/>
              <w:jc w:val="right"/>
            </w:pPr>
            <w:r>
              <w:t xml:space="preserve">1.40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pgeo (pure SQL)</w:t>
            </w:r>
          </w:p>
        </w:tc>
        <w:tc>
          <w:tcPr/>
          <w:p>
            <w:pPr>
              <w:pStyle w:val="Compact"/>
              <w:jc w:val="right"/>
            </w:pPr>
            <w:r>
              <w:t xml:space="preserve">6</w:t>
            </w:r>
          </w:p>
        </w:tc>
        <w:tc>
          <w:tcPr/>
          <w:p>
            <w:pPr>
              <w:pStyle w:val="Compact"/>
              <w:jc w:val="left"/>
            </w:pPr>
            <w:r>
              <w:t xml:space="preserve">cpus 0.25, db 0.45, rest 0.1</w:t>
            </w:r>
          </w:p>
        </w:tc>
        <w:tc>
          <w:tcPr/>
          <w:p>
            <w:pPr>
              <w:pStyle w:val="Compact"/>
              <w:jc w:val="right"/>
            </w:pPr>
            <w:r>
              <w:t xml:space="preserve">1.35 GB</w:t>
            </w:r>
          </w:p>
        </w:tc>
        <w:tc>
          <w:tcPr/>
          <w:p>
            <w:pPr>
              <w:pStyle w:val="Compact"/>
              <w:jc w:val="center"/>
            </w:pPr>
            <w:r>
              <w:t xml:space="preserve">fail</w:t>
            </w:r>
          </w:p>
        </w:tc>
        <w:tc>
          <w:tcPr/>
          <w:p>
            <w:pPr>
              <w:pStyle w:val="Compact"/>
              <w:jc w:val="left"/>
            </w:pPr>
            <w:r>
              <w:t xml:space="preserve">over target (worst 1.13x, errors 0)</w:t>
            </w:r>
          </w:p>
        </w:tc>
      </w:tr>
      <w:tr>
        <w:tc>
          <w:tcPr/>
          <w:p>
            <w:pPr>
              <w:pStyle w:val="Compact"/>
              <w:jc w:val="left"/>
            </w:pPr>
            <w:r>
              <w:t xml:space="preserve">Pelias</w:t>
            </w:r>
          </w:p>
        </w:tc>
        <w:tc>
          <w:tcPr/>
          <w:p>
            <w:pPr>
              <w:pStyle w:val="Compact"/>
              <w:jc w:val="right"/>
            </w:pPr>
            <w:r>
              <w:t xml:space="preserve">0</w:t>
            </w:r>
          </w:p>
        </w:tc>
        <w:tc>
          <w:tcPr/>
          <w:p>
            <w:pPr>
              <w:pStyle w:val="Compact"/>
              <w:jc w:val="left"/>
            </w:pPr>
            <w:r>
              <w:t xml:space="preserve">cpus 1, es 1.5, api 0.42, libpostal 2, interpolation 2.1, pip 0.7, placeholder 0.8</w:t>
            </w:r>
          </w:p>
        </w:tc>
        <w:tc>
          <w:tcPr/>
          <w:p>
            <w:pPr>
              <w:pStyle w:val="Compact"/>
              <w:jc w:val="right"/>
            </w:pPr>
            <w:r>
              <w:t xml:space="preserve">8.32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1</w:t>
            </w:r>
          </w:p>
        </w:tc>
        <w:tc>
          <w:tcPr/>
          <w:p>
            <w:pPr>
              <w:pStyle w:val="Compact"/>
              <w:jc w:val="left"/>
            </w:pPr>
            <w:r>
              <w:t xml:space="preserve">cpus 0.5, es 1.5, api 0.42, libpostal 2, interpolation 2.1, pip 0.7, placeholder 0.8</w:t>
            </w:r>
          </w:p>
        </w:tc>
        <w:tc>
          <w:tcPr/>
          <w:p>
            <w:pPr>
              <w:pStyle w:val="Compact"/>
              <w:jc w:val="right"/>
            </w:pPr>
            <w:r>
              <w:t xml:space="preserve">8.32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2</w:t>
            </w:r>
          </w:p>
        </w:tc>
        <w:tc>
          <w:tcPr/>
          <w:p>
            <w:pPr>
              <w:pStyle w:val="Compact"/>
              <w:jc w:val="left"/>
            </w:pPr>
            <w:r>
              <w:t xml:space="preserve">cpus 0.25, es 1.5, api 0.42, libpostal 2, interpolation 2.1, pip 0.7, placeholder 0.8</w:t>
            </w:r>
          </w:p>
        </w:tc>
        <w:tc>
          <w:tcPr/>
          <w:p>
            <w:pPr>
              <w:pStyle w:val="Compact"/>
              <w:jc w:val="right"/>
            </w:pPr>
            <w:r>
              <w:t xml:space="preserve">8.32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3</w:t>
            </w:r>
          </w:p>
        </w:tc>
        <w:tc>
          <w:tcPr/>
          <w:p>
            <w:pPr>
              <w:pStyle w:val="Compact"/>
              <w:jc w:val="left"/>
            </w:pPr>
            <w:r>
              <w:t xml:space="preserve">cpus 0.25, es 1.2, api 0.42, libpostal 2, interpolation 2.1, pip 0.7, placeholder 0.8</w:t>
            </w:r>
          </w:p>
        </w:tc>
        <w:tc>
          <w:tcPr/>
          <w:p>
            <w:pPr>
              <w:pStyle w:val="Compact"/>
              <w:jc w:val="right"/>
            </w:pPr>
            <w:r>
              <w:t xml:space="preserve">8.02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4</w:t>
            </w:r>
          </w:p>
        </w:tc>
        <w:tc>
          <w:tcPr/>
          <w:p>
            <w:pPr>
              <w:pStyle w:val="Compact"/>
              <w:jc w:val="left"/>
            </w:pPr>
            <w:r>
              <w:t xml:space="preserve">cpus 0.25, es 1, api 0.42, libpostal 2, interpolation 2.1, pip 0.7, placeholder 0.8</w:t>
            </w:r>
          </w:p>
        </w:tc>
        <w:tc>
          <w:tcPr/>
          <w:p>
            <w:pPr>
              <w:pStyle w:val="Compact"/>
              <w:jc w:val="right"/>
            </w:pPr>
            <w:r>
              <w:t xml:space="preserve">7.82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5</w:t>
            </w:r>
          </w:p>
        </w:tc>
        <w:tc>
          <w:tcPr/>
          <w:p>
            <w:pPr>
              <w:pStyle w:val="Compact"/>
              <w:jc w:val="left"/>
            </w:pPr>
            <w:r>
              <w:t xml:space="preserve">cpus 0.25, es 0.8, api 0.42, libpostal 2, interpolation 2.1, pip 0.7, placeholder 0.8</w:t>
            </w:r>
          </w:p>
        </w:tc>
        <w:tc>
          <w:tcPr/>
          <w:p>
            <w:pPr>
              <w:pStyle w:val="Compact"/>
              <w:jc w:val="right"/>
            </w:pPr>
            <w:r>
              <w:t xml:space="preserve">7.62 GB</w:t>
            </w:r>
          </w:p>
        </w:tc>
        <w:tc>
          <w:tcPr/>
          <w:p>
            <w:pPr>
              <w:pStyle w:val="Compact"/>
              <w:jc w:val="center"/>
            </w:pPr>
            <w:r>
              <w:t xml:space="preserve">fail</w:t>
            </w:r>
          </w:p>
        </w:tc>
        <w:tc>
          <w:tcPr/>
          <w:p>
            <w:pPr>
              <w:pStyle w:val="Compact"/>
              <w:jc w:val="left"/>
            </w:pPr>
            <w:r>
              <w:t xml:space="preserve">died or OOM</w:t>
            </w:r>
          </w:p>
        </w:tc>
      </w:tr>
      <w:tr>
        <w:tc>
          <w:tcPr/>
          <w:p>
            <w:pPr>
              <w:pStyle w:val="Compact"/>
              <w:jc w:val="left"/>
            </w:pPr>
            <w:r>
              <w:t xml:space="preserve">Pelias</w:t>
            </w:r>
          </w:p>
        </w:tc>
        <w:tc>
          <w:tcPr/>
          <w:p>
            <w:pPr>
              <w:pStyle w:val="Compact"/>
              <w:jc w:val="right"/>
            </w:pPr>
            <w:r>
              <w:t xml:space="preserve">6</w:t>
            </w:r>
          </w:p>
        </w:tc>
        <w:tc>
          <w:tcPr/>
          <w:p>
            <w:pPr>
              <w:pStyle w:val="Compact"/>
              <w:jc w:val="left"/>
            </w:pPr>
            <w:r>
              <w:t xml:space="preserve">cpus 0.25, es 1, api 0.42, libpostal 2, interpolation 2.1, pip 0.7, placeholder 0.6</w:t>
            </w:r>
          </w:p>
        </w:tc>
        <w:tc>
          <w:tcPr/>
          <w:p>
            <w:pPr>
              <w:pStyle w:val="Compact"/>
              <w:jc w:val="right"/>
            </w:pPr>
            <w:r>
              <w:t xml:space="preserve">7.62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7</w:t>
            </w:r>
          </w:p>
        </w:tc>
        <w:tc>
          <w:tcPr/>
          <w:p>
            <w:pPr>
              <w:pStyle w:val="Compact"/>
              <w:jc w:val="left"/>
            </w:pPr>
            <w:r>
              <w:t xml:space="preserve">cpus 0.25, es 1, api 0.42, libpostal 2, interpolation 2.1, pip 0.7, placeholder 0.45</w:t>
            </w:r>
          </w:p>
        </w:tc>
        <w:tc>
          <w:tcPr/>
          <w:p>
            <w:pPr>
              <w:pStyle w:val="Compact"/>
              <w:jc w:val="right"/>
            </w:pPr>
            <w:r>
              <w:t xml:space="preserve">7.47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8</w:t>
            </w:r>
          </w:p>
        </w:tc>
        <w:tc>
          <w:tcPr/>
          <w:p>
            <w:pPr>
              <w:pStyle w:val="Compact"/>
              <w:jc w:val="left"/>
            </w:pPr>
            <w:r>
              <w:t xml:space="preserve">cpus 0.25, es 1, api 0.42, libpostal 2, interpolation 2.1, pip 0.7, placeholder 0.35</w:t>
            </w:r>
          </w:p>
        </w:tc>
        <w:tc>
          <w:tcPr/>
          <w:p>
            <w:pPr>
              <w:pStyle w:val="Compact"/>
              <w:jc w:val="right"/>
            </w:pPr>
            <w:r>
              <w:t xml:space="preserve">7.37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9</w:t>
            </w:r>
          </w:p>
        </w:tc>
        <w:tc>
          <w:tcPr/>
          <w:p>
            <w:pPr>
              <w:pStyle w:val="Compact"/>
              <w:jc w:val="left"/>
            </w:pPr>
            <w:r>
              <w:t xml:space="preserve">cpus 0.25, es 1, api 0.42, libpostal 2, interpolation 2.1, pip 0.55, placeholder 0.35</w:t>
            </w:r>
          </w:p>
        </w:tc>
        <w:tc>
          <w:tcPr/>
          <w:p>
            <w:pPr>
              <w:pStyle w:val="Compact"/>
              <w:jc w:val="right"/>
            </w:pPr>
            <w:r>
              <w:t xml:space="preserve">7.22 GB</w:t>
            </w:r>
          </w:p>
        </w:tc>
        <w:tc>
          <w:tcPr/>
          <w:p>
            <w:pPr>
              <w:pStyle w:val="Compact"/>
              <w:jc w:val="center"/>
            </w:pPr>
            <w:r>
              <w:t xml:space="preserve">fail</w:t>
            </w:r>
          </w:p>
        </w:tc>
        <w:tc>
          <w:tcPr/>
          <w:p>
            <w:pPr>
              <w:pStyle w:val="Compact"/>
              <w:jc w:val="left"/>
            </w:pPr>
            <w:r>
              <w:t xml:space="preserve">died or OOM</w:t>
            </w:r>
          </w:p>
        </w:tc>
      </w:tr>
      <w:tr>
        <w:tc>
          <w:tcPr/>
          <w:p>
            <w:pPr>
              <w:pStyle w:val="Compact"/>
              <w:jc w:val="left"/>
            </w:pPr>
            <w:r>
              <w:t xml:space="preserve">Pelias</w:t>
            </w:r>
          </w:p>
        </w:tc>
        <w:tc>
          <w:tcPr/>
          <w:p>
            <w:pPr>
              <w:pStyle w:val="Compact"/>
              <w:jc w:val="right"/>
            </w:pPr>
            <w:r>
              <w:t xml:space="preserve">10</w:t>
            </w:r>
          </w:p>
        </w:tc>
        <w:tc>
          <w:tcPr/>
          <w:p>
            <w:pPr>
              <w:pStyle w:val="Compact"/>
              <w:jc w:val="left"/>
            </w:pPr>
            <w:r>
              <w:t xml:space="preserve">cpus 0.25, es 1, api 0.42, libpostal 2, interpolation 1.8, pip 0.7, placeholder 0.35</w:t>
            </w:r>
          </w:p>
        </w:tc>
        <w:tc>
          <w:tcPr/>
          <w:p>
            <w:pPr>
              <w:pStyle w:val="Compact"/>
              <w:jc w:val="right"/>
            </w:pPr>
            <w:r>
              <w:t xml:space="preserve">7.07 GB</w:t>
            </w:r>
          </w:p>
        </w:tc>
        <w:tc>
          <w:tcPr/>
          <w:p>
            <w:pPr>
              <w:pStyle w:val="Compact"/>
              <w:jc w:val="center"/>
            </w:pPr>
            <w:r>
              <w:t xml:space="preserve">fail</w:t>
            </w:r>
          </w:p>
        </w:tc>
        <w:tc>
          <w:tcPr/>
          <w:p>
            <w:pPr>
              <w:pStyle w:val="Compact"/>
              <w:jc w:val="left"/>
            </w:pPr>
            <w:r>
              <w:t xml:space="preserve">died or OOM</w:t>
            </w:r>
          </w:p>
        </w:tc>
      </w:tr>
      <w:tr>
        <w:tc>
          <w:tcPr/>
          <w:p>
            <w:pPr>
              <w:pStyle w:val="Compact"/>
              <w:jc w:val="left"/>
            </w:pPr>
            <w:r>
              <w:t xml:space="preserve">Pelias</w:t>
            </w:r>
          </w:p>
        </w:tc>
        <w:tc>
          <w:tcPr/>
          <w:p>
            <w:pPr>
              <w:pStyle w:val="Compact"/>
              <w:jc w:val="right"/>
            </w:pPr>
            <w:r>
              <w:t xml:space="preserve">11</w:t>
            </w:r>
          </w:p>
        </w:tc>
        <w:tc>
          <w:tcPr/>
          <w:p>
            <w:pPr>
              <w:pStyle w:val="Compact"/>
              <w:jc w:val="left"/>
            </w:pPr>
            <w:r>
              <w:t xml:space="preserve">cpus 0.25, es 1, api 0.42, libpostal 1.8, interpolation 2.1, pip 0.7, placeholder 0.35</w:t>
            </w:r>
          </w:p>
        </w:tc>
        <w:tc>
          <w:tcPr/>
          <w:p>
            <w:pPr>
              <w:pStyle w:val="Compact"/>
              <w:jc w:val="right"/>
            </w:pPr>
            <w:r>
              <w:t xml:space="preserve">0.00 GB</w:t>
            </w:r>
          </w:p>
        </w:tc>
        <w:tc>
          <w:tcPr/>
          <w:p>
            <w:pPr>
              <w:pStyle w:val="Compact"/>
              <w:jc w:val="center"/>
            </w:pPr>
            <w:r>
              <w:t xml:space="preserve">fail</w:t>
            </w:r>
          </w:p>
        </w:tc>
        <w:tc>
          <w:tcPr/>
          <w:p>
            <w:pPr>
              <w:pStyle w:val="Compact"/>
              <w:jc w:val="left"/>
            </w:pPr>
            <w:r>
              <w:t xml:space="preserve">did not start: RuntimeError</w:t>
            </w:r>
          </w:p>
        </w:tc>
      </w:tr>
      <w:tr>
        <w:tc>
          <w:tcPr/>
          <w:p>
            <w:pPr>
              <w:pStyle w:val="Compact"/>
              <w:jc w:val="left"/>
            </w:pPr>
            <w:r>
              <w:t xml:space="preserve">Pelias</w:t>
            </w:r>
          </w:p>
        </w:tc>
        <w:tc>
          <w:tcPr/>
          <w:p>
            <w:pPr>
              <w:pStyle w:val="Compact"/>
              <w:jc w:val="right"/>
            </w:pPr>
            <w:r>
              <w:t xml:space="preserve">12</w:t>
            </w:r>
          </w:p>
        </w:tc>
        <w:tc>
          <w:tcPr/>
          <w:p>
            <w:pPr>
              <w:pStyle w:val="Compact"/>
              <w:jc w:val="left"/>
            </w:pPr>
            <w:r>
              <w:t xml:space="preserve">cpus 0.25, es 1, api 0.3, libpostal 2, interpolation 2.1, pip 0.7, placeholder 0.35</w:t>
            </w:r>
          </w:p>
        </w:tc>
        <w:tc>
          <w:tcPr/>
          <w:p>
            <w:pPr>
              <w:pStyle w:val="Compact"/>
              <w:jc w:val="right"/>
            </w:pPr>
            <w:r>
              <w:t xml:space="preserve">7.25 GB</w:t>
            </w:r>
          </w:p>
        </w:tc>
        <w:tc>
          <w:tcPr/>
          <w:p>
            <w:pPr>
              <w:pStyle w:val="Compact"/>
              <w:jc w:val="center"/>
            </w:pPr>
            <w:r>
              <w:t xml:space="preserve">pass</w:t>
            </w:r>
          </w:p>
        </w:tc>
        <w:tc>
          <w:tcPr/>
          <w:p>
            <w:pPr>
              <w:pStyle w:val="Compact"/>
              <w:jc w:val="left"/>
            </w:pPr>
            <w:r>
              <w:t xml:space="preserve">ok</w:t>
            </w:r>
          </w:p>
        </w:tc>
      </w:tr>
      <w:tr>
        <w:tc>
          <w:tcPr/>
          <w:p>
            <w:pPr>
              <w:pStyle w:val="Compact"/>
              <w:jc w:val="left"/>
            </w:pPr>
            <w:r>
              <w:t xml:space="preserve">Pelias</w:t>
            </w:r>
          </w:p>
        </w:tc>
        <w:tc>
          <w:tcPr/>
          <w:p>
            <w:pPr>
              <w:pStyle w:val="Compact"/>
              <w:jc w:val="right"/>
            </w:pPr>
            <w:r>
              <w:t xml:space="preserve">13</w:t>
            </w:r>
          </w:p>
        </w:tc>
        <w:tc>
          <w:tcPr/>
          <w:p>
            <w:pPr>
              <w:pStyle w:val="Compact"/>
              <w:jc w:val="left"/>
            </w:pPr>
            <w:r>
              <w:t xml:space="preserve">cpus 0.25, es 1, api 0.22, libpostal 2, interpolation 2.1, pip 0.7, placeholder 0.35</w:t>
            </w:r>
          </w:p>
        </w:tc>
        <w:tc>
          <w:tcPr/>
          <w:p>
            <w:pPr>
              <w:pStyle w:val="Compact"/>
              <w:jc w:val="right"/>
            </w:pPr>
            <w:r>
              <w:t xml:space="preserve">7.17 GB</w:t>
            </w:r>
          </w:p>
        </w:tc>
        <w:tc>
          <w:tcPr/>
          <w:p>
            <w:pPr>
              <w:pStyle w:val="Compact"/>
              <w:jc w:val="center"/>
            </w:pPr>
            <w:r>
              <w:t xml:space="preserve">pass</w:t>
            </w:r>
          </w:p>
        </w:tc>
        <w:tc>
          <w:tcPr/>
          <w:p>
            <w:pPr>
              <w:pStyle w:val="Compact"/>
              <w:jc w:val="left"/>
            </w:pPr>
            <w:r>
              <w:t xml:space="preserve">ok</w:t>
            </w:r>
          </w:p>
        </w:tc>
      </w:tr>
    </w:tbl>
    <w:p>
      <w:pPr>
        <w:pStyle w:val="BodyText"/>
      </w:pPr>
      <w:r>
        <w:rPr>
          <w:b/>
          <w:bCs/>
        </w:rPr>
        <w:t xml:space="preserve">pgeo</w:t>
      </w:r>
      <w:r>
        <w:t xml:space="preserve"> </w:t>
      </w:r>
      <w:r>
        <w:t xml:space="preserve">ran the three-user load inside</w:t>
      </w:r>
      <w:r>
        <w:t xml:space="preserve"> </w:t>
      </w:r>
      <w:r>
        <w:rPr>
          <w:b/>
          <w:bCs/>
        </w:rPr>
        <w:t xml:space="preserve">0.25 vCPU and</w:t>
      </w:r>
      <w:r>
        <w:rPr>
          <w:b/>
          <w:bCs/>
        </w:rPr>
        <w:t xml:space="preserve"> </w:t>
      </w:r>
      <w:r>
        <w:rPr>
          <w:b/>
          <w:bCs/>
        </w:rPr>
        <w:t xml:space="preserve">1.40 GB</w:t>
      </w:r>
      <w:r>
        <w:t xml:space="preserve"> </w:t>
      </w:r>
      <w:r>
        <w:t xml:space="preserve">of memory in total: a quarter of one core, 0.45 GB for PostgreSQL,</w:t>
      </w:r>
      <w:r>
        <w:t xml:space="preserve"> </w:t>
      </w:r>
      <w:r>
        <w:t xml:space="preserve">0.15 GB for PostgREST and 0.8 GB left for the operating system. Every failed step failed on</w:t>
      </w:r>
      <w:r>
        <w:t xml:space="preserve"> </w:t>
      </w:r>
      <w:r>
        <w:t xml:space="preserve">latency, not on memory: the database kept answering at 0.35 GB and at 0.1 GB for the front end,</w:t>
      </w:r>
      <w:r>
        <w:t xml:space="preserve"> </w:t>
      </w:r>
      <w:r>
        <w:t xml:space="preserve">just too slowly (7 to 13 percent over target). That is the practical signature of a database whose</w:t>
      </w:r>
      <w:r>
        <w:t xml:space="preserve"> </w:t>
      </w:r>
      <w:r>
        <w:t xml:space="preserve">working set is smaller than the machine: it degrades gently instead of being killed.</w:t>
      </w:r>
    </w:p>
    <w:p>
      <w:pPr>
        <w:pStyle w:val="BodyText"/>
      </w:pPr>
      <w:r>
        <w:rPr>
          <w:b/>
          <w:bCs/>
        </w:rPr>
        <w:t xml:space="preserve">Pelias</w:t>
      </w:r>
      <w:r>
        <w:t xml:space="preserve"> </w:t>
      </w:r>
      <w:r>
        <w:t xml:space="preserve">floors at</w:t>
      </w:r>
      <w:r>
        <w:t xml:space="preserve"> </w:t>
      </w:r>
      <w:r>
        <w:rPr>
          <w:b/>
          <w:bCs/>
        </w:rPr>
        <w:t xml:space="preserve">0.25 vCPU and 7.17 GB</w:t>
      </w:r>
      <w:r>
        <w:t xml:space="preserve">. Its limit</w:t>
      </w:r>
      <w:r>
        <w:t xml:space="preserve"> </w:t>
      </w:r>
      <w:r>
        <w:t xml:space="preserve">is the opposite kind: the memory is not a tuning choice but the sum of what five services load</w:t>
      </w:r>
      <w:r>
        <w:t xml:space="preserve"> </w:t>
      </w:r>
      <w:r>
        <w:t xml:space="preserve">before the first request (the libpostal model, the interpolation database, placeholder’s in-memory</w:t>
      </w:r>
      <w:r>
        <w:t xml:space="preserve"> </w:t>
      </w:r>
      <w:r>
        <w:t xml:space="preserve">tables and the Elasticsearch heap), so the floor barely moves however little traffic it serves.</w:t>
      </w:r>
    </w:p>
    <w:bookmarkStart w:id="121" w:name="two-kinds-of-limit"/>
    <w:p>
      <w:pPr>
        <w:pStyle w:val="Heading4"/>
      </w:pPr>
      <w:r>
        <w:t xml:space="preserve">3.12.1 Two kinds of limit</w:t>
      </w:r>
    </w:p>
    <w:p>
      <w:pPr>
        <w:pStyle w:val="FirstParagraph"/>
      </w:pPr>
      <w:r>
        <w:t xml:space="preserve">The trials fail in two distinct ways, and the difference explains why the</w:t>
      </w:r>
      <w:r>
        <w:t xml:space="preserve"> </w:t>
      </w:r>
      <w:r>
        <w:t xml:space="preserve">two engines’ floors are so far apart. pgeo’s failures are all of the first kind: the service keeps</w:t>
      </w:r>
      <w:r>
        <w:t xml:space="preserve"> </w:t>
      </w:r>
      <w:r>
        <w:t xml:space="preserve">answering, just too slowly, so its floor is wherever the operator decides the latency is no longer</w:t>
      </w:r>
      <w:r>
        <w:t xml:space="preserve"> </w:t>
      </w:r>
      <w:r>
        <w:t xml:space="preserve">acceptable. Most of Pelias’s are of the second: below a threshold the service does not run at all.</w:t>
      </w:r>
      <w:r>
        <w:t xml:space="preserve"> </w:t>
      </w:r>
      <w:r>
        <w:t xml:space="preserve">libpostal cannot even start below 2 GB, because it loads a fixed model before it serves anything;</w:t>
      </w:r>
      <w:r>
        <w:t xml:space="preserve"> </w:t>
      </w:r>
      <w:r>
        <w:t xml:space="preserve">the interpolation service crash-loops at 1.8 GB; Elasticsearch is killed at 0.8 GB. Those are</w:t>
      </w:r>
      <w:r>
        <w:t xml:space="preserve"> </w:t>
      </w:r>
      <w:r>
        <w:t xml:space="preserve">properties of the software, not of the load, and no amount of tuning for three users moves them.</w:t>
      </w:r>
    </w:p>
    <w:bookmarkEnd w:id="121"/>
    <w:bookmarkStart w:id="122" w:name="a-floor-is-a-pair-not-a-number"/>
    <w:p>
      <w:pPr>
        <w:pStyle w:val="Heading4"/>
      </w:pPr>
      <w:r>
        <w:t xml:space="preserve">3.12.2 A floor is a pair, not a number</w:t>
      </w:r>
    </w:p>
    <w:p>
      <w:pPr>
        <w:pStyle w:val="FirstParagraph"/>
      </w:pPr>
      <w:r>
        <w:t xml:space="preserve">The two resources are not independent, and the search makes</w:t>
      </w:r>
      <w:r>
        <w:t xml:space="preserve"> </w:t>
      </w:r>
      <w:r>
        <w:t xml:space="preserve">that visible: Pelias’s</w:t>
      </w:r>
      <w:r>
        <w:t xml:space="preserve"> </w:t>
      </w:r>
      <w:r>
        <w:rPr>
          <w:rStyle w:val="VerbatimChar"/>
        </w:rPr>
        <w:t xml:space="preserve">pip</w:t>
      </w:r>
      <w:r>
        <w:t xml:space="preserve"> </w:t>
      </w:r>
      <w:r>
        <w:t xml:space="preserve">service was killed at 0.55 GB in this search, although the capacity</w:t>
      </w:r>
      <w:r>
        <w:t xml:space="preserve"> </w:t>
      </w:r>
      <w:r>
        <w:t xml:space="preserve">tests had it surviving at 0.4 GB. Nothing regressed – in the capacity tests each service had a</w:t>
      </w:r>
      <w:r>
        <w:t xml:space="preserve"> </w:t>
      </w:r>
      <w:r>
        <w:t xml:space="preserve">whole core, and here it has a quarter of one, so collection and compaction fall behind and the same</w:t>
      </w:r>
      <w:r>
        <w:t xml:space="preserve"> </w:t>
      </w:r>
      <w:r>
        <w:t xml:space="preserve">work needs more headroom. Read each floor as the pair of numbers it is: at more CPU both engines</w:t>
      </w:r>
      <w:r>
        <w:t xml:space="preserve"> </w:t>
      </w:r>
      <w:r>
        <w:t xml:space="preserve">would fit in less memory, and at less memory they would need more CPU to stay inside the targets.</w:t>
      </w:r>
    </w:p>
    <w:bookmarkEnd w:id="122"/>
    <w:bookmarkStart w:id="123" w:name="confirmation-on-real-machines"/>
    <w:p>
      <w:pPr>
        <w:pStyle w:val="Heading4"/>
      </w:pPr>
      <w:r>
        <w:t xml:space="preserve">3.12.3 Confirmation on real machines</w:t>
      </w:r>
    </w:p>
    <w:p>
      <w:pPr>
        <w:pStyle w:val="FirstParagraph"/>
      </w:pPr>
      <w:r>
        <w:t xml:space="preserve">A container limit is not a server: it shares the host’s page</w:t>
      </w:r>
      <w:r>
        <w:t xml:space="preserve"> </w:t>
      </w:r>
      <w:r>
        <w:t xml:space="preserve">cache, its disk and its kernel. Each floor was therefore re-tested on a temporary Proxmox VM of</w:t>
      </w:r>
      <w:r>
        <w:t xml:space="preserve"> </w:t>
      </w:r>
      <w:r>
        <w:t xml:space="preserve">that size, created for the run and destroyed after it (</w:t>
      </w:r>
      <w:r>
        <w:rPr>
          <w:rStyle w:val="VerbatimChar"/>
        </w:rPr>
        <w:t xml:space="preserve">tests/load/floor_vm.sh</w:t>
      </w:r>
      <w:r>
        <w:t xml:space="preserve">), with the same</w:t>
      </w:r>
      <w:r>
        <w:t xml:space="preserve"> </w:t>
      </w:r>
      <w:r>
        <w:t xml:space="preserve">three-user validation followed by a ramp to find how far that VM stretches.</w:t>
      </w:r>
    </w:p>
    <w:p>
      <w:pPr>
        <w:pStyle w:val="BodyText"/>
      </w:pPr>
      <w:r>
        <w:rPr>
          <w:b/>
          <w:bCs/>
        </w:rPr>
        <w:t xml:space="preserve">Table 38. The measured floor confirmed on a temporary VM:</w:t>
      </w:r>
      <w:r>
        <w:t xml:space="preserve"> </w:t>
      </w:r>
      <w:r>
        <w:t xml:space="preserve">the three-user validation and the ramp to the first configuration outside a latency target.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Engine</w:t>
            </w:r>
          </w:p>
        </w:tc>
        <w:tc>
          <w:tcPr/>
          <w:p>
            <w:pPr>
              <w:pStyle w:val="Compact"/>
              <w:jc w:val="left"/>
            </w:pPr>
            <w:r>
              <w:t xml:space="preserve">VM CPU</w:t>
            </w:r>
          </w:p>
        </w:tc>
        <w:tc>
          <w:tcPr/>
          <w:p>
            <w:pPr>
              <w:pStyle w:val="Compact"/>
              <w:jc w:val="left"/>
            </w:pPr>
            <w:r>
              <w:t xml:space="preserve">VM memory</w:t>
            </w:r>
          </w:p>
        </w:tc>
        <w:tc>
          <w:tcPr/>
          <w:p>
            <w:pPr>
              <w:pStyle w:val="Compact"/>
              <w:jc w:val="center"/>
            </w:pPr>
            <w:r>
              <w:t xml:space="preserve">3 users</w:t>
            </w:r>
          </w:p>
        </w:tc>
        <w:tc>
          <w:tcPr/>
          <w:p>
            <w:pPr>
              <w:pStyle w:val="Compact"/>
              <w:jc w:val="right"/>
            </w:pPr>
            <w:r>
              <w:t xml:space="preserve">Worst p95 / target at 3</w:t>
            </w:r>
          </w:p>
        </w:tc>
        <w:tc>
          <w:tcPr/>
          <w:p>
            <w:pPr>
              <w:pStyle w:val="Compact"/>
              <w:jc w:val="right"/>
            </w:pPr>
            <w:r>
              <w:t xml:space="preserve">Users within targets</w:t>
            </w:r>
          </w:p>
        </w:tc>
        <w:tc>
          <w:tcPr/>
          <w:p>
            <w:pPr>
              <w:pStyle w:val="Compact"/>
              <w:jc w:val="right"/>
            </w:pPr>
            <w:r>
              <w:t xml:space="preserve">Broken at</w:t>
            </w:r>
          </w:p>
        </w:tc>
      </w:tr>
      <w:tr>
        <w:tc>
          <w:tcPr/>
          <w:p>
            <w:pPr>
              <w:pStyle w:val="Compact"/>
              <w:jc w:val="left"/>
            </w:pPr>
            <w:r>
              <w:t xml:space="preserve">pgeo (pure SQL)</w:t>
            </w:r>
          </w:p>
        </w:tc>
        <w:tc>
          <w:tcPr/>
          <w:p>
            <w:pPr>
              <w:pStyle w:val="Compact"/>
              <w:jc w:val="left"/>
            </w:pPr>
            <w:r>
              <w:t xml:space="preserve">1 vCPU (limit 1)</w:t>
            </w:r>
          </w:p>
        </w:tc>
        <w:tc>
          <w:tcPr/>
          <w:p>
            <w:pPr>
              <w:pStyle w:val="Compact"/>
              <w:jc w:val="left"/>
            </w:pPr>
            <w:r>
              <w:t xml:space="preserve">1 GB</w:t>
            </w:r>
          </w:p>
        </w:tc>
        <w:tc>
          <w:tcPr/>
          <w:p>
            <w:pPr>
              <w:pStyle w:val="Compact"/>
              <w:jc w:val="center"/>
            </w:pPr>
            <w:r>
              <w:t xml:space="preserve">pass</w:t>
            </w:r>
          </w:p>
        </w:tc>
        <w:tc>
          <w:tcPr/>
          <w:p>
            <w:pPr>
              <w:pStyle w:val="Compact"/>
              <w:jc w:val="right"/>
            </w:pPr>
            <w:r>
              <w:t xml:space="preserve">0.21</w:t>
            </w:r>
          </w:p>
        </w:tc>
        <w:tc>
          <w:tcPr/>
          <w:p>
            <w:pPr>
              <w:pStyle w:val="Compact"/>
              <w:jc w:val="right"/>
            </w:pPr>
            <w:r>
              <w:t xml:space="preserve">32</w:t>
            </w:r>
          </w:p>
        </w:tc>
        <w:tc>
          <w:tcPr/>
          <w:p>
            <w:pPr>
              <w:pStyle w:val="Compact"/>
              <w:jc w:val="right"/>
            </w:pPr>
            <w:r>
              <w:t xml:space="preserve">96</w:t>
            </w:r>
          </w:p>
        </w:tc>
      </w:tr>
    </w:tbl>
    <w:p>
      <w:pPr>
        <w:pStyle w:val="BodyText"/>
      </w:pPr>
      <w:r>
        <w:t xml:space="preserve">The container search said pgeo needs 0.60 GB; on a real 1 GB machine it used</w:t>
      </w:r>
      <w:r>
        <w:t xml:space="preserve"> </w:t>
      </w:r>
      <w:r>
        <w:t xml:space="preserve">307 MB, and the three-user load ran with the worst endpoint at 21% of its target. A cheap VM is</w:t>
      </w:r>
      <w:r>
        <w:t xml:space="preserve"> </w:t>
      </w:r>
      <w:r>
        <w:t xml:space="preserve">not a container limit – it brings its own kernel, page cache and disk – and pgeo came out ahead</w:t>
      </w:r>
      <w:r>
        <w:t xml:space="preserve"> </w:t>
      </w:r>
      <w:r>
        <w:t xml:space="preserve">of the container estimate rather than behind it, because a minimal operating system leaves more</w:t>
      </w:r>
      <w:r>
        <w:t xml:space="preserve"> </w:t>
      </w:r>
      <w:r>
        <w:t xml:space="preserve">for the database than the 0.8 GB this study reserves. The same machine held</w:t>
      </w:r>
      <w:r>
        <w:t xml:space="preserve"> </w:t>
      </w:r>
      <w:r>
        <w:t xml:space="preserve">32 concurrent users before an endpoint missed its target.</w:t>
      </w:r>
    </w:p>
    <w:p>
      <w:pPr>
        <w:pStyle w:val="BodyText"/>
      </w:pPr>
      <w:r>
        <w:t xml:space="preserve">Pelias’s floor was not re-tested on a temporary VM: at 7.17 GB it needs a guest</w:t>
      </w:r>
      <w:r>
        <w:t xml:space="preserve"> </w:t>
      </w:r>
      <w:r>
        <w:t xml:space="preserve">the Proxmox host could not spare beside the machines already running on it. Its real-machine</w:t>
      </w:r>
      <w:r>
        <w:t xml:space="preserve"> </w:t>
      </w:r>
      <w:r>
        <w:t xml:space="preserve">evidence is VM 120 itself (Section 3.11), which runs Pelias in 10 GB and serves</w:t>
      </w:r>
      <w:r>
        <w:t xml:space="preserve"> </w:t>
      </w:r>
      <w:r>
        <w:t xml:space="preserve">384 users; the floor search is what says how far that could be cut.</w:t>
      </w:r>
    </w:p>
    <w:bookmarkEnd w:id="123"/>
    <w:bookmarkEnd w:id="124"/>
    <w:bookmarkStart w:id="126" w:name="security"/>
    <w:p>
      <w:pPr>
        <w:pStyle w:val="Heading3"/>
      </w:pPr>
      <w:r>
        <w:t xml:space="preserve">3.13 Security</w:t>
      </w:r>
    </w:p>
    <w:p>
      <w:pPr>
        <w:pStyle w:val="FirstParagraph"/>
      </w:pPr>
      <w:r>
        <w:t xml:space="preserve">The two platforms differ in security the way they differ in everything else: Pelias is more</w:t>
      </w:r>
      <w:r>
        <w:t xml:space="preserve"> </w:t>
      </w:r>
      <w:r>
        <w:t xml:space="preserve">software, and pgeo is more of this project’s own software. Both statements cut. The controls</w:t>
      </w:r>
      <w:r>
        <w:t xml:space="preserve"> </w:t>
      </w:r>
      <w:r>
        <w:t xml:space="preserve">below were measured on the deployed service rather than read off the configuration, and</w:t>
      </w:r>
      <w:r>
        <w:t xml:space="preserve"> </w:t>
      </w:r>
      <w:r>
        <w:rPr>
          <w:rStyle w:val="VerbatimChar"/>
        </w:rPr>
        <w:t xml:space="preserve">tests/security/test_posture.py</w:t>
      </w:r>
      <w:r>
        <w:t xml:space="preserve"> </w:t>
      </w:r>
      <w:r>
        <w:t xml:space="preserve">asserts each one on every build and every deploy.</w:t>
      </w:r>
    </w:p>
    <w:p>
      <w:pPr>
        <w:pStyle w:val="BodyText"/>
      </w:pPr>
      <w:r>
        <w:rPr>
          <w:b/>
          <w:bCs/>
        </w:rPr>
        <w:t xml:space="preserve">Table 39. Security properties of each platform as deployed.</w:t>
      </w:r>
      <w:r>
        <w:t xml:space="preserve"> </w:t>
      </w:r>
      <w:r>
        <w:t xml:space="preserve">Measured 2026-09-20.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Pelias</w:t>
            </w:r>
          </w:p>
        </w:tc>
        <w:tc>
          <w:tcPr/>
          <w:p>
            <w:pPr>
              <w:pStyle w:val="Compact"/>
            </w:pPr>
            <w:r>
              <w:t xml:space="preserve">pgeo</w:t>
            </w:r>
          </w:p>
        </w:tc>
      </w:tr>
      <w:tr>
        <w:tc>
          <w:tcPr/>
          <w:p>
            <w:pPr>
              <w:pStyle w:val="Compact"/>
            </w:pPr>
            <w:r>
              <w:t xml:space="preserve">Processes reachable over HTTP</w:t>
            </w:r>
          </w:p>
        </w:tc>
        <w:tc>
          <w:tcPr/>
          <w:p>
            <w:pPr>
              <w:pStyle w:val="Compact"/>
            </w:pPr>
            <w:r>
              <w:t xml:space="preserve">6 (API, Elasticsearch, libpostal, placeholder, pip, interpolation)</w:t>
            </w:r>
          </w:p>
        </w:tc>
        <w:tc>
          <w:tcPr/>
          <w:p>
            <w:pPr>
              <w:pStyle w:val="Compact"/>
            </w:pPr>
            <w:r>
              <w:t xml:space="preserve">2 (PostgREST, PostgreSQL)</w:t>
            </w:r>
          </w:p>
        </w:tc>
      </w:tr>
      <w:tr>
        <w:tc>
          <w:tcPr/>
          <w:p>
            <w:pPr>
              <w:pStyle w:val="Compact"/>
            </w:pPr>
            <w:r>
              <w:t xml:space="preserve">Data-store credentials</w:t>
            </w:r>
          </w:p>
        </w:tc>
        <w:tc>
          <w:tcPr/>
          <w:p>
            <w:pPr>
              <w:pStyle w:val="Compact"/>
            </w:pPr>
            <w:r>
              <w:t xml:space="preserve">none: Elasticsearch accepts unauthenticated reads and writes from anything that reaches the port</w:t>
            </w:r>
          </w:p>
        </w:tc>
        <w:tc>
          <w:tcPr/>
          <w:p>
            <w:pPr>
              <w:pStyle w:val="Compact"/>
            </w:pPr>
            <w:r>
              <w:t xml:space="preserve">password,</w:t>
            </w:r>
            <w:r>
              <w:t xml:space="preserve"> </w:t>
            </w:r>
            <w:r>
              <w:rPr>
                <w:rStyle w:val="VerbatimChar"/>
              </w:rPr>
              <w:t xml:space="preserve">pg_hba</w:t>
            </w:r>
            <w:r>
              <w:t xml:space="preserve">, and an API role holding</w:t>
            </w:r>
            <w:r>
              <w:t xml:space="preserve"> </w:t>
            </w:r>
            <w:r>
              <w:rPr>
                <w:rStyle w:val="VerbatimChar"/>
              </w:rPr>
              <w:t xml:space="preserve">SELECT</w:t>
            </w:r>
            <w:r>
              <w:t xml:space="preserve"> </w:t>
            </w:r>
            <w:r>
              <w:t xml:space="preserve">only</w:t>
            </w:r>
          </w:p>
        </w:tc>
      </w:tr>
      <w:tr>
        <w:tc>
          <w:tcPr/>
          <w:p>
            <w:pPr>
              <w:pStyle w:val="Compact"/>
            </w:pPr>
            <w:r>
              <w:t xml:space="preserve">Effect of a foothold on the host</w:t>
            </w:r>
          </w:p>
        </w:tc>
        <w:tc>
          <w:tcPr/>
          <w:p>
            <w:pPr>
              <w:pStyle w:val="Compact"/>
            </w:pPr>
            <w:r>
              <w:t xml:space="preserve">the whole index: read, modify or delete</w:t>
            </w:r>
          </w:p>
        </w:tc>
        <w:tc>
          <w:tcPr/>
          <w:p>
            <w:pPr>
              <w:pStyle w:val="Compact"/>
            </w:pPr>
            <w:r>
              <w:t xml:space="preserve">whatever</w:t>
            </w:r>
            <w:r>
              <w:t xml:space="preserve"> </w:t>
            </w:r>
            <w:r>
              <w:rPr>
                <w:rStyle w:val="VerbatimChar"/>
              </w:rPr>
              <w:t xml:space="preserve">SELECT</w:t>
            </w:r>
            <w:r>
              <w:t xml:space="preserve"> </w:t>
            </w:r>
            <w:r>
              <w:t xml:space="preserve">allows; the API role has no write path</w:t>
            </w:r>
          </w:p>
        </w:tc>
      </w:tr>
      <w:tr>
        <w:tc>
          <w:tcPr/>
          <w:p>
            <w:pPr>
              <w:pStyle w:val="Compact"/>
            </w:pPr>
            <w:r>
              <w:t xml:space="preserve">Attack surface in this project’s code</w:t>
            </w:r>
          </w:p>
        </w:tc>
        <w:tc>
          <w:tcPr/>
          <w:p>
            <w:pPr>
              <w:pStyle w:val="Compact"/>
            </w:pPr>
            <w:r>
              <w:t xml:space="preserve">none; the query path is upstream</w:t>
            </w:r>
          </w:p>
        </w:tc>
        <w:tc>
          <w:tcPr/>
          <w:p>
            <w:pPr>
              <w:pStyle w:val="Compact"/>
            </w:pPr>
            <w:r>
              <w:t xml:space="preserve">the ranking SQL, the edge parameter rewriting and</w:t>
            </w:r>
            <w:r>
              <w:t xml:space="preserve"> </w:t>
            </w:r>
            <w:r>
              <w:rPr>
                <w:rStyle w:val="VerbatimChar"/>
              </w:rPr>
              <w:t xml:space="preserve">/v1/address</w:t>
            </w:r>
          </w:p>
        </w:tc>
      </w:tr>
      <w:tr>
        <w:tc>
          <w:tcPr/>
          <w:p>
            <w:pPr>
              <w:pStyle w:val="Compact"/>
            </w:pPr>
            <w:r>
              <w:t xml:space="preserve">Components to patch</w:t>
            </w:r>
          </w:p>
        </w:tc>
        <w:tc>
          <w:tcPr/>
          <w:p>
            <w:pPr>
              <w:pStyle w:val="Compact"/>
            </w:pPr>
            <w:r>
              <w:t xml:space="preserve">6 pinned images</w:t>
            </w:r>
          </w:p>
        </w:tc>
        <w:tc>
          <w:tcPr/>
          <w:p>
            <w:pPr>
              <w:pStyle w:val="Compact"/>
            </w:pPr>
            <w:r>
              <w:t xml:space="preserve">2 pinned images</w:t>
            </w:r>
          </w:p>
        </w:tc>
      </w:tr>
      <w:tr>
        <w:tc>
          <w:tcPr/>
          <w:p>
            <w:pPr>
              <w:pStyle w:val="Compact"/>
            </w:pPr>
            <w:r>
              <w:t xml:space="preserve">Query text in engine logs</w:t>
            </w:r>
          </w:p>
        </w:tc>
        <w:tc>
          <w:tcPr/>
          <w:p>
            <w:pPr>
              <w:pStyle w:val="Compact"/>
            </w:pPr>
            <w:r>
              <w:t xml:space="preserve">not logged</w:t>
            </w:r>
          </w:p>
        </w:tc>
        <w:tc>
          <w:tcPr/>
          <w:p>
            <w:pPr>
              <w:pStyle w:val="Compact"/>
            </w:pPr>
            <w:r>
              <w:t xml:space="preserve">not logged (</w:t>
            </w:r>
            <w:r>
              <w:rPr>
                <w:rStyle w:val="VerbatimChar"/>
              </w:rPr>
              <w:t xml:space="preserve">log_parameter_max_length = 0</w:t>
            </w:r>
            <w:r>
              <w:t xml:space="preserve">,</w:t>
            </w:r>
            <w:r>
              <w:t xml:space="preserve"> </w:t>
            </w:r>
            <w:r>
              <w:rPr>
                <w:rStyle w:val="VerbatimChar"/>
              </w:rPr>
              <w:t xml:space="preserve">log_statement = none</w:t>
            </w:r>
            <w:r>
              <w:t xml:space="preserve">)</w:t>
            </w:r>
          </w:p>
        </w:tc>
      </w:tr>
    </w:tbl>
    <w:bookmarkStart w:id="125" w:name="what-the-two-columns-are-really-saying"/>
    <w:p>
      <w:pPr>
        <w:pStyle w:val="Heading4"/>
      </w:pPr>
      <w:r>
        <w:t xml:space="preserve">3.13.1 What the two columns are really saying</w:t>
      </w:r>
    </w:p>
    <w:p>
      <w:pPr>
        <w:pStyle w:val="FirstParagraph"/>
      </w:pPr>
      <w:r>
        <w:t xml:space="preserve">Pelias’s data store has no credentials at all: its</w:t>
      </w:r>
      <w:r>
        <w:t xml:space="preserve"> </w:t>
      </w:r>
      <w:r>
        <w:t xml:space="preserve">design assumes nothing can reach it, so the loopback binding is the entire access-control story.</w:t>
      </w:r>
      <w:r>
        <w:t xml:space="preserve"> </w:t>
      </w:r>
      <w:r>
        <w:t xml:space="preserve">That is a property of its architecture, not a defect in its code, and it is why the single</w:t>
      </w:r>
      <w:r>
        <w:t xml:space="preserve"> </w:t>
      </w:r>
      <w:r>
        <w:t xml:space="preserve">cheapest improvement available to a Pelias deployment is enabling Elasticsearch’s own</w:t>
      </w:r>
      <w:r>
        <w:t xml:space="preserve"> </w:t>
      </w:r>
      <w:r>
        <w:t xml:space="preserve">authentication – configuration, not another container. pgeo authenticates its data store and</w:t>
      </w:r>
      <w:r>
        <w:t xml:space="preserve"> </w:t>
      </w:r>
      <w:r>
        <w:t xml:space="preserve">gives the HTTP layer a role that cannot write, so the same foothold yields less. Set against</w:t>
      </w:r>
      <w:r>
        <w:t xml:space="preserve"> </w:t>
      </w:r>
      <w:r>
        <w:t xml:space="preserve">that, pgeo’s query path is code written for this project: its ranking SQL and its edge rules have</w:t>
      </w:r>
      <w:r>
        <w:t xml:space="preserve"> </w:t>
      </w:r>
      <w:r>
        <w:t xml:space="preserve">one set of eyes on them, where Pelias’s have many.</w:t>
      </w:r>
    </w:p>
    <w:p>
      <w:pPr>
        <w:pStyle w:val="BodyText"/>
      </w:pPr>
      <w:r>
        <w:rPr>
          <w:b/>
          <w:bCs/>
        </w:rPr>
        <w:t xml:space="preserve">Shared posture.</w:t>
      </w:r>
      <w:r>
        <w:t xml:space="preserve"> </w:t>
      </w:r>
      <w:r>
        <w:t xml:space="preserve">Both engines sit behind the same edge, and that is where most of the</w:t>
      </w:r>
      <w:r>
        <w:t xml:space="preserve"> </w:t>
      </w:r>
      <w:r>
        <w:t xml:space="preserve">protection lives: every engine port bound to loopback, a firewall that denies inbound by default</w:t>
      </w:r>
      <w:r>
        <w:t xml:space="preserve"> </w:t>
      </w:r>
      <w:r>
        <w:t xml:space="preserve">and admits the TLS terminator alone,</w:t>
      </w:r>
      <w:r>
        <w:t xml:space="preserve"> </w:t>
      </w:r>
      <w:r>
        <w:rPr>
          <w:rStyle w:val="VerbatimChar"/>
        </w:rPr>
        <w:t xml:space="preserve">GET</w:t>
      </w:r>
      <w:r>
        <w:t xml:space="preserve"> </w:t>
      </w:r>
      <w:r>
        <w:t xml:space="preserve">only, per-client rate limits, a content security policy</w:t>
      </w:r>
      <w:r>
        <w:t xml:space="preserve"> </w:t>
      </w:r>
      <w:r>
        <w:t xml:space="preserve">naming no remote origin, and a demo page that builds every element with</w:t>
      </w:r>
      <w:r>
        <w:t xml:space="preserve"> </w:t>
      </w:r>
      <w:r>
        <w:rPr>
          <w:rStyle w:val="VerbatimChar"/>
        </w:rPr>
        <w:t xml:space="preserve">textContent</w:t>
      </w:r>
      <w:r>
        <w:t xml:space="preserve"> </w:t>
      </w:r>
      <w:r>
        <w:t xml:space="preserve">– it</w:t>
      </w:r>
      <w:r>
        <w:t xml:space="preserve"> </w:t>
      </w:r>
      <w:r>
        <w:t xml:space="preserve">contains no</w:t>
      </w:r>
      <w:r>
        <w:t xml:space="preserve"> </w:t>
      </w:r>
      <w:r>
        <w:rPr>
          <w:rStyle w:val="VerbatimChar"/>
        </w:rPr>
        <w:t xml:space="preserve">innerHTML</w:t>
      </w:r>
      <w:r>
        <w:t xml:space="preserve">,</w:t>
      </w:r>
      <w:r>
        <w:t xml:space="preserve"> </w:t>
      </w:r>
      <w:r>
        <w:rPr>
          <w:rStyle w:val="VerbatimChar"/>
        </w:rPr>
        <w:t xml:space="preserve">eval</w:t>
      </w:r>
      <w:r>
        <w:t xml:space="preserve"> </w:t>
      </w:r>
      <w:r>
        <w:t xml:space="preserve">or</w:t>
      </w:r>
      <w:r>
        <w:t xml:space="preserve"> </w:t>
      </w:r>
      <w:r>
        <w:rPr>
          <w:rStyle w:val="VerbatimChar"/>
        </w:rPr>
        <w:t xml:space="preserve">document.write</w:t>
      </w:r>
      <w:r>
        <w:t xml:space="preserve"> </w:t>
      </w:r>
      <w:r>
        <w:t xml:space="preserve">at all, which is what makes the query echoed</w:t>
      </w:r>
      <w:r>
        <w:t xml:space="preserve"> </w:t>
      </w:r>
      <w:r>
        <w:t xml:space="preserve">in each response harmless.</w:t>
      </w:r>
    </w:p>
    <w:p>
      <w:pPr>
        <w:pStyle w:val="BodyText"/>
      </w:pPr>
      <w:r>
        <w:rPr>
          <w:b/>
          <w:bCs/>
        </w:rPr>
        <w:t xml:space="preserve">A finding worth repeating, because of how it hid.</w:t>
      </w:r>
      <w:r>
        <w:t xml:space="preserve"> </w:t>
      </w:r>
      <w:r>
        <w:t xml:space="preserve">PostgreSQL was deliberately configured not</w:t>
      </w:r>
      <w:r>
        <w:t xml:space="preserve"> </w:t>
      </w:r>
      <w:r>
        <w:t xml:space="preserve">to log bind parameters, since a query here is an address someone searched for and for LANCER a</w:t>
      </w:r>
      <w:r>
        <w:t xml:space="preserve"> </w:t>
      </w:r>
      <w:r>
        <w:t xml:space="preserve">client address. That control was real. The nginx access log in front of it, however, used the</w:t>
      </w:r>
      <w:r>
        <w:t xml:space="preserve"> </w:t>
      </w:r>
      <w:r>
        <w:t xml:space="preserve">default format, which records the whole request line – so every address searched was written to</w:t>
      </w:r>
      <w:r>
        <w:t xml:space="preserve"> </w:t>
      </w:r>
      <w:r>
        <w:t xml:space="preserve">disk in plaintext anyway. A control at one layer was undone by a default at the next, and the</w:t>
      </w:r>
      <w:r>
        <w:t xml:space="preserve"> </w:t>
      </w:r>
      <w:r>
        <w:t xml:space="preserve">system-level claim looked satisfied the whole time. The edge now logs the path without its query</w:t>
      </w:r>
      <w:r>
        <w:t xml:space="preserve"> </w:t>
      </w:r>
      <w:r>
        <w:t xml:space="preserve">string, verified on the deployed service.</w:t>
      </w:r>
    </w:p>
    <w:p>
      <w:pPr>
        <w:pStyle w:val="BodyText"/>
      </w:pPr>
      <w:r>
        <w:rPr>
          <w:b/>
          <w:bCs/>
        </w:rPr>
        <w:t xml:space="preserve">Why the deployment shape carries so much of the weight.</w:t>
      </w:r>
      <w:r>
        <w:t xml:space="preserve"> </w:t>
      </w:r>
      <w:r>
        <w:t xml:space="preserve">Both engines serve public open data,</w:t>
      </w:r>
      <w:r>
        <w:t xml:space="preserve"> </w:t>
      </w:r>
      <w:r>
        <w:t xml:space="preserve">so a total compromise of the index or the database leaks nothing that is not already downloadable.</w:t>
      </w:r>
      <w:r>
        <w:t xml:space="preserve"> </w:t>
      </w:r>
      <w:r>
        <w:t xml:space="preserve">The sensitive material is in the queries, not the corpus, which is why a logging default mattered</w:t>
      </w:r>
      <w:r>
        <w:t xml:space="preserve"> </w:t>
      </w:r>
      <w:r>
        <w:t xml:space="preserve">more here than anything about the data store. Self-hosting on a LAN removes rather than mitigates</w:t>
      </w:r>
      <w:r>
        <w:t xml:space="preserve"> </w:t>
      </w:r>
      <w:r>
        <w:t xml:space="preserve">whole classes of threat – no bot traffic, no scraping, no credential stuffing, no exposure to</w:t>
      </w:r>
      <w:r>
        <w:t xml:space="preserve"> </w:t>
      </w:r>
      <w:r>
        <w:t xml:space="preserve">internet-wide scanning – and that is what makes a two-container service on a 1 GB machine a</w:t>
      </w:r>
      <w:r>
        <w:t xml:space="preserve"> </w:t>
      </w:r>
      <w:r>
        <w:t xml:space="preserve">defensible posture rather than a reckless one. The cost is that patching becomes the department’s</w:t>
      </w:r>
      <w:r>
        <w:t xml:space="preserve"> </w:t>
      </w:r>
      <w:r>
        <w:t xml:space="preserve">job: six images or two, and nobody updates them in the background. Deployment scenarios at three</w:t>
      </w:r>
      <w:r>
        <w:t xml:space="preserve"> </w:t>
      </w:r>
      <w:r>
        <w:t xml:space="preserve">levels of ambition, and where each control pulls against the fewest-components principle, are in</w:t>
      </w:r>
      <w:r>
        <w:t xml:space="preserve"> </w:t>
      </w:r>
      <w:r>
        <w:rPr>
          <w:rStyle w:val="VerbatimChar"/>
        </w:rPr>
        <w:t xml:space="preserve">docs/SECURITY_DEPLOYMENT.md</w:t>
      </w:r>
      <w:r>
        <w:t xml:space="preserve">.</w:t>
      </w:r>
    </w:p>
    <w:bookmarkEnd w:id="125"/>
    <w:bookmarkEnd w:id="126"/>
    <w:bookmarkEnd w:id="127"/>
    <w:bookmarkStart w:id="128" w:name="discussion"/>
    <w:p>
      <w:pPr>
        <w:pStyle w:val="Heading2"/>
      </w:pPr>
      <w:r>
        <w:t xml:space="preserve">4. Discussion</w:t>
      </w:r>
    </w:p>
    <w:p>
      <w:pPr>
        <w:pStyle w:val="FirstParagraph"/>
      </w:pPr>
      <w:r>
        <w:rPr>
          <w:b/>
          <w:bCs/>
        </w:rPr>
        <w:t xml:space="preserve">Why pgeo is more accurate.</w:t>
      </w:r>
      <w:r>
        <w:t xml:space="preserve"> </w:t>
      </w:r>
      <w:r>
        <w:t xml:space="preserve">The difference is in how text meets data. Elasticsearch matches</w:t>
      </w:r>
      <w:r>
        <w:t xml:space="preserve"> </w:t>
      </w:r>
      <w:r>
        <w:t xml:space="preserve">analysed tokens; a token with a typo or an unexpected abbreviation contributes nothing, and the</w:t>
      </w:r>
      <w:r>
        <w:t xml:space="preserve"> </w:t>
      </w:r>
      <w:r>
        <w:t xml:space="preserve">admin lookup requires exact names. pgeo compares normalized whole strings by trigram similarity,</w:t>
      </w:r>
      <w:r>
        <w:t xml:space="preserve"> </w:t>
      </w:r>
      <w:r>
        <w:t xml:space="preserve">expands abbreviations before comparing (so</w:t>
      </w:r>
      <w:r>
        <w:t xml:space="preserve"> </w:t>
      </w:r>
      <w:r>
        <w:t xml:space="preserve">“moountain rd”</w:t>
      </w:r>
      <w:r>
        <w:t xml:space="preserve"> </w:t>
      </w:r>
      <w:r>
        <w:t xml:space="preserve">meets</w:t>
      </w:r>
      <w:r>
        <w:t xml:space="preserve"> </w:t>
      </w:r>
      <w:r>
        <w:t xml:space="preserve">“mountain road”</w:t>
      </w:r>
      <w:r>
        <w:t xml:space="preserve">), and scores the</w:t>
      </w:r>
      <w:r>
        <w:t xml:space="preserve"> </w:t>
      </w:r>
      <w:r>
        <w:t xml:space="preserve">queried town by distance as well as by name. It also knows the data is one state, which lets it</w:t>
      </w:r>
      <w:r>
        <w:t xml:space="preserve"> </w:t>
      </w:r>
      <w:r>
        <w:t xml:space="preserve">use tie-breaks (distance to the focus point or the named town) that a planet-scale engine cannot</w:t>
      </w:r>
      <w:r>
        <w:t xml:space="preserve"> </w:t>
      </w:r>
      <w:r>
        <w:t xml:space="preserve">assume.</w:t>
      </w:r>
    </w:p>
    <w:p>
      <w:pPr>
        <w:pStyle w:val="BodyText"/>
      </w:pPr>
      <w:r>
        <w:rPr>
          <w:b/>
          <w:bCs/>
        </w:rPr>
        <w:t xml:space="preserve">Why Pelias is faster.</w:t>
      </w:r>
      <w:r>
        <w:t xml:space="preserve"> </w:t>
      </w:r>
      <w:r>
        <w:t xml:space="preserve">Elasticsearch executes text matching as compiled index lookups and</w:t>
      </w:r>
      <w:r>
        <w:t xml:space="preserve"> </w:t>
      </w:r>
      <w:r>
        <w:t xml:space="preserve">caches aggressively, and Pelias parallelizes across services. pgeo’s PL/pgSQL runs several</w:t>
      </w:r>
      <w:r>
        <w:t xml:space="preserve"> </w:t>
      </w:r>
      <w:r>
        <w:t xml:space="preserve">candidate queries and scoring steps per request in an interpreted language inside one backend.</w:t>
      </w:r>
    </w:p>
    <w:p>
      <w:pPr>
        <w:pStyle w:val="BodyText"/>
      </w:pPr>
      <w:r>
        <w:rPr>
          <w:b/>
          <w:bCs/>
        </w:rPr>
        <w:t xml:space="preserve">Is there still a reason to use Pelias?</w:t>
      </w:r>
      <w:r>
        <w:t xml:space="preserve"> </w:t>
      </w:r>
      <w:r>
        <w:t xml:space="preserve">Yes, in four situations: (1) many concurrent users per</w:t>
      </w:r>
      <w:r>
        <w:t xml:space="preserve"> </w:t>
      </w:r>
      <w:r>
        <w:t xml:space="preserve">server, where Pelias’s four-fold throughput per CPU saves hardware once its 7.17 GB memory floor is</w:t>
      </w:r>
      <w:r>
        <w:t xml:space="preserve"> </w:t>
      </w:r>
      <w:r>
        <w:t xml:space="preserve">paid; (2) coverage beyond one or two states, for which Pelias is designed and pgeo is untested – and where the data-volume curve (Section 3.6.1) shows pgeo losing capacity about twice as fast as Pelias as names are added;</w:t>
      </w:r>
      <w:r>
        <w:t xml:space="preserve"> </w:t>
      </w:r>
      <w:r>
        <w:t xml:space="preserve">(3) international addresses and multilingual names (libpostal, Pelias language support); (4) when a</w:t>
      </w:r>
      <w:r>
        <w:t xml:space="preserve"> </w:t>
      </w:r>
      <w:r>
        <w:t xml:space="preserve">maintained upstream project matters more than accuracy, since pgeo is this project’s own code. For</w:t>
      </w:r>
      <w:r>
        <w:t xml:space="preserve"> </w:t>
      </w:r>
      <w:r>
        <w:t xml:space="preserve">the deployment studied here (Maine, a handful of users, messy input, LANCER), none of these applies.</w:t>
      </w:r>
    </w:p>
    <w:p>
      <w:pPr>
        <w:pStyle w:val="BodyText"/>
      </w:pPr>
      <w:r>
        <w:rPr>
          <w:b/>
          <w:bCs/>
        </w:rPr>
        <w:t xml:space="preserve">The tuning caveat.</w:t>
      </w:r>
      <w:r>
        <w:t xml:space="preserve"> </w:t>
      </w:r>
      <w:r>
        <w:t xml:space="preserve">pgeo was tuned in rounds that started from this test set’s failing cases;</w:t>
      </w:r>
      <w:r>
        <w:t xml:space="preserve"> </w:t>
      </w:r>
      <w:r>
        <w:t xml:space="preserve">Pelias was run as published. The fuzz rounds (corruptions of queries the tuning never saw as such)</w:t>
      </w:r>
      <w:r>
        <w:t xml:space="preserve"> </w:t>
      </w:r>
      <w:r>
        <w:t xml:space="preserve">and the source-derived ground truth limit the effect, but part of the 20-point gap may be fit to the</w:t>
      </w:r>
      <w:r>
        <w:t xml:space="preserve"> </w:t>
      </w:r>
      <w:r>
        <w:t xml:space="preserve">test set. The decisive check is real queries neither engine was tuned on: running both engines side</w:t>
      </w:r>
      <w:r>
        <w:t xml:space="preserve"> </w:t>
      </w:r>
      <w:r>
        <w:t xml:space="preserve">by side on the query host and scoring the first weeks of actual searches (Next steps).</w:t>
      </w:r>
    </w:p>
    <w:p>
      <w:pPr>
        <w:pStyle w:val="BodyText"/>
      </w:pPr>
      <w:r>
        <w:rPr>
          <w:b/>
          <w:bCs/>
        </w:rPr>
        <w:t xml:space="preserve">Threats to validity.</w:t>
      </w:r>
    </w:p>
    <w:p>
      <w:pPr>
        <w:pStyle w:val="Compact"/>
        <w:numPr>
          <w:ilvl w:val="0"/>
          <w:numId w:val="1005"/>
        </w:numPr>
      </w:pPr>
      <w:r>
        <w:t xml:space="preserve">The accuracy set comes from the same sources both engines load; it measures finding what is in</w:t>
      </w:r>
      <w:r>
        <w:t xml:space="preserve"> </w:t>
      </w:r>
      <w:r>
        <w:t xml:space="preserve">the data, not whether the data is correct. Eight miss cases are test-set errors.</w:t>
      </w:r>
    </w:p>
    <w:p>
      <w:pPr>
        <w:pStyle w:val="Compact"/>
        <w:numPr>
          <w:ilvl w:val="0"/>
          <w:numId w:val="1005"/>
        </w:numPr>
      </w:pPr>
      <w:r>
        <w:t xml:space="preserve">Load tests ran on one workstation with CPU pinning and memory limits standing in for VM sizes;</w:t>
      </w:r>
      <w:r>
        <w:t xml:space="preserve"> </w:t>
      </w:r>
      <w:r>
        <w:t xml:space="preserve">absolute numbers on other hardware differ (Section 3.11 validates on the production VM).</w:t>
      </w:r>
    </w:p>
    <w:p>
      <w:pPr>
        <w:pStyle w:val="Compact"/>
        <w:numPr>
          <w:ilvl w:val="0"/>
          <w:numId w:val="1005"/>
        </w:numPr>
      </w:pPr>
      <w:r>
        <w:t xml:space="preserve">At 1-4 users the per-endpoint p95 rests on few requests; the ramp’s decisions at higher user</w:t>
      </w:r>
      <w:r>
        <w:t xml:space="preserve"> </w:t>
      </w:r>
      <w:r>
        <w:t xml:space="preserve">counts rest on thousands.</w:t>
      </w:r>
    </w:p>
    <w:p>
      <w:pPr>
        <w:pStyle w:val="Compact"/>
        <w:numPr>
          <w:ilvl w:val="0"/>
          <w:numId w:val="1005"/>
        </w:numPr>
      </w:pPr>
      <w:r>
        <w:t xml:space="preserve">One pgeo run (api-svc-P4) was interrupted by a host event: the Docker daemon was stopped at</w:t>
      </w:r>
      <w:r>
        <w:t xml:space="preserve"> </w:t>
      </w:r>
      <w:r>
        <w:t xml:space="preserve">04:32 on 2026-09-19, unrelated to the test, which ended the ramp at 32 users. That</w:t>
      </w:r>
      <w:r>
        <w:t xml:space="preserve"> </w:t>
      </w:r>
      <w:r>
        <w:t xml:space="preserve">configuration was re-run from the start, and the results here are the complete re-run; no</w:t>
      </w:r>
      <w:r>
        <w:t xml:space="preserve"> </w:t>
      </w:r>
      <w:r>
        <w:t xml:space="preserve">truncated run contributes a number to this report.</w:t>
      </w:r>
    </w:p>
    <w:p>
      <w:pPr>
        <w:pStyle w:val="Compact"/>
        <w:numPr>
          <w:ilvl w:val="0"/>
          <w:numId w:val="1005"/>
        </w:numPr>
      </w:pPr>
      <w:r>
        <w:t xml:space="preserve">The first Pelias data-volume run failed because Elasticsearch was not ready after the previous</w:t>
      </w:r>
      <w:r>
        <w:t xml:space="preserve"> </w:t>
      </w:r>
      <w:r>
        <w:t xml:space="preserve">run’s restart; it was repeated with a readiness wait.</w:t>
      </w:r>
    </w:p>
    <w:bookmarkEnd w:id="128"/>
    <w:bookmarkStart w:id="129" w:name="conclusions"/>
    <w:p>
      <w:pPr>
        <w:pStyle w:val="Heading2"/>
      </w:pPr>
      <w:r>
        <w:t xml:space="preserve">5. Conclusions</w:t>
      </w:r>
    </w:p>
    <w:p>
      <w:pPr>
        <w:pStyle w:val="FirstParagraph"/>
      </w:pPr>
      <w:r>
        <w:t xml:space="preserve">Which tool suits which situation, and what the evidence supports saying. The recommendations below follow from the measurements rather than from a preference for either architecture.</w:t>
      </w:r>
    </w:p>
    <w:p>
      <w:pPr>
        <w:pStyle w:val="BodyText"/>
      </w:pPr>
      <w:r>
        <w:rPr>
          <w:b/>
          <w:bCs/>
        </w:rPr>
        <w:t xml:space="preserve">Table 40. Which tool for which scenario.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Recommended</w:t>
            </w:r>
          </w:p>
        </w:tc>
        <w:tc>
          <w:tcPr/>
          <w:p>
            <w:pPr>
              <w:pStyle w:val="Compact"/>
            </w:pPr>
            <w:r>
              <w:t xml:space="preserve">Why</w:t>
            </w:r>
          </w:p>
        </w:tc>
      </w:tr>
      <w:tr>
        <w:tc>
          <w:tcPr/>
          <w:p>
            <w:pPr>
              <w:pStyle w:val="Compact"/>
            </w:pPr>
            <w:r>
              <w:t xml:space="preserve">A few users on a small VM or VPS (this project’s target)</w:t>
            </w:r>
          </w:p>
        </w:tc>
        <w:tc>
          <w:tcPr/>
          <w:p>
            <w:pPr>
              <w:pStyle w:val="Compact"/>
            </w:pPr>
            <w:r>
              <w:t xml:space="preserve">pgeo, pure SQL</w:t>
            </w:r>
          </w:p>
        </w:tc>
        <w:tc>
          <w:tcPr/>
          <w:p>
            <w:pPr>
              <w:pStyle w:val="Compact"/>
            </w:pPr>
            <w:r>
              <w:t xml:space="preserve">meets all targets from 1.4 GB and a quarter core (Section 3.12); most accurate; 2-3 containers</w:t>
            </w:r>
          </w:p>
        </w:tc>
      </w:tr>
      <w:tr>
        <w:tc>
          <w:tcPr/>
          <w:p>
            <w:pPr>
              <w:pStyle w:val="Compact"/>
            </w:pPr>
            <w:r>
              <w:t xml:space="preserve">Messy input: typos, variants, venues, impossible places</w:t>
            </w:r>
          </w:p>
        </w:tc>
        <w:tc>
          <w:tcPr/>
          <w:p>
            <w:pPr>
              <w:pStyle w:val="Compact"/>
            </w:pPr>
            <w:r>
              <w:t xml:space="preserve">pgeo</w:t>
            </w:r>
          </w:p>
        </w:tc>
        <w:tc>
          <w:tcPr/>
          <w:p>
            <w:pPr>
              <w:pStyle w:val="Compact"/>
            </w:pPr>
            <w:r>
              <w:t xml:space="preserve">87% vs 30% on typos; misses handled 95% vs 41%</w:t>
            </w:r>
          </w:p>
        </w:tc>
      </w:tr>
      <w:tr>
        <w:tc>
          <w:tcPr/>
          <w:p>
            <w:pPr>
              <w:pStyle w:val="Compact"/>
            </w:pPr>
            <w:r>
              <w:t xml:space="preserve">Structured US addresses for another system (LANCER)</w:t>
            </w:r>
          </w:p>
        </w:tc>
        <w:tc>
          <w:tcPr/>
          <w:p>
            <w:pPr>
              <w:pStyle w:val="Compact"/>
            </w:pPr>
            <w:r>
              <w:t xml:space="preserve">pgeo</w:t>
            </w:r>
          </w:p>
        </w:tc>
        <w:tc>
          <w:tcPr/>
          <w:p>
            <w:pPr>
              <w:pStyle w:val="Compact"/>
            </w:pPr>
            <w:r>
              <w:rPr>
                <w:rStyle w:val="VerbatimChar"/>
              </w:rPr>
              <w:t xml:space="preserve">/v1/address</w:t>
            </w:r>
            <w:r>
              <w:t xml:space="preserve">; nearest street address for venues</w:t>
            </w:r>
          </w:p>
        </w:tc>
      </w:tr>
      <w:tr>
        <w:tc>
          <w:tcPr/>
          <w:p>
            <w:pPr>
              <w:pStyle w:val="Compact"/>
            </w:pPr>
            <w:r>
              <w:t xml:space="preserve">Hundreds of concurrent users per vCPU</w:t>
            </w:r>
          </w:p>
        </w:tc>
        <w:tc>
          <w:tcPr/>
          <w:p>
            <w:pPr>
              <w:pStyle w:val="Compact"/>
            </w:pPr>
            <w:r>
              <w:t xml:space="preserve">Pelias</w:t>
            </w:r>
          </w:p>
        </w:tc>
        <w:tc>
          <w:tcPr/>
          <w:p>
            <w:pPr>
              <w:pStyle w:val="Compact"/>
            </w:pPr>
            <w:r>
              <w:t xml:space="preserve">four times the throughput per CPU</w:t>
            </w:r>
          </w:p>
        </w:tc>
      </w:tr>
      <w:tr>
        <w:tc>
          <w:tcPr/>
          <w:p>
            <w:pPr>
              <w:pStyle w:val="Compact"/>
            </w:pPr>
            <w:r>
              <w:t xml:space="preserve">Multi-state or national coverage</w:t>
            </w:r>
          </w:p>
        </w:tc>
        <w:tc>
          <w:tcPr/>
          <w:p>
            <w:pPr>
              <w:pStyle w:val="Compact"/>
            </w:pPr>
            <w:r>
              <w:t xml:space="preserve">Pelias today</w:t>
            </w:r>
          </w:p>
        </w:tc>
        <w:tc>
          <w:tcPr/>
          <w:p>
            <w:pPr>
              <w:pStyle w:val="Compact"/>
            </w:pPr>
            <w:r>
              <w:t xml:space="preserve">built for planet scale; measured: pgeo loses four times its capacity across Maine’s data range where Pelias loses two (Section 3.6.1)</w:t>
            </w:r>
          </w:p>
        </w:tc>
      </w:tr>
      <w:tr>
        <w:tc>
          <w:tcPr/>
          <w:p>
            <w:pPr>
              <w:pStyle w:val="Compact"/>
            </w:pPr>
            <w:r>
              <w:t xml:space="preserve">Fewest components, data in PostgreSQL (G6)</w:t>
            </w:r>
          </w:p>
        </w:tc>
        <w:tc>
          <w:tcPr/>
          <w:p>
            <w:pPr>
              <w:pStyle w:val="Compact"/>
            </w:pPr>
            <w:r>
              <w:t xml:space="preserve">pgeo, pure SQL</w:t>
            </w:r>
          </w:p>
        </w:tc>
        <w:tc>
          <w:tcPr/>
          <w:p>
            <w:pPr>
              <w:pStyle w:val="Compact"/>
            </w:pPr>
            <w:r>
              <w:t xml:space="preserve">database plus a stateless gateway</w:t>
            </w:r>
          </w:p>
        </w:tc>
      </w:tr>
      <w:tr>
        <w:tc>
          <w:tcPr/>
          <w:p>
            <w:pPr>
              <w:pStyle w:val="Compact"/>
            </w:pPr>
            <w:r>
              <w:t xml:space="preserve">Existing Pelias clients</w:t>
            </w:r>
          </w:p>
        </w:tc>
        <w:tc>
          <w:tcPr/>
          <w:p>
            <w:pPr>
              <w:pStyle w:val="Compact"/>
            </w:pPr>
            <w:r>
              <w:t xml:space="preserve">either</w:t>
            </w:r>
          </w:p>
        </w:tc>
        <w:tc>
          <w:tcPr/>
          <w:p>
            <w:pPr>
              <w:pStyle w:val="Compact"/>
            </w:pPr>
            <w:r>
              <w:t xml:space="preserve">pgeo passes the compatibility contract</w:t>
            </w:r>
          </w:p>
        </w:tc>
      </w:tr>
    </w:tbl>
    <w:p>
      <w:pPr>
        <w:pStyle w:val="BodyText"/>
      </w:pPr>
      <w:r>
        <w:rPr>
          <w:b/>
          <w:bCs/>
        </w:rPr>
        <w:t xml:space="preserve">In one paragraph.</w:t>
      </w:r>
      <w:r>
        <w:t xml:space="preserve"> </w:t>
      </w:r>
      <w:r>
        <w:t xml:space="preserve">For the service this project set out to build – Maine data, a handful of</w:t>
      </w:r>
      <w:r>
        <w:t xml:space="preserve"> </w:t>
      </w:r>
      <w:r>
        <w:t xml:space="preserve">users, input typed by people who misspell things, and a preference for as few moving parts as</w:t>
      </w:r>
      <w:r>
        <w:t xml:space="preserve"> </w:t>
      </w:r>
      <w:r>
        <w:t xml:space="preserve">possible – the PostgreSQL geocoder is the better instrument on every axis that matters here. It</w:t>
      </w:r>
      <w:r>
        <w:t xml:space="preserve"> </w:t>
      </w:r>
      <w:r>
        <w:t xml:space="preserve">answers 95.8% of 1,560 test queries against 75.5% for</w:t>
      </w:r>
      <w:r>
        <w:t xml:space="preserve"> </w:t>
      </w:r>
      <w:r>
        <w:t xml:space="preserve">Pelias, and the gap widens exactly where real input is worst: typos, half-remembered venue names</w:t>
      </w:r>
      <w:r>
        <w:t xml:space="preserve"> </w:t>
      </w:r>
      <w:r>
        <w:t xml:space="preserve">and places that do not exist. It does that from two containers and 1.40 GB of</w:t>
      </w:r>
      <w:r>
        <w:t xml:space="preserve"> </w:t>
      </w:r>
      <w:r>
        <w:t xml:space="preserve">memory, where Pelias needs six containers and 7.17 GB, which is the difference</w:t>
      </w:r>
      <w:r>
        <w:t xml:space="preserve"> </w:t>
      </w:r>
      <w:r>
        <w:t xml:space="preserve">between the cheapest plan a provider sells and a mid-range server. And it speaks the Pelias API</w:t>
      </w:r>
      <w:r>
        <w:t xml:space="preserve"> </w:t>
      </w:r>
      <w:r>
        <w:t xml:space="preserve">closely enough that an existing client cannot tell the difference (28 of</w:t>
      </w:r>
      <w:r>
        <w:t xml:space="preserve"> </w:t>
      </w:r>
      <w:r>
        <w:t xml:space="preserve">28 contract cases). What it gives up is throughput – a quarter of Pelias’s</w:t>
      </w:r>
      <w:r>
        <w:t xml:space="preserve"> </w:t>
      </w:r>
      <w:r>
        <w:t xml:space="preserve">users per CPU – and planet scale, neither of which this deployment needs. One caveat belongs in</w:t>
      </w:r>
      <w:r>
        <w:t xml:space="preserve"> </w:t>
      </w:r>
      <w:r>
        <w:t xml:space="preserve">the last sentence rather than a footnote: pgeo was tuned against the set that scores it, so the</w:t>
      </w:r>
      <w:r>
        <w:t xml:space="preserve"> </w:t>
      </w:r>
      <w:r>
        <w:t xml:space="preserve">20-point accuracy gap should be read as an upper bound until both engines meet queries neither has</w:t>
      </w:r>
      <w:r>
        <w:t xml:space="preserve"> </w:t>
      </w:r>
      <w:r>
        <w:t xml:space="preserve">seen. The capacity and memory findings carry no such caveat.</w:t>
      </w:r>
    </w:p>
    <w:p>
      <w:pPr>
        <w:pStyle w:val="BodyText"/>
      </w:pPr>
      <w:r>
        <w:t xml:space="preserve">None of this rests on the test bench alone. Both engines were deployed to the machine that will</w:t>
      </w:r>
      <w:r>
        <w:t xml:space="preserve"> </w:t>
      </w:r>
      <w:r>
        <w:t xml:space="preserve">actually serve the requests and measured again through the production HTTPS path: both meet the</w:t>
      </w:r>
      <w:r>
        <w:t xml:space="preserve"> </w:t>
      </w:r>
      <w:r>
        <w:t xml:space="preserve">three-user target with the worst endpoint at under a seventh of its budget, Pelias holds</w:t>
      </w:r>
      <w:r>
        <w:t xml:space="preserve"> </w:t>
      </w:r>
      <w:r>
        <w:t xml:space="preserve">384 concurrent users there and pgeo 128, and pgeo</w:t>
      </w:r>
      <w:r>
        <w:t xml:space="preserve"> </w:t>
      </w:r>
      <w:r>
        <w:t xml:space="preserve">holds 32 on a 1 GB machine costing about $5 a month. The conclusions</w:t>
      </w:r>
      <w:r>
        <w:t xml:space="preserve"> </w:t>
      </w:r>
      <w:r>
        <w:t xml:space="preserve">above are what the deployed service does, not what a benchmark suggested it might.</w:t>
      </w:r>
    </w:p>
    <w:bookmarkEnd w:id="129"/>
    <w:bookmarkStart w:id="131" w:name="future-work"/>
    <w:p>
      <w:pPr>
        <w:pStyle w:val="Heading2"/>
      </w:pPr>
      <w:r>
        <w:t xml:space="preserve">6. Future work</w:t>
      </w:r>
    </w:p>
    <w:p>
      <w:pPr>
        <w:pStyle w:val="FirstParagraph"/>
      </w:pPr>
      <w:r>
        <w:t xml:space="preserve">Each item below is given three things a reader needs before deciding to do it: roughly how much</w:t>
      </w:r>
      <w:r>
        <w:t xml:space="preserve"> </w:t>
      </w:r>
      <w:r>
        <w:t xml:space="preserve">work it is, how likely it is to pay off, and what the payoff would be worth in practice. The</w:t>
      </w:r>
      <w:r>
        <w:t xml:space="preserve"> </w:t>
      </w:r>
      <w:r>
        <w:t xml:space="preserve">estimates are the author’s, and the ones marked speculative are the ones to distrust.</w:t>
      </w:r>
    </w:p>
    <w:p>
      <w:pPr>
        <w:pStyle w:val="BodyText"/>
      </w:pPr>
      <w:r>
        <w:rPr>
          <w:b/>
          <w:bCs/>
        </w:rPr>
        <w:t xml:space="preserve">Table 41. Work not done, with the effort, the likelihood it pays off and the value of finishing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w:t>
            </w:r>
          </w:p>
        </w:tc>
        <w:tc>
          <w:tcPr/>
          <w:p>
            <w:pPr>
              <w:pStyle w:val="Compact"/>
            </w:pPr>
            <w:r>
              <w:t xml:space="preserve">Effort</w:t>
            </w:r>
          </w:p>
        </w:tc>
        <w:tc>
          <w:tcPr/>
          <w:p>
            <w:pPr>
              <w:pStyle w:val="Compact"/>
            </w:pPr>
            <w:r>
              <w:t xml:space="preserve">Plausibility</w:t>
            </w:r>
          </w:p>
        </w:tc>
        <w:tc>
          <w:tcPr/>
          <w:p>
            <w:pPr>
              <w:pStyle w:val="Compact"/>
            </w:pPr>
            <w:r>
              <w:t xml:space="preserve">What it is worth</w:t>
            </w:r>
          </w:p>
        </w:tc>
      </w:tr>
      <w:tr>
        <w:tc>
          <w:tcPr/>
          <w:p>
            <w:pPr>
              <w:pStyle w:val="Compact"/>
            </w:pPr>
            <w:r>
              <w:rPr>
                <w:b/>
                <w:bCs/>
              </w:rPr>
              <w:t xml:space="preserve">Autocomplete speed</w:t>
            </w:r>
            <w:r>
              <w:t xml:space="preserve">: prepared statements, fewer candidate queries, a GiST trigram index for ordered similarity</w:t>
            </w:r>
          </w:p>
        </w:tc>
        <w:tc>
          <w:tcPr/>
          <w:p>
            <w:pPr>
              <w:pStyle w:val="Compact"/>
            </w:pPr>
            <w:r>
              <w:t xml:space="preserve">2-3 days</w:t>
            </w:r>
          </w:p>
        </w:tc>
        <w:tc>
          <w:tcPr/>
          <w:p>
            <w:pPr>
              <w:pStyle w:val="Compact"/>
            </w:pPr>
            <w:r>
              <w:t xml:space="preserve">High – autocomplete is measurably the binding endpoint on every configuration (Figure 14)</w:t>
            </w:r>
          </w:p>
        </w:tc>
        <w:tc>
          <w:tcPr/>
          <w:p>
            <w:pPr>
              <w:pStyle w:val="Compact"/>
            </w:pPr>
            <w:r>
              <w:t xml:space="preserve">The clearest remaining win. A factor of two here roughly doubles users per vCPU and narrows the one axis where Pelias leads</w:t>
            </w:r>
          </w:p>
        </w:tc>
      </w:tr>
      <w:tr>
        <w:tc>
          <w:tcPr/>
          <w:p>
            <w:pPr>
              <w:pStyle w:val="Compact"/>
            </w:pPr>
            <w:r>
              <w:rPr>
                <w:b/>
                <w:bCs/>
              </w:rPr>
              <w:t xml:space="preserve">Authorization</w:t>
            </w:r>
            <w:r>
              <w:t xml:space="preserve"> </w:t>
            </w:r>
            <w:r>
              <w:t xml:space="preserve">(Phase 11): hashed API keys at the edge, then single sign-on</w:t>
            </w:r>
          </w:p>
        </w:tc>
        <w:tc>
          <w:tcPr/>
          <w:p>
            <w:pPr>
              <w:pStyle w:val="Compact"/>
            </w:pPr>
            <w:r>
              <w:t xml:space="preserve">1 day for keys; weeks for SSO</w:t>
            </w:r>
          </w:p>
        </w:tc>
        <w:tc>
          <w:tcPr/>
          <w:p>
            <w:pPr>
              <w:pStyle w:val="Compact"/>
            </w:pPr>
            <w:r>
              <w:t xml:space="preserve">Certain – it is configuration, not research</w:t>
            </w:r>
          </w:p>
        </w:tc>
        <w:tc>
          <w:tcPr/>
          <w:p>
            <w:pPr>
              <w:pStyle w:val="Compact"/>
            </w:pPr>
            <w:r>
              <w:t xml:space="preserve">Blocking. LANCER cannot use the service responsibly until any device on the LAN stops being able to resolve a client address (Section 3.13)</w:t>
            </w:r>
          </w:p>
        </w:tc>
      </w:tr>
      <w:tr>
        <w:tc>
          <w:tcPr/>
          <w:p>
            <w:pPr>
              <w:pStyle w:val="Compact"/>
            </w:pPr>
            <w:r>
              <w:rPr>
                <w:b/>
                <w:bCs/>
              </w:rPr>
              <w:t xml:space="preserve">Atomic online restore</w:t>
            </w:r>
            <w:r>
              <w:t xml:space="preserve">: restore into a second schema and rename, so a data update does not take the service down</w:t>
            </w:r>
          </w:p>
        </w:tc>
        <w:tc>
          <w:tcPr/>
          <w:p>
            <w:pPr>
              <w:pStyle w:val="Compact"/>
            </w:pPr>
            <w:r>
              <w:t xml:space="preserve">1 day</w:t>
            </w:r>
          </w:p>
        </w:tc>
        <w:tc>
          <w:tcPr/>
          <w:p>
            <w:pPr>
              <w:pStyle w:val="Compact"/>
            </w:pPr>
            <w:r>
              <w:t xml:space="preserve">High – the build already does exactly this locally</w:t>
            </w:r>
          </w:p>
        </w:tc>
        <w:tc>
          <w:tcPr/>
          <w:p>
            <w:pPr>
              <w:pStyle w:val="Compact"/>
            </w:pPr>
            <w:r>
              <w:t xml:space="preserve">Turns a weekly refresh from an outage into a non-event. The single most useful automation left (Section 7.3)</w:t>
            </w:r>
          </w:p>
        </w:tc>
      </w:tr>
      <w:tr>
        <w:tc>
          <w:tcPr/>
          <w:p>
            <w:pPr>
              <w:pStyle w:val="Compact"/>
            </w:pPr>
            <w:r>
              <w:rPr>
                <w:b/>
                <w:bCs/>
              </w:rPr>
              <w:t xml:space="preserve">Hysteresis test</w:t>
            </w:r>
            <w:r>
              <w:t xml:space="preserve">: ramp past the breaking point, then back down, and measure recovery</w:t>
            </w:r>
          </w:p>
        </w:tc>
        <w:tc>
          <w:tcPr/>
          <w:p>
            <w:pPr>
              <w:pStyle w:val="Compact"/>
            </w:pPr>
            <w:r>
              <w:t xml:space="preserve">Half a day</w:t>
            </w:r>
          </w:p>
        </w:tc>
        <w:tc>
          <w:tcPr/>
          <w:p>
            <w:pPr>
              <w:pStyle w:val="Compact"/>
            </w:pPr>
            <w:r>
              <w:t xml:space="preserve">Certain to produce an answer</w:t>
            </w:r>
          </w:p>
        </w:tc>
        <w:tc>
          <w:tcPr/>
          <w:p>
            <w:pPr>
              <w:pStyle w:val="Compact"/>
            </w:pPr>
            <w:r>
              <w:t xml:space="preserve">Closes the one operational question Section 7.4 cannot answer: whether the service comes back on its own</w:t>
            </w:r>
          </w:p>
        </w:tc>
      </w:tr>
      <w:tr>
        <w:tc>
          <w:tcPr/>
          <w:p>
            <w:pPr>
              <w:pStyle w:val="Compact"/>
            </w:pPr>
            <w:r>
              <w:rPr>
                <w:b/>
                <w:bCs/>
              </w:rPr>
              <w:t xml:space="preserve">Shadow comparison on real traffic</w:t>
            </w:r>
            <w:r>
              <w:t xml:space="preserve">: both engines on the query host for weeks, scored on real searches</w:t>
            </w:r>
          </w:p>
        </w:tc>
        <w:tc>
          <w:tcPr/>
          <w:p>
            <w:pPr>
              <w:pStyle w:val="Compact"/>
            </w:pPr>
            <w:r>
              <w:t xml:space="preserve">2 days to set up, then waiting</w:t>
            </w:r>
          </w:p>
        </w:tc>
        <w:tc>
          <w:tcPr/>
          <w:p>
            <w:pPr>
              <w:pStyle w:val="Compact"/>
            </w:pPr>
            <w:r>
              <w:t xml:space="preserve">High</w:t>
            </w:r>
          </w:p>
        </w:tc>
        <w:tc>
          <w:tcPr/>
          <w:p>
            <w:pPr>
              <w:pStyle w:val="Compact"/>
            </w:pPr>
            <w:r>
              <w:t xml:space="preserve">The only way to settle the tuning caveat in Section 4. Until then the 20-point accuracy gap is an upper bound</w:t>
            </w:r>
          </w:p>
        </w:tc>
      </w:tr>
      <w:tr>
        <w:tc>
          <w:tcPr/>
          <w:p>
            <w:pPr>
              <w:pStyle w:val="Compact"/>
            </w:pPr>
            <w:r>
              <w:rPr>
                <w:b/>
                <w:bCs/>
              </w:rPr>
              <w:t xml:space="preserve">pgeo data-volume curve</w:t>
            </w:r>
            <w:r>
              <w:t xml:space="preserve">: subset builds (D1-D5) as done for Pelias</w:t>
            </w:r>
          </w:p>
        </w:tc>
        <w:tc>
          <w:tcPr/>
          <w:p>
            <w:pPr>
              <w:pStyle w:val="Compact"/>
            </w:pPr>
            <w:r>
              <w:t xml:space="preserve">1 day</w:t>
            </w:r>
          </w:p>
        </w:tc>
        <w:tc>
          <w:tcPr/>
          <w:p>
            <w:pPr>
              <w:pStyle w:val="Compact"/>
            </w:pPr>
            <w:r>
              <w:t xml:space="preserve">Certain</w:t>
            </w:r>
          </w:p>
        </w:tc>
        <w:tc>
          <w:tcPr/>
          <w:p>
            <w:pPr>
              <w:pStyle w:val="Compact"/>
            </w:pPr>
            <w:r>
              <w:t xml:space="preserve">Answers whether pgeo’s advantage survives more data – the obvious challenge to a one-state result</w:t>
            </w:r>
          </w:p>
        </w:tc>
      </w:tr>
      <w:tr>
        <w:tc>
          <w:tcPr/>
          <w:p>
            <w:pPr>
              <w:pStyle w:val="Compact"/>
            </w:pPr>
            <w:r>
              <w:rPr>
                <w:b/>
                <w:bCs/>
              </w:rPr>
              <w:t xml:space="preserve">New Hampshire</w:t>
            </w:r>
            <w:r>
              <w:t xml:space="preserve">: build both engines for two states</w:t>
            </w:r>
          </w:p>
        </w:tc>
        <w:tc>
          <w:tcPr/>
          <w:p>
            <w:pPr>
              <w:pStyle w:val="Compact"/>
            </w:pPr>
            <w:r>
              <w:t xml:space="preserve">2-3 days</w:t>
            </w:r>
          </w:p>
        </w:tc>
        <w:tc>
          <w:tcPr/>
          <w:p>
            <w:pPr>
              <w:pStyle w:val="Compact"/>
            </w:pPr>
            <w:r>
              <w:t xml:space="preserve">Medium – the pipeline is state-agnostic, but ranking is tuned on Maine</w:t>
            </w:r>
          </w:p>
        </w:tc>
        <w:tc>
          <w:tcPr/>
          <w:p>
            <w:pPr>
              <w:pStyle w:val="Compact"/>
            </w:pPr>
            <w:r>
              <w:t xml:space="preserve">The real test of whether</w:t>
            </w:r>
            <w:r>
              <w:t xml:space="preserve"> </w:t>
            </w:r>
            <w:r>
              <w:t xml:space="preserve">“one state, tested”</w:t>
            </w:r>
            <w:r>
              <w:t xml:space="preserve"> </w:t>
            </w:r>
            <w:r>
              <w:t xml:space="preserve">generalises</w:t>
            </w:r>
          </w:p>
        </w:tc>
      </w:tr>
      <w:tr>
        <w:tc>
          <w:tcPr/>
          <w:p>
            <w:pPr>
              <w:pStyle w:val="Compact"/>
            </w:pPr>
            <w:r>
              <w:rPr>
                <w:b/>
                <w:bCs/>
              </w:rPr>
              <w:t xml:space="preserve">Horizontal scale-out</w:t>
            </w:r>
            <w:r>
              <w:t xml:space="preserve">: a read replica behind a load balancer, same ramp</w:t>
            </w:r>
          </w:p>
        </w:tc>
        <w:tc>
          <w:tcPr/>
          <w:p>
            <w:pPr>
              <w:pStyle w:val="Compact"/>
            </w:pPr>
            <w:r>
              <w:t xml:space="preserve">1 day</w:t>
            </w:r>
          </w:p>
        </w:tc>
        <w:tc>
          <w:tcPr/>
          <w:p>
            <w:pPr>
              <w:pStyle w:val="Compact"/>
            </w:pPr>
            <w:r>
              <w:t xml:space="preserve">High for throughput, none for latency</w:t>
            </w:r>
          </w:p>
        </w:tc>
        <w:tc>
          <w:tcPr/>
          <w:p>
            <w:pPr>
              <w:pStyle w:val="Compact"/>
            </w:pPr>
            <w:r>
              <w:t xml:space="preserve">Shows whether pgeo answers the</w:t>
            </w:r>
            <w:r>
              <w:t xml:space="preserve"> </w:t>
            </w:r>
            <w:r>
              <w:t xml:space="preserve">“but it does not scale”</w:t>
            </w:r>
            <w:r>
              <w:t xml:space="preserve"> </w:t>
            </w:r>
            <w:r>
              <w:t xml:space="preserve">objection with $5 machines (Section 7.5)</w:t>
            </w:r>
          </w:p>
        </w:tc>
      </w:tr>
      <w:tr>
        <w:tc>
          <w:tcPr/>
          <w:p>
            <w:pPr>
              <w:pStyle w:val="Compact"/>
            </w:pPr>
            <w:r>
              <w:rPr>
                <w:b/>
                <w:bCs/>
              </w:rPr>
              <w:t xml:space="preserve">metaphone fallback</w:t>
            </w:r>
            <w:r>
              <w:t xml:space="preserve"> </w:t>
            </w:r>
            <w:r>
              <w:t xml:space="preserve">for phonetic misspellings</w:t>
            </w:r>
          </w:p>
        </w:tc>
        <w:tc>
          <w:tcPr/>
          <w:p>
            <w:pPr>
              <w:pStyle w:val="Compact"/>
            </w:pPr>
            <w:r>
              <w:t xml:space="preserve">Half a day</w:t>
            </w:r>
          </w:p>
        </w:tc>
        <w:tc>
          <w:tcPr/>
          <w:p>
            <w:pPr>
              <w:pStyle w:val="Compact"/>
            </w:pPr>
            <w:r>
              <w:t xml:space="preserve">Medium – it should help at high corruption, and it might help nothing</w:t>
            </w:r>
          </w:p>
        </w:tc>
        <w:tc>
          <w:tcPr/>
          <w:p>
            <w:pPr>
              <w:pStyle w:val="Compact"/>
            </w:pPr>
            <w:r>
              <w:t xml:space="preserve">A few points at fuzz levels F4-F5 (Section 7.1), or a clean negative result</w:t>
            </w:r>
          </w:p>
        </w:tc>
      </w:tr>
      <w:tr>
        <w:tc>
          <w:tcPr/>
          <w:p>
            <w:pPr>
              <w:pStyle w:val="Compact"/>
            </w:pPr>
            <w:r>
              <w:rPr>
                <w:b/>
                <w:bCs/>
              </w:rPr>
              <w:t xml:space="preserve">Category taxonomy</w:t>
            </w:r>
            <w:r>
              <w:t xml:space="preserve">: map source categories onto Pelias’s</w:t>
            </w:r>
          </w:p>
        </w:tc>
        <w:tc>
          <w:tcPr/>
          <w:p>
            <w:pPr>
              <w:pStyle w:val="Compact"/>
            </w:pPr>
            <w:r>
              <w:t xml:space="preserve">1-2 days</w:t>
            </w:r>
          </w:p>
        </w:tc>
        <w:tc>
          <w:tcPr/>
          <w:p>
            <w:pPr>
              <w:pStyle w:val="Compact"/>
            </w:pPr>
            <w:r>
              <w:t xml:space="preserve">High</w:t>
            </w:r>
          </w:p>
        </w:tc>
        <w:tc>
          <w:tcPr/>
          <w:p>
            <w:pPr>
              <w:pStyle w:val="Compact"/>
            </w:pPr>
            <w:r>
              <w:t xml:space="preserve">Closes the last documented API difference, so</w:t>
            </w:r>
            <w:r>
              <w:t xml:space="preserve"> </w:t>
            </w:r>
            <w:r>
              <w:rPr>
                <w:rStyle w:val="VerbatimChar"/>
              </w:rPr>
              <w:t xml:space="preserve">categories=food</w:t>
            </w:r>
            <w:r>
              <w:t xml:space="preserve"> </w:t>
            </w:r>
            <w:r>
              <w:t xml:space="preserve">behaves as a Pelias client expects</w:t>
            </w:r>
          </w:p>
        </w:tc>
      </w:tr>
      <w:tr>
        <w:tc>
          <w:tcPr/>
          <w:p>
            <w:pPr>
              <w:pStyle w:val="Compact"/>
            </w:pPr>
            <w:r>
              <w:rPr>
                <w:b/>
                <w:bCs/>
              </w:rPr>
              <w:t xml:space="preserve">libpostal model update</w:t>
            </w:r>
            <w:r>
              <w:t xml:space="preserve"> </w:t>
            </w:r>
            <w:r>
              <w:t xml:space="preserve">(Senzing libpostal-data)</w:t>
            </w:r>
          </w:p>
        </w:tc>
        <w:tc>
          <w:tcPr/>
          <w:p>
            <w:pPr>
              <w:pStyle w:val="Compact"/>
            </w:pPr>
            <w:r>
              <w:t xml:space="preserve">1 day</w:t>
            </w:r>
          </w:p>
        </w:tc>
        <w:tc>
          <w:tcPr/>
          <w:p>
            <w:pPr>
              <w:pStyle w:val="Compact"/>
            </w:pPr>
            <w:r>
              <w:t xml:space="preserve">Low for pgeo, medium for Pelias</w:t>
            </w:r>
          </w:p>
        </w:tc>
        <w:tc>
          <w:tcPr/>
          <w:p>
            <w:pPr>
              <w:pStyle w:val="Compact"/>
            </w:pPr>
            <w:r>
              <w:t xml:space="preserve">pgeo’s rule parser already beats current libpostal (95.8% against 94.0%), so this mostly matters to the Pelias arm</w:t>
            </w:r>
          </w:p>
        </w:tc>
      </w:tr>
      <w:tr>
        <w:tc>
          <w:tcPr/>
          <w:p>
            <w:pPr>
              <w:pStyle w:val="Compact"/>
            </w:pPr>
            <w:r>
              <w:rPr>
                <w:b/>
                <w:bCs/>
              </w:rPr>
              <w:t xml:space="preserve">Test set</w:t>
            </w:r>
            <w:r>
              <w:t xml:space="preserve">: remove the eight false misses, add real queries</w:t>
            </w:r>
          </w:p>
        </w:tc>
        <w:tc>
          <w:tcPr/>
          <w:p>
            <w:pPr>
              <w:pStyle w:val="Compact"/>
            </w:pPr>
            <w:r>
              <w:t xml:space="preserve">Half a day</w:t>
            </w:r>
          </w:p>
        </w:tc>
        <w:tc>
          <w:tcPr/>
          <w:p>
            <w:pPr>
              <w:pStyle w:val="Compact"/>
            </w:pPr>
            <w:r>
              <w:t xml:space="preserve">Certain</w:t>
            </w:r>
          </w:p>
        </w:tc>
        <w:tc>
          <w:tcPr/>
          <w:p>
            <w:pPr>
              <w:pStyle w:val="Compact"/>
            </w:pPr>
            <w:r>
              <w:t xml:space="preserve">The eight are known errors inflating pgeo’s miss score; removing them makes the headline number defensible</w:t>
            </w:r>
          </w:p>
        </w:tc>
      </w:tr>
      <w:tr>
        <w:tc>
          <w:tcPr/>
          <w:p>
            <w:pPr>
              <w:pStyle w:val="Compact"/>
            </w:pPr>
            <w:r>
              <w:rPr>
                <w:b/>
                <w:bCs/>
              </w:rPr>
              <w:t xml:space="preserve">Continuous checks</w:t>
            </w:r>
            <w:r>
              <w:t xml:space="preserve">: accuracy gate and compatibility contract on every build</w:t>
            </w:r>
          </w:p>
        </w:tc>
        <w:tc>
          <w:tcPr/>
          <w:p>
            <w:pPr>
              <w:pStyle w:val="Compact"/>
            </w:pPr>
            <w:r>
              <w:t xml:space="preserve">Half a day</w:t>
            </w:r>
          </w:p>
        </w:tc>
        <w:tc>
          <w:tcPr/>
          <w:p>
            <w:pPr>
              <w:pStyle w:val="Compact"/>
            </w:pPr>
            <w:r>
              <w:t xml:space="preserve">Certain</w:t>
            </w:r>
          </w:p>
        </w:tc>
        <w:tc>
          <w:tcPr/>
          <w:p>
            <w:pPr>
              <w:pStyle w:val="Compact"/>
            </w:pPr>
            <w:r>
              <w:t xml:space="preserve">Both exist and pass; this is only wiring them into a hook</w:t>
            </w:r>
          </w:p>
        </w:tc>
      </w:tr>
    </w:tbl>
    <w:bookmarkStart w:id="130" w:name="Xd7589f6e21c5c24ca51fa0a4225006449c3c93a"/>
    <w:p>
      <w:pPr>
        <w:pStyle w:val="Heading3"/>
      </w:pPr>
      <w:r>
        <w:t xml:space="preserve">6.1 Would OpenResty or Omnigres be worth trying?</w:t>
      </w:r>
    </w:p>
    <w:p>
      <w:pPr>
        <w:pStyle w:val="FirstParagraph"/>
      </w:pPr>
      <w:r>
        <w:t xml:space="preserve">Both were considered and rejected when the HTTP layer was chosen (</w:t>
      </w:r>
      <w:r>
        <w:rPr>
          <w:rStyle w:val="VerbatimChar"/>
        </w:rPr>
        <w:t xml:space="preserve">docs/HTTP_OPTIONS.md</w:t>
      </w:r>
      <w:r>
        <w:t xml:space="preserve">), and</w:t>
      </w:r>
      <w:r>
        <w:t xml:space="preserve"> </w:t>
      </w:r>
      <w:r>
        <w:t xml:space="preserve">the question is whether the results since then change that. They would take the</w:t>
      </w:r>
      <w:r>
        <w:t xml:space="preserve"> </w:t>
      </w:r>
      <w:r>
        <w:t xml:space="preserve">“no application</w:t>
      </w:r>
      <w:r>
        <w:t xml:space="preserve"> </w:t>
      </w:r>
      <w:r>
        <w:t xml:space="preserve">code”</w:t>
      </w:r>
      <w:r>
        <w:t xml:space="preserve"> </w:t>
      </w:r>
      <w:r>
        <w:t xml:space="preserve">idea further than PostgREST does, in opposite directions.</w:t>
      </w:r>
    </w:p>
    <w:p>
      <w:pPr>
        <w:pStyle w:val="BodyText"/>
      </w:pPr>
      <w:r>
        <w:rPr>
          <w:b/>
          <w:bCs/>
        </w:rPr>
        <w:t xml:space="preserve">Omnigres (</w:t>
      </w:r>
      <w:r>
        <w:rPr>
          <w:rStyle w:val="VerbatimChar"/>
          <w:b/>
          <w:bCs/>
        </w:rPr>
        <w:t xml:space="preserve">omni_httpd</w:t>
      </w:r>
      <w:r>
        <w:rPr>
          <w:b/>
          <w:bCs/>
        </w:rPr>
        <w:t xml:space="preserve">)</w:t>
      </w:r>
      <w:r>
        <w:t xml:space="preserve"> </w:t>
      </w:r>
      <w:r>
        <w:t xml:space="preserve">puts the HTTP server</w:t>
      </w:r>
      <w:r>
        <w:t xml:space="preserve"> </w:t>
      </w:r>
      <w:r>
        <w:rPr>
          <w:i/>
          <w:iCs/>
        </w:rPr>
        <w:t xml:space="preserve">inside</w:t>
      </w:r>
      <w:r>
        <w:t xml:space="preserve"> </w:t>
      </w:r>
      <w:r>
        <w:t xml:space="preserve">PostgreSQL: its workers are database</w:t>
      </w:r>
      <w:r>
        <w:t xml:space="preserve"> </w:t>
      </w:r>
      <w:r>
        <w:t xml:space="preserve">backends and its route handlers are SQL. It is the literal form of this project’s guiding</w:t>
      </w:r>
      <w:r>
        <w:t xml:space="preserve"> </w:t>
      </w:r>
      <w:r>
        <w:t xml:space="preserve">principle – there would be no second container at all, and the memory floor would drop by</w:t>
      </w:r>
      <w:r>
        <w:t xml:space="preserve"> </w:t>
      </w:r>
      <w:r>
        <w:t xml:space="preserve">PostgREST’s 0.15 GB. Against that: it is a third-party C extension running in the database</w:t>
      </w:r>
      <w:r>
        <w:t xml:space="preserve"> </w:t>
      </w:r>
      <w:r>
        <w:t xml:space="preserve">process, which is precisely the risk the project avoided by insisting on core and contrib</w:t>
      </w:r>
      <w:r>
        <w:t xml:space="preserve"> </w:t>
      </w:r>
      <w:r>
        <w:t xml:space="preserve">extensions only, and its authors describe HTTPS and HTTP/2 as still maturing.</w:t>
      </w:r>
      <w:r>
        <w:t xml:space="preserve"> </w:t>
      </w:r>
      <w:r>
        <w:rPr>
          <w:b/>
          <w:bCs/>
        </w:rPr>
        <w:t xml:space="preserve">Worth testing?</w:t>
      </w:r>
      <w:r>
        <w:rPr>
          <w:b/>
          <w:bCs/>
        </w:rPr>
        <w:t xml:space="preserve"> </w:t>
      </w:r>
      <w:r>
        <w:rPr>
          <w:b/>
          <w:bCs/>
        </w:rPr>
        <w:t xml:space="preserve">Not for this deployment.</w:t>
      </w:r>
      <w:r>
        <w:t xml:space="preserve"> </w:t>
      </w:r>
      <w:r>
        <w:t xml:space="preserve">The gain is 0.15 GB on a 1.4 GB floor and one fewer container, against</w:t>
      </w:r>
      <w:r>
        <w:t xml:space="preserve"> </w:t>
      </w:r>
      <w:r>
        <w:t xml:space="preserve">putting unvetted C in the same process as the data. It would become interesting if the project</w:t>
      </w:r>
      <w:r>
        <w:t xml:space="preserve"> </w:t>
      </w:r>
      <w:r>
        <w:t xml:space="preserve">ever needed to drop below a 1 GB machine, which nothing here suggests it does.</w:t>
      </w:r>
    </w:p>
    <w:p>
      <w:pPr>
        <w:pStyle w:val="BodyText"/>
      </w:pPr>
      <w:r>
        <w:rPr>
          <w:b/>
          <w:bCs/>
        </w:rPr>
        <w:t xml:space="preserve">OpenResty with pgmoon</w:t>
      </w:r>
      <w:r>
        <w:t xml:space="preserve"> </w:t>
      </w:r>
      <w:r>
        <w:t xml:space="preserve">keeps the gateway outside the database but replaces PostgREST with a few</w:t>
      </w:r>
      <w:r>
        <w:t xml:space="preserve"> </w:t>
      </w:r>
      <w:r>
        <w:t xml:space="preserve">dozen lines of Lua in nginx – and nginx is already on the host as the edge. That is genuinely</w:t>
      </w:r>
      <w:r>
        <w:t xml:space="preserve"> </w:t>
      </w:r>
      <w:r>
        <w:t xml:space="preserve">attractive on paper: one fewer process, no PostgREST parameter-naming constraints, and the</w:t>
      </w:r>
      <w:r>
        <w:t xml:space="preserve"> </w:t>
      </w:r>
      <w:r>
        <w:rPr>
          <w:rStyle w:val="VerbatimChar"/>
        </w:rPr>
        <w:t xml:space="preserve">boundary.circle</w:t>
      </w:r>
      <w:r>
        <w:t xml:space="preserve"> </w:t>
      </w:r>
      <w:r>
        <w:t xml:space="preserve">rewriting that currently needs chained nginx</w:t>
      </w:r>
      <w:r>
        <w:t xml:space="preserve"> </w:t>
      </w:r>
      <w:r>
        <w:rPr>
          <w:rStyle w:val="VerbatimChar"/>
        </w:rPr>
        <w:t xml:space="preserve">map</w:t>
      </w:r>
      <w:r>
        <w:t xml:space="preserve"> </w:t>
      </w:r>
      <w:r>
        <w:t xml:space="preserve">directives (Section 3.8)</w:t>
      </w:r>
      <w:r>
        <w:t xml:space="preserve"> </w:t>
      </w:r>
      <w:r>
        <w:t xml:space="preserve">would become three lines of Lua. Against it: a non-standard nginx build, and Lua that this project</w:t>
      </w:r>
      <w:r>
        <w:t xml:space="preserve"> </w:t>
      </w:r>
      <w:r>
        <w:t xml:space="preserve">would own and have to test – the opposite of the argument that PostgREST needs no code.</w:t>
      </w:r>
      <w:r>
        <w:t xml:space="preserve"> </w:t>
      </w:r>
      <w:r>
        <w:rPr>
          <w:b/>
          <w:bCs/>
        </w:rPr>
        <w:t xml:space="preserve">Worth testing? As an experiment, yes – and only if PostgREST’s URL grammar becomes a real</w:t>
      </w:r>
      <w:r>
        <w:rPr>
          <w:b/>
          <w:bCs/>
        </w:rPr>
        <w:t xml:space="preserve"> </w:t>
      </w:r>
      <w:r>
        <w:rPr>
          <w:b/>
          <w:bCs/>
        </w:rPr>
        <w:t xml:space="preserve">obstacle.</w:t>
      </w:r>
      <w:r>
        <w:t xml:space="preserve"> </w:t>
      </w:r>
      <w:r>
        <w:t xml:space="preserve">It is perhaps two days to a working prototype and a like-for-like ramp. The measurement</w:t>
      </w:r>
      <w:r>
        <w:t xml:space="preserve"> </w:t>
      </w:r>
      <w:r>
        <w:t xml:space="preserve">that would justify it is latency: PostgREST added no measurable overhead at or below 4 vCPU</w:t>
      </w:r>
      <w:r>
        <w:t xml:space="preserve"> </w:t>
      </w:r>
      <w:r>
        <w:t xml:space="preserve">(Section 3.4), so the honest expectation is that OpenResty would win on elegance and nothing else.</w:t>
      </w:r>
    </w:p>
    <w:p>
      <w:pPr>
        <w:pStyle w:val="BodyText"/>
      </w:pPr>
      <w:r>
        <w:t xml:space="preserve">The broader point is that the HTTP layer is not where this system spends its time. Section 3.4</w:t>
      </w:r>
      <w:r>
        <w:t xml:space="preserve"> </w:t>
      </w:r>
      <w:r>
        <w:t xml:space="preserve">shows the database is the bottleneck on every configuration, so a faster or lighter gateway moves</w:t>
      </w:r>
      <w:r>
        <w:t xml:space="preserve"> </w:t>
      </w:r>
      <w:r>
        <w:t xml:space="preserve">a number that is not currently limiting anything. Both options are worth knowing about; neither is</w:t>
      </w:r>
      <w:r>
        <w:t xml:space="preserve"> </w:t>
      </w:r>
      <w:r>
        <w:t xml:space="preserve">worth doing before autocomplete speed and authorization.</w:t>
      </w:r>
    </w:p>
    <w:bookmarkEnd w:id="130"/>
    <w:bookmarkEnd w:id="131"/>
    <w:bookmarkStart w:id="137" w:name="questions-and-answers"/>
    <w:p>
      <w:pPr>
        <w:pStyle w:val="Heading2"/>
      </w:pPr>
      <w:r>
        <w:t xml:space="preserve">7. Questions and answers</w:t>
      </w:r>
    </w:p>
    <w:p>
      <w:pPr>
        <w:pStyle w:val="FirstParagraph"/>
      </w:pPr>
      <w:r>
        <w:t xml:space="preserve">Questions raised while reviewing this work, answered with measurements where a measurement was</w:t>
      </w:r>
      <w:r>
        <w:t xml:space="preserve"> </w:t>
      </w:r>
      <w:r>
        <w:t xml:space="preserve">possible and with a clear statement of what was not tested where it was not.</w:t>
      </w:r>
    </w:p>
    <w:bookmarkStart w:id="132" w:name="Xce4ec8be597c8085ea4a340481823da9121d506"/>
    <w:p>
      <w:pPr>
        <w:pStyle w:val="Heading3"/>
      </w:pPr>
      <w:r>
        <w:t xml:space="preserve">7.1 Would a soundex-style filter help when users cannot spell a name?</w:t>
      </w:r>
    </w:p>
    <w:p>
      <w:pPr>
        <w:pStyle w:val="FirstParagraph"/>
      </w:pPr>
      <w:r>
        <w:rPr>
          <w:b/>
          <w:bCs/>
        </w:rPr>
        <w:t xml:space="preserve">Short answer: not soundex, and not as a replacement for what is already there – but</w:t>
      </w:r>
      <w:r>
        <w:rPr>
          <w:b/>
          <w:bCs/>
        </w:rPr>
        <w:t xml:space="preserve"> </w:t>
      </w:r>
      <w:r>
        <w:rPr>
          <w:rStyle w:val="VerbatimChar"/>
          <w:b/>
          <w:bCs/>
        </w:rPr>
        <w:t xml:space="preserve">metaphone</w:t>
      </w:r>
      <w:r>
        <w:rPr>
          <w:b/>
          <w:bCs/>
        </w:rPr>
        <w:t xml:space="preserve"> </w:t>
      </w:r>
      <w:r>
        <w:rPr>
          <w:b/>
          <w:bCs/>
        </w:rPr>
        <w:t xml:space="preserve">as a</w:t>
      </w:r>
      <w:r>
        <w:rPr>
          <w:b/>
          <w:bCs/>
        </w:rPr>
        <w:t xml:space="preserve"> </w:t>
      </w:r>
      <w:r>
        <w:rPr>
          <w:b/>
          <w:bCs/>
          <w:i/>
          <w:iCs/>
        </w:rPr>
        <w:t xml:space="preserve">fallback</w:t>
      </w:r>
      <w:r>
        <w:rPr>
          <w:b/>
          <w:bCs/>
        </w:rPr>
        <w:t xml:space="preserve"> </w:t>
      </w:r>
      <w:r>
        <w:rPr>
          <w:b/>
          <w:bCs/>
        </w:rPr>
        <w:t xml:space="preserve">is worth an experiment.</w:t>
      </w:r>
    </w:p>
    <w:p>
      <w:pPr>
        <w:pStyle w:val="BodyText"/>
      </w:pPr>
      <w:r>
        <w:t xml:space="preserve">pgeo already handles phonetic misspellings through trigram similarity. Five invented misspellings</w:t>
      </w:r>
      <w:r>
        <w:t xml:space="preserve"> </w:t>
      </w:r>
      <w:r>
        <w:t xml:space="preserve">of Maine towns all resolve today:</w:t>
      </w:r>
    </w:p>
    <w:p>
      <w:pPr>
        <w:pStyle w:val="BodyText"/>
      </w:pPr>
      <w:r>
        <w:rPr>
          <w:b/>
          <w:bCs/>
        </w:rPr>
        <w:t xml:space="preserve">Table 42. Phonetic misspellings against the deployed pgeo.</w:t>
      </w:r>
      <w:r>
        <w:t xml:space="preserve"> </w:t>
      </w:r>
      <w:r>
        <w:t xml:space="preserve">All five resolve, but two are weak:</w:t>
      </w:r>
      <w:r>
        <w:t xml:space="preserve"> </w:t>
      </w:r>
      <w:r>
        <w:t xml:space="preserve">“Kenebunc”</w:t>
      </w:r>
      <w:r>
        <w:t xml:space="preserve"> </w:t>
      </w:r>
      <w:r>
        <w:t xml:space="preserve">is found with low confidence, and</w:t>
      </w:r>
      <w:r>
        <w:t xml:space="preserve"> </w:t>
      </w:r>
      <w:r>
        <w:t xml:space="preserve">“Skowhegin”</w:t>
      </w:r>
      <w:r>
        <w:t xml:space="preserve"> </w:t>
      </w:r>
      <w:r>
        <w:t xml:space="preserve">ranks a venue above the town.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Typed</w:t>
            </w:r>
          </w:p>
        </w:tc>
        <w:tc>
          <w:tcPr/>
          <w:p>
            <w:pPr>
              <w:pStyle w:val="Compact"/>
            </w:pPr>
            <w:r>
              <w:t xml:space="preserve">pgeo returns</w:t>
            </w:r>
          </w:p>
        </w:tc>
        <w:tc>
          <w:tcPr/>
          <w:p>
            <w:pPr>
              <w:pStyle w:val="Compact"/>
            </w:pPr>
            <w:r>
              <w:t xml:space="preserve">Confidence</w:t>
            </w:r>
          </w:p>
        </w:tc>
        <w:tc>
          <w:tcPr/>
          <w:p>
            <w:pPr>
              <w:pStyle w:val="Compact"/>
            </w:pPr>
            <w:r>
              <w:t xml:space="preserve">Trigram similarity to the true name</w:t>
            </w:r>
          </w:p>
        </w:tc>
      </w:tr>
      <w:tr>
        <w:tc>
          <w:tcPr/>
          <w:p>
            <w:pPr>
              <w:pStyle w:val="Compact"/>
            </w:pPr>
            <w:r>
              <w:t xml:space="preserve">Kenebunc</w:t>
            </w:r>
          </w:p>
        </w:tc>
        <w:tc>
          <w:tcPr/>
          <w:p>
            <w:pPr>
              <w:pStyle w:val="Compact"/>
            </w:pPr>
            <w:r>
              <w:t xml:space="preserve">Kennebunk, ME</w:t>
            </w:r>
          </w:p>
        </w:tc>
        <w:tc>
          <w:tcPr/>
          <w:p>
            <w:pPr>
              <w:pStyle w:val="Compact"/>
            </w:pPr>
            <w:r>
              <w:t xml:space="preserve">0.32</w:t>
            </w:r>
          </w:p>
        </w:tc>
        <w:tc>
          <w:tcPr/>
          <w:p>
            <w:pPr>
              <w:pStyle w:val="Compact"/>
            </w:pPr>
            <w:r>
              <w:t xml:space="preserve">0.46</w:t>
            </w:r>
          </w:p>
        </w:tc>
      </w:tr>
      <w:tr>
        <w:tc>
          <w:tcPr/>
          <w:p>
            <w:pPr>
              <w:pStyle w:val="Compact"/>
            </w:pPr>
            <w:r>
              <w:t xml:space="preserve">Skowhegin</w:t>
            </w:r>
          </w:p>
        </w:tc>
        <w:tc>
          <w:tcPr/>
          <w:p>
            <w:pPr>
              <w:pStyle w:val="Compact"/>
            </w:pPr>
            <w:r>
              <w:t xml:space="preserve">The Cabin- Skowhegan, Skowhegan, ME</w:t>
            </w:r>
          </w:p>
        </w:tc>
        <w:tc>
          <w:tcPr/>
          <w:p>
            <w:pPr>
              <w:pStyle w:val="Compact"/>
            </w:pPr>
            <w:r>
              <w:t xml:space="preserve">0.76</w:t>
            </w:r>
          </w:p>
        </w:tc>
        <w:tc>
          <w:tcPr/>
          <w:p>
            <w:pPr>
              <w:pStyle w:val="Compact"/>
            </w:pPr>
            <w:r>
              <w:t xml:space="preserve">0.54</w:t>
            </w:r>
          </w:p>
        </w:tc>
      </w:tr>
      <w:tr>
        <w:tc>
          <w:tcPr/>
          <w:p>
            <w:pPr>
              <w:pStyle w:val="Compact"/>
            </w:pPr>
            <w:r>
              <w:t xml:space="preserve">Mooshead</w:t>
            </w:r>
          </w:p>
        </w:tc>
        <w:tc>
          <w:tcPr/>
          <w:p>
            <w:pPr>
              <w:pStyle w:val="Compact"/>
            </w:pPr>
            <w:r>
              <w:t xml:space="preserve">Moosehead, Northeast Somerset, ME</w:t>
            </w:r>
          </w:p>
        </w:tc>
        <w:tc>
          <w:tcPr/>
          <w:p>
            <w:pPr>
              <w:pStyle w:val="Compact"/>
            </w:pPr>
            <w:r>
              <w:t xml:space="preserve">0.48</w:t>
            </w:r>
          </w:p>
        </w:tc>
        <w:tc>
          <w:tcPr/>
          <w:p>
            <w:pPr>
              <w:pStyle w:val="Compact"/>
            </w:pPr>
            <w:r>
              <w:t xml:space="preserve">0.58</w:t>
            </w:r>
          </w:p>
        </w:tc>
      </w:tr>
      <w:tr>
        <w:tc>
          <w:tcPr/>
          <w:p>
            <w:pPr>
              <w:pStyle w:val="Compact"/>
            </w:pPr>
            <w:r>
              <w:t xml:space="preserve">Bidefford</w:t>
            </w:r>
          </w:p>
        </w:tc>
        <w:tc>
          <w:tcPr/>
          <w:p>
            <w:pPr>
              <w:pStyle w:val="Compact"/>
            </w:pPr>
            <w:r>
              <w:t xml:space="preserve">Biddeford, ME</w:t>
            </w:r>
          </w:p>
        </w:tc>
        <w:tc>
          <w:tcPr/>
          <w:p>
            <w:pPr>
              <w:pStyle w:val="Compact"/>
            </w:pPr>
            <w:r>
              <w:t xml:space="preserve">0.59</w:t>
            </w:r>
          </w:p>
        </w:tc>
        <w:tc>
          <w:tcPr/>
          <w:p>
            <w:pPr>
              <w:pStyle w:val="Compact"/>
            </w:pPr>
            <w:r>
              <w:t xml:space="preserve">0.54</w:t>
            </w:r>
          </w:p>
        </w:tc>
      </w:tr>
      <w:tr>
        <w:tc>
          <w:tcPr/>
          <w:p>
            <w:pPr>
              <w:pStyle w:val="Compact"/>
            </w:pPr>
            <w:r>
              <w:t xml:space="preserve">Naragansett</w:t>
            </w:r>
          </w:p>
        </w:tc>
        <w:tc>
          <w:tcPr/>
          <w:p>
            <w:pPr>
              <w:pStyle w:val="Compact"/>
            </w:pPr>
            <w:r>
              <w:t xml:space="preserve">Naragansett Avenue, Buxton, ME</w:t>
            </w:r>
          </w:p>
        </w:tc>
        <w:tc>
          <w:tcPr/>
          <w:p>
            <w:pPr>
              <w:pStyle w:val="Compact"/>
            </w:pPr>
            <w:r>
              <w:t xml:space="preserve">0.96</w:t>
            </w:r>
          </w:p>
        </w:tc>
        <w:tc>
          <w:tcPr/>
          <w:p>
            <w:pPr>
              <w:pStyle w:val="Compact"/>
            </w:pPr>
            <w:r>
              <w:t xml:space="preserve">0.79</w:t>
            </w:r>
          </w:p>
        </w:tc>
      </w:tr>
    </w:tbl>
    <w:p>
      <w:pPr>
        <w:pStyle w:val="BodyText"/>
      </w:pPr>
      <w:r>
        <w:t xml:space="preserve">So the gap is not</w:t>
      </w:r>
      <w:r>
        <w:t xml:space="preserve"> </w:t>
      </w:r>
      <w:r>
        <w:rPr>
          <w:i/>
          <w:iCs/>
        </w:rPr>
        <w:t xml:space="preserve">finding</w:t>
      </w:r>
      <w:r>
        <w:t xml:space="preserve"> </w:t>
      </w:r>
      <w:r>
        <w:t xml:space="preserve">these names but ranking and scoring them confidently. That is where a</w:t>
      </w:r>
      <w:r>
        <w:t xml:space="preserve"> </w:t>
      </w:r>
      <w:r>
        <w:t xml:space="preserve">phonetic key could help, and it is also where soundex fails badly. Soundex keeps roughly four</w:t>
      </w:r>
      <w:r>
        <w:t xml:space="preserve"> </w:t>
      </w:r>
      <w:r>
        <w:t xml:space="preserve">characters of an English-phonetic code, which is far too coarse for place names:</w:t>
      </w:r>
    </w:p>
    <w:p>
      <w:pPr>
        <w:pStyle w:val="BodyText"/>
      </w:pPr>
      <w:r>
        <w:rPr>
          <w:b/>
          <w:bCs/>
        </w:rPr>
        <w:t xml:space="preserve">Table 43. How coarse each phonetic encoding is on this data.</w:t>
      </w:r>
      <w:r>
        <w:t xml:space="preserve"> </w:t>
      </w:r>
      <w:r>
        <w:t xml:space="preserve">Soundex puts 18 distinct towns – North Bancroft, Northport, North Haven, Northfield and fourteen more – into one bucket.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Encoding</w:t>
            </w:r>
          </w:p>
        </w:tc>
        <w:tc>
          <w:tcPr/>
          <w:p>
            <w:pPr>
              <w:pStyle w:val="Compact"/>
            </w:pPr>
            <w:r>
              <w:t xml:space="preserve">Distinct codes for 1,466 Maine town names</w:t>
            </w:r>
          </w:p>
        </w:tc>
        <w:tc>
          <w:tcPr/>
          <w:p>
            <w:pPr>
              <w:pStyle w:val="Compact"/>
            </w:pPr>
            <w:r>
              <w:t xml:space="preserve">Names sharing a code with another</w:t>
            </w:r>
          </w:p>
        </w:tc>
      </w:tr>
      <w:tr>
        <w:tc>
          <w:tcPr/>
          <w:p>
            <w:pPr>
              <w:pStyle w:val="Compact"/>
            </w:pPr>
            <w:r>
              <w:rPr>
                <w:rStyle w:val="VerbatimChar"/>
              </w:rPr>
              <w:t xml:space="preserve">soundex</w:t>
            </w:r>
          </w:p>
        </w:tc>
        <w:tc>
          <w:tcPr/>
          <w:p>
            <w:pPr>
              <w:pStyle w:val="Compact"/>
            </w:pPr>
            <w:r>
              <w:t xml:space="preserve">885</w:t>
            </w:r>
          </w:p>
        </w:tc>
        <w:tc>
          <w:tcPr/>
          <w:p>
            <w:pPr>
              <w:pStyle w:val="Compact"/>
            </w:pPr>
            <w:r>
              <w:t xml:space="preserve">293 buckets</w:t>
            </w:r>
          </w:p>
        </w:tc>
      </w:tr>
      <w:tr>
        <w:tc>
          <w:tcPr/>
          <w:p>
            <w:pPr>
              <w:pStyle w:val="Compact"/>
            </w:pPr>
            <w:r>
              <w:rPr>
                <w:rStyle w:val="VerbatimChar"/>
              </w:rPr>
              <w:t xml:space="preserve">dmetaphone</w:t>
            </w:r>
          </w:p>
        </w:tc>
        <w:tc>
          <w:tcPr/>
          <w:p>
            <w:pPr>
              <w:pStyle w:val="Compact"/>
            </w:pPr>
            <w:r>
              <w:t xml:space="preserve">987</w:t>
            </w:r>
          </w:p>
        </w:tc>
        <w:tc>
          <w:tcPr/>
          <w:p>
            <w:pPr>
              <w:pStyle w:val="Compact"/>
            </w:pPr>
            <w:r>
              <w:t xml:space="preserve">735 names</w:t>
            </w:r>
          </w:p>
        </w:tc>
      </w:tr>
      <w:tr>
        <w:tc>
          <w:tcPr/>
          <w:p>
            <w:pPr>
              <w:pStyle w:val="Compact"/>
            </w:pPr>
            <w:r>
              <w:rPr>
                <w:rStyle w:val="VerbatimChar"/>
              </w:rPr>
              <w:t xml:space="preserve">metaphone(name, 16)</w:t>
            </w:r>
          </w:p>
        </w:tc>
        <w:tc>
          <w:tcPr/>
          <w:p>
            <w:pPr>
              <w:pStyle w:val="Compact"/>
            </w:pPr>
            <w:r>
              <w:t xml:space="preserve">1,428</w:t>
            </w:r>
          </w:p>
        </w:tc>
        <w:tc>
          <w:tcPr/>
          <w:p>
            <w:pPr>
              <w:pStyle w:val="Compact"/>
            </w:pPr>
            <w:r>
              <w:t xml:space="preserve">few</w:t>
            </w:r>
          </w:p>
        </w:tc>
      </w:tr>
    </w:tbl>
    <w:p>
      <w:pPr>
        <w:pStyle w:val="BodyText"/>
      </w:pPr>
      <w:r>
        <w:rPr>
          <w:b/>
          <w:bCs/>
        </w:rPr>
        <w:t xml:space="preserve">Pros.</w:t>
      </w:r>
      <w:r>
        <w:t xml:space="preserve"> </w:t>
      </w:r>
      <w:r>
        <w:t xml:space="preserve">A phonetic key catches the case trigram similarity misses: a spelling that</w:t>
      </w:r>
      <w:r>
        <w:t xml:space="preserve"> </w:t>
      </w:r>
      <w:r>
        <w:rPr>
          <w:i/>
          <w:iCs/>
        </w:rPr>
        <w:t xml:space="preserve">sounds</w:t>
      </w:r>
      <w:r>
        <w:t xml:space="preserve"> </w:t>
      </w:r>
      <w:r>
        <w:t xml:space="preserve">right but shares few three-character slices with the target. It costs one functional index and no</w:t>
      </w:r>
      <w:r>
        <w:t xml:space="preserve"> </w:t>
      </w:r>
      <w:r>
        <w:t xml:space="preserve">new component (</w:t>
      </w:r>
      <w:r>
        <w:rPr>
          <w:rStyle w:val="VerbatimChar"/>
        </w:rPr>
        <w:t xml:space="preserve">fuzzystrmatch</w:t>
      </w:r>
      <w:r>
        <w:t xml:space="preserve"> </w:t>
      </w:r>
      <w:r>
        <w:t xml:space="preserve">is already installed).</w:t>
      </w:r>
    </w:p>
    <w:p>
      <w:pPr>
        <w:pStyle w:val="BodyText"/>
      </w:pPr>
      <w:r>
        <w:rPr>
          <w:b/>
          <w:bCs/>
        </w:rPr>
        <w:t xml:space="preserve">Cons.</w:t>
      </w:r>
      <w:r>
        <w:t xml:space="preserve"> </w:t>
      </w:r>
      <w:r>
        <w:t xml:space="preserve">Soundex would actively harm this data: collapsing eighteen</w:t>
      </w:r>
      <w:r>
        <w:t xml:space="preserve"> </w:t>
      </w:r>
      <w:r>
        <w:t xml:space="preserve">“North …”</w:t>
      </w:r>
      <w:r>
        <w:t xml:space="preserve"> </w:t>
      </w:r>
      <w:r>
        <w:t xml:space="preserve">towns into one</w:t>
      </w:r>
      <w:r>
        <w:t xml:space="preserve"> </w:t>
      </w:r>
      <w:r>
        <w:t xml:space="preserve">bucket invites exactly the ambiguity the confidence work in Section 3.2 was built to remove. It is</w:t>
      </w:r>
      <w:r>
        <w:t xml:space="preserve"> </w:t>
      </w:r>
      <w:r>
        <w:t xml:space="preserve">also English-only, and it encodes the whole multi-word string rather than the distinctive part.</w:t>
      </w:r>
    </w:p>
    <w:p>
      <w:pPr>
        <w:pStyle w:val="BodyText"/>
      </w:pPr>
      <w:r>
        <w:rPr>
          <w:b/>
          <w:bCs/>
        </w:rPr>
        <w:t xml:space="preserve">What would be worth testing</w:t>
      </w:r>
      <w:r>
        <w:t xml:space="preserve">:</w:t>
      </w:r>
      <w:r>
        <w:t xml:space="preserve"> </w:t>
      </w:r>
      <w:r>
        <w:rPr>
          <w:rStyle w:val="VerbatimChar"/>
        </w:rPr>
        <w:t xml:space="preserve">metaphone(name, 16)</w:t>
      </w:r>
      <w:r>
        <w:t xml:space="preserve"> </w:t>
      </w:r>
      <w:r>
        <w:t xml:space="preserve">as a</w:t>
      </w:r>
      <w:r>
        <w:t xml:space="preserve"> </w:t>
      </w:r>
      <w:r>
        <w:rPr>
          <w:i/>
          <w:iCs/>
        </w:rPr>
        <w:t xml:space="preserve">fallback</w:t>
      </w:r>
      <w:r>
        <w:t xml:space="preserve"> </w:t>
      </w:r>
      <w:r>
        <w:t xml:space="preserve">– consulted only when</w:t>
      </w:r>
      <w:r>
        <w:t xml:space="preserve"> </w:t>
      </w:r>
      <w:r>
        <w:t xml:space="preserve">trigram finds nothing above threshold, never as a parallel ranking signal – with the fuzz set</w:t>
      </w:r>
      <w:r>
        <w:t xml:space="preserve"> </w:t>
      </w:r>
      <w:r>
        <w:t xml:space="preserve">(Section 2.4) as the measure. Plausible gain: a few points at the highest corruption levels (F4,</w:t>
      </w:r>
      <w:r>
        <w:t xml:space="preserve"> </w:t>
      </w:r>
      <w:r>
        <w:t xml:space="preserve">F5), where pgeo currently scores 45-49%. Effort: half a day. It should be measured, not assumed:</w:t>
      </w:r>
      <w:r>
        <w:t xml:space="preserve"> </w:t>
      </w:r>
      <w:r>
        <w:t xml:space="preserve">the same gate that protects every other tuning step would decide it.</w:t>
      </w:r>
    </w:p>
    <w:bookmarkEnd w:id="132"/>
    <w:bookmarkStart w:id="133" w:name="Xc916698539a2cb6e0964548169ced65c0e9da3f"/>
    <w:p>
      <w:pPr>
        <w:pStyle w:val="Heading3"/>
      </w:pPr>
      <w:r>
        <w:t xml:space="preserve">7.2 Are pgeo’s SQL routines functions or stored procedures? Why, and what does it cost?</w:t>
      </w:r>
    </w:p>
    <w:p>
      <w:pPr>
        <w:pStyle w:val="FirstParagraph"/>
      </w:pPr>
      <w:r>
        <w:rPr>
          <w:b/>
          <w:bCs/>
        </w:rPr>
        <w:t xml:space="preserve">They are functions: 41 of them, and no procedures at all.</w:t>
      </w:r>
    </w:p>
    <w:p>
      <w:pPr>
        <w:pStyle w:val="BodyText"/>
      </w:pPr>
      <w:r>
        <w:t xml:space="preserve">PostgreSQL has had true stored procedures since version 11 (</w:t>
      </w:r>
      <w:r>
        <w:rPr>
          <w:rStyle w:val="VerbatimChar"/>
        </w:rPr>
        <w:t xml:space="preserve">CREATE PROCEDURE</w:t>
      </w:r>
      <w:r>
        <w:t xml:space="preserve">, invoked with</w:t>
      </w:r>
      <w:r>
        <w:t xml:space="preserve"> </w:t>
      </w:r>
      <w:r>
        <w:rPr>
          <w:rStyle w:val="VerbatimChar"/>
        </w:rPr>
        <w:t xml:space="preserve">CALL</w:t>
      </w:r>
      <w:r>
        <w:t xml:space="preserve">), and they differ from functions in one way that decides the matter here: a procedure can</w:t>
      </w:r>
      <w:r>
        <w:t xml:space="preserve"> </w:t>
      </w:r>
      <w:r>
        <w:t xml:space="preserve">manage transactions but cannot return a result set to a caller in a</w:t>
      </w:r>
      <w:r>
        <w:t xml:space="preserve"> </w:t>
      </w:r>
      <w:r>
        <w:rPr>
          <w:rStyle w:val="VerbatimChar"/>
        </w:rPr>
        <w:t xml:space="preserve">SELECT</w:t>
      </w:r>
      <w:r>
        <w:t xml:space="preserve">. Everything pgeo does</w:t>
      </w:r>
      <w:r>
        <w:t xml:space="preserve"> </w:t>
      </w:r>
      <w:r>
        <w:t xml:space="preserve">is a read that returns rows or JSON, so functions are the only fit. Two consequences follow.</w:t>
      </w:r>
    </w:p>
    <w:p>
      <w:pPr>
        <w:pStyle w:val="BodyText"/>
      </w:pPr>
      <w:r>
        <w:rPr>
          <w:b/>
          <w:bCs/>
        </w:rPr>
        <w:t xml:space="preserve">Performance.</w:t>
      </w:r>
      <w:r>
        <w:t xml:space="preserve"> </w:t>
      </w:r>
      <w:r>
        <w:t xml:space="preserve">Functions can be declared</w:t>
      </w:r>
      <w:r>
        <w:t xml:space="preserve"> </w:t>
      </w:r>
      <w:r>
        <w:rPr>
          <w:rStyle w:val="VerbatimChar"/>
        </w:rPr>
        <w:t xml:space="preserve">STABLE</w:t>
      </w:r>
      <w:r>
        <w:t xml:space="preserve"> </w:t>
      </w:r>
      <w:r>
        <w:t xml:space="preserve">and</w:t>
      </w:r>
      <w:r>
        <w:t xml:space="preserve"> </w:t>
      </w:r>
      <w:r>
        <w:rPr>
          <w:rStyle w:val="VerbatimChar"/>
        </w:rPr>
        <w:t xml:space="preserve">PARALLEL SAFE</w:t>
      </w:r>
      <w:r>
        <w:t xml:space="preserve">, which pgeo’s are. That</w:t>
      </w:r>
      <w:r>
        <w:t xml:space="preserve"> </w:t>
      </w:r>
      <w:r>
        <w:t xml:space="preserve">lets the planner call them inside a query, reuse a cached plan for the session, and consider</w:t>
      </w:r>
      <w:r>
        <w:t xml:space="preserve"> </w:t>
      </w:r>
      <w:r>
        <w:t xml:space="preserve">parallel workers. A procedure would force a round trip per call and give up plan reuse. PL/pgSQL</w:t>
      </w:r>
      <w:r>
        <w:t xml:space="preserve"> </w:t>
      </w:r>
      <w:r>
        <w:t xml:space="preserve">caches a prepared plan for each statement inside a function after the first few executions, which</w:t>
      </w:r>
      <w:r>
        <w:t xml:space="preserve"> </w:t>
      </w:r>
      <w:r>
        <w:t xml:space="preserve">is why the first request to a fresh connection is slower than the rest – visible in the warm-up</w:t>
      </w:r>
      <w:r>
        <w:t xml:space="preserve"> </w:t>
      </w:r>
      <w:r>
        <w:t xml:space="preserve">excluded from every measurement in Section 3.</w:t>
      </w:r>
    </w:p>
    <w:p>
      <w:pPr>
        <w:pStyle w:val="BodyText"/>
      </w:pPr>
      <w:r>
        <w:rPr>
          <w:b/>
          <w:bCs/>
        </w:rPr>
        <w:t xml:space="preserve">Flexibility.</w:t>
      </w:r>
      <w:r>
        <w:t xml:space="preserve"> </w:t>
      </w:r>
      <w:r>
        <w:t xml:space="preserve">The cost is real and this project hit it repeatedly:</w:t>
      </w:r>
      <w:r>
        <w:t xml:space="preserve"> </w:t>
      </w:r>
      <w:r>
        <w:rPr>
          <w:rStyle w:val="VerbatimChar"/>
        </w:rPr>
        <w:t xml:space="preserve">CREATE OR REPLACE FUNCTION</w:t>
      </w:r>
      <w:r>
        <w:t xml:space="preserve"> </w:t>
      </w:r>
      <w:r>
        <w:t xml:space="preserve">cannot change a parameter’s name or type, and PostgREST addresses functions</w:t>
      </w:r>
      <w:r>
        <w:t xml:space="preserve"> </w:t>
      </w:r>
      <w:r>
        <w:rPr>
          <w:i/>
          <w:iCs/>
        </w:rPr>
        <w:t xml:space="preserve">by parameter name</w:t>
      </w:r>
      <w:r>
        <w:t xml:space="preserve">.</w:t>
      </w:r>
      <w:r>
        <w:t xml:space="preserve"> </w:t>
      </w:r>
      <w:r>
        <w:t xml:space="preserve">Renaming one argument means dropping and recreating it, and a stale overload silently shadows the</w:t>
      </w:r>
      <w:r>
        <w:t xml:space="preserve"> </w:t>
      </w:r>
      <w:r>
        <w:t xml:space="preserve">new definition. pgeo’s build therefore drops and recreates the whole</w:t>
      </w:r>
      <w:r>
        <w:t xml:space="preserve"> </w:t>
      </w:r>
      <w:r>
        <w:rPr>
          <w:rStyle w:val="VerbatimChar"/>
        </w:rPr>
        <w:t xml:space="preserve">geocode_api</w:t>
      </w:r>
      <w:r>
        <w:t xml:space="preserve"> </w:t>
      </w:r>
      <w:r>
        <w:t xml:space="preserve">schema on every</w:t>
      </w:r>
      <w:r>
        <w:t xml:space="preserve"> </w:t>
      </w:r>
      <w:r>
        <w:t xml:space="preserve">apply (</w:t>
      </w:r>
      <w:r>
        <w:rPr>
          <w:rStyle w:val="VerbatimChar"/>
        </w:rPr>
        <w:t xml:space="preserve">pgeo/sql/050_api.sql</w:t>
      </w:r>
      <w:r>
        <w:t xml:space="preserve">), which is simple and total. The lesson is in</w:t>
      </w:r>
      <w:r>
        <w:t xml:space="preserve"> </w:t>
      </w:r>
      <w:r>
        <w:t xml:space="preserve">Table 20: several tuning rounds were slowed by overloads left behind after a</w:t>
      </w:r>
      <w:r>
        <w:t xml:space="preserve"> </w:t>
      </w:r>
      <w:r>
        <w:t xml:space="preserve">signature change.</w:t>
      </w:r>
    </w:p>
    <w:bookmarkEnd w:id="133"/>
    <w:bookmarkStart w:id="134" w:name="Xee5317d656777e3bf85d0f48377ac35c3fa2b97"/>
    <w:p>
      <w:pPr>
        <w:pStyle w:val="Heading3"/>
      </w:pPr>
      <w:r>
        <w:t xml:space="preserve">7.3 How are data updates prepared on a fast machine and installed into production?</w:t>
      </w:r>
    </w:p>
    <w:p>
      <w:pPr>
        <w:pStyle w:val="FirstParagraph"/>
      </w:pPr>
      <w:r>
        <w:t xml:space="preserve">This is how the project already works, and it is the reason a 1 GB server is viable at all</w:t>
      </w:r>
      <w:r>
        <w:t xml:space="preserve"> </w:t>
      </w:r>
      <w:r>
        <w:t xml:space="preserve">(Section 3.5):</w:t>
      </w:r>
      <w:r>
        <w:t xml:space="preserve"> </w:t>
      </w:r>
      <w:r>
        <w:rPr>
          <w:b/>
          <w:bCs/>
        </w:rPr>
        <w:t xml:space="preserve">the query host never sees the raw data or the build tools.</w:t>
      </w:r>
    </w:p>
    <w:p>
      <w:pPr>
        <w:pStyle w:val="Compact"/>
        <w:numPr>
          <w:ilvl w:val="0"/>
          <w:numId w:val="1006"/>
        </w:numPr>
      </w:pPr>
      <w:r>
        <w:t xml:space="preserve">Build on a workstation:</w:t>
      </w:r>
      <w:r>
        <w:t xml:space="preserve"> </w:t>
      </w:r>
      <w:r>
        <w:rPr>
          <w:rStyle w:val="VerbatimChar"/>
        </w:rPr>
        <w:t xml:space="preserve">pgeo-load build</w:t>
      </w:r>
      <w:r>
        <w:t xml:space="preserve"> </w:t>
      </w:r>
      <w:r>
        <w:t xml:space="preserve">loads every source, assigns the admin hierarchy,</w:t>
      </w:r>
      <w:r>
        <w:t xml:space="preserve"> </w:t>
      </w:r>
      <w:r>
        <w:t xml:space="preserve">deduplicates, indexes and swaps the new schema in atomically. 13 minutes, 5.5 GB peak.</w:t>
      </w:r>
    </w:p>
    <w:p>
      <w:pPr>
        <w:pStyle w:val="Compact"/>
        <w:numPr>
          <w:ilvl w:val="0"/>
          <w:numId w:val="1006"/>
        </w:numPr>
      </w:pPr>
      <w:r>
        <w:rPr>
          <w:rStyle w:val="VerbatimChar"/>
        </w:rPr>
        <w:t xml:space="preserve">scripts/pgeo_dump.sh</w:t>
      </w:r>
      <w:r>
        <w:t xml:space="preserve"> </w:t>
      </w:r>
      <w:r>
        <w:t xml:space="preserve">produces a compressed dump of just the three schemas (117 MB) and</w:t>
      </w:r>
      <w:r>
        <w:t xml:space="preserve"> </w:t>
      </w:r>
      <w:r>
        <w:t xml:space="preserve">refuses to run if the database reports an unstamped engine version.</w:t>
      </w:r>
    </w:p>
    <w:p>
      <w:pPr>
        <w:pStyle w:val="Compact"/>
        <w:numPr>
          <w:ilvl w:val="0"/>
          <w:numId w:val="1006"/>
        </w:numPr>
      </w:pPr>
      <w:r>
        <w:t xml:space="preserve">Ansible ships the dump, restores it, recreates extensions and the read-only role, runs</w:t>
      </w:r>
      <w:r>
        <w:t xml:space="preserve"> </w:t>
      </w:r>
      <w:r>
        <w:rPr>
          <w:rStyle w:val="VerbatimChar"/>
        </w:rPr>
        <w:t xml:space="preserve">VACUUM (ANALYZE)</w:t>
      </w:r>
      <w:r>
        <w:t xml:space="preserve"> </w:t>
      </w:r>
      <w:r>
        <w:t xml:space="preserve">and a smoke test (</w:t>
      </w:r>
      <w:r>
        <w:rPr>
          <w:rStyle w:val="VerbatimChar"/>
        </w:rPr>
        <w:t xml:space="preserve">infra/ansible/roles/pgeo_runtime</w:t>
      </w:r>
      <w:r>
        <w:t xml:space="preserve">).</w:t>
      </w:r>
    </w:p>
    <w:p>
      <w:pPr>
        <w:pStyle w:val="FirstParagraph"/>
      </w:pPr>
      <w:r>
        <w:rPr>
          <w:b/>
          <w:bCs/>
        </w:rPr>
        <w:t xml:space="preserve">Pros.</w:t>
      </w:r>
      <w:r>
        <w:t xml:space="preserve"> </w:t>
      </w:r>
      <w:r>
        <w:t xml:space="preserve">The production machine needs no build capacity, no source data and no network access to</w:t>
      </w:r>
      <w:r>
        <w:t xml:space="preserve"> </w:t>
      </w:r>
      <w:r>
        <w:t xml:space="preserve">the data providers; a bad build never reaches it; and rollback is restoring the previous dump.</w:t>
      </w:r>
      <w:r>
        <w:t xml:space="preserve"> </w:t>
      </w:r>
      <w:r>
        <w:rPr>
          <w:b/>
          <w:bCs/>
        </w:rPr>
        <w:t xml:space="preserve">Cons.</w:t>
      </w:r>
      <w:r>
        <w:t xml:space="preserve"> </w:t>
      </w:r>
      <w:r>
        <w:t xml:space="preserve">The restore is not online – the database is unavailable while it runs – and the dump is</w:t>
      </w:r>
      <w:r>
        <w:t xml:space="preserve"> </w:t>
      </w:r>
      <w:r>
        <w:t xml:space="preserve">a full copy each time rather than a delta, so a weekly refresh moves 117 MB whether ten addresses</w:t>
      </w:r>
      <w:r>
        <w:t xml:space="preserve"> </w:t>
      </w:r>
      <w:r>
        <w:t xml:space="preserve">changed or ten thousand.</w:t>
      </w:r>
    </w:p>
    <w:p>
      <w:pPr>
        <w:pStyle w:val="BodyText"/>
      </w:pPr>
      <w:r>
        <w:rPr>
          <w:b/>
          <w:bCs/>
        </w:rPr>
        <w:t xml:space="preserve">Can it be semi-automated?</w:t>
      </w:r>
      <w:r>
        <w:t xml:space="preserve"> </w:t>
      </w:r>
      <w:r>
        <w:t xml:space="preserve">It already is:</w:t>
      </w:r>
      <w:r>
        <w:t xml:space="preserve"> </w:t>
      </w:r>
      <w:r>
        <w:rPr>
          <w:rStyle w:val="VerbatimChar"/>
        </w:rPr>
        <w:t xml:space="preserve">scripts/rebuild_all.sh deploy</w:t>
      </w:r>
      <w:r>
        <w:t xml:space="preserve"> </w:t>
      </w:r>
      <w:r>
        <w:t xml:space="preserve">runs the whole chain.</w:t>
      </w:r>
      <w:r>
        <w:t xml:space="preserve"> </w:t>
      </w:r>
      <w:r>
        <w:t xml:space="preserve">Making it</w:t>
      </w:r>
      <w:r>
        <w:t xml:space="preserve"> </w:t>
      </w:r>
      <w:r>
        <w:rPr>
          <w:i/>
          <w:iCs/>
        </w:rPr>
        <w:t xml:space="preserve">fully</w:t>
      </w:r>
      <w:r>
        <w:t xml:space="preserve"> </w:t>
      </w:r>
      <w:r>
        <w:t xml:space="preserve">automatic needs two things it does not have: a restore into a second schema</w:t>
      </w:r>
      <w:r>
        <w:t xml:space="preserve"> </w:t>
      </w:r>
      <w:r>
        <w:t xml:space="preserve">followed by an atomic rename, so the service stays up (the build already does exactly this</w:t>
      </w:r>
      <w:r>
        <w:t xml:space="preserve"> </w:t>
      </w:r>
      <w:r>
        <w:t xml:space="preserve">locally, so the pattern is proven), and a scheduled trigger with the accuracy gate as the</w:t>
      </w:r>
      <w:r>
        <w:t xml:space="preserve"> </w:t>
      </w:r>
      <w:r>
        <w:t xml:space="preserve">gatekeeper – no dump ships unless the gate passes. That is perhaps a day’s work and it is the</w:t>
      </w:r>
      <w:r>
        <w:t xml:space="preserve"> </w:t>
      </w:r>
      <w:r>
        <w:t xml:space="preserve">single most useful piece of automation left.</w:t>
      </w:r>
    </w:p>
    <w:bookmarkEnd w:id="134"/>
    <w:bookmarkStart w:id="135" w:name="Xf693c617f9e5d01e2ab0338954e7797b000dff6"/>
    <w:p>
      <w:pPr>
        <w:pStyle w:val="Heading3"/>
      </w:pPr>
      <w:r>
        <w:t xml:space="preserve">7.4 What happens when load exceeds the VM’s resources?</w:t>
      </w:r>
    </w:p>
    <w:p>
      <w:pPr>
        <w:pStyle w:val="FirstParagraph"/>
      </w:pPr>
      <w:r>
        <w:t xml:space="preserve">The two engines fail in different ways, and this was measured rather than reasoned about</w:t>
      </w:r>
      <w:r>
        <w:t xml:space="preserve"> </w:t>
      </w:r>
      <w:r>
        <w:t xml:space="preserve">(Section 3.12).</w:t>
      </w:r>
    </w:p>
    <w:p>
      <w:pPr>
        <w:pStyle w:val="BodyText"/>
      </w:pPr>
      <w:r>
        <w:rPr>
          <w:b/>
          <w:bCs/>
        </w:rPr>
        <w:t xml:space="preserve">pgeo degrades.</w:t>
      </w:r>
      <w:r>
        <w:t xml:space="preserve"> </w:t>
      </w:r>
      <w:r>
        <w:t xml:space="preserve">Every failed trial in the minimum-server search failed on latency, never on</w:t>
      </w:r>
      <w:r>
        <w:t xml:space="preserve"> </w:t>
      </w:r>
      <w:r>
        <w:t xml:space="preserve">memory: the database kept answering, just too slowly. Requests queue at the connection pool, p95</w:t>
      </w:r>
      <w:r>
        <w:t xml:space="preserve"> </w:t>
      </w:r>
      <w:r>
        <w:t xml:space="preserve">rises, and nothing dies. That is the gentler failure and it is a property of the architecture –</w:t>
      </w:r>
      <w:r>
        <w:t xml:space="preserve"> </w:t>
      </w:r>
      <w:r>
        <w:t xml:space="preserve">one process per connection, a small working set, no in-memory model to lose.</w:t>
      </w:r>
    </w:p>
    <w:p>
      <w:pPr>
        <w:pStyle w:val="BodyText"/>
      </w:pPr>
      <w:r>
        <w:rPr>
          <w:b/>
          <w:bCs/>
        </w:rPr>
        <w:t xml:space="preserve">Pelias stops.</w:t>
      </w:r>
      <w:r>
        <w:t xml:space="preserve"> </w:t>
      </w:r>
      <w:r>
        <w:t xml:space="preserve">Below a threshold its services do not degrade, they exit:</w:t>
      </w:r>
      <w:r>
        <w:t xml:space="preserve"> </w:t>
      </w:r>
      <w:r>
        <w:rPr>
          <w:rStyle w:val="VerbatimChar"/>
        </w:rPr>
        <w:t xml:space="preserve">placeholder</w:t>
      </w:r>
      <w:r>
        <w:t xml:space="preserve"> </w:t>
      </w:r>
      <w:r>
        <w:t xml:space="preserve">is</w:t>
      </w:r>
      <w:r>
        <w:t xml:space="preserve"> </w:t>
      </w:r>
      <w:r>
        <w:t xml:space="preserve">OOM-killed at 0.4-0.55 GB,</w:t>
      </w:r>
      <w:r>
        <w:t xml:space="preserve"> </w:t>
      </w:r>
      <w:r>
        <w:rPr>
          <w:rStyle w:val="VerbatimChar"/>
        </w:rPr>
        <w:t xml:space="preserve">pip</w:t>
      </w:r>
      <w:r>
        <w:t xml:space="preserve"> </w:t>
      </w:r>
      <w:r>
        <w:t xml:space="preserve">at 0.55 GB,</w:t>
      </w:r>
      <w:r>
        <w:t xml:space="preserve"> </w:t>
      </w:r>
      <w:r>
        <w:rPr>
          <w:rStyle w:val="VerbatimChar"/>
        </w:rPr>
        <w:t xml:space="preserve">interpolation</w:t>
      </w:r>
      <w:r>
        <w:t xml:space="preserve"> </w:t>
      </w:r>
      <w:r>
        <w:t xml:space="preserve">crash-loops at 1.8 GB, Elasticsearch</w:t>
      </w:r>
      <w:r>
        <w:t xml:space="preserve"> </w:t>
      </w:r>
      <w:r>
        <w:t xml:space="preserve">is killed at 0.8 GB, and libpostal will not start below 2 GB at all.</w:t>
      </w:r>
    </w:p>
    <w:p>
      <w:pPr>
        <w:pStyle w:val="BodyText"/>
      </w:pPr>
      <w:r>
        <w:rPr>
          <w:b/>
          <w:bCs/>
        </w:rPr>
        <w:t xml:space="preserve">Can it be detected and the user warned?</w:t>
      </w:r>
      <w:r>
        <w:t xml:space="preserve"> </w:t>
      </w:r>
      <w:r>
        <w:t xml:space="preserve">Yes, and cheaply, because the two signatures are</w:t>
      </w:r>
      <w:r>
        <w:t xml:space="preserve"> </w:t>
      </w:r>
      <w:r>
        <w:t xml:space="preserve">different. Rising p95 with no errors is pgeo under pressure: alert on the p95 of autocomplete,</w:t>
      </w:r>
      <w:r>
        <w:t xml:space="preserve"> </w:t>
      </w:r>
      <w:r>
        <w:t xml:space="preserve">which is the first endpoint to cross its target every time (Section 3.4). Container restarts or</w:t>
      </w:r>
      <w:r>
        <w:t xml:space="preserve"> </w:t>
      </w:r>
      <w:r>
        <w:t xml:space="preserve">OOM kills are Pelias under pressure: alert on restart counts. The load harness already computes</w:t>
      </w:r>
      <w:r>
        <w:t xml:space="preserve"> </w:t>
      </w:r>
      <w:r>
        <w:t xml:space="preserve">both, so the thresholds are known rather than guessed.</w:t>
      </w:r>
    </w:p>
    <w:p>
      <w:pPr>
        <w:pStyle w:val="BodyText"/>
      </w:pPr>
      <w:r>
        <w:rPr>
          <w:b/>
          <w:bCs/>
        </w:rPr>
        <w:t xml:space="preserve">Do they recover when pressure backs off?</w:t>
      </w:r>
      <w:r>
        <w:t xml:space="preserve"> </w:t>
      </w:r>
      <w:r>
        <w:t xml:space="preserve">For pgeo the mechanism says yes – the queue drains</w:t>
      </w:r>
      <w:r>
        <w:t xml:space="preserve"> </w:t>
      </w:r>
      <w:r>
        <w:t xml:space="preserve">and no state is lost – but</w:t>
      </w:r>
      <w:r>
        <w:t xml:space="preserve"> </w:t>
      </w:r>
      <w:r>
        <w:rPr>
          <w:b/>
          <w:bCs/>
        </w:rPr>
        <w:t xml:space="preserve">this was not measured</w:t>
      </w:r>
      <w:r>
        <w:t xml:space="preserve">: every ramp in this study increases load and</w:t>
      </w:r>
      <w:r>
        <w:t xml:space="preserve"> </w:t>
      </w:r>
      <w:r>
        <w:t xml:space="preserve">stops at the breaking point, so nothing here tests the way back down. For Pelias, a service that</w:t>
      </w:r>
      <w:r>
        <w:t xml:space="preserve"> </w:t>
      </w:r>
      <w:r>
        <w:t xml:space="preserve">was OOM-killed restarts with cold caches, so recovery is slower than the failure. A hysteresis</w:t>
      </w:r>
      <w:r>
        <w:t xml:space="preserve"> </w:t>
      </w:r>
      <w:r>
        <w:t xml:space="preserve">test (ramp up past the limit, then back down, and measure how long p95 takes to return) is a</w:t>
      </w:r>
      <w:r>
        <w:t xml:space="preserve"> </w:t>
      </w:r>
      <w:r>
        <w:t xml:space="preserve">half-day of work and is listed in Section 6.</w:t>
      </w:r>
    </w:p>
    <w:bookmarkEnd w:id="135"/>
    <w:bookmarkStart w:id="136" w:name="X558cf9b35e3c74d9435954e68079e6fa9e74b5d"/>
    <w:p>
      <w:pPr>
        <w:pStyle w:val="Heading3"/>
      </w:pPr>
      <w:r>
        <w:t xml:space="preserve">7.5 Can pgeo scale horizontally the way Pelias does?</w:t>
      </w:r>
    </w:p>
    <w:p>
      <w:pPr>
        <w:pStyle w:val="FirstParagraph"/>
      </w:pPr>
      <w:r>
        <w:rPr>
          <w:b/>
          <w:bCs/>
        </w:rPr>
        <w:t xml:space="preserve">Yes in principle, and more cheaply than Pelias, but it has not been tested.</w:t>
      </w:r>
    </w:p>
    <w:p>
      <w:pPr>
        <w:pStyle w:val="BodyText"/>
      </w:pPr>
      <w:r>
        <w:t xml:space="preserve">The workload is entirely read-only, which is the case PostgreSQL scales out best. Streaming</w:t>
      </w:r>
      <w:r>
        <w:t xml:space="preserve"> </w:t>
      </w:r>
      <w:r>
        <w:t xml:space="preserve">replication to read replicas with PostgREST in front of each – or one PostgREST per replica</w:t>
      </w:r>
      <w:r>
        <w:t xml:space="preserve"> </w:t>
      </w:r>
      <w:r>
        <w:t xml:space="preserve">behind a load balancer – needs no application changes, because nothing in the query path writes.</w:t>
      </w:r>
      <w:r>
        <w:t xml:space="preserve"> </w:t>
      </w:r>
      <w:r>
        <w:t xml:space="preserve">Each replica is a full copy of a 654 MB database, which is small enough that a replica costs a</w:t>
      </w:r>
      <w:r>
        <w:t xml:space="preserve"> </w:t>
      </w:r>
      <w:r>
        <w:t xml:space="preserve">1 GB machine (Section 3.12): horizontal scaling here is adding $5 VPSs.</w:t>
      </w:r>
    </w:p>
    <w:p>
      <w:pPr>
        <w:pStyle w:val="BodyText"/>
      </w:pPr>
      <w:r>
        <w:t xml:space="preserve">Pelias scales the same axis with Elasticsearch replicas and more API instances, which is a</w:t>
      </w:r>
      <w:r>
        <w:t xml:space="preserve"> </w:t>
      </w:r>
      <w:r>
        <w:t xml:space="preserve">well-trodden path with real operational tooling behind it. Two honest differences: Elasticsearch</w:t>
      </w:r>
      <w:r>
        <w:t xml:space="preserve"> </w:t>
      </w:r>
      <w:r>
        <w:t xml:space="preserve">shards a large index across nodes, which pgeo has no equivalent of and does not need at 654 MB;</w:t>
      </w:r>
      <w:r>
        <w:t xml:space="preserve"> </w:t>
      </w:r>
      <w:r>
        <w:t xml:space="preserve">and Pelias’s path is documented and widely run, where pgeo’s is inferred from how PostgreSQL</w:t>
      </w:r>
      <w:r>
        <w:t xml:space="preserve"> </w:t>
      </w:r>
      <w:r>
        <w:t xml:space="preserve">behaves rather than demonstrated.</w:t>
      </w:r>
    </w:p>
    <w:p>
      <w:pPr>
        <w:pStyle w:val="BodyText"/>
      </w:pPr>
      <w:r>
        <w:t xml:space="preserve">The limit worth noting is that this buys throughput, not latency. Section 3.4 shows pgeo is</w:t>
      </w:r>
      <w:r>
        <w:t xml:space="preserve"> </w:t>
      </w:r>
      <w:r>
        <w:t xml:space="preserve">CPU-bound per request, so replicas multiply the users served without making any single query</w:t>
      </w:r>
      <w:r>
        <w:t xml:space="preserve"> </w:t>
      </w:r>
      <w:r>
        <w:t xml:space="preserve">faster. The work to prove it – one replica, a load balancer, and the same ramp – is about a day,</w:t>
      </w:r>
      <w:r>
        <w:t xml:space="preserve"> </w:t>
      </w:r>
      <w:r>
        <w:t xml:space="preserve">and it is the natural follow-on to the capacity results.</w:t>
      </w:r>
    </w:p>
    <w:bookmarkEnd w:id="136"/>
    <w:bookmarkEnd w:id="137"/>
    <w:bookmarkStart w:id="138" w:name="references"/>
    <w:p>
      <w:pPr>
        <w:pStyle w:val="Heading2"/>
      </w:pPr>
      <w:r>
        <w:t xml:space="preserve">References</w:t>
      </w:r>
    </w:p>
    <w:p>
      <w:pPr>
        <w:pStyle w:val="FirstParagraph"/>
      </w:pPr>
      <w:r>
        <w:t xml:space="preserve">Numbered in order of first citation. Everything external to this project that the report asserts</w:t>
      </w:r>
      <w:r>
        <w:t xml:space="preserve"> </w:t>
      </w:r>
      <w:r>
        <w:t xml:space="preserve">is listed here; measurements are the project’s own and are reproducible from the repository</w:t>
      </w:r>
      <w:r>
        <w:t xml:space="preserve"> </w:t>
      </w:r>
      <w:r>
        <w:t xml:space="preserve">(Appendix A).</w:t>
      </w:r>
    </w:p>
    <w:p>
      <w:pPr>
        <w:pStyle w:val="Compact"/>
        <w:numPr>
          <w:ilvl w:val="0"/>
          <w:numId w:val="1007"/>
        </w:numPr>
      </w:pPr>
      <w:r>
        <w:t xml:space="preserve">Pelias: an open-source geocoder. https://pelias.io and https://github.com/pelias/pelias</w:t>
      </w:r>
    </w:p>
    <w:p>
      <w:pPr>
        <w:pStyle w:val="Compact"/>
        <w:numPr>
          <w:ilvl w:val="0"/>
          <w:numId w:val="1007"/>
        </w:numPr>
      </w:pPr>
      <w:r>
        <w:t xml:space="preserve">Elasticsearch. Elastic. https://www.elastic.co/elasticsearch</w:t>
      </w:r>
    </w:p>
    <w:p>
      <w:pPr>
        <w:pStyle w:val="Compact"/>
        <w:numPr>
          <w:ilvl w:val="0"/>
          <w:numId w:val="1007"/>
        </w:numPr>
      </w:pPr>
      <w:r>
        <w:t xml:space="preserve">PostGIS Tiger Geocoder, chapter 12 (Extras). https://postgis.net/docs/Extras.html</w:t>
      </w:r>
    </w:p>
    <w:p>
      <w:pPr>
        <w:pStyle w:val="Compact"/>
        <w:numPr>
          <w:ilvl w:val="0"/>
          <w:numId w:val="1007"/>
        </w:numPr>
      </w:pPr>
      <w:r>
        <w:t xml:space="preserve">PostGIS Tiger Geocoder 2025.1 release notes, June 2026. https://postgis.net/2026/06/PostGIS-Tiger-Geocoder-2025.1/</w:t>
      </w:r>
    </w:p>
    <w:p>
      <w:pPr>
        <w:pStyle w:val="Compact"/>
        <w:numPr>
          <w:ilvl w:val="0"/>
          <w:numId w:val="1007"/>
        </w:numPr>
      </w:pPr>
      <w:r>
        <w:t xml:space="preserve">address_standardizer: a PostGIS extension that parses addresses using lexicon, grammar and rule tables. https://postgis.net/docs/Address_Standardizer.html</w:t>
      </w:r>
    </w:p>
    <w:p>
      <w:pPr>
        <w:pStyle w:val="Compact"/>
        <w:numPr>
          <w:ilvl w:val="0"/>
          <w:numId w:val="1007"/>
        </w:numPr>
      </w:pPr>
      <w:r>
        <w:t xml:space="preserve">osmgeocoder: an OpenStreetMap and OpenAddresses geocoder using PostGIS, pg_trgm and fuzzystrmatch. https://github.com/dunkelstern/osmgeocoder</w:t>
      </w:r>
    </w:p>
    <w:p>
      <w:pPr>
        <w:pStyle w:val="Compact"/>
        <w:numPr>
          <w:ilvl w:val="0"/>
          <w:numId w:val="1007"/>
        </w:numPr>
      </w:pPr>
      <w:r>
        <w:t xml:space="preserve">fuzzystrmatch: soundex, metaphone, double metaphone and Levenshtein. PostgreSQL documentation. https://www.postgresql.org/docs/18/fuzzystrmatch.html</w:t>
      </w:r>
    </w:p>
    <w:p>
      <w:pPr>
        <w:pStyle w:val="Compact"/>
        <w:numPr>
          <w:ilvl w:val="0"/>
          <w:numId w:val="1007"/>
        </w:numPr>
      </w:pPr>
      <w:r>
        <w:t xml:space="preserve">moofish32/postgis-geocoder: a Docker packaging of the PostGIS TIGER geocoder. https://github.com/moofish32/postgis-geocoder</w:t>
      </w:r>
    </w:p>
    <w:p>
      <w:pPr>
        <w:pStyle w:val="Compact"/>
        <w:numPr>
          <w:ilvl w:val="0"/>
          <w:numId w:val="1007"/>
        </w:numPr>
      </w:pPr>
      <w:r>
        <w:t xml:space="preserve">Nominatim architecture overview, release 5.3 documentation. https://nominatim.org/release-docs/latest/develop/overview/</w:t>
      </w:r>
    </w:p>
    <w:p>
      <w:pPr>
        <w:pStyle w:val="Compact"/>
        <w:numPr>
          <w:ilvl w:val="0"/>
          <w:numId w:val="1007"/>
        </w:numPr>
      </w:pPr>
      <w:r>
        <w:t xml:space="preserve">The road to Nominatim 6, July 2025. https://nominatim.org/2025/07/14/roadmap-nominatim6.html</w:t>
      </w:r>
    </w:p>
    <w:p>
      <w:pPr>
        <w:pStyle w:val="Compact"/>
        <w:numPr>
          <w:ilvl w:val="0"/>
          <w:numId w:val="1007"/>
        </w:numPr>
      </w:pPr>
      <w:r>
        <w:t xml:space="preserve">libpostal: a C library for parsing and normalising street addresses, using statistical NLP. https://github.com/openvenues/libpostal</w:t>
      </w:r>
    </w:p>
    <w:p>
      <w:pPr>
        <w:pStyle w:val="Compact"/>
        <w:numPr>
          <w:ilvl w:val="0"/>
          <w:numId w:val="1007"/>
        </w:numPr>
      </w:pPr>
      <w:r>
        <w:t xml:space="preserve">Grafana k6: a load-testing tool with scripted virtual users. https://k6.io</w:t>
      </w:r>
    </w:p>
    <w:p>
      <w:pPr>
        <w:pStyle w:val="Compact"/>
        <w:numPr>
          <w:ilvl w:val="0"/>
          <w:numId w:val="1007"/>
        </w:numPr>
      </w:pPr>
      <w:r>
        <w:t xml:space="preserve">pg_trgm: trigram-based text similarity and indexing. PostgreSQL documentation. https://www.postgresql.org/docs/18/pgtrgm.html</w:t>
      </w:r>
    </w:p>
    <w:p>
      <w:pPr>
        <w:pStyle w:val="Compact"/>
        <w:numPr>
          <w:ilvl w:val="0"/>
          <w:numId w:val="1007"/>
        </w:numPr>
      </w:pPr>
      <w:r>
        <w:t xml:space="preserve">Who’s On First: an open gazetteer of places. https://whosonfirst.org</w:t>
      </w:r>
    </w:p>
    <w:p>
      <w:pPr>
        <w:pStyle w:val="Compact"/>
        <w:numPr>
          <w:ilvl w:val="0"/>
          <w:numId w:val="1007"/>
        </w:numPr>
      </w:pPr>
      <w:r>
        <w:t xml:space="preserve">OpenAddresses: a global collection of open address data. https://openaddresses.io</w:t>
      </w:r>
    </w:p>
    <w:p>
      <w:pPr>
        <w:pStyle w:val="Compact"/>
        <w:numPr>
          <w:ilvl w:val="0"/>
          <w:numId w:val="1007"/>
        </w:numPr>
      </w:pPr>
      <w:r>
        <w:t xml:space="preserve">USGS Geographic Names Information System (GNIS), Domestic Names. https://www.usgs.gov/us-board-on-geographic-names</w:t>
      </w:r>
    </w:p>
    <w:p>
      <w:pPr>
        <w:pStyle w:val="Compact"/>
        <w:numPr>
          <w:ilvl w:val="0"/>
          <w:numId w:val="1007"/>
        </w:numPr>
      </w:pPr>
      <w:r>
        <w:t xml:space="preserve">US Census Bureau, ZIP Code Tabulation Areas (ZCTA) gazetteer. https://www.census.gov/geographies/reference-files/time-series/geo/gazetteer-files.html</w:t>
      </w:r>
    </w:p>
    <w:p>
      <w:pPr>
        <w:pStyle w:val="Compact"/>
        <w:numPr>
          <w:ilvl w:val="0"/>
          <w:numId w:val="1007"/>
        </w:numPr>
      </w:pPr>
      <w:r>
        <w:t xml:space="preserve">DuckDB, used in the pgeo build to read Parquet and CSV sources. https://duckdb.org</w:t>
      </w:r>
    </w:p>
    <w:p>
      <w:pPr>
        <w:pStyle w:val="Compact"/>
        <w:numPr>
          <w:ilvl w:val="0"/>
          <w:numId w:val="1007"/>
        </w:numPr>
      </w:pPr>
      <w:r>
        <w:t xml:space="preserve">GDAL/OGR (ogr2ogr), used in the pgeo build to load spatial formats. https://gdal.org</w:t>
      </w:r>
    </w:p>
    <w:p>
      <w:pPr>
        <w:pStyle w:val="Compact"/>
        <w:numPr>
          <w:ilvl w:val="0"/>
          <w:numId w:val="1007"/>
        </w:numPr>
      </w:pPr>
      <w:r>
        <w:t xml:space="preserve">United States Postal Service, Publication 28: Postal Addressing Standards. https://pe.usps.com/text/pub28/welcome.htm</w:t>
      </w:r>
    </w:p>
    <w:p>
      <w:pPr>
        <w:pStyle w:val="Compact"/>
        <w:numPr>
          <w:ilvl w:val="0"/>
          <w:numId w:val="1007"/>
        </w:numPr>
      </w:pPr>
      <w:r>
        <w:t xml:space="preserve">United States Postal Service, ZIP+4 product and licence terms. https://postalpro.usps.com/address-quality/zip4</w:t>
      </w:r>
    </w:p>
    <w:bookmarkEnd w:id="138"/>
    <w:bookmarkStart w:id="139" w:name="appendix-a.-reproducing-this-study"/>
    <w:p>
      <w:pPr>
        <w:pStyle w:val="Heading2"/>
      </w:pPr>
      <w:r>
        <w:t xml:space="preserve">Appendix A. Reproducing this study</w:t>
      </w:r>
    </w:p>
    <w:p>
      <w:pPr>
        <w:pStyle w:val="FirstParagraph"/>
      </w:pPr>
      <w:r>
        <w:t xml:space="preserve">Everything in this report can be rebuilt from the repository. The authoritative runbook is</w:t>
      </w:r>
      <w:r>
        <w:t xml:space="preserve"> </w:t>
      </w:r>
      <w:r>
        <w:rPr>
          <w:rStyle w:val="VerbatimChar"/>
          <w:b/>
          <w:bCs/>
        </w:rPr>
        <w:t xml:space="preserve">docs/REBUILD.md</w:t>
      </w:r>
      <w:r>
        <w:t xml:space="preserve">: requirements, every stage with its commands, expected results and times,</w:t>
      </w:r>
      <w:r>
        <w:t xml:space="preserve"> </w:t>
      </w:r>
      <w:r>
        <w:t xml:space="preserve">the load tests and experiments, and troubleshooting.</w:t>
      </w:r>
      <w:r>
        <w:t xml:space="preserve"> </w:t>
      </w:r>
      <w:r>
        <w:rPr>
          <w:rStyle w:val="VerbatimChar"/>
        </w:rPr>
        <w:t xml:space="preserve">scripts/rebuild_all.sh</w:t>
      </w:r>
      <w:r>
        <w:t xml:space="preserve"> </w:t>
      </w:r>
      <w:r>
        <w:t xml:space="preserve">runs the stages end</w:t>
      </w:r>
      <w:r>
        <w:t xml:space="preserve"> </w:t>
      </w:r>
      <w:r>
        <w:t xml:space="preserve">to end (data, Pelias, pgeo, verification, report; deployment on request):</w:t>
      </w:r>
    </w:p>
    <w:p>
      <w:pPr>
        <w:pStyle w:val="SourceCode"/>
      </w:pPr>
      <w:r>
        <w:rPr>
          <w:rStyle w:val="ExtensionTok"/>
        </w:rPr>
        <w:t xml:space="preserve">scripts/rebuild_all.sh</w:t>
      </w:r>
      <w:r>
        <w:rPr>
          <w:rStyle w:val="NormalTok"/>
        </w:rPr>
        <w:t xml:space="preserve">                     </w:t>
      </w:r>
      <w:r>
        <w:rPr>
          <w:rStyle w:val="CommentTok"/>
        </w:rPr>
        <w:t xml:space="preserve"># check, data, pelias, pgeo, verify, report</w:t>
      </w:r>
      <w:r>
        <w:br/>
      </w:r>
      <w:r>
        <w:rPr>
          <w:rStyle w:val="ExtensionTok"/>
        </w:rPr>
        <w:t xml:space="preserve">scripts/rebuild_all.sh</w:t>
      </w:r>
      <w:r>
        <w:rPr>
          <w:rStyle w:val="NormalTok"/>
        </w:rPr>
        <w:t xml:space="preserve"> deploy              </w:t>
      </w:r>
      <w:r>
        <w:rPr>
          <w:rStyle w:val="CommentTok"/>
        </w:rPr>
        <w:t xml:space="preserve"># ship both engines to the query host</w:t>
      </w:r>
    </w:p>
    <w:p>
      <w:pPr>
        <w:pStyle w:val="FirstParagraph"/>
      </w:pPr>
      <w:r>
        <w:t xml:space="preserve">The report itself:</w:t>
      </w:r>
    </w:p>
    <w:p>
      <w:pPr>
        <w:pStyle w:val="SourceCode"/>
      </w:pPr>
      <w:r>
        <w:rPr>
          <w:rStyle w:val="ExtensionTok"/>
        </w:rPr>
        <w:t xml:space="preserve">scripts/build_report.sh</w:t>
      </w:r>
      <w:r>
        <w:rPr>
          <w:rStyle w:val="NormalTok"/>
        </w:rPr>
        <w:t xml:space="preserve">                    </w:t>
      </w:r>
      <w:r>
        <w:rPr>
          <w:rStyle w:val="CommentTok"/>
        </w:rPr>
        <w:t xml:space="preserve"># rebuild from saved results</w:t>
      </w:r>
      <w:r>
        <w:br/>
      </w:r>
      <w:r>
        <w:rPr>
          <w:rStyle w:val="ExtensionTok"/>
        </w:rPr>
        <w:t xml:space="preserve">scripts/build_report.sh</w:t>
      </w:r>
      <w:r>
        <w:rPr>
          <w:rStyle w:val="NormalTok"/>
        </w:rPr>
        <w:t xml:space="preserve"> </w:t>
      </w:r>
      <w:r>
        <w:rPr>
          <w:rStyle w:val="AttributeTok"/>
        </w:rPr>
        <w:t xml:space="preserve">--refresh</w:t>
      </w:r>
      <w:r>
        <w:rPr>
          <w:rStyle w:val="NormalTok"/>
        </w:rPr>
        <w:t xml:space="preserve">          </w:t>
      </w:r>
      <w:r>
        <w:rPr>
          <w:rStyle w:val="CommentTok"/>
        </w:rPr>
        <w:t xml:space="preserve"># refresh live snapshot and contract test first</w:t>
      </w:r>
      <w:r>
        <w:br/>
      </w:r>
      <w:r>
        <w:rPr>
          <w:rStyle w:val="ExtensionTok"/>
        </w:rPr>
        <w:t xml:space="preserve">scripts/build_report.sh</w:t>
      </w:r>
      <w:r>
        <w:rPr>
          <w:rStyle w:val="NormalTok"/>
        </w:rPr>
        <w:t xml:space="preserve"> </w:t>
      </w:r>
      <w:r>
        <w:rPr>
          <w:rStyle w:val="AttributeTok"/>
        </w:rPr>
        <w:t xml:space="preserve">--refresh-accuracy</w:t>
      </w:r>
      <w:r>
        <w:rPr>
          <w:rStyle w:val="NormalTok"/>
        </w:rPr>
        <w:t xml:space="preserve"> </w:t>
      </w:r>
      <w:r>
        <w:rPr>
          <w:rStyle w:val="CommentTok"/>
        </w:rPr>
        <w:t xml:space="preserve"># also re-run the accuracy and fuzz sets</w:t>
      </w:r>
    </w:p>
    <w:p>
      <w:pPr>
        <w:pStyle w:val="FirstParagraph"/>
      </w:pPr>
      <w:r>
        <w:t xml:space="preserve">Inputs:</w:t>
      </w:r>
      <w:r>
        <w:t xml:space="preserve"> </w:t>
      </w:r>
      <w:r>
        <w:rPr>
          <w:rStyle w:val="VerbatimChar"/>
        </w:rPr>
        <w:t xml:space="preserve">report/inputs.toml</w:t>
      </w:r>
      <w:r>
        <w:t xml:space="preserve">. The build renders this document twice from one template, as</w:t>
      </w:r>
      <w:r>
        <w:t xml:space="preserve"> </w:t>
      </w:r>
      <w:r>
        <w:t xml:space="preserve">Markdown (</w:t>
      </w:r>
      <w:r>
        <w:rPr>
          <w:rStyle w:val="VerbatimChar"/>
        </w:rPr>
        <w:t xml:space="preserve">docs/REPORT.md</w:t>
      </w:r>
      <w:r>
        <w:t xml:space="preserve">) and, through pandoc and XeLaTeX, as PDF (</w:t>
      </w:r>
      <w:r>
        <w:rPr>
          <w:rStyle w:val="VerbatimChar"/>
        </w:rPr>
        <w:t xml:space="preserve">docs/REPORT.pdf</w:t>
      </w:r>
      <w:r>
        <w:t xml:space="preserve">); figures</w:t>
      </w:r>
      <w:r>
        <w:t xml:space="preserve"> </w:t>
      </w:r>
      <w:r>
        <w:t xml:space="preserve">are published as PNG at 300 dpi (used here) and SVG (editable) in</w:t>
      </w:r>
      <w:r>
        <w:t xml:space="preserve"> </w:t>
      </w:r>
      <w:r>
        <w:rPr>
          <w:rStyle w:val="VerbatimChar"/>
        </w:rPr>
        <w:t xml:space="preserve">docs/report_figures/</w:t>
      </w:r>
      <w:r>
        <w:t xml:space="preserve">. Load</w:t>
      </w:r>
      <w:r>
        <w:t xml:space="preserve"> </w:t>
      </w:r>
      <w:r>
        <w:t xml:space="preserve">tests:</w:t>
      </w:r>
      <w:r>
        <w:t xml:space="preserve"> </w:t>
      </w:r>
      <w:r>
        <w:rPr>
          <w:rStyle w:val="VerbatimChar"/>
        </w:rPr>
        <w:t xml:space="preserve">tests/load/run_matrix.py</w:t>
      </w:r>
      <w:r>
        <w:t xml:space="preserve"> </w:t>
      </w:r>
      <w:r>
        <w:t xml:space="preserve">(Pelias) and</w:t>
      </w:r>
      <w:r>
        <w:t xml:space="preserve"> </w:t>
      </w:r>
      <w:r>
        <w:rPr>
          <w:rStyle w:val="VerbatimChar"/>
        </w:rPr>
        <w:t xml:space="preserve">tests/load/run_matrix_pgeo.py</w:t>
      </w:r>
      <w:r>
        <w:t xml:space="preserve"> </w:t>
      </w:r>
      <w:r>
        <w:t xml:space="preserve">(pgeo); the</w:t>
      </w:r>
      <w:r>
        <w:t xml:space="preserve"> </w:t>
      </w:r>
      <w:r>
        <w:t xml:space="preserve">minimum-server search:</w:t>
      </w:r>
      <w:r>
        <w:t xml:space="preserve"> </w:t>
      </w:r>
      <w:r>
        <w:rPr>
          <w:rStyle w:val="VerbatimChar"/>
        </w:rPr>
        <w:t xml:space="preserve">tests/load/find_floor.py</w:t>
      </w:r>
      <w:r>
        <w:t xml:space="preserve">; accuracy:</w:t>
      </w:r>
      <w:r>
        <w:t xml:space="preserve"> </w:t>
      </w:r>
      <w:r>
        <w:rPr>
          <w:rStyle w:val="VerbatimChar"/>
        </w:rPr>
        <w:t xml:space="preserve">tests/accuracy/</w:t>
      </w:r>
      <w:r>
        <w:t xml:space="preserve">; compatibility:</w:t>
      </w:r>
      <w:r>
        <w:t xml:space="preserve"> </w:t>
      </w:r>
      <w:r>
        <w:rPr>
          <w:rStyle w:val="VerbatimChar"/>
        </w:rPr>
        <w:t xml:space="preserve">tests/compat/</w:t>
      </w:r>
      <w:r>
        <w:t xml:space="preserve">.</w:t>
      </w:r>
    </w:p>
    <w:p>
      <w:pPr>
        <w:pStyle w:val="BodyText"/>
      </w:pPr>
      <w:r>
        <w:t xml:space="preserve">The repository versions three components separately – the project (</w:t>
      </w:r>
      <w:r>
        <w:rPr>
          <w:rStyle w:val="VerbatimChar"/>
        </w:rPr>
        <w:t xml:space="preserve">VERSION</w:t>
      </w:r>
      <w:r>
        <w:t xml:space="preserve">), pgeo</w:t>
      </w:r>
      <w:r>
        <w:t xml:space="preserve"> </w:t>
      </w:r>
      <w:r>
        <w:t xml:space="preserve">(</w:t>
      </w:r>
      <w:r>
        <w:rPr>
          <w:rStyle w:val="VerbatimChar"/>
        </w:rPr>
        <w:t xml:space="preserve">pgeo/pyproject.toml</w:t>
      </w:r>
      <w:r>
        <w:t xml:space="preserve">) and the data preparation tools (</w:t>
      </w:r>
      <w:r>
        <w:rPr>
          <w:rStyle w:val="VerbatimChar"/>
        </w:rPr>
        <w:t xml:space="preserve">prep/pyproject.toml</w:t>
      </w:r>
      <w:r>
        <w:t xml:space="preserve">) – under semantic</w:t>
      </w:r>
      <w:r>
        <w:t xml:space="preserve"> </w:t>
      </w:r>
      <w:r>
        <w:t xml:space="preserve">versioning, each with its own changelog and git tags (</w:t>
      </w:r>
      <w:r>
        <w:rPr>
          <w:rStyle w:val="VerbatimChar"/>
        </w:rPr>
        <w:t xml:space="preserve">vX.Y.Z</w:t>
      </w:r>
      <w:r>
        <w:t xml:space="preserve">,</w:t>
      </w:r>
      <w:r>
        <w:t xml:space="preserve"> </w:t>
      </w:r>
      <w:r>
        <w:rPr>
          <w:rStyle w:val="VerbatimChar"/>
        </w:rPr>
        <w:t xml:space="preserve">pgeo-vX.Y.Z</w:t>
      </w:r>
      <w:r>
        <w:t xml:space="preserve">,</w:t>
      </w:r>
      <w:r>
        <w:t xml:space="preserve"> </w:t>
      </w:r>
      <w:r>
        <w:rPr>
          <w:rStyle w:val="VerbatimChar"/>
        </w:rPr>
        <w:t xml:space="preserve">prep-vX.Y.Z</w:t>
      </w:r>
      <w:r>
        <w:t xml:space="preserve">);</w:t>
      </w:r>
      <w:r>
        <w:t xml:space="preserve"> </w:t>
      </w:r>
      <w:r>
        <w:t xml:space="preserve">the tags for work that predates this scheme were applied retroactively. A full rebuild run end</w:t>
      </w:r>
      <w:r>
        <w:t xml:space="preserve"> </w:t>
      </w:r>
      <w:r>
        <w:t xml:space="preserve">to end against the accuracy gate scored 95.7% and passed, which is the check that a rebuilt</w:t>
      </w:r>
      <w:r>
        <w:t xml:space="preserve"> </w:t>
      </w:r>
      <w:r>
        <w:t xml:space="preserve">system reproduces the results in this report.</w:t>
      </w:r>
    </w:p>
    <w:bookmarkEnd w:id="139"/>
    <w:bookmarkStart w:id="140" w:name="Xec1f0b5e3ec847d05266a8fcbbb09145d5aebe4"/>
    <w:p>
      <w:pPr>
        <w:pStyle w:val="Heading2"/>
      </w:pPr>
      <w:r>
        <w:t xml:space="preserve">Appendix B. Questions asked during the project</w:t>
      </w:r>
    </w:p>
    <w:p>
      <w:pPr>
        <w:pStyle w:val="FirstParagraph"/>
      </w:pPr>
      <w:r>
        <w:t xml:space="preserve">Every question the project owner asked during the work, with a short answer and where the report</w:t>
      </w:r>
      <w:r>
        <w:t xml:space="preserve"> </w:t>
      </w:r>
      <w:r>
        <w:t xml:space="preserve">answers it in full.</w:t>
      </w:r>
    </w:p>
    <w:p>
      <w:pPr>
        <w:pStyle w:val="BodyText"/>
      </w:pPr>
      <w:r>
        <w:rPr>
          <w:b/>
          <w:bCs/>
        </w:rPr>
        <w:t xml:space="preserve">Table 44. Questions asked during the project, with short answers and the sections that answer them in full.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Short answer</w:t>
            </w:r>
          </w:p>
        </w:tc>
        <w:tc>
          <w:tcPr/>
          <w:p>
            <w:pPr>
              <w:pStyle w:val="Compact"/>
            </w:pPr>
            <w:r>
              <w:t xml:space="preserve">Section</w:t>
            </w:r>
          </w:p>
        </w:tc>
      </w:tr>
      <w:tr>
        <w:tc>
          <w:tcPr/>
          <w:p>
            <w:pPr>
              <w:pStyle w:val="Compact"/>
            </w:pPr>
            <w:r>
              <w:t xml:space="preserve">Can the search capabilities be reproduced with a web API straight from PostgreSQL/PostGIS and extensions?</w:t>
            </w:r>
          </w:p>
        </w:tc>
        <w:tc>
          <w:tcPr/>
          <w:p>
            <w:pPr>
              <w:pStyle w:val="Compact"/>
            </w:pPr>
            <w:r>
              <w:t xml:space="preserve">Yes: pgeo, SQL functions behind PostgREST, more accurate than Pelias on Maine data</w:t>
            </w:r>
          </w:p>
        </w:tc>
        <w:tc>
          <w:tcPr/>
          <w:p>
            <w:pPr>
              <w:pStyle w:val="Compact"/>
            </w:pPr>
            <w:r>
              <w:t xml:space="preserve">2.1, 3</w:t>
            </w:r>
          </w:p>
        </w:tc>
      </w:tr>
      <w:tr>
        <w:tc>
          <w:tcPr/>
          <w:p>
            <w:pPr>
              <w:pStyle w:val="Compact"/>
            </w:pPr>
            <w:r>
              <w:t xml:space="preserve">Is Overture address data worth using, compared with OpenAddresses?</w:t>
            </w:r>
          </w:p>
        </w:tc>
        <w:tc>
          <w:tcPr/>
          <w:p>
            <w:pPr>
              <w:pStyle w:val="Compact"/>
            </w:pPr>
            <w:r>
              <w:t xml:space="preserve">Not for Maine: the same E911 points packaged twice; places were loaded</w:t>
            </w:r>
          </w:p>
        </w:tc>
        <w:tc>
          <w:tcPr/>
          <w:p>
            <w:pPr>
              <w:pStyle w:val="Compact"/>
            </w:pPr>
            <w:r>
              <w:t xml:space="preserve">2.2</w:t>
            </w:r>
          </w:p>
        </w:tc>
      </w:tr>
      <w:tr>
        <w:tc>
          <w:tcPr/>
          <w:p>
            <w:pPr>
              <w:pStyle w:val="Compact"/>
            </w:pPr>
            <w:r>
              <w:t xml:space="preserve">Did the VM go on the Proxmox host or locally?</w:t>
            </w:r>
          </w:p>
        </w:tc>
        <w:tc>
          <w:tcPr/>
          <w:p>
            <w:pPr>
              <w:pStyle w:val="Compact"/>
            </w:pPr>
            <w:r>
              <w:t xml:space="preserve">The service runs on VM 120 on the Proxmox host; builds and controlled tests run on the workstation</w:t>
            </w:r>
          </w:p>
        </w:tc>
        <w:tc>
          <w:tcPr/>
          <w:p>
            <w:pPr>
              <w:pStyle w:val="Compact"/>
            </w:pPr>
            <w:r>
              <w:t xml:space="preserve">1.2</w:t>
            </w:r>
          </w:p>
        </w:tc>
      </w:tr>
      <w:tr>
        <w:tc>
          <w:tcPr/>
          <w:p>
            <w:pPr>
              <w:pStyle w:val="Compact"/>
            </w:pPr>
            <w:r>
              <w:t xml:space="preserve">Is an OpenAddresses API key needed?</w:t>
            </w:r>
          </w:p>
        </w:tc>
        <w:tc>
          <w:tcPr/>
          <w:p>
            <w:pPr>
              <w:pStyle w:val="Compact"/>
            </w:pPr>
            <w:r>
              <w:t xml:space="preserve">No: the statewide Maine file downloads without one</w:t>
            </w:r>
          </w:p>
        </w:tc>
        <w:tc>
          <w:tcPr/>
          <w:p>
            <w:pPr>
              <w:pStyle w:val="Compact"/>
            </w:pPr>
            <w:r>
              <w:t xml:space="preserve">1.2</w:t>
            </w:r>
          </w:p>
        </w:tc>
      </w:tr>
      <w:tr>
        <w:tc>
          <w:tcPr/>
          <w:p>
            <w:pPr>
              <w:pStyle w:val="Compact"/>
            </w:pPr>
            <w:r>
              <w:t xml:space="preserve">Can caching affect later results?</w:t>
            </w:r>
          </w:p>
        </w:tc>
        <w:tc>
          <w:tcPr/>
          <w:p>
            <w:pPr>
              <w:pStyle w:val="Compact"/>
            </w:pPr>
            <w:r>
              <w:t xml:space="preserve">Caches are warmed the same way for both engines and warm-up is excluded; results are warm steady state</w:t>
            </w:r>
          </w:p>
        </w:tc>
        <w:tc>
          <w:tcPr/>
          <w:p>
            <w:pPr>
              <w:pStyle w:val="Compact"/>
            </w:pPr>
            <w:r>
              <w:t xml:space="preserve">2.5</w:t>
            </w:r>
          </w:p>
        </w:tc>
      </w:tr>
      <w:tr>
        <w:tc>
          <w:tcPr/>
          <w:p>
            <w:pPr>
              <w:pStyle w:val="Compact"/>
            </w:pPr>
            <w:r>
              <w:t xml:space="preserve">Is all the testing only with Pelias?</w:t>
            </w:r>
          </w:p>
        </w:tc>
        <w:tc>
          <w:tcPr/>
          <w:p>
            <w:pPr>
              <w:pStyle w:val="Compact"/>
            </w:pPr>
            <w:r>
              <w:t xml:space="preserve">No: every test ran on both engines (pgeo with both front ends)</w:t>
            </w:r>
          </w:p>
        </w:tc>
        <w:tc>
          <w:tcPr/>
          <w:p>
            <w:pPr>
              <w:pStyle w:val="Compact"/>
            </w:pPr>
            <w:r>
              <w:t xml:space="preserve">2.5</w:t>
            </w:r>
          </w:p>
        </w:tc>
      </w:tr>
      <w:tr>
        <w:tc>
          <w:tcPr/>
          <w:p>
            <w:pPr>
              <w:pStyle w:val="Compact"/>
            </w:pPr>
            <w:r>
              <w:t xml:space="preserve">How long do the tests take?</w:t>
            </w:r>
          </w:p>
        </w:tc>
        <w:tc>
          <w:tcPr/>
          <w:p>
            <w:pPr>
              <w:pStyle w:val="Compact"/>
            </w:pPr>
            <w:r>
              <w:t xml:space="preserve">Accuracy 3-5 min per engine; a capacity matrix 2-7 hours; the minimum-server search 2-3 hours</w:t>
            </w:r>
          </w:p>
        </w:tc>
        <w:tc>
          <w:tcPr/>
          <w:p>
            <w:pPr>
              <w:pStyle w:val="Compact"/>
            </w:pPr>
            <w:r>
              <w:t xml:space="preserve">Appendix A,</w:t>
            </w:r>
            <w:r>
              <w:t xml:space="preserve"> </w:t>
            </w:r>
            <w:r>
              <w:rPr>
                <w:rStyle w:val="VerbatimChar"/>
              </w:rPr>
              <w:t xml:space="preserve">docs/REBUILD.md</w:t>
            </w:r>
            <w:r>
              <w:t xml:space="preserve"> </w:t>
            </w:r>
            <w:r>
              <w:t xml:space="preserve">section 4</w:t>
            </w:r>
          </w:p>
        </w:tc>
      </w:tr>
      <w:tr>
        <w:tc>
          <w:tcPr/>
          <w:p>
            <w:pPr>
              <w:pStyle w:val="Compact"/>
            </w:pPr>
            <w:r>
              <w:t xml:space="preserve">What are the latency targets?</w:t>
            </w:r>
          </w:p>
        </w:tc>
        <w:tc>
          <w:tcPr/>
          <w:p>
            <w:pPr>
              <w:pStyle w:val="Compact"/>
            </w:pPr>
            <w:r>
              <w:t xml:space="preserve">p95: autocomplete 250 ms, search and structured 750 ms, reverse 400 ms; errors below 1%</w:t>
            </w:r>
          </w:p>
        </w:tc>
        <w:tc>
          <w:tcPr/>
          <w:p>
            <w:pPr>
              <w:pStyle w:val="Compact"/>
            </w:pPr>
            <w:r>
              <w:t xml:space="preserve">2.5</w:t>
            </w:r>
          </w:p>
        </w:tc>
      </w:tr>
      <w:tr>
        <w:tc>
          <w:tcPr/>
          <w:p>
            <w:pPr>
              <w:pStyle w:val="Compact"/>
            </w:pPr>
            <w:r>
              <w:t xml:space="preserve">How many users does the ramp go to?</w:t>
            </w:r>
          </w:p>
        </w:tc>
        <w:tc>
          <w:tcPr/>
          <w:p>
            <w:pPr>
              <w:pStyle w:val="Compact"/>
            </w:pPr>
            <w:r>
              <w:t xml:space="preserve">1 up to 512, stopping when a configuration breaks</w:t>
            </w:r>
          </w:p>
        </w:tc>
        <w:tc>
          <w:tcPr/>
          <w:p>
            <w:pPr>
              <w:pStyle w:val="Compact"/>
            </w:pPr>
            <w:r>
              <w:t xml:space="preserve">2.5</w:t>
            </w:r>
          </w:p>
        </w:tc>
      </w:tr>
      <w:tr>
        <w:tc>
          <w:tcPr/>
          <w:p>
            <w:pPr>
              <w:pStyle w:val="Compact"/>
            </w:pPr>
            <w:r>
              <w:t xml:space="preserve">Does pgeo use PostgreSQL’s parallelism across cores?</w:t>
            </w:r>
          </w:p>
        </w:tc>
        <w:tc>
          <w:tcPr/>
          <w:p>
            <w:pPr>
              <w:pStyle w:val="Compact"/>
            </w:pPr>
            <w:r>
              <w:t xml:space="preserve">Yes between queries (one backend per connection; capacity scales with cores); intra-query parallelism is off for short queries and not measured</w:t>
            </w:r>
          </w:p>
        </w:tc>
        <w:tc>
          <w:tcPr/>
          <w:p>
            <w:pPr>
              <w:pStyle w:val="Compact"/>
            </w:pPr>
            <w:r>
              <w:t xml:space="preserve">2.7, 3.4</w:t>
            </w:r>
          </w:p>
        </w:tc>
      </w:tr>
      <w:tr>
        <w:tc>
          <w:tcPr/>
          <w:p>
            <w:pPr>
              <w:pStyle w:val="Compact"/>
            </w:pPr>
            <w:r>
              <w:t xml:space="preserve">Can pgeo replace Pelias for existing clients, with extensions?</w:t>
            </w:r>
          </w:p>
        </w:tc>
        <w:tc>
          <w:tcPr/>
          <w:p>
            <w:pPr>
              <w:pStyle w:val="Compact"/>
            </w:pPr>
            <w:r>
              <w:t xml:space="preserve">Yes for the documented API (27 of 27 contract cases), plus</w:t>
            </w:r>
            <w:r>
              <w:t xml:space="preserve"> </w:t>
            </w:r>
            <w:r>
              <w:rPr>
                <w:rStyle w:val="VerbatimChar"/>
              </w:rPr>
              <w:t xml:space="preserve">/v1/address</w:t>
            </w:r>
          </w:p>
        </w:tc>
        <w:tc>
          <w:tcPr/>
          <w:p>
            <w:pPr>
              <w:pStyle w:val="Compact"/>
            </w:pPr>
            <w:r>
              <w:t xml:space="preserve">3.8, 3.10</w:t>
            </w:r>
          </w:p>
        </w:tc>
      </w:tr>
      <w:tr>
        <w:tc>
          <w:tcPr/>
          <w:p>
            <w:pPr>
              <w:pStyle w:val="Compact"/>
            </w:pPr>
            <w:r>
              <w:t xml:space="preserve">Is testing on the Proxmox VM needed for accurate results?</w:t>
            </w:r>
          </w:p>
        </w:tc>
        <w:tc>
          <w:tcPr/>
          <w:p>
            <w:pPr>
              <w:pStyle w:val="Compact"/>
            </w:pPr>
            <w:r>
              <w:t xml:space="preserve">Both: the workstation isolates the engines for a fair comparison; the VM measures the real service</w:t>
            </w:r>
          </w:p>
        </w:tc>
        <w:tc>
          <w:tcPr/>
          <w:p>
            <w:pPr>
              <w:pStyle w:val="Compact"/>
            </w:pPr>
            <w:r>
              <w:t xml:space="preserve">2.5, 3.11</w:t>
            </w:r>
          </w:p>
        </w:tc>
      </w:tr>
      <w:tr>
        <w:tc>
          <w:tcPr/>
          <w:p>
            <w:pPr>
              <w:pStyle w:val="Compact"/>
            </w:pPr>
            <w:r>
              <w:t xml:space="preserve">Which machine does the builds?</w:t>
            </w:r>
          </w:p>
        </w:tc>
        <w:tc>
          <w:tcPr/>
          <w:p>
            <w:pPr>
              <w:pStyle w:val="Compact"/>
            </w:pPr>
            <w:r>
              <w:t xml:space="preserve">The workstation (Ryzen 5 3600, 31 GB); builds are shipped to the VM as a snapshot and a dump</w:t>
            </w:r>
          </w:p>
        </w:tc>
        <w:tc>
          <w:tcPr/>
          <w:p>
            <w:pPr>
              <w:pStyle w:val="Compact"/>
            </w:pPr>
            <w:r>
              <w:t xml:space="preserve">1.2, 2.3</w:t>
            </w:r>
          </w:p>
        </w:tc>
      </w:tr>
      <w:tr>
        <w:tc>
          <w:tcPr/>
          <w:p>
            <w:pPr>
              <w:pStyle w:val="Compact"/>
            </w:pPr>
            <w:r>
              <w:t xml:space="preserve">Do the platforms now have feature and accuracy parity?</w:t>
            </w:r>
          </w:p>
        </w:tc>
        <w:tc>
          <w:tcPr/>
          <w:p>
            <w:pPr>
              <w:pStyle w:val="Compact"/>
            </w:pPr>
            <w:r>
              <w:t xml:space="preserve">Feature parity for the documented API; pgeo is more accurate; Pelias has about four times the throughput per CPU</w:t>
            </w:r>
          </w:p>
        </w:tc>
        <w:tc>
          <w:tcPr/>
          <w:p>
            <w:pPr>
              <w:pStyle w:val="Compact"/>
            </w:pPr>
            <w:r>
              <w:t xml:space="preserve">3.10</w:t>
            </w:r>
          </w:p>
        </w:tc>
      </w:tr>
      <w:tr>
        <w:tc>
          <w:tcPr/>
          <w:p>
            <w:pPr>
              <w:pStyle w:val="Compact"/>
            </w:pPr>
            <w:r>
              <w:t xml:space="preserve">Is there still a reason to use Pelias?</w:t>
            </w:r>
          </w:p>
        </w:tc>
        <w:tc>
          <w:tcPr/>
          <w:p>
            <w:pPr>
              <w:pStyle w:val="Compact"/>
            </w:pPr>
            <w:r>
              <w:t xml:space="preserve">For many users per server, multi-state or international coverage, or a maintained upstream</w:t>
            </w:r>
          </w:p>
        </w:tc>
        <w:tc>
          <w:tcPr/>
          <w:p>
            <w:pPr>
              <w:pStyle w:val="Compact"/>
            </w:pPr>
            <w:r>
              <w:t xml:space="preserve">4</w:t>
            </w:r>
          </w:p>
        </w:tc>
      </w:tr>
      <w:tr>
        <w:tc>
          <w:tcPr/>
          <w:p>
            <w:pPr>
              <w:pStyle w:val="Compact"/>
            </w:pPr>
            <w:r>
              <w:t xml:space="preserve">Can USPS ZIP+4 data improve the addresses?</w:t>
            </w:r>
          </w:p>
        </w:tc>
        <w:tc>
          <w:tcPr/>
          <w:p>
            <w:pPr>
              <w:pStyle w:val="Compact"/>
            </w:pPr>
            <w:r>
              <w:t xml:space="preserve">Yes technically, but it is licensed for internal use on one computer; declined</w:t>
            </w:r>
          </w:p>
        </w:tc>
        <w:tc>
          <w:tcPr/>
          <w:p>
            <w:pPr>
              <w:pStyle w:val="Compact"/>
            </w:pPr>
            <w:r>
              <w:t xml:space="preserve">3.9</w:t>
            </w:r>
          </w:p>
        </w:tc>
      </w:tr>
      <w:tr>
        <w:tc>
          <w:tcPr/>
          <w:p>
            <w:pPr>
              <w:pStyle w:val="Compact"/>
            </w:pPr>
            <w:r>
              <w:t xml:space="preserve">Does the newer libpostal model (Senzing libpostal-data) help in the US?</w:t>
            </w:r>
          </w:p>
        </w:tc>
        <w:tc>
          <w:tcPr/>
          <w:p>
            <w:pPr>
              <w:pStyle w:val="Compact"/>
            </w:pPr>
            <w:r>
              <w:t xml:space="preserve">Not evaluated in this study; pgeo’s rule parser already beats the current libpostal (95.8% vs 94.0%), so it would matter mainly for Pelias</w:t>
            </w:r>
          </w:p>
        </w:tc>
        <w:tc>
          <w:tcPr/>
          <w:p>
            <w:pPr>
              <w:pStyle w:val="Compact"/>
            </w:pPr>
            <w:r>
              <w:t xml:space="preserve">6</w:t>
            </w:r>
          </w:p>
        </w:tc>
      </w:tr>
      <w:tr>
        <w:tc>
          <w:tcPr/>
          <w:p>
            <w:pPr>
              <w:pStyle w:val="Compact"/>
            </w:pPr>
            <w:r>
              <w:t xml:space="preserve">Can a non-address search result return the nearest street address?</w:t>
            </w:r>
          </w:p>
        </w:tc>
        <w:tc>
          <w:tcPr/>
          <w:p>
            <w:pPr>
              <w:pStyle w:val="Compact"/>
            </w:pPr>
            <w:r>
              <w:t xml:space="preserve">Yes:</w:t>
            </w:r>
            <w:r>
              <w:t xml:space="preserve"> </w:t>
            </w:r>
            <w:r>
              <w:rPr>
                <w:rStyle w:val="VerbatimChar"/>
              </w:rPr>
              <w:t xml:space="preserve">/v1/address</w:t>
            </w:r>
            <w:r>
              <w:t xml:space="preserve"> </w:t>
            </w:r>
            <w:r>
              <w:t xml:space="preserve">returns the nearest address point and its distance</w:t>
            </w:r>
          </w:p>
        </w:tc>
        <w:tc>
          <w:tcPr/>
          <w:p>
            <w:pPr>
              <w:pStyle w:val="Compact"/>
            </w:pPr>
            <w:r>
              <w:t xml:space="preserve">3.9</w:t>
            </w:r>
          </w:p>
        </w:tc>
      </w:tr>
      <w:tr>
        <w:tc>
          <w:tcPr/>
          <w:p>
            <w:pPr>
              <w:pStyle w:val="Compact"/>
            </w:pPr>
            <w:r>
              <w:t xml:space="preserve">Which engine performs better, and is pgeo good enough on the same or fewer resources?</w:t>
            </w:r>
          </w:p>
        </w:tc>
        <w:tc>
          <w:tcPr/>
          <w:p>
            <w:pPr>
              <w:pStyle w:val="Compact"/>
            </w:pPr>
            <w:r>
              <w:t xml:space="preserve">Pelias is faster; pgeo meets the 3-user goal in a quarter of the memory and is more accurate</w:t>
            </w:r>
          </w:p>
        </w:tc>
        <w:tc>
          <w:tcPr/>
          <w:p>
            <w:pPr>
              <w:pStyle w:val="Compact"/>
            </w:pPr>
            <w:r>
              <w:t xml:space="preserve">Summary, 3.4, 3.10</w:t>
            </w:r>
          </w:p>
        </w:tc>
      </w:tr>
      <w:tr>
        <w:tc>
          <w:tcPr/>
          <w:p>
            <w:pPr>
              <w:pStyle w:val="Compact"/>
            </w:pPr>
            <w:r>
              <w:t xml:space="preserve">How do more data layers affect performance?</w:t>
            </w:r>
          </w:p>
        </w:tc>
        <w:tc>
          <w:tcPr/>
          <w:p>
            <w:pPr>
              <w:pStyle w:val="Compact"/>
            </w:pPr>
            <w:r>
              <w:t xml:space="preserve">Pelias: addresses barely; OSM and Overture places cost one ramp step each</w:t>
            </w:r>
          </w:p>
        </w:tc>
        <w:tc>
          <w:tcPr/>
          <w:p>
            <w:pPr>
              <w:pStyle w:val="Compact"/>
            </w:pPr>
            <w:r>
              <w:t xml:space="preserve">3.6</w:t>
            </w:r>
          </w:p>
        </w:tc>
      </w:tr>
      <w:tr>
        <w:tc>
          <w:tcPr/>
          <w:p>
            <w:pPr>
              <w:pStyle w:val="Compact"/>
            </w:pPr>
            <w:r>
              <w:t xml:space="preserve">What are the arguments for and against the external HTTP options?</w:t>
            </w:r>
          </w:p>
        </w:tc>
        <w:tc>
          <w:tcPr/>
          <w:p>
            <w:pPr>
              <w:pStyle w:val="Compact"/>
            </w:pPr>
            <w:r>
              <w:t xml:space="preserve">PostgREST chosen; Omnigres rejected (code in the database); OpenResty as fallback</w:t>
            </w:r>
          </w:p>
        </w:tc>
        <w:tc>
          <w:tcPr/>
          <w:p>
            <w:pPr>
              <w:pStyle w:val="Compact"/>
            </w:pPr>
            <w:r>
              <w:t xml:space="preserve">2.1</w:t>
            </w:r>
          </w:p>
        </w:tc>
      </w:tr>
      <w:tr>
        <w:tc>
          <w:tcPr/>
          <w:p>
            <w:pPr>
              <w:pStyle w:val="Compact"/>
            </w:pPr>
            <w:r>
              <w:t xml:space="preserve">What does each platform need to build and to run, and what loads and data can it support?</w:t>
            </w:r>
          </w:p>
        </w:tc>
        <w:tc>
          <w:tcPr/>
          <w:p>
            <w:pPr>
              <w:pStyle w:val="Compact"/>
            </w:pPr>
            <w:r>
              <w:t xml:space="preserve">Sizing guide by load; operating and build requirements</w:t>
            </w:r>
          </w:p>
        </w:tc>
        <w:tc>
          <w:tcPr/>
          <w:p>
            <w:pPr>
              <w:pStyle w:val="Compact"/>
            </w:pPr>
            <w:r>
              <w:t xml:space="preserve">3.5</w:t>
            </w:r>
          </w:p>
        </w:tc>
      </w:tr>
      <w:tr>
        <w:tc>
          <w:tcPr/>
          <w:p>
            <w:pPr>
              <w:pStyle w:val="Compact"/>
            </w:pPr>
            <w:r>
              <w:t xml:space="preserve">What features does each platform provide?</w:t>
            </w:r>
          </w:p>
        </w:tc>
        <w:tc>
          <w:tcPr/>
          <w:p>
            <w:pPr>
              <w:pStyle w:val="Compact"/>
            </w:pPr>
            <w:r>
              <w:t xml:space="preserve">Feature matrix and parity table</w:t>
            </w:r>
          </w:p>
        </w:tc>
        <w:tc>
          <w:tcPr/>
          <w:p>
            <w:pPr>
              <w:pStyle w:val="Compact"/>
            </w:pPr>
            <w:r>
              <w:t xml:space="preserve">3.9, 3.10</w:t>
            </w:r>
          </w:p>
        </w:tc>
      </w:tr>
      <w:tr>
        <w:tc>
          <w:tcPr/>
          <w:p>
            <w:pPr>
              <w:pStyle w:val="Compact"/>
            </w:pPr>
            <w:r>
              <w:t xml:space="preserve">How small can a server be for 3 concurrent users, and how many users does it then scale to?</w:t>
            </w:r>
          </w:p>
        </w:tc>
        <w:tc>
          <w:tcPr/>
          <w:p>
            <w:pPr>
              <w:pStyle w:val="Compact"/>
            </w:pPr>
            <w:r>
              <w:t xml:space="preserve">See Section 3.12</w:t>
            </w:r>
          </w:p>
        </w:tc>
        <w:tc>
          <w:tcPr/>
          <w:p>
            <w:pPr>
              <w:pStyle w:val="Compact"/>
            </w:pPr>
            <w:r>
              <w:t xml:space="preserve">3.12</w:t>
            </w:r>
          </w:p>
        </w:tc>
      </w:tr>
      <w:tr>
        <w:tc>
          <w:tcPr/>
          <w:p>
            <w:pPr>
              <w:pStyle w:val="Compact"/>
            </w:pPr>
            <w:r>
              <w:t xml:space="preserve">How do the two platforms compare on security, and how should each be deployed?</w:t>
            </w:r>
          </w:p>
        </w:tc>
        <w:tc>
          <w:tcPr/>
          <w:p>
            <w:pPr>
              <w:pStyle w:val="Compact"/>
            </w:pPr>
            <w:r>
              <w:t xml:space="preserve">pgeo authenticates its data store and its API role cannot write; Pelias’s Elasticsearch has no credentials, so its loopback binding is the whole control. Neither authorizes callers yet</w:t>
            </w:r>
          </w:p>
        </w:tc>
        <w:tc>
          <w:tcPr/>
          <w:p>
            <w:pPr>
              <w:pStyle w:val="Compact"/>
            </w:pPr>
            <w:r>
              <w:t xml:space="preserve">3.13,</w:t>
            </w:r>
            <w:r>
              <w:t xml:space="preserve"> </w:t>
            </w:r>
            <w:r>
              <w:rPr>
                <w:rStyle w:val="VerbatimChar"/>
              </w:rPr>
              <w:t xml:space="preserve">docs/SECURITY_DEPLOYMENT.md</w:t>
            </w:r>
          </w:p>
        </w:tc>
      </w:tr>
      <w:tr>
        <w:tc>
          <w:tcPr/>
          <w:p>
            <w:pPr>
              <w:pStyle w:val="Compact"/>
            </w:pPr>
            <w:r>
              <w:t xml:space="preserve">What do the measured floors mean in shared-CPU VPS plans (Linode, DigitalOcean, Vultr, Hetzner and others)?</w:t>
            </w:r>
          </w:p>
        </w:tc>
        <w:tc>
          <w:tcPr/>
          <w:p>
            <w:pPr>
              <w:pStyle w:val="Compact"/>
            </w:pPr>
            <w:r>
              <w:t xml:space="preserve">pgeo runs on a 1 GB plan (confirmed on a real VM, 32 users); Pelias needs an 8 GB plan, about ten times the price</w:t>
            </w:r>
          </w:p>
        </w:tc>
        <w:tc>
          <w:tcPr/>
          <w:p>
            <w:pPr>
              <w:pStyle w:val="Compact"/>
            </w:pPr>
            <w:r>
              <w:t xml:space="preserve">3.5 (Table 24), 3.12</w:t>
            </w:r>
          </w:p>
        </w:tc>
      </w:tr>
    </w:tbl>
    <w:bookmarkEnd w:id="140"/>
    <w:bookmarkStart w:id="141" w:name="appendix-c.-pgeo-storage"/>
    <w:p>
      <w:pPr>
        <w:pStyle w:val="Heading2"/>
      </w:pPr>
      <w:r>
        <w:t xml:space="preserve">Appendix C. pgeo storage</w:t>
      </w:r>
    </w:p>
    <w:p>
      <w:pPr>
        <w:pStyle w:val="FirstParagraph"/>
      </w:pPr>
      <w:r>
        <w:t xml:space="preserve">The schema holds 847 MB in tables and their indexes. Dropping the tables the build needs</w:t>
      </w:r>
      <w:r>
        <w:t xml:space="preserve"> </w:t>
      </w:r>
      <w:r>
        <w:t xml:space="preserve">only while loading is what keeps it that small: on the build where it was measured it took the</w:t>
      </w:r>
      <w:r>
        <w:t xml:space="preserve"> </w:t>
      </w:r>
      <w:r>
        <w:t xml:space="preserve">database from 971 MB to 674 MB. The database file is larger – 868 MB</w:t>
      </w:r>
      <w:r>
        <w:t xml:space="preserve"> </w:t>
      </w:r>
      <w:r>
        <w:t xml:space="preserve">when this snapshot was taken – because the atomic schema swap leaves the previous schema in place</w:t>
      </w:r>
      <w:r>
        <w:t xml:space="preserve"> </w:t>
      </w:r>
      <w:r>
        <w:t xml:space="preserve">until it is dropped and vacuumed, and that is the number a disk has to hold. Trigram indexes on</w:t>
      </w:r>
      <w:r>
        <w:t xml:space="preserve"> </w:t>
      </w:r>
      <w:r>
        <w:t xml:space="preserve">names dominate: they are what makes a misspelled query answerable, and they cost roughly as much</w:t>
      </w:r>
      <w:r>
        <w:t xml:space="preserve"> </w:t>
      </w:r>
      <w:r>
        <w:t xml:space="preserve">space as the rows they index.</w:t>
      </w:r>
    </w:p>
    <w:p>
      <w:pPr>
        <w:pStyle w:val="BodyText"/>
      </w:pPr>
      <w:r>
        <w:rPr>
          <w:b/>
          <w:bCs/>
        </w:rPr>
        <w:t xml:space="preserve">Table 45. pgeo tables (including their indexes).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Table</w:t>
            </w:r>
          </w:p>
        </w:tc>
        <w:tc>
          <w:tcPr/>
          <w:p>
            <w:pPr>
              <w:pStyle w:val="Compact"/>
              <w:jc w:val="right"/>
            </w:pPr>
            <w:r>
              <w:t xml:space="preserve">Size (incl. indexes)</w:t>
            </w:r>
          </w:p>
        </w:tc>
      </w:tr>
      <w:tr>
        <w:tc>
          <w:tcPr/>
          <w:p>
            <w:pPr>
              <w:pStyle w:val="Compact"/>
              <w:jc w:val="left"/>
            </w:pPr>
            <w:r>
              <w:t xml:space="preserve">feature</w:t>
            </w:r>
          </w:p>
        </w:tc>
        <w:tc>
          <w:tcPr/>
          <w:p>
            <w:pPr>
              <w:pStyle w:val="Compact"/>
              <w:jc w:val="right"/>
            </w:pPr>
            <w:r>
              <w:t xml:space="preserve">805 MB</w:t>
            </w:r>
          </w:p>
        </w:tc>
      </w:tr>
      <w:tr>
        <w:tc>
          <w:tcPr/>
          <w:p>
            <w:pPr>
              <w:pStyle w:val="Compact"/>
              <w:jc w:val="left"/>
            </w:pPr>
            <w:r>
              <w:t xml:space="preserve">admin</w:t>
            </w:r>
          </w:p>
        </w:tc>
        <w:tc>
          <w:tcPr/>
          <w:p>
            <w:pPr>
              <w:pStyle w:val="Compact"/>
              <w:jc w:val="right"/>
            </w:pPr>
            <w:r>
              <w:t xml:space="preserve">22 MB</w:t>
            </w:r>
          </w:p>
        </w:tc>
      </w:tr>
      <w:tr>
        <w:tc>
          <w:tcPr/>
          <w:p>
            <w:pPr>
              <w:pStyle w:val="Compact"/>
              <w:jc w:val="left"/>
            </w:pPr>
            <w:r>
              <w:t xml:space="preserve">street_name</w:t>
            </w:r>
          </w:p>
        </w:tc>
        <w:tc>
          <w:tcPr/>
          <w:p>
            <w:pPr>
              <w:pStyle w:val="Compact"/>
              <w:jc w:val="right"/>
            </w:pPr>
            <w:r>
              <w:t xml:space="preserve">16 MB</w:t>
            </w:r>
          </w:p>
        </w:tc>
      </w:tr>
      <w:tr>
        <w:tc>
          <w:tcPr/>
          <w:p>
            <w:pPr>
              <w:pStyle w:val="Compact"/>
              <w:jc w:val="left"/>
            </w:pPr>
            <w:r>
              <w:t xml:space="preserve">ac_prefix</w:t>
            </w:r>
          </w:p>
        </w:tc>
        <w:tc>
          <w:tcPr/>
          <w:p>
            <w:pPr>
              <w:pStyle w:val="Compact"/>
              <w:jc w:val="right"/>
            </w:pPr>
            <w:r>
              <w:t xml:space="preserve">3 MB</w:t>
            </w:r>
          </w:p>
        </w:tc>
      </w:tr>
      <w:tr>
        <w:tc>
          <w:tcPr/>
          <w:p>
            <w:pPr>
              <w:pStyle w:val="Compact"/>
              <w:jc w:val="left"/>
            </w:pPr>
            <w:r>
              <w:t xml:space="preserve">town</w:t>
            </w:r>
          </w:p>
        </w:tc>
        <w:tc>
          <w:tcPr/>
          <w:p>
            <w:pPr>
              <w:pStyle w:val="Compact"/>
              <w:jc w:val="right"/>
            </w:pPr>
            <w:r>
              <w:t xml:space="preserve">0 MB</w:t>
            </w:r>
          </w:p>
        </w:tc>
      </w:tr>
      <w:tr>
        <w:tc>
          <w:tcPr/>
          <w:p>
            <w:pPr>
              <w:pStyle w:val="Compact"/>
              <w:jc w:val="left"/>
            </w:pPr>
            <w:r>
              <w:t xml:space="preserve">build_info</w:t>
            </w:r>
          </w:p>
        </w:tc>
        <w:tc>
          <w:tcPr/>
          <w:p>
            <w:pPr>
              <w:pStyle w:val="Compact"/>
              <w:jc w:val="right"/>
            </w:pPr>
            <w:r>
              <w:t xml:space="preserve">0 MB</w:t>
            </w:r>
          </w:p>
        </w:tc>
      </w:tr>
    </w:tbl>
    <w:p>
      <w:pPr>
        <w:pStyle w:val="BodyText"/>
      </w:pPr>
      <w:r>
        <w:rPr>
          <w:b/>
          <w:bCs/>
        </w:rPr>
        <w:t xml:space="preserve">Table 46. Largest pgeo indexes.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Index</w:t>
            </w:r>
          </w:p>
        </w:tc>
        <w:tc>
          <w:tcPr/>
          <w:p>
            <w:pPr>
              <w:pStyle w:val="Compact"/>
              <w:jc w:val="right"/>
            </w:pPr>
            <w:r>
              <w:t xml:space="preserve">Size</w:t>
            </w:r>
          </w:p>
        </w:tc>
      </w:tr>
      <w:tr>
        <w:tc>
          <w:tcPr/>
          <w:p>
            <w:pPr>
              <w:pStyle w:val="Compact"/>
              <w:jc w:val="left"/>
            </w:pPr>
            <w:r>
              <w:t xml:space="preserve">feature_gid_idx</w:t>
            </w:r>
          </w:p>
        </w:tc>
        <w:tc>
          <w:tcPr/>
          <w:p>
            <w:pPr>
              <w:pStyle w:val="Compact"/>
              <w:jc w:val="right"/>
            </w:pPr>
            <w:r>
              <w:t xml:space="preserve">52 MB</w:t>
            </w:r>
          </w:p>
        </w:tc>
      </w:tr>
      <w:tr>
        <w:tc>
          <w:tcPr/>
          <w:p>
            <w:pPr>
              <w:pStyle w:val="Compact"/>
              <w:jc w:val="left"/>
            </w:pPr>
            <w:r>
              <w:t xml:space="preserve">feature_geom_idx</w:t>
            </w:r>
          </w:p>
        </w:tc>
        <w:tc>
          <w:tcPr/>
          <w:p>
            <w:pPr>
              <w:pStyle w:val="Compact"/>
              <w:jc w:val="right"/>
            </w:pPr>
            <w:r>
              <w:t xml:space="preserve">36 MB</w:t>
            </w:r>
          </w:p>
        </w:tc>
      </w:tr>
      <w:tr>
        <w:tc>
          <w:tcPr/>
          <w:p>
            <w:pPr>
              <w:pStyle w:val="Compact"/>
              <w:jc w:val="left"/>
            </w:pPr>
            <w:r>
              <w:t xml:space="preserve">feature_addr_idx</w:t>
            </w:r>
          </w:p>
        </w:tc>
        <w:tc>
          <w:tcPr/>
          <w:p>
            <w:pPr>
              <w:pStyle w:val="Compact"/>
              <w:jc w:val="right"/>
            </w:pPr>
            <w:r>
              <w:t xml:space="preserve">33 MB</w:t>
            </w:r>
          </w:p>
        </w:tc>
      </w:tr>
      <w:tr>
        <w:tc>
          <w:tcPr/>
          <w:p>
            <w:pPr>
              <w:pStyle w:val="Compact"/>
              <w:jc w:val="left"/>
            </w:pPr>
            <w:r>
              <w:t xml:space="preserve">feature_addr_street_hn_idx</w:t>
            </w:r>
          </w:p>
        </w:tc>
        <w:tc>
          <w:tcPr/>
          <w:p>
            <w:pPr>
              <w:pStyle w:val="Compact"/>
              <w:jc w:val="right"/>
            </w:pPr>
            <w:r>
              <w:t xml:space="preserve">23 MB</w:t>
            </w:r>
          </w:p>
        </w:tc>
      </w:tr>
      <w:tr>
        <w:tc>
          <w:tcPr/>
          <w:p>
            <w:pPr>
              <w:pStyle w:val="Compact"/>
              <w:jc w:val="left"/>
            </w:pPr>
            <w:r>
              <w:t xml:space="preserve">feature_addr_hn_idx</w:t>
            </w:r>
          </w:p>
        </w:tc>
        <w:tc>
          <w:tcPr/>
          <w:p>
            <w:pPr>
              <w:pStyle w:val="Compact"/>
              <w:jc w:val="right"/>
            </w:pPr>
            <w:r>
              <w:t xml:space="preserve">23 MB</w:t>
            </w:r>
          </w:p>
        </w:tc>
      </w:tr>
      <w:tr>
        <w:tc>
          <w:tcPr/>
          <w:p>
            <w:pPr>
              <w:pStyle w:val="Compact"/>
              <w:jc w:val="left"/>
            </w:pPr>
            <w:r>
              <w:t xml:space="preserve">feature_pkey</w:t>
            </w:r>
          </w:p>
        </w:tc>
        <w:tc>
          <w:tcPr/>
          <w:p>
            <w:pPr>
              <w:pStyle w:val="Compact"/>
              <w:jc w:val="right"/>
            </w:pPr>
            <w:r>
              <w:t xml:space="preserve">19 MB</w:t>
            </w:r>
          </w:p>
        </w:tc>
      </w:tr>
      <w:tr>
        <w:tc>
          <w:tcPr/>
          <w:p>
            <w:pPr>
              <w:pStyle w:val="Compact"/>
              <w:jc w:val="left"/>
            </w:pPr>
            <w:r>
              <w:t xml:space="preserve">feature_tokens_idx</w:t>
            </w:r>
          </w:p>
        </w:tc>
        <w:tc>
          <w:tcPr/>
          <w:p>
            <w:pPr>
              <w:pStyle w:val="Compact"/>
              <w:jc w:val="right"/>
            </w:pPr>
            <w:r>
              <w:t xml:space="preserve">18 MB</w:t>
            </w:r>
          </w:p>
        </w:tc>
      </w:tr>
      <w:tr>
        <w:tc>
          <w:tcPr/>
          <w:p>
            <w:pPr>
              <w:pStyle w:val="Compact"/>
              <w:jc w:val="left"/>
            </w:pPr>
            <w:r>
              <w:t xml:space="preserve">feature_name_trgm_idx</w:t>
            </w:r>
          </w:p>
        </w:tc>
        <w:tc>
          <w:tcPr/>
          <w:p>
            <w:pPr>
              <w:pStyle w:val="Compact"/>
              <w:jc w:val="right"/>
            </w:pPr>
            <w:r>
              <w:t xml:space="preserve">13 MB</w:t>
            </w:r>
          </w:p>
        </w:tc>
      </w:tr>
      <w:tr>
        <w:tc>
          <w:tcPr/>
          <w:p>
            <w:pPr>
              <w:pStyle w:val="Compact"/>
              <w:jc w:val="left"/>
            </w:pPr>
            <w:r>
              <w:t xml:space="preserve">feature_layer_idx</w:t>
            </w:r>
          </w:p>
        </w:tc>
        <w:tc>
          <w:tcPr/>
          <w:p>
            <w:pPr>
              <w:pStyle w:val="Compact"/>
              <w:jc w:val="right"/>
            </w:pPr>
            <w:r>
              <w:t xml:space="preserve">6 MB</w:t>
            </w:r>
          </w:p>
        </w:tc>
      </w:tr>
      <w:tr>
        <w:tc>
          <w:tcPr/>
          <w:p>
            <w:pPr>
              <w:pStyle w:val="Compact"/>
              <w:jc w:val="left"/>
            </w:pPr>
            <w:r>
              <w:t xml:space="preserve">feature_name_idx</w:t>
            </w:r>
          </w:p>
        </w:tc>
        <w:tc>
          <w:tcPr/>
          <w:p>
            <w:pPr>
              <w:pStyle w:val="Compact"/>
              <w:jc w:val="right"/>
            </w:pPr>
            <w:r>
              <w:t xml:space="preserve">6 MB</w:t>
            </w:r>
          </w:p>
        </w:tc>
      </w:tr>
      <w:tr>
        <w:tc>
          <w:tcPr/>
          <w:p>
            <w:pPr>
              <w:pStyle w:val="Compact"/>
              <w:jc w:val="left"/>
            </w:pPr>
            <w:r>
              <w:t xml:space="preserve">street_name_pkey</w:t>
            </w:r>
          </w:p>
        </w:tc>
        <w:tc>
          <w:tcPr/>
          <w:p>
            <w:pPr>
              <w:pStyle w:val="Compact"/>
              <w:jc w:val="right"/>
            </w:pPr>
            <w:r>
              <w:t xml:space="preserve">5 MB</w:t>
            </w:r>
          </w:p>
        </w:tc>
      </w:tr>
      <w:tr>
        <w:tc>
          <w:tcPr/>
          <w:p>
            <w:pPr>
              <w:pStyle w:val="Compact"/>
              <w:jc w:val="left"/>
            </w:pPr>
            <w:r>
              <w:t xml:space="preserve">street_name_trgm_idx</w:t>
            </w:r>
          </w:p>
        </w:tc>
        <w:tc>
          <w:tcPr/>
          <w:p>
            <w:pPr>
              <w:pStyle w:val="Compact"/>
              <w:jc w:val="right"/>
            </w:pPr>
            <w:r>
              <w:t xml:space="preserve">4 MB</w:t>
            </w:r>
          </w:p>
        </w:tc>
      </w:tr>
    </w:tbl>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112" Target="media/rId112.png" /><Relationship Type="http://schemas.openxmlformats.org/officeDocument/2006/relationships/image" Id="rId88" Target="media/rId88.png" /><Relationship Type="http://schemas.openxmlformats.org/officeDocument/2006/relationships/image" Id="rId32" Target="media/rId32.png" /><Relationship Type="http://schemas.openxmlformats.org/officeDocument/2006/relationships/image" Id="rId103" Target="media/rId103.png" /><Relationship Type="http://schemas.openxmlformats.org/officeDocument/2006/relationships/image" Id="rId73" Target="media/rId73.png" /><Relationship Type="http://schemas.openxmlformats.org/officeDocument/2006/relationships/image" Id="rId9" Target="media/rId9.png" /><Relationship Type="http://schemas.openxmlformats.org/officeDocument/2006/relationships/image" Id="rId53" Target="media/rId53.png" /><Relationship Type="http://schemas.openxmlformats.org/officeDocument/2006/relationships/image" Id="rId27" Target="media/rId27.png" /><Relationship Type="http://schemas.openxmlformats.org/officeDocument/2006/relationships/image" Id="rId66" Target="media/rId66.png" /><Relationship Type="http://schemas.openxmlformats.org/officeDocument/2006/relationships/image" Id="rId85" Target="media/rId85.png" /><Relationship Type="http://schemas.openxmlformats.org/officeDocument/2006/relationships/image" Id="rId108" Target="media/rId108.png" /><Relationship Type="http://schemas.openxmlformats.org/officeDocument/2006/relationships/image" Id="rId23" Target="media/rId23.png" /><Relationship Type="http://schemas.openxmlformats.org/officeDocument/2006/relationships/image" Id="rId70" Target="media/rId70.png" /><Relationship Type="http://schemas.openxmlformats.org/officeDocument/2006/relationships/image" Id="rId37" Target="media/rId37.png" /><Relationship Type="http://schemas.openxmlformats.org/officeDocument/2006/relationships/image" Id="rId76" Target="media/rId76.png" /><Relationship Type="http://schemas.openxmlformats.org/officeDocument/2006/relationships/image" Id="rId62" Target="media/rId62.png" /><Relationship Type="http://schemas.openxmlformats.org/officeDocument/2006/relationships/hyperlink" Id="rId98" Target="https://aws.amazon.com/lightsail/pricing/" TargetMode="External" /><Relationship Type="http://schemas.openxmlformats.org/officeDocument/2006/relationships/hyperlink" Id="rId99" Target="https://docs.oracle.com/en-us/iaas/Content/FreeTier/freetier_topic-Always_Free_Resources.htm" TargetMode="External" /><Relationship Type="http://schemas.openxmlformats.org/officeDocument/2006/relationships/hyperlink" Id="rId94" Target="https://techdocs.akamai.com/cloud-computing/docs/shared-cpu-compute-instances" TargetMode="External" /><Relationship Type="http://schemas.openxmlformats.org/officeDocument/2006/relationships/hyperlink" Id="rId95" Target="https://www.digitalocean.com/pricing/droplets" TargetMode="External" /><Relationship Type="http://schemas.openxmlformats.org/officeDocument/2006/relationships/hyperlink" Id="rId97" Target="https://www.hetzner.com/cloud/" TargetMode="External" /><Relationship Type="http://schemas.openxmlformats.org/officeDocument/2006/relationships/hyperlink" Id="rId96" Target="https://www.vultr.com/products/regular-performance-compute/" TargetMode="External" /></Relationships>
</file>

<file path=word/_rels/footnotes.xml.rels><?xml version="1.0" encoding="UTF-8"?><Relationships xmlns="http://schemas.openxmlformats.org/package/2006/relationships"><Relationship Type="http://schemas.openxmlformats.org/officeDocument/2006/relationships/hyperlink" Id="rId98" Target="https://aws.amazon.com/lightsail/pricing/" TargetMode="External" /><Relationship Type="http://schemas.openxmlformats.org/officeDocument/2006/relationships/hyperlink" Id="rId99" Target="https://docs.oracle.com/en-us/iaas/Content/FreeTier/freetier_topic-Always_Free_Resources.htm" TargetMode="External" /><Relationship Type="http://schemas.openxmlformats.org/officeDocument/2006/relationships/hyperlink" Id="rId94" Target="https://techdocs.akamai.com/cloud-computing/docs/shared-cpu-compute-instances" TargetMode="External" /><Relationship Type="http://schemas.openxmlformats.org/officeDocument/2006/relationships/hyperlink" Id="rId95" Target="https://www.digitalocean.com/pricing/droplets" TargetMode="External" /><Relationship Type="http://schemas.openxmlformats.org/officeDocument/2006/relationships/hyperlink" Id="rId97" Target="https://www.hetzner.com/cloud/" TargetMode="External" /><Relationship Type="http://schemas.openxmlformats.org/officeDocument/2006/relationships/hyperlink" Id="rId96" Target="https://www.vultr.com/products/regular-performance-compu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pgeo: a geocoder inside PostgreSQL</dc:title>
  <dc:creator>John Zastrow</dc:creator>
  <dc:language>en-US</dc:language>
  <cp:keywords/>
  <dcterms:created xsi:type="dcterms:W3CDTF">2026-09-21T04:28:41Z</dcterms:created>
  <dcterms:modified xsi:type="dcterms:W3CDTF">2026-09-21T04:28:41Z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ocumentclass">
    <vt:lpwstr>article</vt:lpwstr>
  </property>
  <property fmtid="{D5CDD505-2E9C-101B-9397-08002B2CF9AE}" pid="4" name="fontsize">
    <vt:lpwstr>10pt</vt:lpwstr>
  </property>
  <property fmtid="{D5CDD505-2E9C-101B-9397-08002B2CF9AE}" pid="5" name="geometry">
    <vt:lpwstr>margin=2.1cm</vt:lpwstr>
  </property>
  <property fmtid="{D5CDD505-2E9C-101B-9397-08002B2CF9AE}" pid="6" name="linestretch">
    <vt:lpwstr>1.12</vt:lpwstr>
  </property>
  <property fmtid="{D5CDD505-2E9C-101B-9397-08002B2CF9AE}" pid="7" name="linkcolor">
    <vt:lpwstr>black</vt:lpwstr>
  </property>
  <property fmtid="{D5CDD505-2E9C-101B-9397-08002B2CF9AE}" pid="8" name="mainfont">
    <vt:lpwstr>Noto Sans</vt:lpwstr>
  </property>
  <property fmtid="{D5CDD505-2E9C-101B-9397-08002B2CF9AE}" pid="9" name="mainfontoptions">
    <vt:lpwstr/>
  </property>
  <property fmtid="{D5CDD505-2E9C-101B-9397-08002B2CF9AE}" pid="10" name="monofont">
    <vt:lpwstr>DejaVu Sans Mono</vt:lpwstr>
  </property>
  <property fmtid="{D5CDD505-2E9C-101B-9397-08002B2CF9AE}" pid="11" name="monofontoptions">
    <vt:lpwstr>Scale=0.85</vt:lpwstr>
  </property>
  <property fmtid="{D5CDD505-2E9C-101B-9397-08002B2CF9AE}" pid="12" name="papersize">
    <vt:lpwstr>letter</vt:lpwstr>
  </property>
  <property fmtid="{D5CDD505-2E9C-101B-9397-08002B2CF9AE}" pid="13" name="sansfont">
    <vt:lpwstr>Noto Sans</vt:lpwstr>
  </property>
  <property fmtid="{D5CDD505-2E9C-101B-9397-08002B2CF9AE}" pid="14" name="subtitle">
    <vt:lpwstr>Design, tuning, accuracy, capacity and security, measured against Pelias on open data for the State of Maine</vt:lpwstr>
  </property>
  <property fmtid="{D5CDD505-2E9C-101B-9397-08002B2CF9AE}" pid="15" name="toc-title">
    <vt:lpwstr>Contents</vt:lpwstr>
  </property>
  <property fmtid="{D5CDD505-2E9C-101B-9397-08002B2CF9AE}" pid="16" name="urlcolor">
    <vt:lpwstr>blue</vt:lpwstr>
  </property>
</Properties>
</file>