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FC" w:rsidRDefault="005C4D51" w:rsidP="006E1EA3">
      <w:pPr>
        <w:pStyle w:val="a5"/>
      </w:pPr>
      <w:r>
        <w:rPr>
          <w:rFonts w:hint="eastAsia"/>
        </w:rPr>
        <w:t>消息分发中间件说明书</w:t>
      </w:r>
    </w:p>
    <w:p w:rsidR="0019575B" w:rsidRDefault="0019575B">
      <w:r>
        <w:rPr>
          <w:rFonts w:hint="eastAsia"/>
        </w:rPr>
        <w:t>该消息分发中间件（</w:t>
      </w:r>
      <w:r>
        <w:rPr>
          <w:rFonts w:hint="eastAsia"/>
        </w:rPr>
        <w:t>Message Distribution Middleware</w:t>
      </w:r>
      <w:r w:rsidR="002B0D80">
        <w:rPr>
          <w:rFonts w:hint="eastAsia"/>
        </w:rPr>
        <w:t>, MDM</w:t>
      </w:r>
      <w:r>
        <w:rPr>
          <w:rFonts w:hint="eastAsia"/>
        </w:rPr>
        <w:t>）主要可用来处理</w:t>
      </w:r>
      <w:r w:rsidR="008C6B16">
        <w:rPr>
          <w:rFonts w:hint="eastAsia"/>
        </w:rPr>
        <w:t>模型推理时数据分发并行处理</w:t>
      </w:r>
      <w:r>
        <w:rPr>
          <w:rFonts w:hint="eastAsia"/>
        </w:rPr>
        <w:t>工作。将数据切分成多个数据块</w:t>
      </w:r>
      <w:r w:rsidR="002B0D80">
        <w:rPr>
          <w:rFonts w:hint="eastAsia"/>
        </w:rPr>
        <w:t>同时分发到多个工作节点进行并行的模型推理作业</w:t>
      </w:r>
      <w:r>
        <w:rPr>
          <w:rFonts w:hint="eastAsia"/>
        </w:rPr>
        <w:t>。</w:t>
      </w:r>
    </w:p>
    <w:p w:rsidR="005E08C8" w:rsidRDefault="003172F8">
      <w:r>
        <w:rPr>
          <w:rFonts w:hint="eastAsia"/>
        </w:rPr>
        <w:t>MDM</w:t>
      </w:r>
      <w:r w:rsidR="008C6B16">
        <w:rPr>
          <w:rFonts w:hint="eastAsia"/>
        </w:rPr>
        <w:t>针对单机环境下机器学习或深度学习模型推理</w:t>
      </w:r>
      <w:r>
        <w:rPr>
          <w:rFonts w:hint="eastAsia"/>
        </w:rPr>
        <w:t>大</w:t>
      </w:r>
      <w:r w:rsidR="008C6B16">
        <w:rPr>
          <w:rFonts w:hint="eastAsia"/>
        </w:rPr>
        <w:t>批量</w:t>
      </w:r>
      <w:r>
        <w:rPr>
          <w:rFonts w:hint="eastAsia"/>
        </w:rPr>
        <w:t>数据集时单线程，</w:t>
      </w:r>
      <w:r>
        <w:rPr>
          <w:rFonts w:hint="eastAsia"/>
        </w:rPr>
        <w:t>IO</w:t>
      </w:r>
      <w:r>
        <w:rPr>
          <w:rFonts w:hint="eastAsia"/>
        </w:rPr>
        <w:t>耗时较长的缺陷，</w:t>
      </w:r>
      <w:r w:rsidR="0019575B">
        <w:rPr>
          <w:rFonts w:hint="eastAsia"/>
        </w:rPr>
        <w:t>采用</w:t>
      </w:r>
      <w:r w:rsidR="0019575B">
        <w:rPr>
          <w:rFonts w:hint="eastAsia"/>
        </w:rPr>
        <w:t xml:space="preserve">Client/Server </w:t>
      </w:r>
      <w:r w:rsidR="002B0D80">
        <w:rPr>
          <w:rFonts w:hint="eastAsia"/>
        </w:rPr>
        <w:t>模式</w:t>
      </w:r>
      <w:r>
        <w:rPr>
          <w:rFonts w:hint="eastAsia"/>
        </w:rPr>
        <w:t>和</w:t>
      </w:r>
      <w:r>
        <w:rPr>
          <w:rFonts w:hint="eastAsia"/>
        </w:rPr>
        <w:t>ZeroMQ</w:t>
      </w:r>
      <w:r>
        <w:rPr>
          <w:rFonts w:hint="eastAsia"/>
        </w:rPr>
        <w:t>并行流水操作</w:t>
      </w:r>
      <w:r w:rsidR="00E50ACE">
        <w:rPr>
          <w:rFonts w:hint="eastAsia"/>
        </w:rPr>
        <w:t>，对数据集分而治之，缩短了单次推理请求的耗时</w:t>
      </w:r>
      <w:r w:rsidR="002B0D80">
        <w:rPr>
          <w:rFonts w:hint="eastAsia"/>
        </w:rPr>
        <w:t>。服务启动后，服务</w:t>
      </w:r>
      <w:r w:rsidR="0019575B">
        <w:rPr>
          <w:rFonts w:hint="eastAsia"/>
        </w:rPr>
        <w:t>调用者将数据和</w:t>
      </w:r>
      <w:r w:rsidR="002B0D80">
        <w:rPr>
          <w:rFonts w:hint="eastAsia"/>
        </w:rPr>
        <w:t>模型参数输入客户端，</w:t>
      </w:r>
      <w:r w:rsidR="002B0D80">
        <w:rPr>
          <w:rFonts w:hint="eastAsia"/>
        </w:rPr>
        <w:t>MDM</w:t>
      </w:r>
      <w:r w:rsidR="00E50ACE">
        <w:rPr>
          <w:rFonts w:hint="eastAsia"/>
        </w:rPr>
        <w:t>在服务端</w:t>
      </w:r>
      <w:r w:rsidR="002B0D80">
        <w:rPr>
          <w:rFonts w:hint="eastAsia"/>
        </w:rPr>
        <w:t>将数据分发</w:t>
      </w:r>
      <w:r>
        <w:rPr>
          <w:rFonts w:hint="eastAsia"/>
        </w:rPr>
        <w:t>到多个</w:t>
      </w:r>
      <w:r>
        <w:rPr>
          <w:rFonts w:hint="eastAsia"/>
        </w:rPr>
        <w:t>worker</w:t>
      </w:r>
      <w:r>
        <w:rPr>
          <w:rFonts w:hint="eastAsia"/>
        </w:rPr>
        <w:t>节点</w:t>
      </w:r>
      <w:r w:rsidR="002B0D80">
        <w:rPr>
          <w:rFonts w:hint="eastAsia"/>
        </w:rPr>
        <w:t>，处理，合并结果，最后将结果返回给</w:t>
      </w:r>
      <w:r w:rsidR="00E50ACE">
        <w:rPr>
          <w:rFonts w:hint="eastAsia"/>
        </w:rPr>
        <w:t>客户端</w:t>
      </w:r>
      <w:r w:rsidR="002B0D80">
        <w:rPr>
          <w:rFonts w:hint="eastAsia"/>
        </w:rPr>
        <w:t>调用者。</w:t>
      </w:r>
      <w:r w:rsidR="000A3F98">
        <w:rPr>
          <w:rFonts w:hint="eastAsia"/>
        </w:rPr>
        <w:t>MDM</w:t>
      </w:r>
      <w:r w:rsidR="000A3F98">
        <w:rPr>
          <w:rFonts w:hint="eastAsia"/>
        </w:rPr>
        <w:t>架构的图示如下：</w:t>
      </w:r>
    </w:p>
    <w:p w:rsidR="002B0D80" w:rsidRDefault="005E08C8" w:rsidP="005E08C8">
      <w:pPr>
        <w:jc w:val="center"/>
      </w:pPr>
      <w:r>
        <w:object w:dxaOrig="4914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55pt;height:265.1pt" o:ole="">
            <v:imagedata r:id="rId7" o:title=""/>
          </v:shape>
          <o:OLEObject Type="Embed" ProgID="Visio.Drawing.11" ShapeID="_x0000_i1025" DrawAspect="Content" ObjectID="_1628428132" r:id="rId8"/>
        </w:object>
      </w:r>
    </w:p>
    <w:p w:rsidR="005E08C8" w:rsidRDefault="005E08C8" w:rsidP="005E08C8">
      <w:pPr>
        <w:jc w:val="center"/>
      </w:pPr>
    </w:p>
    <w:p w:rsidR="005E08C8" w:rsidRDefault="000A3F98" w:rsidP="005E08C8">
      <w:pPr>
        <w:jc w:val="left"/>
      </w:pPr>
      <w:r>
        <w:rPr>
          <w:rFonts w:hint="eastAsia"/>
        </w:rPr>
        <w:t>接下来从安装，启动，使用方法三个方面来介绍</w:t>
      </w:r>
      <w:r>
        <w:rPr>
          <w:rFonts w:hint="eastAsia"/>
        </w:rPr>
        <w:t>MDM</w:t>
      </w:r>
      <w:r>
        <w:rPr>
          <w:rFonts w:hint="eastAsia"/>
        </w:rPr>
        <w:t>。</w:t>
      </w:r>
    </w:p>
    <w:p w:rsidR="003172F8" w:rsidRDefault="003172F8" w:rsidP="006E1EA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3172F8" w:rsidRDefault="003172F8" w:rsidP="005E08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windows </w:t>
      </w:r>
      <w:r w:rsidR="00E50ACE">
        <w:rPr>
          <w:rFonts w:hint="eastAsia"/>
        </w:rPr>
        <w:t>或</w:t>
      </w:r>
      <w:r>
        <w:rPr>
          <w:rFonts w:hint="eastAsia"/>
        </w:rPr>
        <w:t xml:space="preserve"> linux</w:t>
      </w:r>
      <w:r>
        <w:rPr>
          <w:rFonts w:hint="eastAsia"/>
        </w:rPr>
        <w:t>下使用</w:t>
      </w:r>
      <w:r>
        <w:rPr>
          <w:rFonts w:hint="eastAsia"/>
        </w:rPr>
        <w:t xml:space="preserve">pip </w:t>
      </w:r>
      <w:r>
        <w:rPr>
          <w:rFonts w:hint="eastAsia"/>
        </w:rPr>
        <w:t>安装：</w:t>
      </w:r>
    </w:p>
    <w:p w:rsidR="003172F8" w:rsidRDefault="003172F8" w:rsidP="005E08C8">
      <w:pPr>
        <w:jc w:val="left"/>
      </w:pPr>
      <w:r>
        <w:rPr>
          <w:rFonts w:hint="eastAsia"/>
        </w:rPr>
        <w:t xml:space="preserve">pip install </w:t>
      </w:r>
      <w:r w:rsidRPr="003172F8">
        <w:t>messageDisMiddle-0.0.1.tar.gz</w:t>
      </w:r>
    </w:p>
    <w:p w:rsidR="003172F8" w:rsidRDefault="00E351DE" w:rsidP="006E1EA3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启动</w:t>
      </w:r>
    </w:p>
    <w:p w:rsidR="00E351DE" w:rsidRDefault="00E351DE" w:rsidP="005E08C8">
      <w:pPr>
        <w:jc w:val="left"/>
      </w:pPr>
      <w:r>
        <w:rPr>
          <w:rFonts w:hint="eastAsia"/>
        </w:rPr>
        <w:t>安装完</w:t>
      </w:r>
      <w:r>
        <w:rPr>
          <w:rFonts w:hint="eastAsia"/>
        </w:rPr>
        <w:t>MDM</w:t>
      </w:r>
      <w:r w:rsidR="00BD6968">
        <w:rPr>
          <w:rFonts w:hint="eastAsia"/>
        </w:rPr>
        <w:t>的</w:t>
      </w:r>
      <w:r>
        <w:rPr>
          <w:rFonts w:hint="eastAsia"/>
        </w:rPr>
        <w:t xml:space="preserve"> python</w:t>
      </w:r>
      <w:r>
        <w:rPr>
          <w:rFonts w:hint="eastAsia"/>
        </w:rPr>
        <w:t>包之后，使用</w:t>
      </w:r>
      <w:r>
        <w:rPr>
          <w:rFonts w:hint="eastAsia"/>
        </w:rPr>
        <w:t xml:space="preserve">CLI </w:t>
      </w:r>
      <w:r>
        <w:rPr>
          <w:rFonts w:hint="eastAsia"/>
        </w:rPr>
        <w:t>命令启动</w:t>
      </w:r>
      <w:r>
        <w:rPr>
          <w:rFonts w:hint="eastAsia"/>
        </w:rPr>
        <w:t>MDM</w:t>
      </w:r>
      <w:r>
        <w:rPr>
          <w:rFonts w:hint="eastAsia"/>
        </w:rPr>
        <w:t>服务或关闭服务。</w:t>
      </w:r>
    </w:p>
    <w:p w:rsidR="00E351DE" w:rsidRDefault="00E351DE" w:rsidP="006E1EA3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MDM: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hint="eastAsia"/>
        </w:rPr>
        <w:tab/>
      </w:r>
      <w:r w:rsidRPr="00E351DE">
        <w:rPr>
          <w:rFonts w:ascii="Fira Code" w:hAnsi="Fira Code"/>
          <w:color w:val="000000"/>
          <w:sz w:val="21"/>
          <w:szCs w:val="21"/>
        </w:rPr>
        <w:t xml:space="preserve">MDM-server-start </w:t>
      </w:r>
      <w:r>
        <w:rPr>
          <w:rFonts w:ascii="Fira Code" w:hAnsi="Fira Code" w:hint="eastAsia"/>
          <w:color w:val="000000"/>
          <w:sz w:val="21"/>
          <w:szCs w:val="21"/>
        </w:rPr>
        <w:t xml:space="preserve"> \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FF"/>
          <w:sz w:val="21"/>
          <w:szCs w:val="21"/>
        </w:rPr>
      </w:pPr>
      <w:r>
        <w:rPr>
          <w:rFonts w:ascii="Fira Code" w:hAnsi="Fira Code" w:hint="eastAsia"/>
          <w:color w:val="000000"/>
          <w:sz w:val="21"/>
          <w:szCs w:val="21"/>
        </w:rPr>
        <w:tab/>
      </w:r>
      <w:r>
        <w:rPr>
          <w:rFonts w:ascii="Fira Code" w:hAnsi="Fira Code"/>
          <w:color w:val="000000"/>
          <w:sz w:val="21"/>
          <w:szCs w:val="21"/>
        </w:rPr>
        <w:t>–</w:t>
      </w:r>
      <w:r w:rsidRPr="00E351DE">
        <w:rPr>
          <w:rFonts w:ascii="Fira Code" w:hAnsi="Fira Code"/>
          <w:color w:val="000000"/>
          <w:sz w:val="21"/>
          <w:szCs w:val="21"/>
        </w:rPr>
        <w:t>num_worker=</w:t>
      </w:r>
      <w:r w:rsidRPr="00E351DE">
        <w:rPr>
          <w:rFonts w:ascii="Fira Code" w:hAnsi="Fira Code"/>
          <w:color w:val="0000FF"/>
          <w:sz w:val="21"/>
          <w:szCs w:val="21"/>
        </w:rPr>
        <w:t>4</w:t>
      </w:r>
      <w:r>
        <w:rPr>
          <w:rFonts w:ascii="Fira Code" w:hAnsi="Fira Code" w:hint="eastAsia"/>
          <w:color w:val="0000FF"/>
          <w:sz w:val="21"/>
          <w:szCs w:val="21"/>
        </w:rPr>
        <w:t xml:space="preserve">  \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ascii="Fira Code" w:hAnsi="Fira Code" w:hint="eastAsia"/>
          <w:color w:val="0000FF"/>
          <w:sz w:val="21"/>
          <w:szCs w:val="21"/>
        </w:rPr>
        <w:tab/>
      </w:r>
      <w:r w:rsidRPr="00E351DE">
        <w:rPr>
          <w:rFonts w:ascii="Fira Code" w:hAnsi="Fira Code"/>
          <w:color w:val="000000"/>
          <w:sz w:val="21"/>
          <w:szCs w:val="21"/>
        </w:rPr>
        <w:t>-device_map=-1</w:t>
      </w:r>
      <w:r>
        <w:rPr>
          <w:rFonts w:ascii="Fira Code" w:hAnsi="Fira Code" w:hint="eastAsia"/>
          <w:color w:val="000000"/>
          <w:sz w:val="21"/>
          <w:szCs w:val="21"/>
        </w:rPr>
        <w:t xml:space="preserve"> \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FF"/>
          <w:sz w:val="21"/>
          <w:szCs w:val="21"/>
        </w:rPr>
      </w:pPr>
      <w:r>
        <w:rPr>
          <w:rFonts w:ascii="Fira Code" w:hAnsi="Fira Code" w:hint="eastAsia"/>
          <w:color w:val="000000"/>
          <w:sz w:val="21"/>
          <w:szCs w:val="21"/>
        </w:rPr>
        <w:tab/>
      </w:r>
      <w:r w:rsidRPr="00E351DE">
        <w:rPr>
          <w:rFonts w:ascii="Fira Code" w:hAnsi="Fira Code"/>
          <w:color w:val="000000"/>
          <w:sz w:val="21"/>
          <w:szCs w:val="21"/>
        </w:rPr>
        <w:t>-port=</w:t>
      </w:r>
      <w:r>
        <w:rPr>
          <w:rFonts w:ascii="Fira Code" w:hAnsi="Fira Code"/>
          <w:color w:val="0000FF"/>
          <w:sz w:val="21"/>
          <w:szCs w:val="21"/>
        </w:rPr>
        <w:t>5555</w:t>
      </w:r>
      <w:r>
        <w:rPr>
          <w:rFonts w:ascii="Fira Code" w:hAnsi="Fira Code" w:hint="eastAsia"/>
          <w:color w:val="0000FF"/>
          <w:sz w:val="21"/>
          <w:szCs w:val="21"/>
        </w:rPr>
        <w:t xml:space="preserve"> \ 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FF"/>
          <w:sz w:val="21"/>
          <w:szCs w:val="21"/>
        </w:rPr>
      </w:pPr>
      <w:r>
        <w:rPr>
          <w:rFonts w:ascii="Fira Code" w:hAnsi="Fira Code" w:hint="eastAsia"/>
          <w:color w:val="0000FF"/>
          <w:sz w:val="21"/>
          <w:szCs w:val="21"/>
        </w:rPr>
        <w:tab/>
      </w:r>
      <w:r w:rsidRPr="00E351DE">
        <w:rPr>
          <w:rFonts w:ascii="Fira Code" w:hAnsi="Fira Code"/>
          <w:color w:val="000000"/>
          <w:sz w:val="21"/>
          <w:szCs w:val="21"/>
        </w:rPr>
        <w:t>-port_out=</w:t>
      </w:r>
      <w:r>
        <w:rPr>
          <w:rFonts w:ascii="Fira Code" w:hAnsi="Fira Code"/>
          <w:color w:val="0000FF"/>
          <w:sz w:val="21"/>
          <w:szCs w:val="21"/>
        </w:rPr>
        <w:t>5556</w:t>
      </w:r>
      <w:r>
        <w:rPr>
          <w:rFonts w:ascii="Fira Code" w:hAnsi="Fira Code" w:hint="eastAsia"/>
          <w:color w:val="0000FF"/>
          <w:sz w:val="21"/>
          <w:szCs w:val="21"/>
        </w:rPr>
        <w:t xml:space="preserve"> \ 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ascii="Fira Code" w:hAnsi="Fira Code" w:hint="eastAsia"/>
          <w:color w:val="0000FF"/>
          <w:sz w:val="21"/>
          <w:szCs w:val="21"/>
        </w:rPr>
        <w:tab/>
      </w:r>
      <w:r w:rsidRPr="00E351DE">
        <w:rPr>
          <w:rFonts w:ascii="Fira Code" w:hAnsi="Fira Code"/>
          <w:color w:val="000000"/>
          <w:sz w:val="21"/>
          <w:szCs w:val="21"/>
        </w:rPr>
        <w:t>-run_script_dir=/workspace/devspace/messageDisMiddle/messageDisMiddle/example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ascii="Fira Code" w:hAnsi="Fira Code" w:hint="eastAsia"/>
          <w:color w:val="000000"/>
          <w:sz w:val="21"/>
          <w:szCs w:val="21"/>
        </w:rPr>
        <w:tab/>
      </w:r>
      <w:r>
        <w:rPr>
          <w:rFonts w:ascii="Fira Code" w:hAnsi="Fira Code"/>
          <w:color w:val="000000"/>
          <w:sz w:val="21"/>
          <w:szCs w:val="21"/>
        </w:rPr>
        <w:t>…</w:t>
      </w:r>
      <w:r>
        <w:rPr>
          <w:rFonts w:ascii="Fira Code" w:hAnsi="Fira Code" w:hint="eastAsia"/>
          <w:color w:val="000000"/>
          <w:sz w:val="21"/>
          <w:szCs w:val="21"/>
        </w:rPr>
        <w:t xml:space="preserve"> </w:t>
      </w:r>
      <w:r>
        <w:rPr>
          <w:rFonts w:ascii="Fira Code" w:hAnsi="Fira Code"/>
          <w:color w:val="000000"/>
          <w:sz w:val="21"/>
          <w:szCs w:val="21"/>
        </w:rPr>
        <w:t>…</w:t>
      </w:r>
    </w:p>
    <w:p w:rsidR="00E351DE" w:rsidRDefault="00E351DE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ascii="Fira Code" w:hAnsi="Fira Code" w:hint="eastAsia"/>
          <w:color w:val="000000"/>
          <w:sz w:val="21"/>
          <w:szCs w:val="21"/>
        </w:rPr>
        <w:t>相关参数说明如下：</w:t>
      </w:r>
    </w:p>
    <w:tbl>
      <w:tblPr>
        <w:tblStyle w:val="a3"/>
        <w:tblW w:w="9038" w:type="dxa"/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1559"/>
        <w:gridCol w:w="4110"/>
      </w:tblGrid>
      <w:tr w:rsidR="00193E10" w:rsidRPr="00E351DE" w:rsidTr="00193E10">
        <w:trPr>
          <w:trHeight w:val="657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参数键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参数值类型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默认参数值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93E10" w:rsidRPr="00E351DE" w:rsidTr="00193E10">
        <w:trPr>
          <w:trHeight w:val="313"/>
        </w:trPr>
        <w:tc>
          <w:tcPr>
            <w:tcW w:w="2376" w:type="dxa"/>
          </w:tcPr>
          <w:p w:rsidR="00E351DE" w:rsidRPr="00E351DE" w:rsidRDefault="00E351DE" w:rsidP="001810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1810D4">
              <w:rPr>
                <w:rFonts w:asciiTheme="minorEastAsia" w:hAnsiTheme="minorEastAsia" w:hint="eastAsia"/>
                <w:sz w:val="18"/>
                <w:szCs w:val="18"/>
              </w:rPr>
              <w:t>zeromq_sock_tmp_dir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:rsidR="00E351DE" w:rsidRPr="00E351DE" w:rsidRDefault="001810D4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None</w:t>
            </w:r>
          </w:p>
        </w:tc>
        <w:tc>
          <w:tcPr>
            <w:tcW w:w="4110" w:type="dxa"/>
          </w:tcPr>
          <w:p w:rsidR="00E351DE" w:rsidRPr="00E351DE" w:rsidRDefault="001810D4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zeromq通信产生的临时文件存放地址，如果不指定，系统会在当前目录新建sock_tmp文件夹存放临时文件。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1810D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1810D4">
              <w:rPr>
                <w:rFonts w:asciiTheme="minorEastAsia" w:hAnsiTheme="minorEastAsia" w:hint="eastAsia"/>
                <w:sz w:val="18"/>
                <w:szCs w:val="18"/>
              </w:rPr>
              <w:t>run_script_dir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:rsidR="00E351DE" w:rsidRPr="00E351DE" w:rsidRDefault="00E351DE" w:rsidP="001810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351DE">
              <w:rPr>
                <w:rFonts w:asciiTheme="minorEastAsia" w:hAnsiTheme="minorEastAsia" w:cs="宋体"/>
                <w:bCs/>
                <w:kern w:val="0"/>
                <w:sz w:val="18"/>
                <w:szCs w:val="18"/>
              </w:rPr>
              <w:t>./</w:t>
            </w:r>
          </w:p>
        </w:tc>
        <w:tc>
          <w:tcPr>
            <w:tcW w:w="4110" w:type="dxa"/>
          </w:tcPr>
          <w:p w:rsidR="00E351DE" w:rsidRPr="00E351DE" w:rsidRDefault="001810D4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存放具体模型的实现类python脚本的文件夹。需要启动服务时指定，否则，默认为当前目录。</w:t>
            </w:r>
          </w:p>
        </w:tc>
      </w:tr>
      <w:tr w:rsidR="00193E10" w:rsidRPr="00E351DE" w:rsidTr="00193E10">
        <w:trPr>
          <w:trHeight w:val="313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-logger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./logger.txt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log文件地址</w:t>
            </w:r>
            <w:r w:rsidR="001810D4">
              <w:rPr>
                <w:rFonts w:asciiTheme="minorEastAsia" w:hAnsiTheme="minorEastAsia" w:hint="eastAsia"/>
                <w:sz w:val="18"/>
                <w:szCs w:val="18"/>
              </w:rPr>
              <w:t>，默认为当前目录新建日志文件。</w:t>
            </w:r>
          </w:p>
        </w:tc>
      </w:tr>
      <w:tr w:rsidR="00193E10" w:rsidRPr="00E351DE" w:rsidTr="00193E10">
        <w:trPr>
          <w:trHeight w:val="313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-port/-port_in/port_data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5555</w:t>
            </w:r>
          </w:p>
        </w:tc>
        <w:tc>
          <w:tcPr>
            <w:tcW w:w="4110" w:type="dxa"/>
          </w:tcPr>
          <w:p w:rsidR="00E351DE" w:rsidRPr="00E351DE" w:rsidRDefault="00E351DE" w:rsidP="009248A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tcp服务service端口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-port_out/-port_result/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5556</w:t>
            </w:r>
          </w:p>
        </w:tc>
        <w:tc>
          <w:tcPr>
            <w:tcW w:w="4110" w:type="dxa"/>
          </w:tcPr>
          <w:p w:rsidR="00E351DE" w:rsidRPr="00E351DE" w:rsidRDefault="00E351DE" w:rsidP="009248A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tcp服务</w:t>
            </w:r>
            <w:r w:rsidR="009248AB">
              <w:rPr>
                <w:rFonts w:asciiTheme="minorEastAsia" w:hAnsiTheme="minorEastAsia" w:hint="eastAsia"/>
                <w:sz w:val="18"/>
                <w:szCs w:val="18"/>
              </w:rPr>
              <w:t>client</w:t>
            </w: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端口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-num_worker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worker个数,并行异步执行请求</w:t>
            </w:r>
            <w:r w:rsidR="009248AB">
              <w:rPr>
                <w:rFonts w:asciiTheme="minorEastAsia" w:hAnsiTheme="minorEastAsia" w:hint="eastAsia"/>
                <w:sz w:val="18"/>
                <w:szCs w:val="18"/>
              </w:rPr>
              <w:t>的worker个数。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-max_batch_size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1024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每一个worker处理的批次</w:t>
            </w:r>
            <w:r w:rsidR="00AD5886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大小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-priority_batch_size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每次请求的数据大小优先分配worker的阈值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-gpu_memory_fraction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0.2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占用GPU内存容量的比例大小，[0.0,1.0]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-device_map</w:t>
            </w:r>
          </w:p>
        </w:tc>
        <w:tc>
          <w:tcPr>
            <w:tcW w:w="993" w:type="dxa"/>
          </w:tcPr>
          <w:p w:rsidR="00E351DE" w:rsidRPr="00E351DE" w:rsidRDefault="009248AB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:rsidR="00E351DE" w:rsidRPr="00E351DE" w:rsidRDefault="009248AB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</w:p>
        </w:tc>
        <w:tc>
          <w:tcPr>
            <w:tcW w:w="4110" w:type="dxa"/>
          </w:tcPr>
          <w:p w:rsidR="00E351DE" w:rsidRDefault="009248AB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指定使用的计算</w:t>
            </w:r>
            <w:r w:rsidR="00E351DE" w:rsidRPr="00E351DE">
              <w:rPr>
                <w:rFonts w:asciiTheme="minorEastAsia" w:hAnsiTheme="minorEastAsia" w:hint="eastAsia"/>
                <w:sz w:val="18"/>
                <w:szCs w:val="18"/>
              </w:rPr>
              <w:t>设备编号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:rsidR="009248AB" w:rsidRPr="00E351DE" w:rsidRDefault="009248AB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默认-1表示只使用cpu。使用0指定使用第一块GPU设备，如果有多块GPU设备，可使用英文逗号连接GPU编号组成字符串。如：有0和1两块GPU，使用‘0,1’指定同时两块GPU在服务中可用。</w:t>
            </w:r>
          </w:p>
        </w:tc>
      </w:tr>
      <w:tr w:rsidR="00193E10" w:rsidRPr="00E351DE" w:rsidTr="00193E10">
        <w:trPr>
          <w:trHeight w:val="329"/>
        </w:trPr>
        <w:tc>
          <w:tcPr>
            <w:tcW w:w="2376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-verbose</w:t>
            </w:r>
          </w:p>
        </w:tc>
        <w:tc>
          <w:tcPr>
            <w:tcW w:w="993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bool</w:t>
            </w:r>
          </w:p>
        </w:tc>
        <w:tc>
          <w:tcPr>
            <w:tcW w:w="1559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False(不指定)</w:t>
            </w:r>
          </w:p>
        </w:tc>
        <w:tc>
          <w:tcPr>
            <w:tcW w:w="4110" w:type="dxa"/>
          </w:tcPr>
          <w:p w:rsidR="00E351DE" w:rsidRPr="00E351DE" w:rsidRDefault="00E351DE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打印tf logging info debug</w:t>
            </w:r>
          </w:p>
        </w:tc>
      </w:tr>
    </w:tbl>
    <w:p w:rsidR="00B51571" w:rsidRDefault="00B51571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</w:p>
    <w:p w:rsidR="00E351DE" w:rsidRPr="00E351DE" w:rsidRDefault="00B51571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ascii="Fira Code" w:hAnsi="Fira Code" w:hint="eastAsia"/>
          <w:color w:val="000000"/>
          <w:sz w:val="21"/>
          <w:szCs w:val="21"/>
        </w:rPr>
        <w:t>操作示例：</w:t>
      </w:r>
    </w:p>
    <w:p w:rsidR="00E351DE" w:rsidRPr="00E351DE" w:rsidRDefault="00262CFD" w:rsidP="00E351DE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2136BA" wp14:editId="3C0C1886">
            <wp:extent cx="4476466" cy="645046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999" cy="6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E1" w:rsidRDefault="00455BE1" w:rsidP="005E08C8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 xml:space="preserve">-num_worker </w:t>
      </w:r>
      <w:r>
        <w:rPr>
          <w:rFonts w:hint="eastAsia"/>
        </w:rPr>
        <w:t>指定工作节点个数，个数越多并行处理的批数据越多，</w:t>
      </w:r>
      <w:r>
        <w:rPr>
          <w:rFonts w:hint="eastAsia"/>
        </w:rPr>
        <w:t>-device_map</w:t>
      </w:r>
      <w:r>
        <w:rPr>
          <w:rFonts w:hint="eastAsia"/>
        </w:rPr>
        <w:t>指定了计算设备的编号，</w:t>
      </w:r>
      <w:r>
        <w:rPr>
          <w:rFonts w:hint="eastAsia"/>
        </w:rPr>
        <w:t xml:space="preserve">-port </w:t>
      </w:r>
      <w:r>
        <w:rPr>
          <w:rFonts w:hint="eastAsia"/>
        </w:rPr>
        <w:t>指定服务端的端口号，</w:t>
      </w:r>
      <w:r>
        <w:rPr>
          <w:rFonts w:hint="eastAsia"/>
        </w:rPr>
        <w:t xml:space="preserve">-port_out </w:t>
      </w:r>
      <w:r>
        <w:rPr>
          <w:rFonts w:hint="eastAsia"/>
        </w:rPr>
        <w:t>指定客户端的端口号，</w:t>
      </w:r>
      <w:r>
        <w:rPr>
          <w:rFonts w:hint="eastAsia"/>
        </w:rPr>
        <w:t xml:space="preserve">-run_script_dir </w:t>
      </w:r>
      <w:r>
        <w:rPr>
          <w:rFonts w:hint="eastAsia"/>
        </w:rPr>
        <w:t>指定实际实现模型的</w:t>
      </w:r>
      <w:r>
        <w:rPr>
          <w:rFonts w:hint="eastAsia"/>
        </w:rPr>
        <w:t>python</w:t>
      </w:r>
      <w:r>
        <w:rPr>
          <w:rFonts w:hint="eastAsia"/>
        </w:rPr>
        <w:t>脚本所在的文件夹路径。</w:t>
      </w:r>
    </w:p>
    <w:p w:rsidR="00455BE1" w:rsidRDefault="00455BE1" w:rsidP="005E08C8">
      <w:pPr>
        <w:jc w:val="left"/>
      </w:pPr>
    </w:p>
    <w:p w:rsidR="00E351DE" w:rsidRDefault="00B51571" w:rsidP="005E08C8">
      <w:pPr>
        <w:jc w:val="left"/>
      </w:pPr>
      <w:r>
        <w:rPr>
          <w:rFonts w:hint="eastAsia"/>
        </w:rPr>
        <w:t>启动成功：</w:t>
      </w:r>
    </w:p>
    <w:p w:rsidR="00B51571" w:rsidRPr="00E351DE" w:rsidRDefault="00B51571" w:rsidP="005E08C8">
      <w:pPr>
        <w:jc w:val="left"/>
      </w:pPr>
      <w:r>
        <w:rPr>
          <w:noProof/>
        </w:rPr>
        <w:lastRenderedPageBreak/>
        <w:drawing>
          <wp:inline distT="0" distB="0" distL="0" distR="0" wp14:anchorId="11947DA0" wp14:editId="1A9F1CA3">
            <wp:extent cx="4476466" cy="2910221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996" cy="29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DE" w:rsidRDefault="00E351DE" w:rsidP="005E08C8">
      <w:pPr>
        <w:jc w:val="left"/>
      </w:pPr>
    </w:p>
    <w:p w:rsidR="00193E10" w:rsidRDefault="00193E10" w:rsidP="006E1EA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）关闭服务</w:t>
      </w:r>
    </w:p>
    <w:p w:rsidR="00193E10" w:rsidRDefault="00193E10" w:rsidP="005E08C8">
      <w:pPr>
        <w:jc w:val="left"/>
      </w:pPr>
      <w:r>
        <w:rPr>
          <w:rFonts w:hint="eastAsia"/>
        </w:rPr>
        <w:tab/>
      </w:r>
      <w:r>
        <w:t>MDM-server-terminate</w:t>
      </w:r>
      <w:r>
        <w:rPr>
          <w:rFonts w:hint="eastAsia"/>
        </w:rPr>
        <w:t xml:space="preserve"> </w:t>
      </w:r>
      <w:r w:rsidRPr="00193E10">
        <w:t>-port=5555</w:t>
      </w:r>
    </w:p>
    <w:p w:rsidR="00193E10" w:rsidRDefault="00193E10" w:rsidP="005E08C8">
      <w:pPr>
        <w:jc w:val="left"/>
      </w:pPr>
      <w:r>
        <w:rPr>
          <w:rFonts w:hint="eastAsia"/>
        </w:rPr>
        <w:t>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1"/>
        <w:gridCol w:w="2021"/>
        <w:gridCol w:w="2056"/>
        <w:gridCol w:w="2034"/>
      </w:tblGrid>
      <w:tr w:rsidR="00193E10" w:rsidTr="006E1EA3">
        <w:tc>
          <w:tcPr>
            <w:tcW w:w="2411" w:type="dxa"/>
          </w:tcPr>
          <w:p w:rsidR="00193E10" w:rsidRPr="00E351DE" w:rsidRDefault="00193E10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参数键</w:t>
            </w:r>
          </w:p>
        </w:tc>
        <w:tc>
          <w:tcPr>
            <w:tcW w:w="2021" w:type="dxa"/>
          </w:tcPr>
          <w:p w:rsidR="00193E10" w:rsidRPr="00E351DE" w:rsidRDefault="00193E10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参数值类型</w:t>
            </w:r>
          </w:p>
        </w:tc>
        <w:tc>
          <w:tcPr>
            <w:tcW w:w="2056" w:type="dxa"/>
          </w:tcPr>
          <w:p w:rsidR="00193E10" w:rsidRPr="00E351DE" w:rsidRDefault="00193E10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默认参数值</w:t>
            </w:r>
          </w:p>
        </w:tc>
        <w:tc>
          <w:tcPr>
            <w:tcW w:w="2034" w:type="dxa"/>
          </w:tcPr>
          <w:p w:rsidR="00193E10" w:rsidRPr="00E351DE" w:rsidRDefault="00193E10" w:rsidP="006D4C7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351DE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93E10" w:rsidTr="006E1EA3">
        <w:tc>
          <w:tcPr>
            <w:tcW w:w="2411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-ip</w:t>
            </w:r>
          </w:p>
        </w:tc>
        <w:tc>
          <w:tcPr>
            <w:tcW w:w="2021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056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localhost</w:t>
            </w:r>
          </w:p>
        </w:tc>
        <w:tc>
          <w:tcPr>
            <w:tcW w:w="2034" w:type="dxa"/>
          </w:tcPr>
          <w:p w:rsidR="00193E10" w:rsidRDefault="006E1EA3" w:rsidP="005E08C8">
            <w:pPr>
              <w:jc w:val="left"/>
            </w:pP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host</w:t>
            </w:r>
          </w:p>
        </w:tc>
      </w:tr>
      <w:tr w:rsidR="00193E10" w:rsidTr="006E1EA3">
        <w:tc>
          <w:tcPr>
            <w:tcW w:w="2411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-timeout</w:t>
            </w:r>
          </w:p>
        </w:tc>
        <w:tc>
          <w:tcPr>
            <w:tcW w:w="2021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56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5000</w:t>
            </w:r>
          </w:p>
        </w:tc>
        <w:tc>
          <w:tcPr>
            <w:tcW w:w="2034" w:type="dxa"/>
          </w:tcPr>
          <w:p w:rsidR="00193E10" w:rsidRDefault="006E1EA3" w:rsidP="005E08C8">
            <w:pPr>
              <w:jc w:val="left"/>
            </w:pPr>
            <w:r>
              <w:rPr>
                <w:rFonts w:hint="eastAsia"/>
              </w:rPr>
              <w:t>超时时间</w:t>
            </w:r>
          </w:p>
        </w:tc>
      </w:tr>
      <w:tr w:rsidR="00193E10" w:rsidTr="006E1EA3">
        <w:tc>
          <w:tcPr>
            <w:tcW w:w="2411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-port/-port_in/-port_data</w:t>
            </w:r>
          </w:p>
        </w:tc>
        <w:tc>
          <w:tcPr>
            <w:tcW w:w="2021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56" w:type="dxa"/>
          </w:tcPr>
          <w:p w:rsidR="00193E10" w:rsidRDefault="00193E10" w:rsidP="005E08C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34" w:type="dxa"/>
          </w:tcPr>
          <w:p w:rsidR="00193E10" w:rsidRDefault="006E1EA3" w:rsidP="005E08C8">
            <w:pPr>
              <w:jc w:val="left"/>
            </w:pPr>
            <w:r>
              <w:rPr>
                <w:rFonts w:hint="eastAsia"/>
              </w:rPr>
              <w:t>服务端端口号，必须指定</w:t>
            </w:r>
          </w:p>
        </w:tc>
      </w:tr>
    </w:tbl>
    <w:p w:rsidR="006E1EA3" w:rsidRDefault="006E1EA3" w:rsidP="005E08C8">
      <w:pPr>
        <w:jc w:val="left"/>
      </w:pPr>
    </w:p>
    <w:p w:rsidR="00193E10" w:rsidRDefault="006E1EA3" w:rsidP="005E08C8">
      <w:pPr>
        <w:jc w:val="left"/>
      </w:pPr>
      <w:r>
        <w:rPr>
          <w:rFonts w:hint="eastAsia"/>
        </w:rPr>
        <w:t>操作示例：</w:t>
      </w:r>
    </w:p>
    <w:p w:rsidR="00193E10" w:rsidRDefault="00193E10" w:rsidP="005E08C8">
      <w:pPr>
        <w:jc w:val="left"/>
      </w:pPr>
      <w:r>
        <w:rPr>
          <w:noProof/>
        </w:rPr>
        <w:drawing>
          <wp:inline distT="0" distB="0" distL="0" distR="0" wp14:anchorId="6F379CB2" wp14:editId="1D5D37C8">
            <wp:extent cx="5274310" cy="186798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3" w:rsidRDefault="006E1EA3" w:rsidP="005E08C8">
      <w:pPr>
        <w:jc w:val="left"/>
      </w:pPr>
    </w:p>
    <w:p w:rsidR="006E1EA3" w:rsidRDefault="006E1EA3" w:rsidP="005E08C8">
      <w:pPr>
        <w:jc w:val="left"/>
      </w:pPr>
      <w:r>
        <w:rPr>
          <w:rFonts w:hint="eastAsia"/>
        </w:rPr>
        <w:t>结果：</w:t>
      </w:r>
    </w:p>
    <w:p w:rsidR="006E1EA3" w:rsidRDefault="006E1EA3" w:rsidP="005E08C8">
      <w:pPr>
        <w:jc w:val="left"/>
      </w:pPr>
      <w:r>
        <w:rPr>
          <w:noProof/>
        </w:rPr>
        <w:drawing>
          <wp:inline distT="0" distB="0" distL="0" distR="0" wp14:anchorId="0D52825A" wp14:editId="366FF506">
            <wp:extent cx="5274310" cy="23929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3" w:rsidRDefault="006E1EA3" w:rsidP="005E08C8">
      <w:pPr>
        <w:jc w:val="left"/>
      </w:pPr>
      <w:r>
        <w:rPr>
          <w:rFonts w:hint="eastAsia"/>
        </w:rPr>
        <w:t>服务端日志显示：</w:t>
      </w:r>
    </w:p>
    <w:p w:rsidR="006E1EA3" w:rsidRDefault="006E1EA3" w:rsidP="005E08C8">
      <w:pPr>
        <w:jc w:val="left"/>
      </w:pPr>
      <w:r>
        <w:rPr>
          <w:noProof/>
        </w:rPr>
        <w:lastRenderedPageBreak/>
        <w:drawing>
          <wp:inline distT="0" distB="0" distL="0" distR="0" wp14:anchorId="4A60483C" wp14:editId="7D7DCCEC">
            <wp:extent cx="5274310" cy="2010831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3" w:rsidRDefault="006E1EA3" w:rsidP="005E08C8">
      <w:pPr>
        <w:jc w:val="left"/>
      </w:pPr>
      <w:r>
        <w:rPr>
          <w:rFonts w:hint="eastAsia"/>
        </w:rPr>
        <w:t>此时，服务被关闭了。</w:t>
      </w:r>
    </w:p>
    <w:p w:rsidR="00931D67" w:rsidRDefault="00193E10" w:rsidP="002266C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使用方法</w:t>
      </w:r>
      <w:r w:rsidR="003B7AA8">
        <w:rPr>
          <w:rFonts w:hint="eastAsia"/>
        </w:rPr>
        <w:t>与示例</w:t>
      </w:r>
    </w:p>
    <w:p w:rsidR="007F673F" w:rsidRDefault="00435087" w:rsidP="005E08C8">
      <w:pPr>
        <w:jc w:val="left"/>
      </w:pPr>
      <w:r>
        <w:rPr>
          <w:rFonts w:hint="eastAsia"/>
        </w:rPr>
        <w:tab/>
      </w:r>
      <w:r w:rsidR="0096502F">
        <w:rPr>
          <w:rFonts w:hint="eastAsia"/>
        </w:rPr>
        <w:t>在前面安装好</w:t>
      </w:r>
      <w:r w:rsidR="0096502F">
        <w:rPr>
          <w:rFonts w:hint="eastAsia"/>
        </w:rPr>
        <w:t xml:space="preserve">messageDisMiddle </w:t>
      </w:r>
      <w:r w:rsidR="0096502F">
        <w:rPr>
          <w:rFonts w:hint="eastAsia"/>
        </w:rPr>
        <w:t>包之后，想要调用</w:t>
      </w:r>
      <w:r w:rsidR="0096502F">
        <w:rPr>
          <w:rFonts w:hint="eastAsia"/>
        </w:rPr>
        <w:t>MDM</w:t>
      </w:r>
      <w:r w:rsidR="0096502F">
        <w:rPr>
          <w:rFonts w:hint="eastAsia"/>
        </w:rPr>
        <w:t>服务，首先必须继承</w:t>
      </w:r>
      <w:r w:rsidR="0096502F">
        <w:rPr>
          <w:rFonts w:hint="eastAsia"/>
        </w:rPr>
        <w:t>messageDisMiddle.run_script.model</w:t>
      </w:r>
      <w:r w:rsidR="0096502F">
        <w:rPr>
          <w:rFonts w:hint="eastAsia"/>
        </w:rPr>
        <w:t>类，在子类中实现</w:t>
      </w:r>
      <w:r w:rsidR="0096502F">
        <w:rPr>
          <w:rFonts w:hint="eastAsia"/>
        </w:rPr>
        <w:t>dump()</w:t>
      </w:r>
      <w:r w:rsidR="0096502F">
        <w:rPr>
          <w:rFonts w:hint="eastAsia"/>
        </w:rPr>
        <w:t>和</w:t>
      </w:r>
      <w:r w:rsidR="0096502F">
        <w:rPr>
          <w:rFonts w:hint="eastAsia"/>
        </w:rPr>
        <w:t>inference()</w:t>
      </w:r>
      <w:r w:rsidR="0096502F">
        <w:rPr>
          <w:rFonts w:hint="eastAsia"/>
        </w:rPr>
        <w:t>方法。其中</w:t>
      </w:r>
      <w:r w:rsidR="00931D67">
        <w:rPr>
          <w:rFonts w:hint="eastAsia"/>
        </w:rPr>
        <w:t>实现的</w:t>
      </w:r>
      <w:r w:rsidR="0096502F">
        <w:rPr>
          <w:rFonts w:hint="eastAsia"/>
        </w:rPr>
        <w:t>inference()</w:t>
      </w:r>
      <w:r w:rsidR="00931D67">
        <w:rPr>
          <w:rFonts w:hint="eastAsia"/>
        </w:rPr>
        <w:t>方法中包含了具体的模型推理调用逻辑和传入该方法的推理参数，推理参数包括数据和模型配置参数两部分。且这里的推理参数应该和调用</w:t>
      </w:r>
      <w:r w:rsidR="00931D67">
        <w:rPr>
          <w:rFonts w:hint="eastAsia"/>
        </w:rPr>
        <w:t>MDM</w:t>
      </w:r>
      <w:r>
        <w:rPr>
          <w:rFonts w:hint="eastAsia"/>
        </w:rPr>
        <w:t>客户端</w:t>
      </w:r>
      <w:r w:rsidR="00931D67">
        <w:rPr>
          <w:rFonts w:hint="eastAsia"/>
        </w:rPr>
        <w:t>方法传入的参数是一样的。</w:t>
      </w:r>
      <w:r w:rsidR="007F673F">
        <w:rPr>
          <w:rFonts w:hint="eastAsia"/>
        </w:rPr>
        <w:t>此外，推理参数中必须含有键为‘</w:t>
      </w:r>
      <w:r w:rsidR="007F673F">
        <w:rPr>
          <w:rFonts w:hint="eastAsia"/>
        </w:rPr>
        <w:t>model_proxy_path</w:t>
      </w:r>
      <w:r w:rsidR="007F673F">
        <w:rPr>
          <w:rFonts w:hint="eastAsia"/>
        </w:rPr>
        <w:t>’的键值数据。当实现了</w:t>
      </w:r>
      <w:r w:rsidR="007F673F">
        <w:rPr>
          <w:rFonts w:hint="eastAsia"/>
        </w:rPr>
        <w:t>model</w:t>
      </w:r>
      <w:r w:rsidR="007F673F">
        <w:rPr>
          <w:rFonts w:hint="eastAsia"/>
        </w:rPr>
        <w:t>类中两个抽象方法后，使用</w:t>
      </w:r>
      <w:r w:rsidR="007F673F">
        <w:rPr>
          <w:rFonts w:hint="eastAsia"/>
        </w:rPr>
        <w:t xml:space="preserve">dump() </w:t>
      </w:r>
      <w:r w:rsidR="007F673F">
        <w:rPr>
          <w:rFonts w:hint="eastAsia"/>
        </w:rPr>
        <w:t>方法持久化实现类的对象生成模型对象的代理文件</w:t>
      </w:r>
      <w:r w:rsidR="007F673F">
        <w:rPr>
          <w:rFonts w:hint="eastAsia"/>
        </w:rPr>
        <w:t>abc.proxy</w:t>
      </w:r>
      <w:r w:rsidR="007F673F">
        <w:rPr>
          <w:rFonts w:hint="eastAsia"/>
        </w:rPr>
        <w:t>。该模型代理文件的路径就是‘</w:t>
      </w:r>
      <w:r w:rsidR="007F673F">
        <w:rPr>
          <w:rFonts w:hint="eastAsia"/>
        </w:rPr>
        <w:t>model_proxy_path</w:t>
      </w:r>
      <w:r w:rsidR="007F673F">
        <w:rPr>
          <w:rFonts w:hint="eastAsia"/>
        </w:rPr>
        <w:t>’的值。</w:t>
      </w:r>
    </w:p>
    <w:p w:rsidR="00193E10" w:rsidRDefault="00435087" w:rsidP="005E08C8">
      <w:pPr>
        <w:jc w:val="left"/>
      </w:pPr>
      <w:r>
        <w:rPr>
          <w:rFonts w:hint="eastAsia"/>
        </w:rPr>
        <w:tab/>
      </w:r>
      <w:r w:rsidR="007F673F">
        <w:rPr>
          <w:rFonts w:hint="eastAsia"/>
        </w:rPr>
        <w:t>至此，我们有了模型实现类的</w:t>
      </w:r>
      <w:r w:rsidR="007F673F">
        <w:rPr>
          <w:rFonts w:hint="eastAsia"/>
        </w:rPr>
        <w:t>python</w:t>
      </w:r>
      <w:r w:rsidR="007F673F">
        <w:rPr>
          <w:rFonts w:hint="eastAsia"/>
        </w:rPr>
        <w:t>脚本和模型对象代理文件</w:t>
      </w:r>
      <w:r w:rsidR="007F673F">
        <w:rPr>
          <w:rFonts w:hint="eastAsia"/>
        </w:rPr>
        <w:t>abc.proxy</w:t>
      </w:r>
      <w:r w:rsidR="007F673F">
        <w:rPr>
          <w:rFonts w:hint="eastAsia"/>
        </w:rPr>
        <w:t>。其中模型实现类的</w:t>
      </w:r>
      <w:r w:rsidR="007F673F">
        <w:rPr>
          <w:rFonts w:hint="eastAsia"/>
        </w:rPr>
        <w:t>python</w:t>
      </w:r>
      <w:r w:rsidR="007F673F">
        <w:rPr>
          <w:rFonts w:hint="eastAsia"/>
        </w:rPr>
        <w:t>脚本应该放入</w:t>
      </w:r>
      <w:r w:rsidR="007F673F">
        <w:rPr>
          <w:rFonts w:hint="eastAsia"/>
        </w:rPr>
        <w:t>MDM</w:t>
      </w:r>
      <w:r w:rsidR="007F673F">
        <w:rPr>
          <w:rFonts w:hint="eastAsia"/>
        </w:rPr>
        <w:t>服务启动时参数</w:t>
      </w:r>
      <w:r w:rsidR="007F673F">
        <w:rPr>
          <w:rFonts w:hint="eastAsia"/>
        </w:rPr>
        <w:t>-</w:t>
      </w:r>
      <w:r w:rsidR="007F673F">
        <w:rPr>
          <w:rFonts w:asciiTheme="minorEastAsia" w:hAnsiTheme="minorEastAsia" w:hint="eastAsia"/>
          <w:sz w:val="18"/>
          <w:szCs w:val="18"/>
        </w:rPr>
        <w:t>run_script_dir</w:t>
      </w:r>
      <w:r w:rsidR="007F673F">
        <w:rPr>
          <w:rFonts w:hint="eastAsia"/>
        </w:rPr>
        <w:t>指定的路径下，这样</w:t>
      </w:r>
      <w:r w:rsidR="007F673F">
        <w:rPr>
          <w:rFonts w:hint="eastAsia"/>
        </w:rPr>
        <w:t>MDM</w:t>
      </w:r>
      <w:r>
        <w:rPr>
          <w:rFonts w:hint="eastAsia"/>
        </w:rPr>
        <w:t>服务端才能根据客户端传入的模型代理文件去</w:t>
      </w:r>
      <w:r>
        <w:rPr>
          <w:rFonts w:hint="eastAsia"/>
        </w:rPr>
        <w:t>run_script_dir</w:t>
      </w:r>
      <w:r>
        <w:rPr>
          <w:rFonts w:hint="eastAsia"/>
        </w:rPr>
        <w:t>路径下加载模型实现类，再调用实现的</w:t>
      </w:r>
      <w:r>
        <w:rPr>
          <w:rFonts w:hint="eastAsia"/>
        </w:rPr>
        <w:t>inference()</w:t>
      </w:r>
      <w:r>
        <w:rPr>
          <w:rFonts w:hint="eastAsia"/>
        </w:rPr>
        <w:t>方法返回推理结果。</w:t>
      </w:r>
      <w:r w:rsidR="008D6917">
        <w:rPr>
          <w:rFonts w:hint="eastAsia"/>
        </w:rPr>
        <w:t>其他自定义文件随意。</w:t>
      </w:r>
    </w:p>
    <w:p w:rsidR="00435087" w:rsidRDefault="00435087" w:rsidP="005E08C8">
      <w:pPr>
        <w:jc w:val="left"/>
      </w:pPr>
      <w:r>
        <w:rPr>
          <w:rFonts w:hint="eastAsia"/>
        </w:rPr>
        <w:tab/>
      </w:r>
      <w:r>
        <w:rPr>
          <w:rFonts w:hint="eastAsia"/>
        </w:rPr>
        <w:t>最后，调用</w:t>
      </w:r>
      <w:r>
        <w:rPr>
          <w:rFonts w:hint="eastAsia"/>
        </w:rPr>
        <w:t>MDM</w:t>
      </w:r>
      <w:r>
        <w:rPr>
          <w:rFonts w:hint="eastAsia"/>
        </w:rPr>
        <w:t>客户端方法传入数</w:t>
      </w:r>
      <w:r w:rsidR="008D6917">
        <w:rPr>
          <w:rFonts w:hint="eastAsia"/>
        </w:rPr>
        <w:t>据和参数。这里传入的参数包含了</w:t>
      </w:r>
      <w:r>
        <w:rPr>
          <w:rFonts w:hint="eastAsia"/>
        </w:rPr>
        <w:t>键为‘</w:t>
      </w:r>
      <w:r>
        <w:rPr>
          <w:rFonts w:hint="eastAsia"/>
        </w:rPr>
        <w:t>model_proxy_path</w:t>
      </w:r>
      <w:r>
        <w:rPr>
          <w:rFonts w:hint="eastAsia"/>
        </w:rPr>
        <w:t>’的模型代理文件键值对数据，以及模型实现脚本中需要用到的的参数。</w:t>
      </w:r>
    </w:p>
    <w:p w:rsidR="00435087" w:rsidRDefault="00435087" w:rsidP="005E08C8">
      <w:pPr>
        <w:jc w:val="left"/>
      </w:pPr>
      <w:r>
        <w:rPr>
          <w:rFonts w:hint="eastAsia"/>
        </w:rPr>
        <w:t>注意：表示文件路径的参数</w:t>
      </w:r>
      <w:r w:rsidR="008D6917">
        <w:rPr>
          <w:rFonts w:hint="eastAsia"/>
        </w:rPr>
        <w:t>的键尽量</w:t>
      </w:r>
      <w:r>
        <w:rPr>
          <w:rFonts w:hint="eastAsia"/>
        </w:rPr>
        <w:t>使用‘</w:t>
      </w:r>
      <w:r>
        <w:rPr>
          <w:rFonts w:hint="eastAsia"/>
        </w:rPr>
        <w:t>_path</w:t>
      </w:r>
      <w:r w:rsidR="009B7224">
        <w:rPr>
          <w:rFonts w:hint="eastAsia"/>
        </w:rPr>
        <w:t>’结尾。这样系统才能检查</w:t>
      </w:r>
      <w:r>
        <w:rPr>
          <w:rFonts w:hint="eastAsia"/>
        </w:rPr>
        <w:t>路径的有效性。</w:t>
      </w:r>
    </w:p>
    <w:p w:rsidR="00435087" w:rsidRDefault="008D6917" w:rsidP="005E08C8">
      <w:pPr>
        <w:jc w:val="left"/>
      </w:pPr>
      <w:r>
        <w:rPr>
          <w:rFonts w:hint="eastAsia"/>
        </w:rPr>
        <w:t>举个栗子：</w:t>
      </w:r>
    </w:p>
    <w:p w:rsidR="008D6917" w:rsidRDefault="009B7224" w:rsidP="005E08C8">
      <w:pPr>
        <w:jc w:val="left"/>
      </w:pPr>
      <w:r>
        <w:rPr>
          <w:rFonts w:hint="eastAsia"/>
        </w:rPr>
        <w:t>假设我构建好了</w:t>
      </w:r>
      <w:r w:rsidR="008D6917">
        <w:rPr>
          <w:rFonts w:hint="eastAsia"/>
        </w:rPr>
        <w:t>一个深度学习</w:t>
      </w:r>
      <w:r w:rsidR="008D6917">
        <w:rPr>
          <w:rFonts w:hint="eastAsia"/>
        </w:rPr>
        <w:t>NER</w:t>
      </w:r>
      <w:r w:rsidR="008D6917">
        <w:rPr>
          <w:rFonts w:hint="eastAsia"/>
        </w:rPr>
        <w:t>模型，</w:t>
      </w:r>
      <w:r w:rsidR="004A6070">
        <w:rPr>
          <w:rFonts w:hint="eastAsia"/>
        </w:rPr>
        <w:t>准备好了相关的资源文件。</w:t>
      </w:r>
      <w:r w:rsidR="008D6917">
        <w:rPr>
          <w:rFonts w:hint="eastAsia"/>
        </w:rPr>
        <w:t>想要采用</w:t>
      </w:r>
      <w:r w:rsidR="008D6917">
        <w:rPr>
          <w:rFonts w:hint="eastAsia"/>
        </w:rPr>
        <w:t>MDM</w:t>
      </w:r>
      <w:r w:rsidR="008D6917">
        <w:rPr>
          <w:rFonts w:hint="eastAsia"/>
        </w:rPr>
        <w:t>服务进行</w:t>
      </w:r>
      <w:r w:rsidR="008D6917">
        <w:rPr>
          <w:rFonts w:hint="eastAsia"/>
        </w:rPr>
        <w:t>inference</w:t>
      </w:r>
      <w:r w:rsidR="008D6917">
        <w:rPr>
          <w:rFonts w:hint="eastAsia"/>
        </w:rPr>
        <w:t>。会有以下几个步骤：</w:t>
      </w:r>
    </w:p>
    <w:p w:rsidR="008D6917" w:rsidRDefault="008D6917" w:rsidP="005E08C8">
      <w:pPr>
        <w:jc w:val="left"/>
      </w:pPr>
      <w:r>
        <w:rPr>
          <w:rFonts w:hint="eastAsia"/>
        </w:rPr>
        <w:t>1.</w:t>
      </w:r>
      <w:r w:rsidR="004A6070">
        <w:rPr>
          <w:rFonts w:hint="eastAsia"/>
        </w:rPr>
        <w:t>编写</w:t>
      </w:r>
      <w:r>
        <w:rPr>
          <w:rFonts w:hint="eastAsia"/>
        </w:rPr>
        <w:t>模型</w:t>
      </w:r>
      <w:r w:rsidR="004A6070">
        <w:rPr>
          <w:rFonts w:hint="eastAsia"/>
        </w:rPr>
        <w:t>实现</w:t>
      </w:r>
      <w:r>
        <w:rPr>
          <w:rFonts w:hint="eastAsia"/>
        </w:rPr>
        <w:t>类</w:t>
      </w:r>
      <w:r w:rsidR="004A6070">
        <w:rPr>
          <w:rFonts w:hint="eastAsia"/>
        </w:rPr>
        <w:t>的</w:t>
      </w:r>
      <w:r w:rsidR="004A6070">
        <w:rPr>
          <w:rFonts w:hint="eastAsia"/>
        </w:rPr>
        <w:t>python</w:t>
      </w:r>
      <w:r w:rsidR="004A6070">
        <w:rPr>
          <w:rFonts w:hint="eastAsia"/>
        </w:rPr>
        <w:t>脚本。</w:t>
      </w:r>
    </w:p>
    <w:p w:rsidR="004A6070" w:rsidRDefault="004A6070" w:rsidP="003B7AA8">
      <w:pPr>
        <w:jc w:val="center"/>
      </w:pPr>
      <w:r>
        <w:rPr>
          <w:noProof/>
        </w:rPr>
        <w:lastRenderedPageBreak/>
        <w:drawing>
          <wp:inline distT="0" distB="0" distL="0" distR="0" wp14:anchorId="2AC4F3F5" wp14:editId="1C0EFF64">
            <wp:extent cx="4230552" cy="4117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24" cy="4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0" w:rsidRDefault="004A6070" w:rsidP="005E08C8">
      <w:pPr>
        <w:jc w:val="left"/>
      </w:pPr>
    </w:p>
    <w:p w:rsidR="004A6070" w:rsidRDefault="004A6070" w:rsidP="005E08C8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编写生成模型代理文件的</w:t>
      </w:r>
      <w:r>
        <w:rPr>
          <w:rFonts w:hint="eastAsia"/>
        </w:rPr>
        <w:t>python</w:t>
      </w:r>
      <w:r>
        <w:rPr>
          <w:rFonts w:hint="eastAsia"/>
        </w:rPr>
        <w:t>脚本并执行</w:t>
      </w:r>
      <w:r w:rsidR="00455BE1">
        <w:rPr>
          <w:rFonts w:hint="eastAsia"/>
        </w:rPr>
        <w:t>生成模型代理文件</w:t>
      </w:r>
      <w:r>
        <w:rPr>
          <w:rFonts w:hint="eastAsia"/>
        </w:rPr>
        <w:t>。</w:t>
      </w:r>
    </w:p>
    <w:p w:rsidR="004A6070" w:rsidRDefault="004A6070" w:rsidP="003B7AA8">
      <w:pPr>
        <w:jc w:val="center"/>
      </w:pPr>
      <w:r>
        <w:rPr>
          <w:noProof/>
        </w:rPr>
        <w:drawing>
          <wp:inline distT="0" distB="0" distL="0" distR="0" wp14:anchorId="5FF2B6E8" wp14:editId="4DAF13D3">
            <wp:extent cx="4815136" cy="1534268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26" cy="15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70" w:rsidRDefault="004A6070" w:rsidP="005E08C8">
      <w:pPr>
        <w:jc w:val="left"/>
      </w:pPr>
      <w:r>
        <w:rPr>
          <w:rFonts w:hint="eastAsia"/>
        </w:rPr>
        <w:t>3.</w:t>
      </w:r>
      <w:r w:rsidR="00455BE1">
        <w:rPr>
          <w:rFonts w:hint="eastAsia"/>
        </w:rPr>
        <w:t>配置好启动参数项，</w:t>
      </w:r>
      <w:r>
        <w:rPr>
          <w:rFonts w:hint="eastAsia"/>
        </w:rPr>
        <w:t>启动</w:t>
      </w:r>
      <w:r>
        <w:rPr>
          <w:rFonts w:hint="eastAsia"/>
        </w:rPr>
        <w:t>MDM</w:t>
      </w:r>
      <w:r>
        <w:rPr>
          <w:rFonts w:hint="eastAsia"/>
        </w:rPr>
        <w:t>服务，将</w:t>
      </w:r>
      <w:r>
        <w:rPr>
          <w:rFonts w:hint="eastAsia"/>
        </w:rPr>
        <w:t>model_impl_ner.py</w:t>
      </w:r>
      <w:r>
        <w:rPr>
          <w:rFonts w:hint="eastAsia"/>
        </w:rPr>
        <w:t>放入</w:t>
      </w:r>
      <w:r w:rsidR="00977EA1">
        <w:rPr>
          <w:rFonts w:hint="eastAsia"/>
        </w:rPr>
        <w:t>服务配置项</w:t>
      </w:r>
      <w:r w:rsidR="00977EA1">
        <w:rPr>
          <w:rFonts w:hint="eastAsia"/>
        </w:rPr>
        <w:t xml:space="preserve"> -run_script_dir</w:t>
      </w:r>
      <w:r w:rsidR="00977EA1">
        <w:rPr>
          <w:rFonts w:hint="eastAsia"/>
        </w:rPr>
        <w:t>指定的文件夹中。</w:t>
      </w:r>
    </w:p>
    <w:p w:rsidR="00977EA1" w:rsidRDefault="00B51B20" w:rsidP="005E08C8">
      <w:pPr>
        <w:jc w:val="left"/>
      </w:pPr>
      <w:r>
        <w:rPr>
          <w:noProof/>
        </w:rPr>
        <w:drawing>
          <wp:inline distT="0" distB="0" distL="0" distR="0" wp14:anchorId="654AFEEA" wp14:editId="06317BAA">
            <wp:extent cx="5274310" cy="1190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A1" w:rsidRDefault="00977EA1" w:rsidP="005E08C8">
      <w:pPr>
        <w:jc w:val="left"/>
      </w:pPr>
      <w:r>
        <w:rPr>
          <w:rFonts w:hint="eastAsia"/>
        </w:rPr>
        <w:t>4.</w:t>
      </w:r>
      <w:r>
        <w:rPr>
          <w:rFonts w:hint="eastAsia"/>
        </w:rPr>
        <w:t>调用客户端</w:t>
      </w:r>
      <w:r w:rsidR="009B7224">
        <w:rPr>
          <w:rFonts w:hint="eastAsia"/>
        </w:rPr>
        <w:t>，传入数据和参数了，</w:t>
      </w:r>
      <w:r>
        <w:rPr>
          <w:rFonts w:hint="eastAsia"/>
        </w:rPr>
        <w:t>使用</w:t>
      </w:r>
      <w:r>
        <w:rPr>
          <w:rFonts w:hint="eastAsia"/>
        </w:rPr>
        <w:t>MDM</w:t>
      </w:r>
      <w:r>
        <w:rPr>
          <w:rFonts w:hint="eastAsia"/>
        </w:rPr>
        <w:t>服务。</w:t>
      </w:r>
    </w:p>
    <w:p w:rsidR="00977EA1" w:rsidRDefault="00B51B20" w:rsidP="003B7AA8">
      <w:pPr>
        <w:jc w:val="center"/>
      </w:pPr>
      <w:r>
        <w:rPr>
          <w:noProof/>
        </w:rPr>
        <w:lastRenderedPageBreak/>
        <w:drawing>
          <wp:inline distT="0" distB="0" distL="0" distR="0" wp14:anchorId="7620AD1F" wp14:editId="40518E9B">
            <wp:extent cx="4796836" cy="2873660"/>
            <wp:effectExtent l="0" t="0" r="381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3266" cy="28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A1" w:rsidRDefault="00977EA1" w:rsidP="005E08C8">
      <w:pPr>
        <w:jc w:val="left"/>
      </w:pPr>
    </w:p>
    <w:p w:rsidR="00977EA1" w:rsidRDefault="00977EA1" w:rsidP="005E08C8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执行调用</w:t>
      </w:r>
      <w:r w:rsidR="009B7224">
        <w:rPr>
          <w:rFonts w:hint="eastAsia"/>
        </w:rPr>
        <w:t>逻辑</w:t>
      </w:r>
      <w:r>
        <w:rPr>
          <w:rFonts w:hint="eastAsia"/>
        </w:rPr>
        <w:t>脚本</w:t>
      </w:r>
      <w:r w:rsidR="009B7224">
        <w:rPr>
          <w:rFonts w:hint="eastAsia"/>
        </w:rPr>
        <w:t>，返回结果。</w:t>
      </w:r>
    </w:p>
    <w:p w:rsidR="00977EA1" w:rsidRDefault="00B51B20" w:rsidP="003B7AA8">
      <w:pPr>
        <w:jc w:val="center"/>
      </w:pPr>
      <w:r>
        <w:rPr>
          <w:noProof/>
        </w:rPr>
        <w:drawing>
          <wp:inline distT="0" distB="0" distL="0" distR="0" wp14:anchorId="1872D1B8" wp14:editId="20775C5A">
            <wp:extent cx="5037129" cy="623811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491" cy="6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A1" w:rsidRDefault="00977EA1" w:rsidP="005E08C8">
      <w:pPr>
        <w:jc w:val="left"/>
      </w:pPr>
    </w:p>
    <w:p w:rsidR="00977EA1" w:rsidRDefault="00977EA1" w:rsidP="005E08C8">
      <w:pPr>
        <w:jc w:val="left"/>
      </w:pPr>
      <w:r>
        <w:rPr>
          <w:rFonts w:hint="eastAsia"/>
        </w:rPr>
        <w:t>例子中相关的文件列表如下</w:t>
      </w:r>
      <w:r>
        <w:rPr>
          <w:rFonts w:hint="eastAsia"/>
        </w:rPr>
        <w:t xml:space="preserve"> </w:t>
      </w:r>
      <w:r>
        <w:rPr>
          <w:rFonts w:hint="eastAsia"/>
        </w:rPr>
        <w:t>相关脚本在</w:t>
      </w:r>
      <w:r>
        <w:rPr>
          <w:rFonts w:hint="eastAsia"/>
        </w:rPr>
        <w:t>example</w:t>
      </w:r>
      <w:r>
        <w:rPr>
          <w:rFonts w:hint="eastAsia"/>
        </w:rPr>
        <w:t>文件夹中：</w:t>
      </w:r>
    </w:p>
    <w:p w:rsidR="00977EA1" w:rsidRDefault="00977EA1" w:rsidP="003B7AA8">
      <w:pPr>
        <w:jc w:val="center"/>
      </w:pPr>
      <w:r>
        <w:rPr>
          <w:noProof/>
        </w:rPr>
        <w:drawing>
          <wp:inline distT="0" distB="0" distL="0" distR="0" wp14:anchorId="0F95CA51" wp14:editId="007F3A08">
            <wp:extent cx="2705100" cy="1581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69" w:rsidRDefault="00FE217F" w:rsidP="00D75669">
      <w:pPr>
        <w:pStyle w:val="2"/>
      </w:pPr>
      <w:r>
        <w:rPr>
          <w:rFonts w:hint="eastAsia"/>
        </w:rPr>
        <w:t>4</w:t>
      </w:r>
      <w:r w:rsidR="00D75669">
        <w:rPr>
          <w:rFonts w:hint="eastAsia"/>
        </w:rPr>
        <w:t>.</w:t>
      </w:r>
      <w:r w:rsidR="00D75669">
        <w:rPr>
          <w:rFonts w:hint="eastAsia"/>
        </w:rPr>
        <w:t>时耗</w:t>
      </w:r>
      <w:r w:rsidR="00FD6FF7">
        <w:rPr>
          <w:rFonts w:hint="eastAsia"/>
        </w:rPr>
        <w:t>性能</w:t>
      </w:r>
      <w:bookmarkStart w:id="0" w:name="_GoBack"/>
      <w:bookmarkEnd w:id="0"/>
      <w:r w:rsidR="00D75669">
        <w:rPr>
          <w:rFonts w:hint="eastAsia"/>
        </w:rPr>
        <w:t>测试</w:t>
      </w:r>
    </w:p>
    <w:p w:rsidR="00977EA1" w:rsidRPr="00FE217F" w:rsidRDefault="00D75669" w:rsidP="00FE217F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  <w:r>
        <w:rPr>
          <w:rFonts w:hint="eastAsia"/>
        </w:rPr>
        <w:tab/>
        <w:t>使用上面例子的NER模型，对同一批数据在不同的配置下进行时耗</w:t>
      </w:r>
      <w:r w:rsidR="00390107">
        <w:rPr>
          <w:rFonts w:hint="eastAsia"/>
        </w:rPr>
        <w:t>(单位秒)</w:t>
      </w:r>
      <w:r>
        <w:rPr>
          <w:rFonts w:hint="eastAsia"/>
        </w:rPr>
        <w:t>对比测试，</w:t>
      </w:r>
      <w:r w:rsidR="00FE217F">
        <w:rPr>
          <w:rFonts w:hint="eastAsia"/>
        </w:rPr>
        <w:t>每批测试数据的数目分别为：</w:t>
      </w:r>
      <w:r w:rsidR="00FE217F" w:rsidRPr="00FE217F">
        <w:rPr>
          <w:rFonts w:ascii="Times New Roman" w:hAnsi="Times New Roman" w:cs="Times New Roman"/>
          <w:iCs/>
          <w:sz w:val="21"/>
          <w:szCs w:val="21"/>
        </w:rPr>
        <w:t>[400, 800, 1200, 1600, 2000, 2400, 2800, 3200, 3600, 4000, 4400, 4800, 5200, 5600, 6000, 6400, 6800, 7200, 7600, 8000]</w:t>
      </w:r>
      <w:r w:rsidR="00FE217F">
        <w:rPr>
          <w:rFonts w:ascii="Times New Roman" w:hAnsi="Times New Roman" w:cs="Times New Roman" w:hint="eastAsia"/>
          <w:iCs/>
          <w:sz w:val="21"/>
          <w:szCs w:val="21"/>
        </w:rPr>
        <w:t>。测试时，服务的参数配置除了</w:t>
      </w:r>
      <w:r w:rsidR="00FE217F">
        <w:rPr>
          <w:rFonts w:ascii="Times New Roman" w:hAnsi="Times New Roman" w:cs="Times New Roman" w:hint="eastAsia"/>
          <w:iCs/>
          <w:sz w:val="21"/>
          <w:szCs w:val="21"/>
        </w:rPr>
        <w:t>device_map</w:t>
      </w:r>
      <w:r w:rsidR="00FE217F">
        <w:rPr>
          <w:rFonts w:ascii="Times New Roman" w:hAnsi="Times New Roman" w:cs="Times New Roman" w:hint="eastAsia"/>
          <w:iCs/>
          <w:sz w:val="21"/>
          <w:szCs w:val="21"/>
        </w:rPr>
        <w:t>和</w:t>
      </w:r>
      <w:r w:rsidR="009B7224">
        <w:rPr>
          <w:rFonts w:ascii="Times New Roman" w:hAnsi="Times New Roman" w:cs="Times New Roman" w:hint="eastAsia"/>
          <w:iCs/>
          <w:sz w:val="21"/>
          <w:szCs w:val="21"/>
        </w:rPr>
        <w:t>num_worker</w:t>
      </w:r>
      <w:r w:rsidR="00FE217F">
        <w:rPr>
          <w:rFonts w:ascii="Times New Roman" w:hAnsi="Times New Roman" w:cs="Times New Roman" w:hint="eastAsia"/>
          <w:iCs/>
          <w:sz w:val="21"/>
          <w:szCs w:val="21"/>
        </w:rPr>
        <w:t>不同外，其他服务参数不变。</w:t>
      </w:r>
      <w:r>
        <w:rPr>
          <w:rFonts w:hint="eastAsia"/>
        </w:rPr>
        <w:t>结果如下：</w:t>
      </w:r>
    </w:p>
    <w:p w:rsidR="00D75669" w:rsidRDefault="008C6B16" w:rsidP="005E08C8">
      <w:pPr>
        <w:jc w:val="left"/>
      </w:pPr>
      <w:r>
        <w:rPr>
          <w:rFonts w:hint="eastAsia"/>
        </w:rPr>
        <w:t>4</w:t>
      </w:r>
      <w:r w:rsidR="00D75669">
        <w:rPr>
          <w:rFonts w:hint="eastAsia"/>
        </w:rPr>
        <w:t xml:space="preserve">.1 </w:t>
      </w:r>
      <w:r w:rsidR="00FE217F">
        <w:rPr>
          <w:rFonts w:hint="eastAsia"/>
        </w:rPr>
        <w:t>都只使用</w:t>
      </w:r>
      <w:r w:rsidR="00FE217F">
        <w:rPr>
          <w:rFonts w:hint="eastAsia"/>
        </w:rPr>
        <w:t>cpu</w:t>
      </w:r>
      <w:r w:rsidR="00FE217F">
        <w:rPr>
          <w:rFonts w:hint="eastAsia"/>
        </w:rPr>
        <w:t>，</w:t>
      </w:r>
      <w:r w:rsidR="00FE217F">
        <w:rPr>
          <w:rFonts w:hint="eastAsia"/>
        </w:rPr>
        <w:t>worker</w:t>
      </w:r>
      <w:r>
        <w:rPr>
          <w:rFonts w:hint="eastAsia"/>
        </w:rPr>
        <w:t>数量</w:t>
      </w:r>
      <w:r w:rsidR="00FE217F">
        <w:rPr>
          <w:rFonts w:hint="eastAsia"/>
        </w:rPr>
        <w:t>分别为</w:t>
      </w:r>
      <w:r w:rsidR="00FE217F">
        <w:rPr>
          <w:rFonts w:hint="eastAsia"/>
        </w:rPr>
        <w:t>1</w:t>
      </w:r>
      <w:r w:rsidR="00FE217F">
        <w:rPr>
          <w:rFonts w:hint="eastAsia"/>
        </w:rPr>
        <w:t>（红色），</w:t>
      </w:r>
      <w:r w:rsidR="00FE217F">
        <w:rPr>
          <w:rFonts w:hint="eastAsia"/>
        </w:rPr>
        <w:t>4</w:t>
      </w:r>
      <w:r w:rsidR="00FE217F">
        <w:rPr>
          <w:rFonts w:hint="eastAsia"/>
        </w:rPr>
        <w:t>（蓝色）的两次测试时耗对比如下：</w:t>
      </w:r>
    </w:p>
    <w:p w:rsidR="00FE217F" w:rsidRDefault="00FE217F" w:rsidP="00B51B20">
      <w:pPr>
        <w:jc w:val="center"/>
      </w:pPr>
      <w:r>
        <w:rPr>
          <w:noProof/>
        </w:rPr>
        <w:lastRenderedPageBreak/>
        <w:drawing>
          <wp:inline distT="0" distB="0" distL="0" distR="0">
            <wp:extent cx="3985304" cy="1992652"/>
            <wp:effectExtent l="0" t="0" r="0" b="7620"/>
            <wp:docPr id="4" name="图片 4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00" cy="1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7F" w:rsidRDefault="008C6B16" w:rsidP="005E08C8">
      <w:pPr>
        <w:jc w:val="left"/>
      </w:pPr>
      <w:r>
        <w:rPr>
          <w:rFonts w:hint="eastAsia"/>
        </w:rPr>
        <w:t>4</w:t>
      </w:r>
      <w:r w:rsidR="00FE217F">
        <w:rPr>
          <w:rFonts w:hint="eastAsia"/>
        </w:rPr>
        <w:t>.2</w:t>
      </w:r>
      <w:r w:rsidR="00FE217F">
        <w:rPr>
          <w:rFonts w:hint="eastAsia"/>
        </w:rPr>
        <w:t>都只使用</w:t>
      </w:r>
      <w:r w:rsidR="00FE217F">
        <w:rPr>
          <w:rFonts w:hint="eastAsia"/>
        </w:rPr>
        <w:t>cpu</w:t>
      </w:r>
      <w:r w:rsidR="00FE217F">
        <w:rPr>
          <w:rFonts w:hint="eastAsia"/>
        </w:rPr>
        <w:t>，</w:t>
      </w:r>
      <w:r w:rsidR="00FE217F">
        <w:rPr>
          <w:rFonts w:hint="eastAsia"/>
        </w:rPr>
        <w:t>worker</w:t>
      </w:r>
      <w:r>
        <w:rPr>
          <w:rFonts w:hint="eastAsia"/>
        </w:rPr>
        <w:t>数量</w:t>
      </w:r>
      <w:r w:rsidR="00FE217F">
        <w:rPr>
          <w:rFonts w:hint="eastAsia"/>
        </w:rPr>
        <w:t>分别为</w:t>
      </w:r>
      <w:r w:rsidR="00FE217F">
        <w:rPr>
          <w:rFonts w:hint="eastAsia"/>
        </w:rPr>
        <w:t>1</w:t>
      </w:r>
      <w:r w:rsidR="00FE217F">
        <w:rPr>
          <w:rFonts w:hint="eastAsia"/>
        </w:rPr>
        <w:t>（红色），</w:t>
      </w:r>
      <w:r w:rsidR="00FE217F">
        <w:rPr>
          <w:rFonts w:hint="eastAsia"/>
        </w:rPr>
        <w:t>4</w:t>
      </w:r>
      <w:r w:rsidR="00FE217F">
        <w:rPr>
          <w:rFonts w:hint="eastAsia"/>
        </w:rPr>
        <w:t>（蓝色），</w:t>
      </w:r>
      <w:r w:rsidR="00FE217F">
        <w:rPr>
          <w:rFonts w:hint="eastAsia"/>
        </w:rPr>
        <w:t>8</w:t>
      </w:r>
      <w:r w:rsidR="00FE217F">
        <w:rPr>
          <w:rFonts w:hint="eastAsia"/>
        </w:rPr>
        <w:t>（绿色）的三次测试时耗对比如下：</w:t>
      </w:r>
    </w:p>
    <w:p w:rsidR="00FE217F" w:rsidRDefault="00FE217F" w:rsidP="00B51B20">
      <w:pPr>
        <w:jc w:val="center"/>
      </w:pPr>
      <w:r>
        <w:rPr>
          <w:noProof/>
        </w:rPr>
        <w:drawing>
          <wp:inline distT="0" distB="0" distL="0" distR="0">
            <wp:extent cx="4080443" cy="2040222"/>
            <wp:effectExtent l="0" t="0" r="0" b="0"/>
            <wp:docPr id="5" name="图片 5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29" cy="20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7F" w:rsidRDefault="008C6B16" w:rsidP="005E08C8">
      <w:pPr>
        <w:jc w:val="left"/>
      </w:pPr>
      <w:r>
        <w:rPr>
          <w:rFonts w:hint="eastAsia"/>
        </w:rPr>
        <w:t>4</w:t>
      </w:r>
      <w:r w:rsidR="00FE217F">
        <w:rPr>
          <w:rFonts w:hint="eastAsia"/>
        </w:rPr>
        <w:t>.3</w:t>
      </w:r>
      <w:r>
        <w:rPr>
          <w:rFonts w:hint="eastAsia"/>
        </w:rPr>
        <w:t>分别使用</w:t>
      </w:r>
      <w:r>
        <w:rPr>
          <w:rFonts w:hint="eastAsia"/>
        </w:rPr>
        <w:t>cpu</w:t>
      </w:r>
      <w:r>
        <w:rPr>
          <w:rFonts w:hint="eastAsia"/>
        </w:rPr>
        <w:t>（红色）和</w:t>
      </w:r>
      <w:r>
        <w:rPr>
          <w:rFonts w:hint="eastAsia"/>
        </w:rPr>
        <w:t>gpu</w:t>
      </w:r>
      <w:r>
        <w:rPr>
          <w:rFonts w:hint="eastAsia"/>
        </w:rPr>
        <w:t>（绿色），</w:t>
      </w:r>
      <w:r>
        <w:rPr>
          <w:rFonts w:hint="eastAsia"/>
        </w:rPr>
        <w:t>worker</w:t>
      </w:r>
      <w:r>
        <w:rPr>
          <w:rFonts w:hint="eastAsia"/>
        </w:rPr>
        <w:t>数量为</w:t>
      </w:r>
      <w:r>
        <w:rPr>
          <w:rFonts w:hint="eastAsia"/>
        </w:rPr>
        <w:t>1</w:t>
      </w:r>
      <w:r>
        <w:rPr>
          <w:rFonts w:hint="eastAsia"/>
        </w:rPr>
        <w:t>的两次测试时耗对比如下：</w:t>
      </w:r>
    </w:p>
    <w:p w:rsidR="008C6B16" w:rsidRDefault="008C6B16" w:rsidP="00B51B20">
      <w:pPr>
        <w:jc w:val="center"/>
      </w:pPr>
      <w:r>
        <w:rPr>
          <w:noProof/>
        </w:rPr>
        <w:drawing>
          <wp:inline distT="0" distB="0" distL="0" distR="0">
            <wp:extent cx="4043445" cy="2021723"/>
            <wp:effectExtent l="0" t="0" r="0" b="0"/>
            <wp:docPr id="10" name="图片 10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934" cy="202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16" w:rsidRDefault="008C6B16" w:rsidP="005E08C8">
      <w:pPr>
        <w:jc w:val="left"/>
      </w:pPr>
      <w:r>
        <w:rPr>
          <w:rFonts w:hint="eastAsia"/>
        </w:rPr>
        <w:t>4.4</w:t>
      </w:r>
      <w:r>
        <w:rPr>
          <w:rFonts w:hint="eastAsia"/>
        </w:rPr>
        <w:t>都只使用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数量分别为</w:t>
      </w:r>
      <w:r>
        <w:rPr>
          <w:rFonts w:hint="eastAsia"/>
        </w:rPr>
        <w:t>1</w:t>
      </w:r>
      <w:r>
        <w:rPr>
          <w:rFonts w:hint="eastAsia"/>
        </w:rPr>
        <w:t>（红色），</w:t>
      </w:r>
      <w:r>
        <w:rPr>
          <w:rFonts w:hint="eastAsia"/>
        </w:rPr>
        <w:t>4</w:t>
      </w:r>
      <w:r>
        <w:rPr>
          <w:rFonts w:hint="eastAsia"/>
        </w:rPr>
        <w:t>（绿色）的两次测试时耗对比如下</w:t>
      </w:r>
    </w:p>
    <w:p w:rsidR="008C6B16" w:rsidRDefault="008C6B16" w:rsidP="00B51B20">
      <w:pPr>
        <w:jc w:val="center"/>
      </w:pPr>
      <w:r>
        <w:rPr>
          <w:noProof/>
        </w:rPr>
        <w:lastRenderedPageBreak/>
        <w:drawing>
          <wp:inline distT="0" distB="0" distL="0" distR="0">
            <wp:extent cx="3869022" cy="1934511"/>
            <wp:effectExtent l="0" t="0" r="0" b="8890"/>
            <wp:docPr id="14" name="图片 14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32" cy="19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16" w:rsidRDefault="008C6B16" w:rsidP="008C6B16">
      <w:pPr>
        <w:jc w:val="left"/>
      </w:pPr>
      <w:r>
        <w:rPr>
          <w:rFonts w:hint="eastAsia"/>
        </w:rPr>
        <w:t>4.5</w:t>
      </w:r>
      <w:r>
        <w:rPr>
          <w:rFonts w:hint="eastAsia"/>
        </w:rPr>
        <w:t>都只使用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数量分别为</w:t>
      </w:r>
      <w:r>
        <w:rPr>
          <w:rFonts w:hint="eastAsia"/>
        </w:rPr>
        <w:t>1</w:t>
      </w:r>
      <w:r>
        <w:rPr>
          <w:rFonts w:hint="eastAsia"/>
        </w:rPr>
        <w:t>（红色），</w:t>
      </w:r>
      <w:r>
        <w:rPr>
          <w:rFonts w:hint="eastAsia"/>
        </w:rPr>
        <w:t>4</w:t>
      </w:r>
      <w:r>
        <w:rPr>
          <w:rFonts w:hint="eastAsia"/>
        </w:rPr>
        <w:t>（蓝色），</w:t>
      </w:r>
      <w:r>
        <w:rPr>
          <w:rFonts w:hint="eastAsia"/>
        </w:rPr>
        <w:t>8</w:t>
      </w:r>
      <w:r>
        <w:rPr>
          <w:rFonts w:hint="eastAsia"/>
        </w:rPr>
        <w:t>（绿色）的三次测试时耗对比如下</w:t>
      </w:r>
    </w:p>
    <w:p w:rsidR="008C6B16" w:rsidRPr="008C6B16" w:rsidRDefault="00390107" w:rsidP="00B51B20">
      <w:pPr>
        <w:jc w:val="center"/>
      </w:pPr>
      <w:r w:rsidRPr="00390107">
        <w:rPr>
          <w:noProof/>
        </w:rPr>
        <w:drawing>
          <wp:inline distT="0" distB="0" distL="0" distR="0" wp14:anchorId="462B450D" wp14:editId="2405ADE5">
            <wp:extent cx="3752740" cy="187637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7177" cy="18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16" w:rsidRPr="008C6B16" w:rsidRDefault="008C6B16" w:rsidP="005E08C8">
      <w:pPr>
        <w:jc w:val="left"/>
      </w:pPr>
    </w:p>
    <w:sectPr w:rsidR="008C6B16" w:rsidRPr="008C6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8B" w:rsidRDefault="005E7B8B" w:rsidP="00FD6FF7">
      <w:r>
        <w:separator/>
      </w:r>
    </w:p>
  </w:endnote>
  <w:endnote w:type="continuationSeparator" w:id="0">
    <w:p w:rsidR="005E7B8B" w:rsidRDefault="005E7B8B" w:rsidP="00FD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8B" w:rsidRDefault="005E7B8B" w:rsidP="00FD6FF7">
      <w:r>
        <w:separator/>
      </w:r>
    </w:p>
  </w:footnote>
  <w:footnote w:type="continuationSeparator" w:id="0">
    <w:p w:rsidR="005E7B8B" w:rsidRDefault="005E7B8B" w:rsidP="00FD6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C8"/>
    <w:rsid w:val="000A3F98"/>
    <w:rsid w:val="001810D4"/>
    <w:rsid w:val="00193E10"/>
    <w:rsid w:val="0019575B"/>
    <w:rsid w:val="001A71FC"/>
    <w:rsid w:val="002266CE"/>
    <w:rsid w:val="00262CFD"/>
    <w:rsid w:val="002B0D80"/>
    <w:rsid w:val="003172F8"/>
    <w:rsid w:val="00390107"/>
    <w:rsid w:val="003B7AA8"/>
    <w:rsid w:val="00435087"/>
    <w:rsid w:val="00455BE1"/>
    <w:rsid w:val="004A6070"/>
    <w:rsid w:val="005C4D51"/>
    <w:rsid w:val="005E08C8"/>
    <w:rsid w:val="005E7B8B"/>
    <w:rsid w:val="006E1EA3"/>
    <w:rsid w:val="007F673F"/>
    <w:rsid w:val="008C6B16"/>
    <w:rsid w:val="008D6917"/>
    <w:rsid w:val="009248AB"/>
    <w:rsid w:val="00931D67"/>
    <w:rsid w:val="0096502F"/>
    <w:rsid w:val="00977EA1"/>
    <w:rsid w:val="009B7224"/>
    <w:rsid w:val="00AD5886"/>
    <w:rsid w:val="00B51571"/>
    <w:rsid w:val="00B51B20"/>
    <w:rsid w:val="00BA65C8"/>
    <w:rsid w:val="00BD6968"/>
    <w:rsid w:val="00D75669"/>
    <w:rsid w:val="00E351DE"/>
    <w:rsid w:val="00E50ACE"/>
    <w:rsid w:val="00FD6FF7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1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E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35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51D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E35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62C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2CF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6E1E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E1E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1E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EA3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FD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D6FF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D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D6F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1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E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35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51D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E35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62C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2CF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6E1E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E1E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1E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EA3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FD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D6FF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D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D6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470</Words>
  <Characters>2679</Characters>
  <Application>Microsoft Office Word</Application>
  <DocSecurity>0</DocSecurity>
  <Lines>22</Lines>
  <Paragraphs>6</Paragraphs>
  <ScaleCrop>false</ScaleCrop>
  <Company>Win7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2019-05-22T07:57:00Z</dcterms:created>
  <dcterms:modified xsi:type="dcterms:W3CDTF">2019-08-27T08:22:00Z</dcterms:modified>
</cp:coreProperties>
</file>