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4121E" w14:textId="77777777" w:rsidR="00C47D3D" w:rsidRDefault="00791A73" w:rsidP="00791A73">
      <w:pPr>
        <w:jc w:val="center"/>
      </w:pPr>
      <w:bookmarkStart w:id="0" w:name="_GoBack"/>
      <w:bookmarkEnd w:id="0"/>
      <w:r>
        <w:t>How to create EID via Franchise tools.</w:t>
      </w:r>
    </w:p>
    <w:p w14:paraId="3767CA04" w14:textId="77777777" w:rsidR="00791A73" w:rsidRDefault="00791A73"/>
    <w:tbl>
      <w:tblPr>
        <w:tblStyle w:val="TableGrid"/>
        <w:tblW w:w="0" w:type="auto"/>
        <w:tblLayout w:type="fixed"/>
        <w:tblLook w:val="04A0" w:firstRow="1" w:lastRow="0" w:firstColumn="1" w:lastColumn="0" w:noHBand="0" w:noVBand="1"/>
      </w:tblPr>
      <w:tblGrid>
        <w:gridCol w:w="3348"/>
        <w:gridCol w:w="6228"/>
      </w:tblGrid>
      <w:tr w:rsidR="00791A73" w14:paraId="7FAD047A" w14:textId="77777777" w:rsidTr="00791A73">
        <w:tc>
          <w:tcPr>
            <w:tcW w:w="3348" w:type="dxa"/>
          </w:tcPr>
          <w:p w14:paraId="23BDC004" w14:textId="77777777" w:rsidR="00791A73" w:rsidRDefault="00791A73" w:rsidP="00791A73">
            <w:pPr>
              <w:pStyle w:val="ListParagraph"/>
              <w:numPr>
                <w:ilvl w:val="0"/>
                <w:numId w:val="1"/>
              </w:numPr>
            </w:pPr>
            <w:r>
              <w:t>Please go to this franchise tools link</w:t>
            </w:r>
          </w:p>
        </w:tc>
        <w:tc>
          <w:tcPr>
            <w:tcW w:w="6228" w:type="dxa"/>
          </w:tcPr>
          <w:p w14:paraId="417C14A6" w14:textId="77777777" w:rsidR="00791A73" w:rsidRDefault="00C901AC" w:rsidP="00791A73">
            <w:hyperlink r:id="rId5" w:history="1">
              <w:r w:rsidR="00791A73" w:rsidRPr="00FF15C2">
                <w:rPr>
                  <w:rStyle w:val="Hyperlink"/>
                </w:rPr>
                <w:t>https://extranet.marriott.com/eap/manageaa/FranchiseeEIDProvisioning/default</w:t>
              </w:r>
            </w:hyperlink>
          </w:p>
          <w:p w14:paraId="5030EAD0" w14:textId="77777777" w:rsidR="00791A73" w:rsidRDefault="00791A73" w:rsidP="00791A73"/>
        </w:tc>
      </w:tr>
      <w:tr w:rsidR="00791A73" w14:paraId="6F9E8092" w14:textId="77777777" w:rsidTr="00791A73">
        <w:tc>
          <w:tcPr>
            <w:tcW w:w="3348" w:type="dxa"/>
          </w:tcPr>
          <w:p w14:paraId="2B91B123" w14:textId="77777777" w:rsidR="00791A73" w:rsidRDefault="00791A73" w:rsidP="00791A73">
            <w:pPr>
              <w:pStyle w:val="ListParagraph"/>
              <w:numPr>
                <w:ilvl w:val="0"/>
                <w:numId w:val="1"/>
              </w:numPr>
            </w:pPr>
            <w:r>
              <w:t xml:space="preserve">Please choose your own company name and property name. </w:t>
            </w:r>
            <w:r w:rsidRPr="00791A73">
              <w:rPr>
                <w:b/>
                <w:i/>
                <w:color w:val="FF0000"/>
              </w:rPr>
              <w:t xml:space="preserve">**Please do not select Above Property** </w:t>
            </w:r>
          </w:p>
        </w:tc>
        <w:tc>
          <w:tcPr>
            <w:tcW w:w="6228" w:type="dxa"/>
          </w:tcPr>
          <w:p w14:paraId="0F454616" w14:textId="77777777" w:rsidR="00791A73" w:rsidRDefault="00791A73" w:rsidP="00791A73">
            <w:r>
              <w:rPr>
                <w:noProof/>
              </w:rPr>
              <w:drawing>
                <wp:inline distT="0" distB="0" distL="0" distR="0" wp14:anchorId="5349562B" wp14:editId="3F7B7F92">
                  <wp:extent cx="3913883" cy="9671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0" cy="1000353"/>
                          </a:xfrm>
                          <a:prstGeom prst="rect">
                            <a:avLst/>
                          </a:prstGeom>
                        </pic:spPr>
                      </pic:pic>
                    </a:graphicData>
                  </a:graphic>
                </wp:inline>
              </w:drawing>
            </w:r>
          </w:p>
        </w:tc>
      </w:tr>
      <w:tr w:rsidR="00791A73" w14:paraId="6CB9E285" w14:textId="77777777" w:rsidTr="00791A73">
        <w:tc>
          <w:tcPr>
            <w:tcW w:w="3348" w:type="dxa"/>
          </w:tcPr>
          <w:p w14:paraId="2EB7654A" w14:textId="77777777" w:rsidR="00791A73" w:rsidRDefault="00791A73" w:rsidP="00791A73">
            <w:pPr>
              <w:pStyle w:val="ListParagraph"/>
              <w:numPr>
                <w:ilvl w:val="0"/>
                <w:numId w:val="1"/>
              </w:numPr>
            </w:pPr>
            <w:r>
              <w:t>Please click on “Create EID” button.</w:t>
            </w:r>
          </w:p>
        </w:tc>
        <w:tc>
          <w:tcPr>
            <w:tcW w:w="6228" w:type="dxa"/>
          </w:tcPr>
          <w:p w14:paraId="4CB59249" w14:textId="77777777" w:rsidR="00791A73" w:rsidRDefault="00791A73" w:rsidP="00791A73">
            <w:r>
              <w:rPr>
                <w:noProof/>
              </w:rPr>
              <w:drawing>
                <wp:inline distT="0" distB="0" distL="0" distR="0" wp14:anchorId="7FD9D69B" wp14:editId="630AFEF4">
                  <wp:extent cx="381762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620" cy="653415"/>
                          </a:xfrm>
                          <a:prstGeom prst="rect">
                            <a:avLst/>
                          </a:prstGeom>
                        </pic:spPr>
                      </pic:pic>
                    </a:graphicData>
                  </a:graphic>
                </wp:inline>
              </w:drawing>
            </w:r>
          </w:p>
        </w:tc>
      </w:tr>
      <w:tr w:rsidR="00791A73" w14:paraId="05BA9771" w14:textId="77777777" w:rsidTr="00791A73">
        <w:tc>
          <w:tcPr>
            <w:tcW w:w="3348" w:type="dxa"/>
          </w:tcPr>
          <w:p w14:paraId="3233E6A7" w14:textId="77777777" w:rsidR="00791A73" w:rsidRDefault="00791A73" w:rsidP="00791A73">
            <w:pPr>
              <w:pStyle w:val="ListParagraph"/>
              <w:numPr>
                <w:ilvl w:val="0"/>
                <w:numId w:val="1"/>
              </w:numPr>
            </w:pPr>
            <w:r>
              <w:t xml:space="preserve">Please based on the column and put in the correct information. For the job title, in case you can’t find it, you may select relevant job title or simply choose Asset Manager position. </w:t>
            </w:r>
          </w:p>
          <w:p w14:paraId="0C246286" w14:textId="77777777" w:rsidR="00084DA6" w:rsidRDefault="00084DA6" w:rsidP="00791A73">
            <w:pPr>
              <w:pStyle w:val="ListParagraph"/>
              <w:numPr>
                <w:ilvl w:val="0"/>
                <w:numId w:val="1"/>
              </w:numPr>
            </w:pPr>
            <w:r>
              <w:t>Once everything filled up, please press “Create EID”</w:t>
            </w:r>
          </w:p>
          <w:p w14:paraId="6AE45797" w14:textId="77777777" w:rsidR="00084DA6" w:rsidRDefault="00084DA6" w:rsidP="00084DA6"/>
          <w:p w14:paraId="55011C70" w14:textId="77777777" w:rsidR="00084DA6" w:rsidRDefault="00084DA6" w:rsidP="00084DA6"/>
          <w:p w14:paraId="26ACD3C6" w14:textId="77777777" w:rsidR="00084DA6" w:rsidRDefault="00084DA6" w:rsidP="00084DA6"/>
          <w:p w14:paraId="4F4519A9" w14:textId="77777777" w:rsidR="00084DA6" w:rsidRDefault="00084DA6" w:rsidP="00084DA6"/>
          <w:p w14:paraId="28F65438" w14:textId="77777777" w:rsidR="00084DA6" w:rsidRDefault="00084DA6" w:rsidP="00084DA6"/>
          <w:p w14:paraId="0D09AA6F" w14:textId="77777777" w:rsidR="00084DA6" w:rsidRDefault="00084DA6" w:rsidP="00084DA6"/>
        </w:tc>
        <w:tc>
          <w:tcPr>
            <w:tcW w:w="6228" w:type="dxa"/>
          </w:tcPr>
          <w:p w14:paraId="46DC1FBE" w14:textId="77777777" w:rsidR="00791A73" w:rsidRDefault="00791A73" w:rsidP="00791A73">
            <w:r>
              <w:rPr>
                <w:noProof/>
              </w:rPr>
              <w:drawing>
                <wp:inline distT="0" distB="0" distL="0" distR="0" wp14:anchorId="37E3C037" wp14:editId="3751D533">
                  <wp:extent cx="3817620" cy="1896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620" cy="1896110"/>
                          </a:xfrm>
                          <a:prstGeom prst="rect">
                            <a:avLst/>
                          </a:prstGeom>
                        </pic:spPr>
                      </pic:pic>
                    </a:graphicData>
                  </a:graphic>
                </wp:inline>
              </w:drawing>
            </w:r>
          </w:p>
        </w:tc>
      </w:tr>
      <w:tr w:rsidR="00791A73" w14:paraId="5E50652C" w14:textId="77777777" w:rsidTr="00791A73">
        <w:tc>
          <w:tcPr>
            <w:tcW w:w="3348" w:type="dxa"/>
          </w:tcPr>
          <w:p w14:paraId="62506E3D" w14:textId="77777777" w:rsidR="00791A73" w:rsidRDefault="00791A73" w:rsidP="00791A73">
            <w:pPr>
              <w:pStyle w:val="ListParagraph"/>
              <w:numPr>
                <w:ilvl w:val="0"/>
                <w:numId w:val="1"/>
              </w:numPr>
            </w:pPr>
            <w:r>
              <w:t>You may use this template for your end users.</w:t>
            </w:r>
          </w:p>
        </w:tc>
        <w:bookmarkStart w:id="1" w:name="_MON_1558189944"/>
        <w:bookmarkEnd w:id="1"/>
        <w:tc>
          <w:tcPr>
            <w:tcW w:w="6228" w:type="dxa"/>
          </w:tcPr>
          <w:p w14:paraId="42A21019" w14:textId="77777777" w:rsidR="00791A73" w:rsidRDefault="00084DA6" w:rsidP="00791A73">
            <w:pPr>
              <w:rPr>
                <w:noProof/>
              </w:rPr>
            </w:pPr>
            <w:r>
              <w:rPr>
                <w:noProof/>
              </w:rPr>
              <w:object w:dxaOrig="1531" w:dyaOrig="990" w14:anchorId="596CC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558254694" r:id="rId10">
                  <o:FieldCodes>\s</o:FieldCodes>
                </o:OLEObject>
              </w:object>
            </w:r>
          </w:p>
        </w:tc>
      </w:tr>
      <w:tr w:rsidR="00084DA6" w14:paraId="6553FE12" w14:textId="77777777" w:rsidTr="00791A73">
        <w:tc>
          <w:tcPr>
            <w:tcW w:w="3348" w:type="dxa"/>
          </w:tcPr>
          <w:p w14:paraId="4D463DDF" w14:textId="77777777" w:rsidR="00084DA6" w:rsidRDefault="00084DA6" w:rsidP="00791A73">
            <w:pPr>
              <w:pStyle w:val="ListParagraph"/>
              <w:numPr>
                <w:ilvl w:val="0"/>
                <w:numId w:val="1"/>
              </w:numPr>
            </w:pPr>
            <w:r>
              <w:t>Once you submitted EID, kindly wait for 10-15mins. You will received email notification that particular EID has been created.</w:t>
            </w:r>
          </w:p>
        </w:tc>
        <w:tc>
          <w:tcPr>
            <w:tcW w:w="6228" w:type="dxa"/>
          </w:tcPr>
          <w:p w14:paraId="1AC07BA4" w14:textId="77777777" w:rsidR="00084DA6" w:rsidRDefault="00084DA6" w:rsidP="00791A73">
            <w:pPr>
              <w:rPr>
                <w:noProof/>
              </w:rPr>
            </w:pPr>
          </w:p>
        </w:tc>
      </w:tr>
    </w:tbl>
    <w:p w14:paraId="6246DAEB" w14:textId="77777777" w:rsidR="00791A73" w:rsidRDefault="00791A73" w:rsidP="00791A73"/>
    <w:sectPr w:rsidR="0079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971"/>
    <w:multiLevelType w:val="hybridMultilevel"/>
    <w:tmpl w:val="1EEA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73"/>
    <w:rsid w:val="00084DA6"/>
    <w:rsid w:val="00791A73"/>
    <w:rsid w:val="00C47D3D"/>
    <w:rsid w:val="00C9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7754C"/>
  <w15:chartTrackingRefBased/>
  <w15:docId w15:val="{39BD5725-B7F4-4F62-98C7-EE6059A7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A73"/>
    <w:pPr>
      <w:ind w:left="720"/>
      <w:contextualSpacing/>
    </w:pPr>
  </w:style>
  <w:style w:type="character" w:styleId="Hyperlink">
    <w:name w:val="Hyperlink"/>
    <w:basedOn w:val="DefaultParagraphFont"/>
    <w:uiPriority w:val="99"/>
    <w:unhideWhenUsed/>
    <w:rsid w:val="00791A73"/>
    <w:rPr>
      <w:color w:val="0000FF" w:themeColor="hyperlink"/>
      <w:u w:val="single"/>
    </w:rPr>
  </w:style>
  <w:style w:type="character" w:styleId="Mention">
    <w:name w:val="Mention"/>
    <w:basedOn w:val="DefaultParagraphFont"/>
    <w:uiPriority w:val="99"/>
    <w:semiHidden/>
    <w:unhideWhenUsed/>
    <w:rsid w:val="00791A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xtranet.marriott.com/eap/manageaa/FranchiseeEIDProvisioning/default" TargetMode="Externa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 Vincent</dc:creator>
  <cp:keywords/>
  <dc:description/>
  <cp:lastModifiedBy>Khor, Vincent</cp:lastModifiedBy>
  <cp:revision>2</cp:revision>
  <dcterms:created xsi:type="dcterms:W3CDTF">2017-06-06T03:45:00Z</dcterms:created>
  <dcterms:modified xsi:type="dcterms:W3CDTF">2017-06-06T03:45:00Z</dcterms:modified>
</cp:coreProperties>
</file>