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78D" w:rsidRPr="00321B83" w:rsidRDefault="00F231FF" w:rsidP="001203E1">
      <w:pPr>
        <w:spacing w:after="0" w:line="240" w:lineRule="auto"/>
        <w:jc w:val="center"/>
        <w:rPr>
          <w:rFonts w:ascii="Times New Roman" w:hAnsi="Times New Roman" w:cs="Times New Roman"/>
          <w:b/>
          <w:sz w:val="36"/>
          <w:szCs w:val="36"/>
        </w:rPr>
      </w:pPr>
      <w:r w:rsidRPr="00321B83">
        <w:rPr>
          <w:rFonts w:ascii="Times New Roman" w:hAnsi="Times New Roman" w:cs="Times New Roman"/>
          <w:b/>
          <w:sz w:val="36"/>
          <w:szCs w:val="36"/>
        </w:rPr>
        <w:t>RESOLVING OBSTRUCTED VIEWS USING MULTIPLE THERMOGRAPHY DIGITAL IMAGE CORRELATION SYSTEMS</w:t>
      </w:r>
    </w:p>
    <w:p w:rsidR="001203E1" w:rsidRDefault="001203E1" w:rsidP="001203E1">
      <w:pPr>
        <w:spacing w:after="0" w:line="240" w:lineRule="auto"/>
        <w:jc w:val="center"/>
        <w:rPr>
          <w:rFonts w:ascii="Times New Roman" w:hAnsi="Times New Roman" w:cs="Times New Roman"/>
        </w:rPr>
      </w:pPr>
    </w:p>
    <w:p w:rsidR="001203E1" w:rsidRDefault="001203E1" w:rsidP="001203E1">
      <w:pPr>
        <w:spacing w:after="0" w:line="240" w:lineRule="auto"/>
        <w:jc w:val="center"/>
        <w:rPr>
          <w:rFonts w:ascii="Times New Roman" w:hAnsi="Times New Roman" w:cs="Times New Roman"/>
        </w:rPr>
      </w:pPr>
    </w:p>
    <w:p w:rsidR="001203E1" w:rsidRDefault="001203E1" w:rsidP="001203E1">
      <w:pPr>
        <w:spacing w:after="0" w:line="240" w:lineRule="auto"/>
        <w:jc w:val="center"/>
        <w:rPr>
          <w:rFonts w:ascii="Times New Roman" w:hAnsi="Times New Roman" w:cs="Times New Roman"/>
        </w:rPr>
      </w:pPr>
    </w:p>
    <w:p w:rsidR="005C319D" w:rsidRPr="00321B83" w:rsidRDefault="005C319D" w:rsidP="001203E1">
      <w:pPr>
        <w:spacing w:after="0" w:line="240" w:lineRule="auto"/>
        <w:jc w:val="center"/>
        <w:rPr>
          <w:rFonts w:ascii="Times New Roman" w:hAnsi="Times New Roman" w:cs="Times New Roman"/>
        </w:rPr>
      </w:pPr>
      <w:r w:rsidRPr="008E3FE5">
        <w:rPr>
          <w:rFonts w:ascii="Times New Roman" w:hAnsi="Times New Roman" w:cs="Times New Roman"/>
          <w:u w:val="single"/>
        </w:rPr>
        <w:t>Jonath</w:t>
      </w:r>
      <w:r w:rsidR="00352EE5" w:rsidRPr="008E3FE5">
        <w:rPr>
          <w:rFonts w:ascii="Times New Roman" w:hAnsi="Times New Roman" w:cs="Times New Roman"/>
          <w:u w:val="single"/>
        </w:rPr>
        <w:t>a</w:t>
      </w:r>
      <w:r w:rsidRPr="008E3FE5">
        <w:rPr>
          <w:rFonts w:ascii="Times New Roman" w:hAnsi="Times New Roman" w:cs="Times New Roman"/>
          <w:u w:val="single"/>
        </w:rPr>
        <w:t>n Hodges</w:t>
      </w:r>
      <w:r w:rsidRPr="00321B83">
        <w:rPr>
          <w:rFonts w:ascii="Times New Roman" w:hAnsi="Times New Roman" w:cs="Times New Roman"/>
          <w:vertAlign w:val="superscript"/>
        </w:rPr>
        <w:t>1</w:t>
      </w:r>
      <w:r w:rsidR="0082394A" w:rsidRPr="0082394A">
        <w:rPr>
          <w:rFonts w:ascii="Times New Roman" w:hAnsi="Times New Roman" w:cs="Times New Roman"/>
        </w:rPr>
        <w:t>*</w:t>
      </w:r>
      <w:r w:rsidRPr="00321B83">
        <w:rPr>
          <w:rFonts w:ascii="Times New Roman" w:hAnsi="Times New Roman" w:cs="Times New Roman"/>
        </w:rPr>
        <w:t>, Christian Rippe</w:t>
      </w:r>
      <w:r w:rsidRPr="00321B83">
        <w:rPr>
          <w:rFonts w:ascii="Times New Roman" w:hAnsi="Times New Roman" w:cs="Times New Roman"/>
          <w:vertAlign w:val="superscript"/>
        </w:rPr>
        <w:t>2</w:t>
      </w:r>
      <w:r w:rsidR="000332C9" w:rsidRPr="00321B83">
        <w:rPr>
          <w:rFonts w:ascii="Times New Roman" w:hAnsi="Times New Roman" w:cs="Times New Roman"/>
        </w:rPr>
        <w:t>, Nathan Cholewa</w:t>
      </w:r>
      <w:r w:rsidR="000332C9" w:rsidRPr="00321B83">
        <w:rPr>
          <w:rFonts w:ascii="Times New Roman" w:hAnsi="Times New Roman" w:cs="Times New Roman"/>
          <w:vertAlign w:val="superscript"/>
        </w:rPr>
        <w:t>3</w:t>
      </w:r>
      <w:r w:rsidR="000332C9" w:rsidRPr="00321B83">
        <w:rPr>
          <w:rFonts w:ascii="Times New Roman" w:hAnsi="Times New Roman" w:cs="Times New Roman"/>
        </w:rPr>
        <w:t>, Patrick Summers</w:t>
      </w:r>
      <w:r w:rsidR="000332C9" w:rsidRPr="00321B83">
        <w:rPr>
          <w:rFonts w:ascii="Times New Roman" w:hAnsi="Times New Roman" w:cs="Times New Roman"/>
          <w:vertAlign w:val="superscript"/>
        </w:rPr>
        <w:t>1</w:t>
      </w:r>
      <w:r w:rsidR="000332C9" w:rsidRPr="00321B83">
        <w:rPr>
          <w:rFonts w:ascii="Times New Roman" w:hAnsi="Times New Roman" w:cs="Times New Roman"/>
        </w:rPr>
        <w:t xml:space="preserve">, </w:t>
      </w:r>
      <w:r w:rsidR="00C36959">
        <w:rPr>
          <w:rFonts w:ascii="Times New Roman" w:hAnsi="Times New Roman" w:cs="Times New Roman"/>
        </w:rPr>
        <w:t>Z. Mathys</w:t>
      </w:r>
      <w:r w:rsidR="00C36959" w:rsidRPr="00C36959">
        <w:rPr>
          <w:rFonts w:ascii="Times New Roman" w:hAnsi="Times New Roman" w:cs="Times New Roman"/>
          <w:vertAlign w:val="superscript"/>
        </w:rPr>
        <w:t>4</w:t>
      </w:r>
      <w:r w:rsidR="00C36959">
        <w:rPr>
          <w:rFonts w:ascii="Times New Roman" w:hAnsi="Times New Roman" w:cs="Times New Roman"/>
        </w:rPr>
        <w:t>, Adrian P. Mouritz</w:t>
      </w:r>
      <w:r w:rsidR="00C36959" w:rsidRPr="00C36959">
        <w:rPr>
          <w:rFonts w:ascii="Times New Roman" w:hAnsi="Times New Roman" w:cs="Times New Roman"/>
          <w:vertAlign w:val="superscript"/>
        </w:rPr>
        <w:t>5</w:t>
      </w:r>
      <w:r w:rsidR="00C36959">
        <w:rPr>
          <w:rFonts w:ascii="Times New Roman" w:hAnsi="Times New Roman" w:cs="Times New Roman"/>
        </w:rPr>
        <w:t xml:space="preserve">, </w:t>
      </w:r>
      <w:r w:rsidRPr="00321B83">
        <w:rPr>
          <w:rFonts w:ascii="Times New Roman" w:hAnsi="Times New Roman" w:cs="Times New Roman"/>
        </w:rPr>
        <w:t>Scott Case</w:t>
      </w:r>
      <w:r w:rsidR="000332C9" w:rsidRPr="00321B83">
        <w:rPr>
          <w:rFonts w:ascii="Times New Roman" w:hAnsi="Times New Roman" w:cs="Times New Roman"/>
          <w:vertAlign w:val="superscript"/>
        </w:rPr>
        <w:t>3</w:t>
      </w:r>
      <w:r w:rsidRPr="00321B83">
        <w:rPr>
          <w:rFonts w:ascii="Times New Roman" w:hAnsi="Times New Roman" w:cs="Times New Roman"/>
        </w:rPr>
        <w:t>, and Brian Y. Lattimer</w:t>
      </w:r>
      <w:r w:rsidRPr="00321B83">
        <w:rPr>
          <w:rFonts w:ascii="Times New Roman" w:hAnsi="Times New Roman" w:cs="Times New Roman"/>
          <w:vertAlign w:val="superscript"/>
        </w:rPr>
        <w:t>2</w:t>
      </w:r>
    </w:p>
    <w:p w:rsidR="005C319D" w:rsidRPr="00321B83" w:rsidRDefault="005C319D" w:rsidP="001203E1">
      <w:pPr>
        <w:spacing w:after="0" w:line="240" w:lineRule="auto"/>
        <w:jc w:val="center"/>
        <w:rPr>
          <w:rFonts w:ascii="Times New Roman" w:hAnsi="Times New Roman" w:cs="Times New Roman"/>
        </w:rPr>
      </w:pPr>
      <w:r w:rsidRPr="00321B83">
        <w:rPr>
          <w:rFonts w:ascii="Times New Roman" w:hAnsi="Times New Roman" w:cs="Times New Roman"/>
          <w:vertAlign w:val="superscript"/>
        </w:rPr>
        <w:t>1</w:t>
      </w:r>
      <w:r w:rsidRPr="00321B83">
        <w:rPr>
          <w:rFonts w:ascii="Times New Roman" w:hAnsi="Times New Roman" w:cs="Times New Roman"/>
        </w:rPr>
        <w:t>Virginia Tech, Mechanical Engineering Department, Blacksburg, VA USA</w:t>
      </w:r>
    </w:p>
    <w:p w:rsidR="005C319D" w:rsidRPr="00321B83" w:rsidRDefault="005C319D" w:rsidP="001203E1">
      <w:pPr>
        <w:spacing w:after="0" w:line="240" w:lineRule="auto"/>
        <w:jc w:val="center"/>
        <w:rPr>
          <w:rFonts w:ascii="Times New Roman" w:hAnsi="Times New Roman" w:cs="Times New Roman"/>
        </w:rPr>
      </w:pPr>
      <w:r w:rsidRPr="00321B83">
        <w:rPr>
          <w:rFonts w:ascii="Times New Roman" w:hAnsi="Times New Roman" w:cs="Times New Roman"/>
          <w:vertAlign w:val="superscript"/>
        </w:rPr>
        <w:t>2</w:t>
      </w:r>
      <w:r w:rsidRPr="00321B83">
        <w:rPr>
          <w:rFonts w:ascii="Times New Roman" w:hAnsi="Times New Roman" w:cs="Times New Roman"/>
        </w:rPr>
        <w:t>Jensen Hughes, Inc., Blacksburg, VA USA</w:t>
      </w:r>
    </w:p>
    <w:p w:rsidR="005C319D" w:rsidRDefault="001E5104" w:rsidP="001203E1">
      <w:pPr>
        <w:spacing w:after="0" w:line="240" w:lineRule="auto"/>
        <w:jc w:val="center"/>
        <w:rPr>
          <w:rFonts w:ascii="Times New Roman" w:hAnsi="Times New Roman" w:cs="Times New Roman"/>
        </w:rPr>
      </w:pPr>
      <w:r w:rsidRPr="00321B83">
        <w:rPr>
          <w:rFonts w:ascii="Times New Roman" w:hAnsi="Times New Roman" w:cs="Times New Roman"/>
          <w:vertAlign w:val="superscript"/>
        </w:rPr>
        <w:t>3</w:t>
      </w:r>
      <w:r w:rsidRPr="00321B83">
        <w:rPr>
          <w:rFonts w:ascii="Times New Roman" w:hAnsi="Times New Roman" w:cs="Times New Roman"/>
        </w:rPr>
        <w:t>Virginia Tech, Biomedical Engineering and Applied Mechan</w:t>
      </w:r>
      <w:r w:rsidR="000332C9" w:rsidRPr="00321B83">
        <w:rPr>
          <w:rFonts w:ascii="Times New Roman" w:hAnsi="Times New Roman" w:cs="Times New Roman"/>
        </w:rPr>
        <w:t xml:space="preserve">ics Department, Blacksburg, VA </w:t>
      </w:r>
      <w:r w:rsidRPr="00321B83">
        <w:rPr>
          <w:rFonts w:ascii="Times New Roman" w:hAnsi="Times New Roman" w:cs="Times New Roman"/>
        </w:rPr>
        <w:t>USA</w:t>
      </w:r>
    </w:p>
    <w:p w:rsidR="00C36959" w:rsidRDefault="00C36959" w:rsidP="001203E1">
      <w:pPr>
        <w:spacing w:after="0" w:line="240" w:lineRule="auto"/>
        <w:jc w:val="center"/>
        <w:rPr>
          <w:rFonts w:ascii="Times New Roman" w:hAnsi="Times New Roman" w:cs="Times New Roman"/>
        </w:rPr>
      </w:pPr>
      <w:r w:rsidRPr="00C36959">
        <w:rPr>
          <w:rFonts w:ascii="Times New Roman" w:hAnsi="Times New Roman" w:cs="Times New Roman"/>
          <w:vertAlign w:val="superscript"/>
        </w:rPr>
        <w:t>4</w:t>
      </w:r>
      <w:r>
        <w:rPr>
          <w:rFonts w:ascii="Times New Roman" w:hAnsi="Times New Roman" w:cs="Times New Roman"/>
        </w:rPr>
        <w:t xml:space="preserve">Defence Science &amp; Technology </w:t>
      </w:r>
      <w:proofErr w:type="spellStart"/>
      <w:r>
        <w:rPr>
          <w:rFonts w:ascii="Times New Roman" w:hAnsi="Times New Roman" w:cs="Times New Roman"/>
        </w:rPr>
        <w:t>Organisation</w:t>
      </w:r>
      <w:proofErr w:type="spellEnd"/>
      <w:r>
        <w:rPr>
          <w:rFonts w:ascii="Times New Roman" w:hAnsi="Times New Roman" w:cs="Times New Roman"/>
        </w:rPr>
        <w:t>, Melbourne, Victoria, Australia</w:t>
      </w:r>
    </w:p>
    <w:p w:rsidR="00C36959" w:rsidRPr="00321B83" w:rsidRDefault="00C36959" w:rsidP="001203E1">
      <w:pPr>
        <w:spacing w:after="0" w:line="240" w:lineRule="auto"/>
        <w:jc w:val="center"/>
        <w:rPr>
          <w:rFonts w:ascii="Times New Roman" w:hAnsi="Times New Roman" w:cs="Times New Roman"/>
        </w:rPr>
      </w:pPr>
      <w:r w:rsidRPr="00C36959">
        <w:rPr>
          <w:rFonts w:ascii="Times New Roman" w:hAnsi="Times New Roman" w:cs="Times New Roman"/>
          <w:vertAlign w:val="superscript"/>
        </w:rPr>
        <w:t>5</w:t>
      </w:r>
      <w:r>
        <w:rPr>
          <w:rFonts w:ascii="Times New Roman" w:hAnsi="Times New Roman" w:cs="Times New Roman"/>
        </w:rPr>
        <w:t>School of Aerospace, Mechanical &amp; Manufacturing Engineering, RMIT University, Melbourne, Victoria, Australia</w:t>
      </w:r>
    </w:p>
    <w:p w:rsidR="001E5104" w:rsidRDefault="001E5104" w:rsidP="001203E1">
      <w:pPr>
        <w:spacing w:after="0" w:line="240" w:lineRule="auto"/>
        <w:jc w:val="both"/>
        <w:rPr>
          <w:rFonts w:ascii="Times New Roman" w:hAnsi="Times New Roman" w:cs="Times New Roman"/>
        </w:rPr>
      </w:pPr>
    </w:p>
    <w:p w:rsidR="001203E1" w:rsidRDefault="001203E1" w:rsidP="001203E1">
      <w:pPr>
        <w:spacing w:after="0" w:line="240" w:lineRule="auto"/>
        <w:jc w:val="both"/>
        <w:rPr>
          <w:rFonts w:ascii="Times New Roman" w:hAnsi="Times New Roman" w:cs="Times New Roman"/>
        </w:rPr>
      </w:pPr>
    </w:p>
    <w:p w:rsidR="001203E1" w:rsidRDefault="001203E1" w:rsidP="001203E1">
      <w:pPr>
        <w:spacing w:after="0" w:line="240" w:lineRule="auto"/>
        <w:jc w:val="both"/>
        <w:rPr>
          <w:rFonts w:ascii="Times New Roman" w:hAnsi="Times New Roman" w:cs="Times New Roman"/>
        </w:rPr>
      </w:pPr>
    </w:p>
    <w:p w:rsidR="004E4031" w:rsidRDefault="004E4031" w:rsidP="001203E1">
      <w:pPr>
        <w:spacing w:after="0"/>
        <w:jc w:val="both"/>
        <w:rPr>
          <w:rFonts w:ascii="Times New Roman" w:hAnsi="Times New Roman"/>
          <w:b/>
          <w:lang w:val="en-GB"/>
        </w:rPr>
      </w:pPr>
      <w:r>
        <w:rPr>
          <w:rFonts w:ascii="Times New Roman" w:hAnsi="Times New Roman"/>
          <w:b/>
          <w:lang w:val="en-GB"/>
        </w:rPr>
        <w:t>ABSTRACT</w:t>
      </w:r>
    </w:p>
    <w:p w:rsidR="004E4031" w:rsidRDefault="004E4031" w:rsidP="001203E1">
      <w:pPr>
        <w:spacing w:after="0"/>
        <w:jc w:val="both"/>
        <w:rPr>
          <w:rFonts w:ascii="Times New Roman" w:hAnsi="Times New Roman"/>
          <w:b/>
          <w:lang w:val="en-GB"/>
        </w:rPr>
      </w:pPr>
    </w:p>
    <w:p w:rsidR="004E4031" w:rsidRPr="004E4031" w:rsidRDefault="004E4031" w:rsidP="001203E1">
      <w:pPr>
        <w:spacing w:after="0"/>
        <w:jc w:val="both"/>
        <w:rPr>
          <w:rFonts w:ascii="Times New Roman" w:hAnsi="Times New Roman"/>
          <w:lang w:val="en-GB"/>
        </w:rPr>
      </w:pPr>
      <w:r>
        <w:rPr>
          <w:rFonts w:ascii="Times New Roman" w:hAnsi="Times New Roman"/>
          <w:lang w:val="en-GB"/>
        </w:rPr>
        <w:tab/>
      </w:r>
      <w:bookmarkStart w:id="0" w:name="OLE_LINK12"/>
      <w:bookmarkStart w:id="1" w:name="OLE_LINK13"/>
      <w:bookmarkStart w:id="2" w:name="OLE_LINK14"/>
      <w:r>
        <w:rPr>
          <w:rFonts w:ascii="Times New Roman" w:hAnsi="Times New Roman"/>
          <w:lang w:val="en-GB"/>
        </w:rPr>
        <w:t xml:space="preserve">Full-field measurements of the thermal and displacement response of a stiffened aluminium plate </w:t>
      </w:r>
      <w:r w:rsidR="00C36959">
        <w:rPr>
          <w:rFonts w:ascii="Times New Roman" w:hAnsi="Times New Roman"/>
          <w:lang w:val="en-GB"/>
        </w:rPr>
        <w:t xml:space="preserve">subjected to combined compression loading and one-sided heat flux </w:t>
      </w:r>
      <w:r>
        <w:rPr>
          <w:rFonts w:ascii="Times New Roman" w:hAnsi="Times New Roman"/>
          <w:lang w:val="en-GB"/>
        </w:rPr>
        <w:t xml:space="preserve">were obtained using a fused thermography digital image correlation (TDIC). One limitation of this method </w:t>
      </w:r>
      <w:r w:rsidR="00C36959">
        <w:rPr>
          <w:rFonts w:ascii="Times New Roman" w:hAnsi="Times New Roman"/>
          <w:lang w:val="en-GB"/>
        </w:rPr>
        <w:t xml:space="preserve">with a single TDIC system </w:t>
      </w:r>
      <w:r>
        <w:rPr>
          <w:rFonts w:ascii="Times New Roman" w:hAnsi="Times New Roman"/>
          <w:lang w:val="en-GB"/>
        </w:rPr>
        <w:t xml:space="preserve">is the inability to measure complex shapes where portions of the sample are obscured from the cameras’ view. By stitching measurements from two TDIC systems together using a rigid body transform, measurements were obtained which reduced the effects of this limitation. </w:t>
      </w:r>
      <w:r w:rsidR="00C36959">
        <w:rPr>
          <w:rFonts w:ascii="Times New Roman" w:hAnsi="Times New Roman"/>
          <w:lang w:val="en-GB"/>
        </w:rPr>
        <w:t>The o</w:t>
      </w:r>
      <w:r>
        <w:rPr>
          <w:rFonts w:ascii="Times New Roman" w:hAnsi="Times New Roman"/>
          <w:lang w:val="en-GB"/>
        </w:rPr>
        <w:t xml:space="preserve">btained temperature and displacement measurements were </w:t>
      </w:r>
      <w:r w:rsidR="00C36959">
        <w:rPr>
          <w:rFonts w:ascii="Times New Roman" w:hAnsi="Times New Roman"/>
          <w:lang w:val="en-GB"/>
        </w:rPr>
        <w:t xml:space="preserve">subsequently </w:t>
      </w:r>
      <w:r>
        <w:rPr>
          <w:rFonts w:ascii="Times New Roman" w:hAnsi="Times New Roman"/>
          <w:lang w:val="en-GB"/>
        </w:rPr>
        <w:t xml:space="preserve">used as validation </w:t>
      </w:r>
      <w:r w:rsidR="00C36959">
        <w:rPr>
          <w:rFonts w:ascii="Times New Roman" w:hAnsi="Times New Roman"/>
          <w:lang w:val="en-GB"/>
        </w:rPr>
        <w:t xml:space="preserve">for </w:t>
      </w:r>
      <w:r>
        <w:rPr>
          <w:rFonts w:ascii="Times New Roman" w:hAnsi="Times New Roman"/>
          <w:lang w:val="en-GB"/>
        </w:rPr>
        <w:t>finite element (FE) simulations.</w:t>
      </w:r>
      <w:bookmarkEnd w:id="0"/>
      <w:bookmarkEnd w:id="1"/>
      <w:bookmarkEnd w:id="2"/>
    </w:p>
    <w:p w:rsidR="004E4031" w:rsidRDefault="004E4031" w:rsidP="001203E1">
      <w:pPr>
        <w:spacing w:after="0"/>
        <w:jc w:val="both"/>
        <w:rPr>
          <w:rFonts w:ascii="Times New Roman" w:hAnsi="Times New Roman"/>
          <w:b/>
          <w:lang w:val="en-GB"/>
        </w:rPr>
      </w:pPr>
    </w:p>
    <w:p w:rsidR="001203E1" w:rsidRDefault="001203E1" w:rsidP="001203E1">
      <w:pPr>
        <w:spacing w:after="0"/>
        <w:jc w:val="both"/>
        <w:rPr>
          <w:rFonts w:ascii="Times New Roman" w:hAnsi="Times New Roman"/>
          <w:lang w:val="en-GB"/>
        </w:rPr>
      </w:pPr>
      <w:r>
        <w:rPr>
          <w:rFonts w:ascii="Times New Roman" w:hAnsi="Times New Roman"/>
          <w:b/>
          <w:lang w:val="en-GB"/>
        </w:rPr>
        <w:t>INTRODUCTION</w:t>
      </w:r>
    </w:p>
    <w:p w:rsidR="001203E1" w:rsidRPr="00321B83" w:rsidRDefault="001203E1" w:rsidP="001203E1">
      <w:pPr>
        <w:spacing w:after="0" w:line="240" w:lineRule="auto"/>
        <w:jc w:val="both"/>
        <w:rPr>
          <w:rFonts w:ascii="Times New Roman" w:hAnsi="Times New Roman" w:cs="Times New Roman"/>
        </w:rPr>
      </w:pPr>
    </w:p>
    <w:p w:rsidR="004E4031" w:rsidRDefault="001E5104" w:rsidP="003D2D14">
      <w:pPr>
        <w:spacing w:after="0" w:line="240" w:lineRule="auto"/>
        <w:jc w:val="both"/>
        <w:rPr>
          <w:rFonts w:ascii="Times New Roman" w:hAnsi="Times New Roman" w:cs="Times New Roman"/>
        </w:rPr>
      </w:pPr>
      <w:r w:rsidRPr="00321B83">
        <w:rPr>
          <w:rFonts w:ascii="Times New Roman" w:hAnsi="Times New Roman" w:cs="Times New Roman"/>
        </w:rPr>
        <w:tab/>
      </w:r>
      <w:r w:rsidR="004E4031">
        <w:rPr>
          <w:rFonts w:ascii="Times New Roman" w:hAnsi="Times New Roman" w:cs="Times New Roman"/>
        </w:rPr>
        <w:t>Full-field measurements of the thermal and displacement response are needed to quantify behavior of complex elements or structures</w:t>
      </w:r>
      <w:r w:rsidR="00C36959">
        <w:rPr>
          <w:rFonts w:ascii="Times New Roman" w:hAnsi="Times New Roman" w:cs="Times New Roman"/>
        </w:rPr>
        <w:t xml:space="preserve"> during fire scenarios</w:t>
      </w:r>
      <w:r w:rsidR="004E4031">
        <w:rPr>
          <w:rFonts w:ascii="Times New Roman" w:hAnsi="Times New Roman" w:cs="Times New Roman"/>
        </w:rPr>
        <w:t>. Typically</w:t>
      </w:r>
      <w:r w:rsidR="00C36959">
        <w:rPr>
          <w:rFonts w:ascii="Times New Roman" w:hAnsi="Times New Roman" w:cs="Times New Roman"/>
        </w:rPr>
        <w:t>,</w:t>
      </w:r>
      <w:r w:rsidR="004E4031">
        <w:rPr>
          <w:rFonts w:ascii="Times New Roman" w:hAnsi="Times New Roman" w:cs="Times New Roman"/>
        </w:rPr>
        <w:t xml:space="preserve"> these are obtained using an array of point measurements </w:t>
      </w:r>
      <w:r w:rsidR="00C36959">
        <w:rPr>
          <w:rFonts w:ascii="Times New Roman" w:hAnsi="Times New Roman" w:cs="Times New Roman"/>
        </w:rPr>
        <w:t xml:space="preserve">obtained from sensors such </w:t>
      </w:r>
      <w:r w:rsidR="004E4031">
        <w:rPr>
          <w:rFonts w:ascii="Times New Roman" w:hAnsi="Times New Roman" w:cs="Times New Roman"/>
        </w:rPr>
        <w:t xml:space="preserve">as thermocouples or string potentiometers. However, </w:t>
      </w:r>
      <w:r w:rsidR="00C36959">
        <w:rPr>
          <w:rFonts w:ascii="Times New Roman" w:hAnsi="Times New Roman" w:cs="Times New Roman"/>
        </w:rPr>
        <w:t xml:space="preserve">from a practical viewpoint, </w:t>
      </w:r>
      <w:r w:rsidR="004E4031">
        <w:rPr>
          <w:rFonts w:ascii="Times New Roman" w:hAnsi="Times New Roman" w:cs="Times New Roman"/>
        </w:rPr>
        <w:t xml:space="preserve">it can be difficult to attach these </w:t>
      </w:r>
      <w:r w:rsidR="00C36959">
        <w:rPr>
          <w:rFonts w:ascii="Times New Roman" w:hAnsi="Times New Roman" w:cs="Times New Roman"/>
        </w:rPr>
        <w:t xml:space="preserve">sensors </w:t>
      </w:r>
      <w:r w:rsidR="004E4031">
        <w:rPr>
          <w:rFonts w:ascii="Times New Roman" w:hAnsi="Times New Roman" w:cs="Times New Roman"/>
        </w:rPr>
        <w:t>without affecting the sample.</w:t>
      </w:r>
      <w:r w:rsidR="004E2611">
        <w:rPr>
          <w:rFonts w:ascii="Times New Roman" w:hAnsi="Times New Roman" w:cs="Times New Roman"/>
        </w:rPr>
        <w:t xml:space="preserve"> Additionally, </w:t>
      </w:r>
      <w:r w:rsidR="00C36959">
        <w:rPr>
          <w:rFonts w:ascii="Times New Roman" w:hAnsi="Times New Roman" w:cs="Times New Roman"/>
        </w:rPr>
        <w:t xml:space="preserve">the selection of points for instrumentation on </w:t>
      </w:r>
      <w:r w:rsidR="003D2D14">
        <w:rPr>
          <w:rFonts w:ascii="Times New Roman" w:hAnsi="Times New Roman" w:cs="Times New Roman"/>
        </w:rPr>
        <w:t xml:space="preserve">complex elements or structures where the failure location is uncertain </w:t>
      </w:r>
      <w:r w:rsidR="00C36959" w:rsidRPr="00C36959">
        <w:rPr>
          <w:rFonts w:ascii="Times New Roman" w:hAnsi="Times New Roman" w:cs="Times New Roman"/>
          <w:i/>
        </w:rPr>
        <w:t>a priori</w:t>
      </w:r>
      <w:r w:rsidR="00C36959">
        <w:rPr>
          <w:rFonts w:ascii="Times New Roman" w:hAnsi="Times New Roman" w:cs="Times New Roman"/>
        </w:rPr>
        <w:t xml:space="preserve"> </w:t>
      </w:r>
      <w:r w:rsidR="003D2D14">
        <w:rPr>
          <w:rFonts w:ascii="Times New Roman" w:hAnsi="Times New Roman" w:cs="Times New Roman"/>
        </w:rPr>
        <w:t>and the spatial distribution in the response varies widely can be difficult.</w:t>
      </w:r>
      <w:r w:rsidR="00C36959">
        <w:rPr>
          <w:rFonts w:ascii="Times New Roman" w:hAnsi="Times New Roman" w:cs="Times New Roman"/>
        </w:rPr>
        <w:t xml:space="preserve"> The u</w:t>
      </w:r>
      <w:r w:rsidR="004E2611">
        <w:rPr>
          <w:rFonts w:ascii="Times New Roman" w:hAnsi="Times New Roman" w:cs="Times New Roman"/>
        </w:rPr>
        <w:t>se of non-contact measurement methods reduces the effects of instrumentation on the sample and</w:t>
      </w:r>
      <w:r w:rsidR="003D2D14">
        <w:rPr>
          <w:rFonts w:ascii="Times New Roman" w:hAnsi="Times New Roman" w:cs="Times New Roman"/>
        </w:rPr>
        <w:t xml:space="preserve"> </w:t>
      </w:r>
      <w:r w:rsidR="00C36959">
        <w:rPr>
          <w:rFonts w:ascii="Times New Roman" w:hAnsi="Times New Roman" w:cs="Times New Roman"/>
        </w:rPr>
        <w:t>has the potential to allow full-</w:t>
      </w:r>
      <w:r w:rsidR="003D2D14">
        <w:rPr>
          <w:rFonts w:ascii="Times New Roman" w:hAnsi="Times New Roman" w:cs="Times New Roman"/>
        </w:rPr>
        <w:t xml:space="preserve">field measurements </w:t>
      </w:r>
      <w:r w:rsidR="00C36959">
        <w:rPr>
          <w:rFonts w:ascii="Times New Roman" w:hAnsi="Times New Roman" w:cs="Times New Roman"/>
        </w:rPr>
        <w:t>on</w:t>
      </w:r>
      <w:r w:rsidR="003D2D14">
        <w:rPr>
          <w:rFonts w:ascii="Times New Roman" w:hAnsi="Times New Roman" w:cs="Times New Roman"/>
        </w:rPr>
        <w:t xml:space="preserve"> a surface.</w:t>
      </w:r>
      <w:r w:rsidR="004E2611">
        <w:rPr>
          <w:rFonts w:ascii="Times New Roman" w:hAnsi="Times New Roman" w:cs="Times New Roman"/>
        </w:rPr>
        <w:t xml:space="preserve"> </w:t>
      </w:r>
    </w:p>
    <w:p w:rsidR="004E4031" w:rsidRDefault="004E4031" w:rsidP="003D2D14">
      <w:pPr>
        <w:spacing w:after="0" w:line="240" w:lineRule="auto"/>
        <w:jc w:val="both"/>
        <w:rPr>
          <w:rFonts w:ascii="Times New Roman" w:hAnsi="Times New Roman" w:cs="Times New Roman"/>
        </w:rPr>
      </w:pPr>
    </w:p>
    <w:p w:rsidR="000A121F" w:rsidRDefault="000A121F" w:rsidP="003D2D14">
      <w:pPr>
        <w:spacing w:after="0" w:line="240" w:lineRule="auto"/>
        <w:jc w:val="both"/>
        <w:rPr>
          <w:rFonts w:ascii="Times New Roman" w:hAnsi="Times New Roman" w:cs="Times New Roman"/>
        </w:rPr>
      </w:pPr>
      <w:r>
        <w:rPr>
          <w:rFonts w:ascii="Times New Roman" w:hAnsi="Times New Roman" w:cs="Times New Roman"/>
        </w:rPr>
        <w:t>One recently developed non-contact method for simultaneously obtaining full-field thermal and displacement responses is thermography digital image correlation (TDIC).</w:t>
      </w:r>
      <w:r w:rsidR="00BB3A4D" w:rsidRPr="00BB3A4D">
        <w:rPr>
          <w:rFonts w:ascii="Times New Roman" w:hAnsi="Times New Roman" w:cs="Times New Roman"/>
          <w:vertAlign w:val="superscript"/>
        </w:rPr>
        <w:t>1</w:t>
      </w:r>
      <w:r>
        <w:rPr>
          <w:rFonts w:ascii="Times New Roman" w:hAnsi="Times New Roman" w:cs="Times New Roman"/>
        </w:rPr>
        <w:t xml:space="preserve"> </w:t>
      </w:r>
      <w:r w:rsidR="00C36959">
        <w:rPr>
          <w:rFonts w:ascii="Times New Roman" w:hAnsi="Times New Roman" w:cs="Times New Roman"/>
        </w:rPr>
        <w:t xml:space="preserve">The </w:t>
      </w:r>
      <w:r w:rsidRPr="00321B83">
        <w:rPr>
          <w:rFonts w:ascii="Times New Roman" w:hAnsi="Times New Roman" w:cs="Times New Roman"/>
        </w:rPr>
        <w:t xml:space="preserve">TDIC </w:t>
      </w:r>
      <w:r w:rsidR="00C36959">
        <w:rPr>
          <w:rFonts w:ascii="Times New Roman" w:hAnsi="Times New Roman" w:cs="Times New Roman"/>
        </w:rPr>
        <w:t xml:space="preserve">method </w:t>
      </w:r>
      <w:r w:rsidRPr="00321B83">
        <w:rPr>
          <w:rFonts w:ascii="Times New Roman" w:hAnsi="Times New Roman" w:cs="Times New Roman"/>
        </w:rPr>
        <w:t>utilizes a pair of stereoscopic charge-coupled device (CCD) digital cameras and one infrared (IR) camera normal to a surface to measure full-field 3D deformation and temperatur</w:t>
      </w:r>
      <w:r w:rsidR="00C36959">
        <w:rPr>
          <w:rFonts w:ascii="Times New Roman" w:hAnsi="Times New Roman" w:cs="Times New Roman"/>
        </w:rPr>
        <w:t xml:space="preserve">e. </w:t>
      </w:r>
      <w:r>
        <w:rPr>
          <w:rFonts w:ascii="Times New Roman" w:hAnsi="Times New Roman" w:cs="Times New Roman"/>
        </w:rPr>
        <w:t xml:space="preserve">Through the coupled calibration procedure, the temperature and deflection measurements are mapped to the same coordinate system, which has the </w:t>
      </w:r>
      <w:r w:rsidR="001E5104" w:rsidRPr="00321B83">
        <w:rPr>
          <w:rFonts w:ascii="Times New Roman" w:hAnsi="Times New Roman" w:cs="Times New Roman"/>
        </w:rPr>
        <w:t xml:space="preserve">benefit of tracking temperatures with </w:t>
      </w:r>
      <w:r w:rsidR="00F16A4D" w:rsidRPr="00321B83">
        <w:rPr>
          <w:rFonts w:ascii="Times New Roman" w:hAnsi="Times New Roman" w:cs="Times New Roman"/>
        </w:rPr>
        <w:t>the deforming structure</w:t>
      </w:r>
      <w:r w:rsidR="005A1B3B">
        <w:rPr>
          <w:rFonts w:ascii="Times New Roman" w:hAnsi="Times New Roman" w:cs="Times New Roman"/>
          <w:vertAlign w:val="superscript"/>
        </w:rPr>
        <w:t>1</w:t>
      </w:r>
      <w:r w:rsidR="001E5104" w:rsidRPr="00321B83">
        <w:rPr>
          <w:rFonts w:ascii="Times New Roman" w:hAnsi="Times New Roman" w:cs="Times New Roman"/>
        </w:rPr>
        <w:t xml:space="preserve">. </w:t>
      </w:r>
      <w:r w:rsidR="00C462A1">
        <w:rPr>
          <w:rFonts w:ascii="Times New Roman" w:hAnsi="Times New Roman" w:cs="Times New Roman"/>
        </w:rPr>
        <w:t xml:space="preserve">To date </w:t>
      </w:r>
      <w:r>
        <w:rPr>
          <w:rFonts w:ascii="Times New Roman" w:hAnsi="Times New Roman" w:cs="Times New Roman"/>
        </w:rPr>
        <w:t xml:space="preserve">TDIC has been used for </w:t>
      </w:r>
      <w:r w:rsidR="00C462A1">
        <w:rPr>
          <w:rFonts w:ascii="Times New Roman" w:hAnsi="Times New Roman" w:cs="Times New Roman"/>
        </w:rPr>
        <w:t xml:space="preserve">high </w:t>
      </w:r>
      <w:r w:rsidR="005A1B3B">
        <w:rPr>
          <w:rFonts w:ascii="Times New Roman" w:hAnsi="Times New Roman" w:cs="Times New Roman"/>
        </w:rPr>
        <w:t>temperature composite testing</w:t>
      </w:r>
      <w:r w:rsidR="005A1B3B">
        <w:rPr>
          <w:rFonts w:ascii="Times New Roman" w:hAnsi="Times New Roman" w:cs="Times New Roman"/>
          <w:vertAlign w:val="superscript"/>
        </w:rPr>
        <w:t>1-2</w:t>
      </w:r>
      <w:r w:rsidR="00C462A1">
        <w:rPr>
          <w:rFonts w:ascii="Times New Roman" w:hAnsi="Times New Roman" w:cs="Times New Roman"/>
        </w:rPr>
        <w:t>, open fire te</w:t>
      </w:r>
      <w:r w:rsidR="005A1B3B">
        <w:rPr>
          <w:rFonts w:ascii="Times New Roman" w:hAnsi="Times New Roman" w:cs="Times New Roman"/>
        </w:rPr>
        <w:t>sting of structural elements</w:t>
      </w:r>
      <w:r w:rsidR="005A1B3B">
        <w:rPr>
          <w:rFonts w:ascii="Times New Roman" w:hAnsi="Times New Roman" w:cs="Times New Roman"/>
          <w:vertAlign w:val="superscript"/>
        </w:rPr>
        <w:t>3</w:t>
      </w:r>
      <w:r w:rsidR="00C462A1">
        <w:rPr>
          <w:rFonts w:ascii="Times New Roman" w:hAnsi="Times New Roman" w:cs="Times New Roman"/>
        </w:rPr>
        <w:t xml:space="preserve">, </w:t>
      </w:r>
      <w:r w:rsidR="005A1B3B">
        <w:rPr>
          <w:rFonts w:ascii="Times New Roman" w:hAnsi="Times New Roman" w:cs="Times New Roman"/>
        </w:rPr>
        <w:t xml:space="preserve">and </w:t>
      </w:r>
      <w:r w:rsidR="00C462A1">
        <w:rPr>
          <w:rFonts w:ascii="Times New Roman" w:hAnsi="Times New Roman" w:cs="Times New Roman"/>
        </w:rPr>
        <w:t>burn-through testing of marine grad</w:t>
      </w:r>
      <w:r w:rsidR="005A1B3B">
        <w:rPr>
          <w:rFonts w:ascii="Times New Roman" w:hAnsi="Times New Roman" w:cs="Times New Roman"/>
        </w:rPr>
        <w:t>e aluminum structural plates</w:t>
      </w:r>
      <w:r w:rsidR="00C462A1">
        <w:rPr>
          <w:rFonts w:ascii="Times New Roman" w:hAnsi="Times New Roman" w:cs="Times New Roman"/>
        </w:rPr>
        <w:t>.</w:t>
      </w:r>
      <w:r w:rsidR="005A1B3B">
        <w:rPr>
          <w:rFonts w:ascii="Times New Roman" w:hAnsi="Times New Roman" w:cs="Times New Roman"/>
          <w:vertAlign w:val="superscript"/>
        </w:rPr>
        <w:t>4</w:t>
      </w:r>
      <w:r w:rsidR="00C462A1">
        <w:rPr>
          <w:rFonts w:ascii="Times New Roman" w:hAnsi="Times New Roman" w:cs="Times New Roman"/>
        </w:rPr>
        <w:t xml:space="preserve"> </w:t>
      </w:r>
    </w:p>
    <w:p w:rsidR="00C462A1" w:rsidRDefault="00C462A1" w:rsidP="003D2D14">
      <w:pPr>
        <w:spacing w:after="0" w:line="240" w:lineRule="auto"/>
        <w:jc w:val="both"/>
        <w:rPr>
          <w:rFonts w:ascii="Times New Roman" w:hAnsi="Times New Roman" w:cs="Times New Roman"/>
        </w:rPr>
      </w:pPr>
    </w:p>
    <w:p w:rsidR="003D415F" w:rsidRDefault="00DE1266" w:rsidP="003D415F">
      <w:pPr>
        <w:spacing w:after="0" w:line="240" w:lineRule="auto"/>
        <w:jc w:val="both"/>
        <w:rPr>
          <w:rFonts w:ascii="Times New Roman" w:hAnsi="Times New Roman" w:cs="Times New Roman"/>
        </w:rPr>
      </w:pPr>
      <w:r>
        <w:rPr>
          <w:rFonts w:ascii="Times New Roman" w:hAnsi="Times New Roman" w:cs="Times New Roman"/>
        </w:rPr>
        <w:t>TDIC measurements</w:t>
      </w:r>
      <w:r w:rsidR="003D415F">
        <w:rPr>
          <w:rFonts w:ascii="Times New Roman" w:hAnsi="Times New Roman" w:cs="Times New Roman"/>
        </w:rPr>
        <w:t xml:space="preserve"> in previous studies</w:t>
      </w:r>
      <w:r>
        <w:rPr>
          <w:rFonts w:ascii="Times New Roman" w:hAnsi="Times New Roman" w:cs="Times New Roman"/>
        </w:rPr>
        <w:t xml:space="preserve"> have been limited to a single surface due to limitations on camera field of view and obstru</w:t>
      </w:r>
      <w:r w:rsidR="000A121F">
        <w:rPr>
          <w:rFonts w:ascii="Times New Roman" w:hAnsi="Times New Roman" w:cs="Times New Roman"/>
        </w:rPr>
        <w:t xml:space="preserve">ction of the sample. </w:t>
      </w:r>
      <w:r w:rsidR="00C462A1">
        <w:rPr>
          <w:rFonts w:ascii="Times New Roman" w:hAnsi="Times New Roman" w:cs="Times New Roman"/>
        </w:rPr>
        <w:t xml:space="preserve">However, mechanically tested elements and structures are three dimensional in nature, and often it is desirable to obtain measurements on multiple surfaces. </w:t>
      </w:r>
      <w:r w:rsidR="003D415F">
        <w:rPr>
          <w:rFonts w:ascii="Times New Roman" w:hAnsi="Times New Roman" w:cs="Times New Roman"/>
        </w:rPr>
        <w:t xml:space="preserve">One way to bypass this limitation is to obtain measurements from multiple TDIC systems </w:t>
      </w:r>
      <w:r w:rsidR="003D415F">
        <w:rPr>
          <w:rFonts w:ascii="Times New Roman" w:hAnsi="Times New Roman" w:cs="Times New Roman"/>
        </w:rPr>
        <w:lastRenderedPageBreak/>
        <w:t xml:space="preserve">and develop a coordinate transform between the systems to map the measurements to the same coordinate system. </w:t>
      </w:r>
      <w:r w:rsidR="003D415F" w:rsidRPr="00321B83">
        <w:rPr>
          <w:rFonts w:ascii="Times New Roman" w:hAnsi="Times New Roman" w:cs="Times New Roman"/>
        </w:rPr>
        <w:t>This paper presents results from using two separate TDIC imaging systems to make measurements on a plate with T-stiffeners exposed to a constant heat flux while being subjected to mechanical load.  A calibration technique is presented that allows for the results from the two systems to be stitched together, forming a spatial and time synchronized result on multiple surfaces.  The measurements are compared with computational results.</w:t>
      </w:r>
    </w:p>
    <w:p w:rsidR="000A121F" w:rsidRDefault="000A121F" w:rsidP="003D2D14">
      <w:pPr>
        <w:spacing w:after="0" w:line="240" w:lineRule="auto"/>
        <w:jc w:val="both"/>
        <w:rPr>
          <w:rFonts w:ascii="Times New Roman" w:hAnsi="Times New Roman" w:cs="Times New Roman"/>
        </w:rPr>
      </w:pPr>
    </w:p>
    <w:p w:rsidR="003D415F" w:rsidRDefault="006F00C9" w:rsidP="003D415F">
      <w:pPr>
        <w:spacing w:after="0"/>
        <w:jc w:val="both"/>
        <w:rPr>
          <w:rFonts w:ascii="Times New Roman" w:hAnsi="Times New Roman"/>
          <w:lang w:val="en-GB"/>
        </w:rPr>
      </w:pPr>
      <w:r>
        <w:rPr>
          <w:rFonts w:ascii="Times New Roman" w:hAnsi="Times New Roman"/>
          <w:b/>
          <w:lang w:val="en-GB"/>
        </w:rPr>
        <w:t>EXPERIMENTAL METHODS</w:t>
      </w:r>
    </w:p>
    <w:p w:rsidR="000A121F" w:rsidRDefault="000A121F" w:rsidP="003D2D14">
      <w:pPr>
        <w:spacing w:after="0" w:line="240" w:lineRule="auto"/>
        <w:jc w:val="both"/>
        <w:rPr>
          <w:rFonts w:ascii="Times New Roman" w:hAnsi="Times New Roman" w:cs="Times New Roman"/>
        </w:rPr>
      </w:pPr>
    </w:p>
    <w:p w:rsidR="000A121F" w:rsidRPr="00B010D9" w:rsidRDefault="00600128" w:rsidP="003D2D14">
      <w:pPr>
        <w:spacing w:after="0" w:line="240" w:lineRule="auto"/>
        <w:jc w:val="both"/>
        <w:rPr>
          <w:rFonts w:ascii="Times New Roman" w:hAnsi="Times New Roman" w:cs="Times New Roman"/>
        </w:rPr>
      </w:pPr>
      <w:r>
        <w:rPr>
          <w:rFonts w:ascii="Times New Roman" w:hAnsi="Times New Roman" w:cs="Times New Roman"/>
        </w:rPr>
        <w:tab/>
        <w:t xml:space="preserve">Two separate TDIC systems were used in this testing. Each system consisted of two CCD cameras and one IR camera. The IR camera in both systems was a FLIR A655sc (16-bit, 640 x 480 pixels, up to 100 Hz). The CCD cameras in the primary TDIC system were Allied Vision Technologies </w:t>
      </w:r>
      <w:proofErr w:type="spellStart"/>
      <w:r>
        <w:rPr>
          <w:rFonts w:ascii="Times New Roman" w:hAnsi="Times New Roman" w:cs="Times New Roman"/>
        </w:rPr>
        <w:t>Prosilica</w:t>
      </w:r>
      <w:proofErr w:type="spellEnd"/>
      <w:r>
        <w:rPr>
          <w:rFonts w:ascii="Times New Roman" w:hAnsi="Times New Roman" w:cs="Times New Roman"/>
        </w:rPr>
        <w:t xml:space="preserve"> GE 4000 CCD cameras (12-bit, 4008 x 2672 pixels, up to 10 Hz).</w:t>
      </w:r>
      <w:r w:rsidR="00C36DC0">
        <w:rPr>
          <w:rFonts w:ascii="Times New Roman" w:hAnsi="Times New Roman" w:cs="Times New Roman"/>
        </w:rPr>
        <w:t xml:space="preserve"> Nikon AF lenses with a focal length of</w:t>
      </w:r>
      <w:r w:rsidR="00550F6B">
        <w:rPr>
          <w:rFonts w:ascii="Times New Roman" w:hAnsi="Times New Roman" w:cs="Times New Roman"/>
        </w:rPr>
        <w:t xml:space="preserve"> 56</w:t>
      </w:r>
      <w:r w:rsidR="000A10E4">
        <w:rPr>
          <w:rFonts w:ascii="Times New Roman" w:hAnsi="Times New Roman" w:cs="Times New Roman"/>
        </w:rPr>
        <w:t xml:space="preserve"> mm w</w:t>
      </w:r>
      <w:r w:rsidR="00C36DC0">
        <w:rPr>
          <w:rFonts w:ascii="Times New Roman" w:hAnsi="Times New Roman" w:cs="Times New Roman"/>
        </w:rPr>
        <w:t xml:space="preserve">ere used with an f-stop of 11. The CCD cameras in the secondary TDIC system were Allied Vision Technologies </w:t>
      </w:r>
      <w:proofErr w:type="spellStart"/>
      <w:r w:rsidR="00BB3A4D">
        <w:rPr>
          <w:rFonts w:ascii="Times New Roman" w:hAnsi="Times New Roman" w:cs="Times New Roman"/>
        </w:rPr>
        <w:t>Prosilica</w:t>
      </w:r>
      <w:proofErr w:type="spellEnd"/>
      <w:r w:rsidR="00BB3A4D">
        <w:rPr>
          <w:rFonts w:ascii="Times New Roman" w:hAnsi="Times New Roman" w:cs="Times New Roman"/>
        </w:rPr>
        <w:t xml:space="preserve"> </w:t>
      </w:r>
      <w:r w:rsidR="00C36DC0">
        <w:rPr>
          <w:rFonts w:ascii="Times New Roman" w:hAnsi="Times New Roman" w:cs="Times New Roman"/>
        </w:rPr>
        <w:t>GX 1660 CCD cameras (14-bit, 16</w:t>
      </w:r>
      <w:r w:rsidR="00550F6B">
        <w:rPr>
          <w:rFonts w:ascii="Times New Roman" w:hAnsi="Times New Roman" w:cs="Times New Roman"/>
        </w:rPr>
        <w:t xml:space="preserve">00 x 1200 pixels, up to 66 Hz). </w:t>
      </w:r>
      <w:proofErr w:type="spellStart"/>
      <w:r w:rsidR="00550F6B">
        <w:rPr>
          <w:rFonts w:ascii="Times New Roman" w:hAnsi="Times New Roman" w:cs="Times New Roman"/>
        </w:rPr>
        <w:t>Tokina</w:t>
      </w:r>
      <w:proofErr w:type="spellEnd"/>
      <w:r w:rsidR="00550F6B">
        <w:rPr>
          <w:rFonts w:ascii="Times New Roman" w:hAnsi="Times New Roman" w:cs="Times New Roman"/>
        </w:rPr>
        <w:t xml:space="preserve"> </w:t>
      </w:r>
      <w:r w:rsidR="00C36DC0">
        <w:rPr>
          <w:rFonts w:ascii="Times New Roman" w:hAnsi="Times New Roman" w:cs="Times New Roman"/>
        </w:rPr>
        <w:t xml:space="preserve">lenses with a focal length </w:t>
      </w:r>
      <w:r w:rsidR="00550F6B">
        <w:rPr>
          <w:rFonts w:ascii="Times New Roman" w:hAnsi="Times New Roman" w:cs="Times New Roman"/>
        </w:rPr>
        <w:t xml:space="preserve">of 100 mm </w:t>
      </w:r>
      <w:r w:rsidR="00C36DC0">
        <w:rPr>
          <w:rFonts w:ascii="Times New Roman" w:hAnsi="Times New Roman" w:cs="Times New Roman"/>
        </w:rPr>
        <w:t>were used with an f-stop of 11.</w:t>
      </w:r>
    </w:p>
    <w:p w:rsidR="00B010D9" w:rsidRDefault="00B010D9" w:rsidP="006F00C9">
      <w:pPr>
        <w:widowControl w:val="0"/>
        <w:spacing w:after="0" w:line="240" w:lineRule="auto"/>
        <w:jc w:val="both"/>
        <w:rPr>
          <w:rFonts w:ascii="Times New Roman" w:eastAsia="Times New Roman" w:hAnsi="Times New Roman" w:cs="Times New Roman"/>
          <w:snapToGrid w:val="0"/>
          <w:szCs w:val="20"/>
          <w:lang w:val="en-GB"/>
        </w:rPr>
      </w:pPr>
    </w:p>
    <w:p w:rsidR="00BC6713" w:rsidRPr="00BC6713" w:rsidRDefault="00BC6713" w:rsidP="006F00C9">
      <w:pPr>
        <w:widowControl w:val="0"/>
        <w:spacing w:after="0" w:line="240" w:lineRule="auto"/>
        <w:jc w:val="both"/>
        <w:rPr>
          <w:rFonts w:ascii="Times New Roman" w:eastAsia="Times New Roman" w:hAnsi="Times New Roman" w:cs="Times New Roman"/>
          <w:b/>
          <w:snapToGrid w:val="0"/>
          <w:szCs w:val="20"/>
          <w:lang w:val="en-GB"/>
        </w:rPr>
      </w:pPr>
      <w:r>
        <w:rPr>
          <w:rFonts w:ascii="Times New Roman" w:eastAsia="Times New Roman" w:hAnsi="Times New Roman" w:cs="Times New Roman"/>
          <w:b/>
          <w:snapToGrid w:val="0"/>
          <w:szCs w:val="20"/>
          <w:lang w:val="en-GB"/>
        </w:rPr>
        <w:t>TDIC Calibration</w:t>
      </w:r>
    </w:p>
    <w:p w:rsidR="00BC6713" w:rsidRDefault="00BC6713" w:rsidP="006F00C9">
      <w:pPr>
        <w:widowControl w:val="0"/>
        <w:spacing w:after="0" w:line="240" w:lineRule="auto"/>
        <w:jc w:val="both"/>
        <w:rPr>
          <w:rFonts w:ascii="Times New Roman" w:eastAsia="Times New Roman" w:hAnsi="Times New Roman" w:cs="Times New Roman"/>
          <w:snapToGrid w:val="0"/>
          <w:szCs w:val="20"/>
          <w:lang w:val="en-GB"/>
        </w:rPr>
      </w:pPr>
    </w:p>
    <w:p w:rsidR="00BC6713" w:rsidRDefault="00BC6713" w:rsidP="00BC6713">
      <w:pPr>
        <w:widowControl w:val="0"/>
        <w:spacing w:after="0" w:line="240" w:lineRule="auto"/>
        <w:jc w:val="both"/>
        <w:rPr>
          <w:rFonts w:ascii="Times New Roman" w:hAnsi="Times New Roman" w:cs="Times New Roman"/>
        </w:rPr>
      </w:pPr>
      <w:r w:rsidRPr="00321B83">
        <w:rPr>
          <w:rFonts w:ascii="Times New Roman" w:hAnsi="Times New Roman" w:cs="Times New Roman"/>
        </w:rPr>
        <w:t>TDIC systems are calibrated using a 2D array of dots with a known separation that are imaged in several orientations.  In this study, the CCD cameras were calibrated using traditional dot grids while the IR camera was calibrated using anodized aluminum dot grids developed in this research that rely on emissivity differences to prod</w:t>
      </w:r>
      <w:r>
        <w:rPr>
          <w:rFonts w:ascii="Times New Roman" w:hAnsi="Times New Roman" w:cs="Times New Roman"/>
        </w:rPr>
        <w:t>uce measured thermal contrast. All calibration images were processed in the commercial package Vic-3D.</w:t>
      </w:r>
      <w:r w:rsidR="00BB3A4D" w:rsidRPr="00BB3A4D">
        <w:rPr>
          <w:rFonts w:ascii="Times New Roman" w:hAnsi="Times New Roman" w:cs="Times New Roman"/>
          <w:vertAlign w:val="superscript"/>
        </w:rPr>
        <w:t>5</w:t>
      </w:r>
    </w:p>
    <w:p w:rsidR="00BC6713" w:rsidRDefault="00BC6713" w:rsidP="006F00C9">
      <w:pPr>
        <w:widowControl w:val="0"/>
        <w:spacing w:after="0" w:line="240" w:lineRule="auto"/>
        <w:jc w:val="both"/>
        <w:rPr>
          <w:rFonts w:ascii="Times New Roman" w:hAnsi="Times New Roman" w:cs="Times New Roman"/>
        </w:rPr>
      </w:pPr>
    </w:p>
    <w:p w:rsidR="00161A0F" w:rsidRDefault="00BC6713" w:rsidP="006F00C9">
      <w:pPr>
        <w:widowControl w:val="0"/>
        <w:spacing w:after="0" w:line="240" w:lineRule="auto"/>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The CCD cameras were calibrated by simultaneously capturing stereo pair images of the calibration grid at various locations and orientations within the field of view of the cameras.</w:t>
      </w:r>
      <w:r w:rsidR="00161A0F">
        <w:rPr>
          <w:rFonts w:ascii="Times New Roman" w:eastAsia="Times New Roman" w:hAnsi="Times New Roman" w:cs="Times New Roman"/>
          <w:snapToGrid w:val="0"/>
          <w:szCs w:val="20"/>
          <w:lang w:val="en-GB"/>
        </w:rPr>
        <w:t xml:space="preserve"> An example stereo pair of cali</w:t>
      </w:r>
      <w:r w:rsidR="00BB3A4D">
        <w:rPr>
          <w:rFonts w:ascii="Times New Roman" w:eastAsia="Times New Roman" w:hAnsi="Times New Roman" w:cs="Times New Roman"/>
          <w:snapToGrid w:val="0"/>
          <w:szCs w:val="20"/>
          <w:lang w:val="en-GB"/>
        </w:rPr>
        <w:t>bration images is shown in Figure 1</w:t>
      </w:r>
      <w:r w:rsidR="00161A0F">
        <w:rPr>
          <w:rFonts w:ascii="Times New Roman" w:eastAsia="Times New Roman" w:hAnsi="Times New Roman" w:cs="Times New Roman"/>
          <w:snapToGrid w:val="0"/>
          <w:szCs w:val="20"/>
          <w:lang w:val="en-GB"/>
        </w:rPr>
        <w:t>.</w:t>
      </w:r>
      <w:r w:rsidR="00037729">
        <w:rPr>
          <w:rFonts w:ascii="Times New Roman" w:eastAsia="Times New Roman" w:hAnsi="Times New Roman" w:cs="Times New Roman"/>
          <w:snapToGrid w:val="0"/>
          <w:szCs w:val="20"/>
          <w:lang w:val="en-GB"/>
        </w:rPr>
        <w:t xml:space="preserve"> A set of 20-30 of these stereo pairs </w:t>
      </w:r>
      <w:r>
        <w:rPr>
          <w:rFonts w:ascii="Times New Roman" w:eastAsia="Times New Roman" w:hAnsi="Times New Roman" w:cs="Times New Roman"/>
          <w:snapToGrid w:val="0"/>
          <w:szCs w:val="20"/>
          <w:lang w:val="en-GB"/>
        </w:rPr>
        <w:t>was</w:t>
      </w:r>
      <w:r w:rsidR="00037729">
        <w:rPr>
          <w:rFonts w:ascii="Times New Roman" w:eastAsia="Times New Roman" w:hAnsi="Times New Roman" w:cs="Times New Roman"/>
          <w:snapToGrid w:val="0"/>
          <w:szCs w:val="20"/>
          <w:lang w:val="en-GB"/>
        </w:rPr>
        <w:t xml:space="preserve"> used to generate</w:t>
      </w:r>
      <w:r w:rsidR="00C36959">
        <w:rPr>
          <w:rFonts w:ascii="Times New Roman" w:eastAsia="Times New Roman" w:hAnsi="Times New Roman" w:cs="Times New Roman"/>
          <w:snapToGrid w:val="0"/>
          <w:szCs w:val="20"/>
          <w:lang w:val="en-GB"/>
        </w:rPr>
        <w:t xml:space="preserve"> the</w:t>
      </w:r>
      <w:r w:rsidR="00037729">
        <w:rPr>
          <w:rFonts w:ascii="Times New Roman" w:eastAsia="Times New Roman" w:hAnsi="Times New Roman" w:cs="Times New Roman"/>
          <w:snapToGrid w:val="0"/>
          <w:szCs w:val="20"/>
          <w:lang w:val="en-GB"/>
        </w:rPr>
        <w:t xml:space="preserve"> individual camera </w:t>
      </w:r>
      <w:proofErr w:type="spellStart"/>
      <w:r>
        <w:rPr>
          <w:rFonts w:ascii="Times New Roman" w:eastAsia="Times New Roman" w:hAnsi="Times New Roman" w:cs="Times New Roman"/>
          <w:snapToGrid w:val="0"/>
          <w:szCs w:val="20"/>
          <w:lang w:val="en-GB"/>
        </w:rPr>
        <w:t>intrinsics</w:t>
      </w:r>
      <w:proofErr w:type="spellEnd"/>
      <w:r>
        <w:rPr>
          <w:rFonts w:ascii="Times New Roman" w:eastAsia="Times New Roman" w:hAnsi="Times New Roman" w:cs="Times New Roman"/>
          <w:snapToGrid w:val="0"/>
          <w:szCs w:val="20"/>
          <w:lang w:val="en-GB"/>
        </w:rPr>
        <w:t xml:space="preserve"> </w:t>
      </w:r>
      <w:r w:rsidR="00037729">
        <w:rPr>
          <w:rFonts w:ascii="Times New Roman" w:eastAsia="Times New Roman" w:hAnsi="Times New Roman" w:cs="Times New Roman"/>
          <w:snapToGrid w:val="0"/>
          <w:szCs w:val="20"/>
          <w:lang w:val="en-GB"/>
        </w:rPr>
        <w:t xml:space="preserve">and stereo calibration parameters. The intrinsic parameters of the IR camera </w:t>
      </w:r>
      <w:r>
        <w:rPr>
          <w:rFonts w:ascii="Times New Roman" w:eastAsia="Times New Roman" w:hAnsi="Times New Roman" w:cs="Times New Roman"/>
          <w:snapToGrid w:val="0"/>
          <w:szCs w:val="20"/>
          <w:lang w:val="en-GB"/>
        </w:rPr>
        <w:t xml:space="preserve">were </w:t>
      </w:r>
      <w:r w:rsidR="00037729">
        <w:rPr>
          <w:rFonts w:ascii="Times New Roman" w:eastAsia="Times New Roman" w:hAnsi="Times New Roman" w:cs="Times New Roman"/>
          <w:snapToGrid w:val="0"/>
          <w:szCs w:val="20"/>
          <w:lang w:val="en-GB"/>
        </w:rPr>
        <w:t>calibrated using an anodized aluminium grid with etched dots. A sample image of the anodized aluminium grid viewed from the IR camera is shown in Fig</w:t>
      </w:r>
      <w:r w:rsidR="007D4848">
        <w:rPr>
          <w:rFonts w:ascii="Times New Roman" w:eastAsia="Times New Roman" w:hAnsi="Times New Roman" w:cs="Times New Roman"/>
          <w:snapToGrid w:val="0"/>
          <w:szCs w:val="20"/>
          <w:lang w:val="en-GB"/>
        </w:rPr>
        <w:t xml:space="preserve">ure </w:t>
      </w:r>
      <w:r w:rsidR="00BB3A4D">
        <w:rPr>
          <w:rFonts w:ascii="Times New Roman" w:eastAsia="Times New Roman" w:hAnsi="Times New Roman" w:cs="Times New Roman"/>
          <w:snapToGrid w:val="0"/>
          <w:szCs w:val="20"/>
          <w:lang w:val="en-GB"/>
        </w:rPr>
        <w:t>2c</w:t>
      </w:r>
      <w:r w:rsidR="007D4848">
        <w:rPr>
          <w:rFonts w:ascii="Times New Roman" w:eastAsia="Times New Roman" w:hAnsi="Times New Roman" w:cs="Times New Roman"/>
          <w:snapToGrid w:val="0"/>
          <w:szCs w:val="20"/>
          <w:lang w:val="en-GB"/>
        </w:rPr>
        <w:t>.</w:t>
      </w:r>
    </w:p>
    <w:p w:rsidR="00161A0F" w:rsidRDefault="00161A0F" w:rsidP="006F00C9">
      <w:pPr>
        <w:widowControl w:val="0"/>
        <w:spacing w:after="0" w:line="240" w:lineRule="auto"/>
        <w:jc w:val="both"/>
        <w:rPr>
          <w:rFonts w:ascii="Times New Roman" w:eastAsia="Times New Roman" w:hAnsi="Times New Roman" w:cs="Times New Roman"/>
          <w:snapToGrid w:val="0"/>
          <w:szCs w:val="20"/>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61A0F" w:rsidTr="00AC1D15">
        <w:trPr>
          <w:trHeight w:val="2879"/>
        </w:trPr>
        <w:tc>
          <w:tcPr>
            <w:tcW w:w="4508" w:type="dxa"/>
          </w:tcPr>
          <w:p w:rsidR="00161A0F" w:rsidRDefault="00AC1D15" w:rsidP="00161A0F">
            <w:pPr>
              <w:widowControl w:val="0"/>
              <w:jc w:val="center"/>
              <w:rPr>
                <w:rFonts w:ascii="Times New Roman" w:eastAsia="Times New Roman" w:hAnsi="Times New Roman" w:cs="Times New Roman"/>
                <w:snapToGrid w:val="0"/>
                <w:szCs w:val="20"/>
                <w:lang w:val="en-GB"/>
              </w:rPr>
            </w:pPr>
            <w:r>
              <w:rPr>
                <w:rFonts w:ascii="Times New Roman" w:hAnsi="Times New Roman" w:cs="Times New Roman"/>
                <w:noProof/>
              </w:rPr>
              <w:drawing>
                <wp:inline distT="0" distB="0" distL="0" distR="0" wp14:anchorId="0724E531" wp14:editId="2D79445F">
                  <wp:extent cx="2743200" cy="1828800"/>
                  <wp:effectExtent l="0" t="0" r="0" b="0"/>
                  <wp:docPr id="3" name="Picture 3" descr="D:\JonathanHodges\ConferenceSubmissions\Interflam2016\DIC_cal_main-cal-0006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onathanHodges\ConferenceSubmissions\Interflam2016\DIC_cal_main-cal-0006_0.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509" w:type="dxa"/>
          </w:tcPr>
          <w:p w:rsidR="00161A0F" w:rsidRDefault="00AC1D15" w:rsidP="00161A0F">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noProof/>
                <w:snapToGrid w:val="0"/>
                <w:szCs w:val="20"/>
              </w:rPr>
              <w:drawing>
                <wp:inline distT="0" distB="0" distL="0" distR="0">
                  <wp:extent cx="2743200" cy="1828800"/>
                  <wp:effectExtent l="0" t="0" r="0" b="0"/>
                  <wp:docPr id="4" name="Picture 4" descr="D:\JonathanHodges\ConferenceSubmissions\Interflam2016\DIC_cal_main-cal-0006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onathanHodges\ConferenceSubmissions\Interflam2016\DIC_cal_main-cal-0006_1.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61A0F" w:rsidTr="00AC1D15">
        <w:tc>
          <w:tcPr>
            <w:tcW w:w="4508" w:type="dxa"/>
          </w:tcPr>
          <w:p w:rsidR="00161A0F" w:rsidRDefault="00161A0F" w:rsidP="00161A0F">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(a)</w:t>
            </w:r>
          </w:p>
        </w:tc>
        <w:tc>
          <w:tcPr>
            <w:tcW w:w="4509" w:type="dxa"/>
          </w:tcPr>
          <w:p w:rsidR="00161A0F" w:rsidRDefault="00161A0F" w:rsidP="00161A0F">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(b)</w:t>
            </w:r>
          </w:p>
        </w:tc>
      </w:tr>
    </w:tbl>
    <w:p w:rsidR="00161A0F" w:rsidRPr="00B010D9" w:rsidRDefault="00161A0F" w:rsidP="00037729">
      <w:pPr>
        <w:widowControl w:val="0"/>
        <w:spacing w:after="0" w:line="240" w:lineRule="auto"/>
        <w:jc w:val="both"/>
        <w:rPr>
          <w:rFonts w:ascii="Times New Roman" w:eastAsia="Times New Roman" w:hAnsi="Times New Roman" w:cs="Times New Roman"/>
          <w:snapToGrid w:val="0"/>
          <w:szCs w:val="20"/>
          <w:lang w:val="en-GB"/>
        </w:rPr>
      </w:pPr>
      <w:r w:rsidRPr="00B010D9">
        <w:rPr>
          <w:rFonts w:ascii="Times New Roman" w:eastAsia="Times New Roman" w:hAnsi="Times New Roman" w:cs="Times New Roman"/>
          <w:snapToGrid w:val="0"/>
          <w:szCs w:val="20"/>
          <w:lang w:val="en-GB"/>
        </w:rPr>
        <w:t xml:space="preserve">Figure </w:t>
      </w:r>
      <w:r w:rsidR="007D4848">
        <w:rPr>
          <w:rFonts w:ascii="Times New Roman" w:eastAsia="Times New Roman" w:hAnsi="Times New Roman" w:cs="Times New Roman"/>
          <w:snapToGrid w:val="0"/>
          <w:szCs w:val="20"/>
          <w:lang w:val="en-GB"/>
        </w:rPr>
        <w:t>1</w:t>
      </w:r>
      <w:r w:rsidRPr="00B010D9">
        <w:rPr>
          <w:rFonts w:ascii="Times New Roman" w:eastAsia="Times New Roman" w:hAnsi="Times New Roman" w:cs="Times New Roman"/>
          <w:snapToGrid w:val="0"/>
          <w:szCs w:val="20"/>
          <w:lang w:val="en-GB"/>
        </w:rPr>
        <w:t>.</w:t>
      </w:r>
      <w:r>
        <w:rPr>
          <w:rFonts w:ascii="Times New Roman" w:eastAsia="Times New Roman" w:hAnsi="Times New Roman" w:cs="Times New Roman"/>
          <w:snapToGrid w:val="0"/>
          <w:szCs w:val="20"/>
          <w:lang w:val="en-GB"/>
        </w:rPr>
        <w:t xml:space="preserve"> Sample stereo pair of calibration images from the primary TDIC system. </w:t>
      </w:r>
      <w:r w:rsidRPr="00B010D9">
        <w:rPr>
          <w:rFonts w:ascii="Times New Roman" w:eastAsia="Times New Roman" w:hAnsi="Times New Roman" w:cs="Times New Roman"/>
          <w:snapToGrid w:val="0"/>
          <w:szCs w:val="20"/>
          <w:lang w:val="en-GB"/>
        </w:rPr>
        <w:t xml:space="preserve"> (a) </w:t>
      </w:r>
      <w:r>
        <w:rPr>
          <w:rFonts w:ascii="Times New Roman" w:eastAsia="Times New Roman" w:hAnsi="Times New Roman" w:cs="Times New Roman"/>
          <w:snapToGrid w:val="0"/>
          <w:szCs w:val="20"/>
          <w:lang w:val="en-GB"/>
        </w:rPr>
        <w:t>Left camera. (b) Right camera.</w:t>
      </w:r>
    </w:p>
    <w:p w:rsidR="00BC6713" w:rsidRPr="00B010D9" w:rsidRDefault="00BC6713" w:rsidP="00037729">
      <w:pPr>
        <w:widowControl w:val="0"/>
        <w:spacing w:after="0" w:line="240" w:lineRule="auto"/>
        <w:jc w:val="both"/>
        <w:rPr>
          <w:rFonts w:ascii="Times New Roman" w:eastAsia="Times New Roman" w:hAnsi="Times New Roman" w:cs="Times New Roman"/>
          <w:snapToGrid w:val="0"/>
          <w:szCs w:val="20"/>
          <w:lang w:val="en-GB"/>
        </w:rPr>
      </w:pPr>
    </w:p>
    <w:p w:rsidR="00B010D9" w:rsidRDefault="00037729" w:rsidP="006F00C9">
      <w:pPr>
        <w:widowControl w:val="0"/>
        <w:spacing w:after="0" w:line="240" w:lineRule="auto"/>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 xml:space="preserve">Mapping </w:t>
      </w:r>
      <w:r w:rsidR="00C36959">
        <w:rPr>
          <w:rFonts w:ascii="Times New Roman" w:eastAsia="Times New Roman" w:hAnsi="Times New Roman" w:cs="Times New Roman"/>
          <w:snapToGrid w:val="0"/>
          <w:szCs w:val="20"/>
          <w:lang w:val="en-GB"/>
        </w:rPr>
        <w:t xml:space="preserve">of </w:t>
      </w:r>
      <w:r>
        <w:rPr>
          <w:rFonts w:ascii="Times New Roman" w:eastAsia="Times New Roman" w:hAnsi="Times New Roman" w:cs="Times New Roman"/>
          <w:snapToGrid w:val="0"/>
          <w:szCs w:val="20"/>
          <w:lang w:val="en-GB"/>
        </w:rPr>
        <w:t xml:space="preserve">the CCD and IR cameras to the same coordinate system </w:t>
      </w:r>
      <w:r w:rsidR="00BC6713">
        <w:rPr>
          <w:rFonts w:ascii="Times New Roman" w:eastAsia="Times New Roman" w:hAnsi="Times New Roman" w:cs="Times New Roman"/>
          <w:snapToGrid w:val="0"/>
          <w:szCs w:val="20"/>
          <w:lang w:val="en-GB"/>
        </w:rPr>
        <w:t>was</w:t>
      </w:r>
      <w:r>
        <w:rPr>
          <w:rFonts w:ascii="Times New Roman" w:eastAsia="Times New Roman" w:hAnsi="Times New Roman" w:cs="Times New Roman"/>
          <w:snapToGrid w:val="0"/>
          <w:szCs w:val="20"/>
          <w:lang w:val="en-GB"/>
        </w:rPr>
        <w:t xml:space="preserve"> performed by simultaneously capturing the anodized aluminium grid with all cameras and calculating a rigid body transform between each. </w:t>
      </w:r>
      <w:r w:rsidR="00BC6713">
        <w:rPr>
          <w:rFonts w:ascii="Times New Roman" w:eastAsia="Times New Roman" w:hAnsi="Times New Roman" w:cs="Times New Roman"/>
          <w:snapToGrid w:val="0"/>
          <w:szCs w:val="20"/>
          <w:lang w:val="en-GB"/>
        </w:rPr>
        <w:t xml:space="preserve">Simultaneous capture was </w:t>
      </w:r>
      <w:r w:rsidR="00C36959">
        <w:rPr>
          <w:rFonts w:ascii="Times New Roman" w:eastAsia="Times New Roman" w:hAnsi="Times New Roman" w:cs="Times New Roman"/>
          <w:snapToGrid w:val="0"/>
          <w:szCs w:val="20"/>
          <w:lang w:val="en-GB"/>
        </w:rPr>
        <w:t xml:space="preserve">enabled </w:t>
      </w:r>
      <w:r w:rsidR="00BC6713">
        <w:rPr>
          <w:rFonts w:ascii="Times New Roman" w:eastAsia="Times New Roman" w:hAnsi="Times New Roman" w:cs="Times New Roman"/>
          <w:snapToGrid w:val="0"/>
          <w:szCs w:val="20"/>
          <w:lang w:val="en-GB"/>
        </w:rPr>
        <w:t xml:space="preserve">in </w:t>
      </w:r>
      <w:r w:rsidR="00C36959">
        <w:rPr>
          <w:rFonts w:ascii="Times New Roman" w:eastAsia="Times New Roman" w:hAnsi="Times New Roman" w:cs="Times New Roman"/>
          <w:snapToGrid w:val="0"/>
          <w:szCs w:val="20"/>
          <w:lang w:val="en-GB"/>
        </w:rPr>
        <w:t xml:space="preserve">the </w:t>
      </w:r>
      <w:r w:rsidR="00BC6713">
        <w:rPr>
          <w:rFonts w:ascii="Times New Roman" w:eastAsia="Times New Roman" w:hAnsi="Times New Roman" w:cs="Times New Roman"/>
          <w:snapToGrid w:val="0"/>
          <w:szCs w:val="20"/>
          <w:lang w:val="en-GB"/>
        </w:rPr>
        <w:t xml:space="preserve">calibration and testing </w:t>
      </w:r>
      <w:r w:rsidR="00C36959">
        <w:rPr>
          <w:rFonts w:ascii="Times New Roman" w:eastAsia="Times New Roman" w:hAnsi="Times New Roman" w:cs="Times New Roman"/>
          <w:snapToGrid w:val="0"/>
          <w:szCs w:val="20"/>
          <w:lang w:val="en-GB"/>
        </w:rPr>
        <w:t xml:space="preserve">procedures through </w:t>
      </w:r>
      <w:r w:rsidR="00BC6713">
        <w:rPr>
          <w:rFonts w:ascii="Times New Roman" w:eastAsia="Times New Roman" w:hAnsi="Times New Roman" w:cs="Times New Roman"/>
          <w:snapToGrid w:val="0"/>
          <w:szCs w:val="20"/>
          <w:lang w:val="en-GB"/>
        </w:rPr>
        <w:t xml:space="preserve">a hardware trigger. </w:t>
      </w:r>
      <w:r>
        <w:rPr>
          <w:rFonts w:ascii="Times New Roman" w:eastAsia="Times New Roman" w:hAnsi="Times New Roman" w:cs="Times New Roman"/>
          <w:snapToGrid w:val="0"/>
          <w:szCs w:val="20"/>
          <w:lang w:val="en-GB"/>
        </w:rPr>
        <w:t xml:space="preserve">A sample set of simultaneous capture from each camera </w:t>
      </w:r>
      <w:r w:rsidR="003A7B4D">
        <w:rPr>
          <w:rFonts w:ascii="Times New Roman" w:eastAsia="Times New Roman" w:hAnsi="Times New Roman" w:cs="Times New Roman"/>
          <w:snapToGrid w:val="0"/>
          <w:szCs w:val="20"/>
          <w:lang w:val="en-GB"/>
        </w:rPr>
        <w:t xml:space="preserve">from the primary TDIC system </w:t>
      </w:r>
      <w:r>
        <w:rPr>
          <w:rFonts w:ascii="Times New Roman" w:eastAsia="Times New Roman" w:hAnsi="Times New Roman" w:cs="Times New Roman"/>
          <w:snapToGrid w:val="0"/>
          <w:szCs w:val="20"/>
          <w:lang w:val="en-GB"/>
        </w:rPr>
        <w:t xml:space="preserve">of the anodized aluminium grid is shown in </w:t>
      </w:r>
      <w:r w:rsidR="007D4848">
        <w:rPr>
          <w:rFonts w:ascii="Times New Roman" w:eastAsia="Times New Roman" w:hAnsi="Times New Roman" w:cs="Times New Roman"/>
          <w:snapToGrid w:val="0"/>
          <w:szCs w:val="20"/>
          <w:lang w:val="en-GB"/>
        </w:rPr>
        <w:t>Figure 2.</w:t>
      </w:r>
      <w:r>
        <w:rPr>
          <w:rFonts w:ascii="Times New Roman" w:eastAsia="Times New Roman" w:hAnsi="Times New Roman" w:cs="Times New Roman"/>
          <w:snapToGrid w:val="0"/>
          <w:szCs w:val="20"/>
          <w:lang w:val="en-GB"/>
        </w:rPr>
        <w:t xml:space="preserve"> This same process </w:t>
      </w:r>
      <w:r w:rsidR="00BC6713">
        <w:rPr>
          <w:rFonts w:ascii="Times New Roman" w:eastAsia="Times New Roman" w:hAnsi="Times New Roman" w:cs="Times New Roman"/>
          <w:snapToGrid w:val="0"/>
          <w:szCs w:val="20"/>
          <w:lang w:val="en-GB"/>
        </w:rPr>
        <w:t>was</w:t>
      </w:r>
      <w:r>
        <w:rPr>
          <w:rFonts w:ascii="Times New Roman" w:eastAsia="Times New Roman" w:hAnsi="Times New Roman" w:cs="Times New Roman"/>
          <w:snapToGrid w:val="0"/>
          <w:szCs w:val="20"/>
          <w:lang w:val="en-GB"/>
        </w:rPr>
        <w:t xml:space="preserve"> performed independently for each TDIC system.</w:t>
      </w:r>
    </w:p>
    <w:p w:rsidR="00B010D9" w:rsidRDefault="00B010D9" w:rsidP="006F00C9">
      <w:pPr>
        <w:widowControl w:val="0"/>
        <w:spacing w:after="0" w:line="240" w:lineRule="auto"/>
        <w:jc w:val="both"/>
        <w:rPr>
          <w:rFonts w:ascii="Times New Roman" w:eastAsia="Times New Roman" w:hAnsi="Times New Roman" w:cs="Times New Roman"/>
          <w:snapToGrid w:val="0"/>
          <w:szCs w:val="20"/>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2863"/>
      </w:tblGrid>
      <w:tr w:rsidR="00037729" w:rsidTr="00AC1D15">
        <w:trPr>
          <w:trHeight w:val="1916"/>
        </w:trPr>
        <w:tc>
          <w:tcPr>
            <w:tcW w:w="3077" w:type="dxa"/>
          </w:tcPr>
          <w:p w:rsidR="00037729" w:rsidRDefault="00AC1D15" w:rsidP="00AC1D15">
            <w:pPr>
              <w:widowControl w:val="0"/>
              <w:rPr>
                <w:rFonts w:ascii="Times New Roman" w:eastAsia="Times New Roman" w:hAnsi="Times New Roman" w:cs="Times New Roman"/>
                <w:snapToGrid w:val="0"/>
                <w:szCs w:val="20"/>
                <w:lang w:val="en-GB"/>
              </w:rPr>
            </w:pPr>
            <w:r>
              <w:rPr>
                <w:rFonts w:ascii="Times New Roman" w:eastAsia="Times New Roman" w:hAnsi="Times New Roman" w:cs="Times New Roman"/>
                <w:noProof/>
                <w:snapToGrid w:val="0"/>
                <w:szCs w:val="20"/>
              </w:rPr>
              <w:drawing>
                <wp:inline distT="0" distB="0" distL="0" distR="0">
                  <wp:extent cx="1828800" cy="1216152"/>
                  <wp:effectExtent l="0" t="0" r="0" b="3175"/>
                  <wp:docPr id="6" name="Picture 6" descr="D:\JonathanHodges\ConferenceSubmissions\Interflam2016\DIC_cal_main-cal-0031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onathanHodges\ConferenceSubmissions\Interflam2016\DIC_cal_main-cal-0031_0.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216152"/>
                          </a:xfrm>
                          <a:prstGeom prst="rect">
                            <a:avLst/>
                          </a:prstGeom>
                          <a:noFill/>
                          <a:ln>
                            <a:noFill/>
                          </a:ln>
                        </pic:spPr>
                      </pic:pic>
                    </a:graphicData>
                  </a:graphic>
                </wp:inline>
              </w:drawing>
            </w:r>
          </w:p>
        </w:tc>
        <w:tc>
          <w:tcPr>
            <w:tcW w:w="3077" w:type="dxa"/>
          </w:tcPr>
          <w:p w:rsidR="00037729" w:rsidRDefault="00AC1D15" w:rsidP="00AC1D15">
            <w:pPr>
              <w:widowControl w:val="0"/>
              <w:rPr>
                <w:rFonts w:ascii="Times New Roman" w:eastAsia="Times New Roman" w:hAnsi="Times New Roman" w:cs="Times New Roman"/>
                <w:snapToGrid w:val="0"/>
                <w:szCs w:val="20"/>
                <w:lang w:val="en-GB"/>
              </w:rPr>
            </w:pPr>
            <w:r>
              <w:rPr>
                <w:rFonts w:ascii="Times New Roman" w:eastAsia="Times New Roman" w:hAnsi="Times New Roman" w:cs="Times New Roman"/>
                <w:noProof/>
                <w:snapToGrid w:val="0"/>
                <w:szCs w:val="20"/>
              </w:rPr>
              <w:drawing>
                <wp:inline distT="0" distB="0" distL="0" distR="0">
                  <wp:extent cx="1828800" cy="1216152"/>
                  <wp:effectExtent l="0" t="0" r="0" b="3175"/>
                  <wp:docPr id="7" name="Picture 7" descr="D:\JonathanHodges\ConferenceSubmissions\Interflam2016\DIC_cal_main-cal-0031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onathanHodges\ConferenceSubmissions\Interflam2016\DIC_cal_main-cal-0031_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216152"/>
                          </a:xfrm>
                          <a:prstGeom prst="rect">
                            <a:avLst/>
                          </a:prstGeom>
                          <a:noFill/>
                          <a:ln>
                            <a:noFill/>
                          </a:ln>
                        </pic:spPr>
                      </pic:pic>
                    </a:graphicData>
                  </a:graphic>
                </wp:inline>
              </w:drawing>
            </w:r>
          </w:p>
        </w:tc>
        <w:tc>
          <w:tcPr>
            <w:tcW w:w="2863" w:type="dxa"/>
          </w:tcPr>
          <w:p w:rsidR="00037729" w:rsidRDefault="00AC1D15" w:rsidP="008E5708">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noProof/>
                <w:snapToGrid w:val="0"/>
                <w:szCs w:val="20"/>
              </w:rPr>
              <w:drawing>
                <wp:inline distT="0" distB="0" distL="0" distR="0" wp14:anchorId="5E8CACE0" wp14:editId="55D0FE97">
                  <wp:extent cx="1216152" cy="1618488"/>
                  <wp:effectExtent l="8573" t="0" r="0" b="0"/>
                  <wp:docPr id="8" name="Picture 8" descr="D:\JonathanHodges\ConferenceSubmissions\Interflam2016\FLIR_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onathanHodges\ConferenceSubmissions\Interflam2016\FLIR_17.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216152" cy="1618488"/>
                          </a:xfrm>
                          <a:prstGeom prst="rect">
                            <a:avLst/>
                          </a:prstGeom>
                          <a:noFill/>
                          <a:ln>
                            <a:noFill/>
                          </a:ln>
                        </pic:spPr>
                      </pic:pic>
                    </a:graphicData>
                  </a:graphic>
                </wp:inline>
              </w:drawing>
            </w:r>
          </w:p>
        </w:tc>
      </w:tr>
      <w:tr w:rsidR="00037729" w:rsidTr="00AC1D15">
        <w:trPr>
          <w:trHeight w:val="70"/>
        </w:trPr>
        <w:tc>
          <w:tcPr>
            <w:tcW w:w="3077" w:type="dxa"/>
          </w:tcPr>
          <w:p w:rsidR="00037729" w:rsidRDefault="00037729" w:rsidP="008E5708">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(a)</w:t>
            </w:r>
          </w:p>
        </w:tc>
        <w:tc>
          <w:tcPr>
            <w:tcW w:w="3077" w:type="dxa"/>
          </w:tcPr>
          <w:p w:rsidR="00037729" w:rsidRDefault="00037729" w:rsidP="008E5708">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(b)</w:t>
            </w:r>
          </w:p>
        </w:tc>
        <w:tc>
          <w:tcPr>
            <w:tcW w:w="2863" w:type="dxa"/>
          </w:tcPr>
          <w:p w:rsidR="00037729" w:rsidRDefault="00037729" w:rsidP="008E5708">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(c)</w:t>
            </w:r>
          </w:p>
        </w:tc>
      </w:tr>
    </w:tbl>
    <w:p w:rsidR="00161A0F" w:rsidRDefault="00161A0F" w:rsidP="006F00C9">
      <w:pPr>
        <w:widowControl w:val="0"/>
        <w:spacing w:after="0" w:line="240" w:lineRule="auto"/>
        <w:jc w:val="both"/>
        <w:rPr>
          <w:rFonts w:ascii="Times New Roman" w:eastAsia="Times New Roman" w:hAnsi="Times New Roman" w:cs="Times New Roman"/>
          <w:snapToGrid w:val="0"/>
          <w:szCs w:val="20"/>
          <w:lang w:val="en-GB"/>
        </w:rPr>
      </w:pPr>
    </w:p>
    <w:p w:rsidR="00037729" w:rsidRPr="00B010D9" w:rsidRDefault="00037729" w:rsidP="00037729">
      <w:pPr>
        <w:widowControl w:val="0"/>
        <w:spacing w:after="0" w:line="240" w:lineRule="auto"/>
        <w:jc w:val="both"/>
        <w:rPr>
          <w:rFonts w:ascii="Times New Roman" w:eastAsia="Times New Roman" w:hAnsi="Times New Roman" w:cs="Times New Roman"/>
          <w:snapToGrid w:val="0"/>
          <w:szCs w:val="20"/>
          <w:lang w:val="en-GB"/>
        </w:rPr>
      </w:pPr>
      <w:r w:rsidRPr="00B010D9">
        <w:rPr>
          <w:rFonts w:ascii="Times New Roman" w:eastAsia="Times New Roman" w:hAnsi="Times New Roman" w:cs="Times New Roman"/>
          <w:snapToGrid w:val="0"/>
          <w:szCs w:val="20"/>
          <w:lang w:val="en-GB"/>
        </w:rPr>
        <w:t xml:space="preserve">Figure </w:t>
      </w:r>
      <w:r w:rsidR="007D4848">
        <w:rPr>
          <w:rFonts w:ascii="Times New Roman" w:eastAsia="Times New Roman" w:hAnsi="Times New Roman" w:cs="Times New Roman"/>
          <w:snapToGrid w:val="0"/>
          <w:szCs w:val="20"/>
          <w:lang w:val="en-GB"/>
        </w:rPr>
        <w:t>2</w:t>
      </w:r>
      <w:r w:rsidRPr="00B010D9">
        <w:rPr>
          <w:rFonts w:ascii="Times New Roman" w:eastAsia="Times New Roman" w:hAnsi="Times New Roman" w:cs="Times New Roman"/>
          <w:snapToGrid w:val="0"/>
          <w:szCs w:val="20"/>
          <w:lang w:val="en-GB"/>
        </w:rPr>
        <w:t>.</w:t>
      </w:r>
      <w:r>
        <w:rPr>
          <w:rFonts w:ascii="Times New Roman" w:eastAsia="Times New Roman" w:hAnsi="Times New Roman" w:cs="Times New Roman"/>
          <w:snapToGrid w:val="0"/>
          <w:szCs w:val="20"/>
          <w:lang w:val="en-GB"/>
        </w:rPr>
        <w:t xml:space="preserve"> Sample simultaneous captured image from each camera in a TDIC system used for rigid body transform.</w:t>
      </w:r>
      <w:r w:rsidRPr="00B010D9">
        <w:rPr>
          <w:rFonts w:ascii="Times New Roman" w:eastAsia="Times New Roman" w:hAnsi="Times New Roman" w:cs="Times New Roman"/>
          <w:snapToGrid w:val="0"/>
          <w:szCs w:val="20"/>
          <w:lang w:val="en-GB"/>
        </w:rPr>
        <w:t xml:space="preserve"> (a) </w:t>
      </w:r>
      <w:r>
        <w:rPr>
          <w:rFonts w:ascii="Times New Roman" w:eastAsia="Times New Roman" w:hAnsi="Times New Roman" w:cs="Times New Roman"/>
          <w:snapToGrid w:val="0"/>
          <w:szCs w:val="20"/>
          <w:lang w:val="en-GB"/>
        </w:rPr>
        <w:t>Left CCD camera. (b) Right CCD camera. (c) IR camera.</w:t>
      </w:r>
    </w:p>
    <w:p w:rsidR="00161A0F" w:rsidRDefault="00161A0F" w:rsidP="006F00C9">
      <w:pPr>
        <w:widowControl w:val="0"/>
        <w:spacing w:after="0" w:line="240" w:lineRule="auto"/>
        <w:jc w:val="both"/>
        <w:rPr>
          <w:rFonts w:ascii="Times New Roman" w:eastAsia="Times New Roman" w:hAnsi="Times New Roman" w:cs="Times New Roman"/>
          <w:snapToGrid w:val="0"/>
          <w:szCs w:val="20"/>
          <w:lang w:val="en-GB"/>
        </w:rPr>
      </w:pPr>
    </w:p>
    <w:p w:rsidR="00BC6713" w:rsidRDefault="00621C18" w:rsidP="00BC6713">
      <w:pPr>
        <w:widowControl w:val="0"/>
        <w:spacing w:after="0" w:line="240" w:lineRule="auto"/>
        <w:jc w:val="both"/>
        <w:rPr>
          <w:rFonts w:ascii="Times New Roman" w:eastAsia="Times New Roman" w:hAnsi="Times New Roman" w:cs="Times New Roman"/>
          <w:b/>
          <w:snapToGrid w:val="0"/>
          <w:szCs w:val="20"/>
          <w:lang w:val="en-GB"/>
        </w:rPr>
      </w:pPr>
      <w:r>
        <w:rPr>
          <w:rFonts w:ascii="Times New Roman" w:eastAsia="Times New Roman" w:hAnsi="Times New Roman" w:cs="Times New Roman"/>
          <w:b/>
          <w:snapToGrid w:val="0"/>
          <w:szCs w:val="20"/>
          <w:lang w:val="en-GB"/>
        </w:rPr>
        <w:t>Test articles</w:t>
      </w:r>
    </w:p>
    <w:p w:rsidR="00BC6713" w:rsidRDefault="00BC6713" w:rsidP="006F00C9">
      <w:pPr>
        <w:widowControl w:val="0"/>
        <w:spacing w:after="0" w:line="240" w:lineRule="auto"/>
        <w:jc w:val="both"/>
        <w:rPr>
          <w:rFonts w:ascii="Times New Roman" w:eastAsia="Times New Roman" w:hAnsi="Times New Roman" w:cs="Times New Roman"/>
          <w:snapToGrid w:val="0"/>
          <w:szCs w:val="20"/>
          <w:lang w:val="en-GB"/>
        </w:rPr>
      </w:pPr>
    </w:p>
    <w:p w:rsidR="00874DAB" w:rsidRPr="00660C14" w:rsidRDefault="00610241" w:rsidP="00660C14">
      <w:pPr>
        <w:spacing w:after="0" w:line="240" w:lineRule="auto"/>
        <w:jc w:val="both"/>
        <w:rPr>
          <w:rFonts w:ascii="Times New Roman" w:hAnsi="Times New Roman" w:cs="Times New Roman"/>
          <w:noProof/>
        </w:rPr>
      </w:pPr>
      <w:r w:rsidRPr="00321B83">
        <w:rPr>
          <w:rFonts w:ascii="Times New Roman" w:hAnsi="Times New Roman" w:cs="Times New Roman"/>
          <w:noProof/>
        </w:rPr>
        <w:t xml:space="preserve">Two stitched TDIC systems were implemented to measure the thermostructural response of extruded </w:t>
      </w:r>
      <w:r w:rsidR="00861D1A">
        <w:rPr>
          <w:rFonts w:ascii="Times New Roman" w:hAnsi="Times New Roman" w:cs="Times New Roman"/>
          <w:noProof/>
        </w:rPr>
        <w:t xml:space="preserve">T-stiffened AA6061 plates.  </w:t>
      </w:r>
      <w:r>
        <w:rPr>
          <w:rFonts w:ascii="Times New Roman" w:hAnsi="Times New Roman" w:cs="Times New Roman"/>
          <w:noProof/>
        </w:rPr>
        <w:t xml:space="preserve">The dimensions of the plate </w:t>
      </w:r>
      <w:r w:rsidRPr="00EE2B63">
        <w:rPr>
          <w:rFonts w:ascii="Times New Roman" w:hAnsi="Times New Roman" w:cs="Times New Roman"/>
          <w:noProof/>
        </w:rPr>
        <w:t xml:space="preserve">were  </w:t>
      </w:r>
      <w:r w:rsidR="00EE2B63" w:rsidRPr="00EE2B63">
        <w:rPr>
          <w:rFonts w:ascii="Times New Roman" w:hAnsi="Times New Roman" w:cs="Times New Roman"/>
          <w:noProof/>
        </w:rPr>
        <w:t>0.6</w:t>
      </w:r>
      <w:r w:rsidRPr="00EE2B63">
        <w:rPr>
          <w:rFonts w:ascii="Times New Roman" w:hAnsi="Times New Roman" w:cs="Times New Roman"/>
          <w:noProof/>
        </w:rPr>
        <w:t xml:space="preserve"> m x </w:t>
      </w:r>
      <w:r w:rsidR="00EE2B63" w:rsidRPr="00EE2B63">
        <w:rPr>
          <w:rFonts w:ascii="Times New Roman" w:hAnsi="Times New Roman" w:cs="Times New Roman"/>
          <w:noProof/>
        </w:rPr>
        <w:t>0.75</w:t>
      </w:r>
      <w:r w:rsidRPr="00EE2B63">
        <w:rPr>
          <w:rFonts w:ascii="Times New Roman" w:hAnsi="Times New Roman" w:cs="Times New Roman"/>
          <w:noProof/>
        </w:rPr>
        <w:t xml:space="preserve"> m</w:t>
      </w:r>
      <w:r w:rsidR="00804A05">
        <w:rPr>
          <w:rFonts w:ascii="Times New Roman" w:hAnsi="Times New Roman" w:cs="Times New Roman"/>
          <w:noProof/>
        </w:rPr>
        <w:t xml:space="preserve"> x 0.00635 m</w:t>
      </w:r>
      <w:r w:rsidRPr="00EE2B63">
        <w:rPr>
          <w:rFonts w:ascii="Times New Roman" w:hAnsi="Times New Roman" w:cs="Times New Roman"/>
          <w:noProof/>
        </w:rPr>
        <w:t>,</w:t>
      </w:r>
      <w:r>
        <w:rPr>
          <w:rFonts w:ascii="Times New Roman" w:hAnsi="Times New Roman" w:cs="Times New Roman"/>
          <w:noProof/>
        </w:rPr>
        <w:t xml:space="preserve"> with the two stiffeners mirrored about the centerline of the plate with a separation </w:t>
      </w:r>
      <w:r w:rsidRPr="00EE2B63">
        <w:rPr>
          <w:rFonts w:ascii="Times New Roman" w:hAnsi="Times New Roman" w:cs="Times New Roman"/>
          <w:noProof/>
        </w:rPr>
        <w:t xml:space="preserve">of </w:t>
      </w:r>
      <w:r w:rsidR="00EE2B63" w:rsidRPr="00EE2B63">
        <w:rPr>
          <w:rFonts w:ascii="Times New Roman" w:hAnsi="Times New Roman" w:cs="Times New Roman"/>
          <w:noProof/>
        </w:rPr>
        <w:t>0.4</w:t>
      </w:r>
      <w:r w:rsidRPr="00EE2B63">
        <w:rPr>
          <w:rFonts w:ascii="Times New Roman" w:hAnsi="Times New Roman" w:cs="Times New Roman"/>
          <w:noProof/>
        </w:rPr>
        <w:t xml:space="preserve"> m. </w:t>
      </w:r>
      <w:r w:rsidR="00365979" w:rsidRPr="00EE2B63">
        <w:rPr>
          <w:rFonts w:ascii="Times New Roman" w:hAnsi="Times New Roman" w:cs="Times New Roman"/>
          <w:noProof/>
        </w:rPr>
        <w:t>The</w:t>
      </w:r>
      <w:r w:rsidR="00365979" w:rsidRPr="00321B83">
        <w:rPr>
          <w:rFonts w:ascii="Times New Roman" w:hAnsi="Times New Roman" w:cs="Times New Roman"/>
          <w:noProof/>
        </w:rPr>
        <w:t xml:space="preserve"> primary TDIC system was used to measure the thermostructural response of the plate.  Because the stiffener webs were obscurred from the primary TDIC s</w:t>
      </w:r>
      <w:r w:rsidR="00BB3A4D">
        <w:rPr>
          <w:rFonts w:ascii="Times New Roman" w:hAnsi="Times New Roman" w:cs="Times New Roman"/>
          <w:noProof/>
        </w:rPr>
        <w:t xml:space="preserve">ystem by the stiffener flanges, </w:t>
      </w:r>
      <w:r w:rsidR="00365979" w:rsidRPr="00321B83">
        <w:rPr>
          <w:rFonts w:ascii="Times New Roman" w:hAnsi="Times New Roman" w:cs="Times New Roman"/>
          <w:noProof/>
        </w:rPr>
        <w:t xml:space="preserve">the secondary TDIC system was used to measure the response of the left stiffener web and flange. Test article geometry and measurement surface locations are shown in Figure </w:t>
      </w:r>
      <w:r w:rsidR="0074255C">
        <w:rPr>
          <w:rFonts w:ascii="Times New Roman" w:hAnsi="Times New Roman" w:cs="Times New Roman"/>
          <w:noProof/>
        </w:rPr>
        <w:t>3</w:t>
      </w:r>
      <w:r w:rsidR="00365979" w:rsidRPr="00321B83">
        <w:rPr>
          <w:rFonts w:ascii="Times New Roman" w:hAnsi="Times New Roman" w:cs="Times New Roman"/>
          <w:noProof/>
        </w:rPr>
        <w:t>.</w:t>
      </w:r>
    </w:p>
    <w:p w:rsidR="00874DAB" w:rsidRDefault="00874DAB" w:rsidP="00861D1A">
      <w:pPr>
        <w:widowControl w:val="0"/>
        <w:spacing w:after="0" w:line="240" w:lineRule="auto"/>
        <w:jc w:val="both"/>
        <w:rPr>
          <w:rFonts w:ascii="Times New Roman" w:eastAsia="Times New Roman" w:hAnsi="Times New Roman" w:cs="Times New Roman"/>
          <w:snapToGrid w:val="0"/>
          <w:szCs w:val="20"/>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1350"/>
        <w:gridCol w:w="2272"/>
      </w:tblGrid>
      <w:tr w:rsidR="00660C14" w:rsidTr="001436A3">
        <w:trPr>
          <w:trHeight w:val="1152"/>
          <w:jc w:val="center"/>
        </w:trPr>
        <w:tc>
          <w:tcPr>
            <w:tcW w:w="4274" w:type="dxa"/>
            <w:vMerge w:val="restart"/>
            <w:tcMar>
              <w:left w:w="0" w:type="dxa"/>
              <w:right w:w="0" w:type="dxa"/>
            </w:tcMar>
            <w:vAlign w:val="center"/>
          </w:tcPr>
          <w:p w:rsidR="00660C14" w:rsidRDefault="00660C14" w:rsidP="00660C14">
            <w:pPr>
              <w:widowControl w:val="0"/>
              <w:jc w:val="center"/>
              <w:rPr>
                <w:rFonts w:ascii="Times New Roman" w:eastAsia="Times New Roman" w:hAnsi="Times New Roman" w:cs="Times New Roman"/>
                <w:snapToGrid w:val="0"/>
                <w:szCs w:val="20"/>
                <w:lang w:val="en-GB"/>
              </w:rPr>
            </w:pPr>
            <w:r w:rsidRPr="00874DAB">
              <w:rPr>
                <w:rFonts w:ascii="Times New Roman" w:eastAsia="Times New Roman" w:hAnsi="Times New Roman" w:cs="Times New Roman"/>
                <w:noProof/>
                <w:szCs w:val="20"/>
              </w:rPr>
              <w:drawing>
                <wp:inline distT="0" distB="0" distL="0" distR="0" wp14:anchorId="65FE0D50" wp14:editId="5E519E49">
                  <wp:extent cx="1856997"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69" t="583" r="2465"/>
                          <a:stretch/>
                        </pic:blipFill>
                        <pic:spPr bwMode="auto">
                          <a:xfrm>
                            <a:off x="0" y="0"/>
                            <a:ext cx="1856997" cy="365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50" w:type="dxa"/>
            <w:tcMar>
              <w:left w:w="0" w:type="dxa"/>
              <w:right w:w="0" w:type="dxa"/>
            </w:tcMar>
            <w:vAlign w:val="center"/>
          </w:tcPr>
          <w:p w:rsidR="00660C14" w:rsidRDefault="00660C14" w:rsidP="00874DAB">
            <w:pPr>
              <w:widowControl w:val="0"/>
              <w:jc w:val="center"/>
              <w:rPr>
                <w:rFonts w:ascii="Times New Roman" w:eastAsia="Times New Roman" w:hAnsi="Times New Roman" w:cs="Times New Roman"/>
                <w:snapToGrid w:val="0"/>
                <w:szCs w:val="20"/>
                <w:lang w:val="en-GB"/>
              </w:rPr>
            </w:pPr>
            <w:r>
              <w:object w:dxaOrig="2145"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19pt" o:ole="">
                  <v:imagedata r:id="rId12" o:title=""/>
                </v:shape>
                <o:OLEObject Type="Embed" ProgID="PBrush" ShapeID="_x0000_i1025" DrawAspect="Content" ObjectID="_1523612773" r:id="rId13"/>
              </w:object>
            </w:r>
          </w:p>
        </w:tc>
        <w:tc>
          <w:tcPr>
            <w:tcW w:w="2272" w:type="dxa"/>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Primary TDIC System</w:t>
            </w:r>
          </w:p>
        </w:tc>
      </w:tr>
      <w:tr w:rsidR="00660C14" w:rsidTr="001436A3">
        <w:trPr>
          <w:trHeight w:val="1152"/>
          <w:jc w:val="center"/>
        </w:trPr>
        <w:tc>
          <w:tcPr>
            <w:tcW w:w="4274" w:type="dxa"/>
            <w:vMerge/>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p>
        </w:tc>
        <w:tc>
          <w:tcPr>
            <w:tcW w:w="1350" w:type="dxa"/>
            <w:tcMar>
              <w:left w:w="0" w:type="dxa"/>
              <w:right w:w="0" w:type="dxa"/>
            </w:tcMar>
            <w:vAlign w:val="center"/>
          </w:tcPr>
          <w:p w:rsidR="00660C14" w:rsidRDefault="00660C14" w:rsidP="00874DAB">
            <w:pPr>
              <w:widowControl w:val="0"/>
              <w:jc w:val="center"/>
              <w:rPr>
                <w:rFonts w:ascii="Times New Roman" w:eastAsia="Times New Roman" w:hAnsi="Times New Roman" w:cs="Times New Roman"/>
                <w:snapToGrid w:val="0"/>
                <w:szCs w:val="20"/>
                <w:lang w:val="en-GB"/>
              </w:rPr>
            </w:pPr>
            <w:r>
              <w:object w:dxaOrig="2145" w:dyaOrig="600">
                <v:shape id="_x0000_i1026" type="#_x0000_t75" style="width:64.55pt;height:19pt" o:ole="">
                  <v:imagedata r:id="rId14" o:title=""/>
                </v:shape>
                <o:OLEObject Type="Embed" ProgID="PBrush" ShapeID="_x0000_i1026" DrawAspect="Content" ObjectID="_1523612774" r:id="rId15"/>
              </w:object>
            </w:r>
          </w:p>
        </w:tc>
        <w:tc>
          <w:tcPr>
            <w:tcW w:w="2272" w:type="dxa"/>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Secondary TDIC System</w:t>
            </w:r>
          </w:p>
        </w:tc>
      </w:tr>
      <w:tr w:rsidR="00660C14" w:rsidTr="001436A3">
        <w:trPr>
          <w:trHeight w:val="1152"/>
          <w:jc w:val="center"/>
        </w:trPr>
        <w:tc>
          <w:tcPr>
            <w:tcW w:w="4274" w:type="dxa"/>
            <w:vMerge/>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p>
        </w:tc>
        <w:tc>
          <w:tcPr>
            <w:tcW w:w="1350" w:type="dxa"/>
            <w:tcMar>
              <w:left w:w="0" w:type="dxa"/>
              <w:right w:w="0" w:type="dxa"/>
            </w:tcMar>
            <w:vAlign w:val="center"/>
          </w:tcPr>
          <w:p w:rsidR="00660C14" w:rsidRDefault="00660C14" w:rsidP="00874DAB">
            <w:pPr>
              <w:widowControl w:val="0"/>
              <w:jc w:val="center"/>
              <w:rPr>
                <w:rFonts w:ascii="Times New Roman" w:eastAsia="Times New Roman" w:hAnsi="Times New Roman" w:cs="Times New Roman"/>
                <w:snapToGrid w:val="0"/>
                <w:szCs w:val="20"/>
                <w:lang w:val="en-GB"/>
              </w:rPr>
            </w:pPr>
            <w:r>
              <w:object w:dxaOrig="2145" w:dyaOrig="600">
                <v:shape id="_x0000_i1027" type="#_x0000_t75" style="width:64.55pt;height:19pt" o:ole="">
                  <v:imagedata r:id="rId16" o:title=""/>
                </v:shape>
                <o:OLEObject Type="Embed" ProgID="PBrush" ShapeID="_x0000_i1027" DrawAspect="Content" ObjectID="_1523612775" r:id="rId17"/>
              </w:object>
            </w:r>
          </w:p>
        </w:tc>
        <w:tc>
          <w:tcPr>
            <w:tcW w:w="2272" w:type="dxa"/>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Both TDIC Systems</w:t>
            </w:r>
          </w:p>
        </w:tc>
      </w:tr>
      <w:tr w:rsidR="00660C14" w:rsidTr="001436A3">
        <w:trPr>
          <w:trHeight w:val="1152"/>
          <w:jc w:val="center"/>
        </w:trPr>
        <w:tc>
          <w:tcPr>
            <w:tcW w:w="4274" w:type="dxa"/>
            <w:vMerge/>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p>
        </w:tc>
        <w:tc>
          <w:tcPr>
            <w:tcW w:w="1350" w:type="dxa"/>
            <w:tcMar>
              <w:left w:w="0" w:type="dxa"/>
              <w:right w:w="0" w:type="dxa"/>
            </w:tcMar>
            <w:vAlign w:val="center"/>
          </w:tcPr>
          <w:p w:rsidR="00660C14" w:rsidRDefault="00660C14" w:rsidP="00874DAB">
            <w:pPr>
              <w:widowControl w:val="0"/>
              <w:jc w:val="center"/>
              <w:rPr>
                <w:rFonts w:ascii="Times New Roman" w:eastAsia="Times New Roman" w:hAnsi="Times New Roman" w:cs="Times New Roman"/>
                <w:snapToGrid w:val="0"/>
                <w:szCs w:val="20"/>
                <w:lang w:val="en-GB"/>
              </w:rPr>
            </w:pPr>
            <w:r>
              <w:object w:dxaOrig="2145" w:dyaOrig="600">
                <v:shape id="_x0000_i1028" type="#_x0000_t75" style="width:64.55pt;height:19pt" o:ole="">
                  <v:imagedata r:id="rId18" o:title=""/>
                </v:shape>
                <o:OLEObject Type="Embed" ProgID="PBrush" ShapeID="_x0000_i1028" DrawAspect="Content" ObjectID="_1523612776" r:id="rId19"/>
              </w:object>
            </w:r>
          </w:p>
        </w:tc>
        <w:tc>
          <w:tcPr>
            <w:tcW w:w="2272" w:type="dxa"/>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Gripped Surfaces</w:t>
            </w:r>
          </w:p>
        </w:tc>
      </w:tr>
      <w:tr w:rsidR="00660C14" w:rsidTr="001436A3">
        <w:trPr>
          <w:trHeight w:val="1152"/>
          <w:jc w:val="center"/>
        </w:trPr>
        <w:tc>
          <w:tcPr>
            <w:tcW w:w="4274" w:type="dxa"/>
            <w:vMerge/>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p>
        </w:tc>
        <w:tc>
          <w:tcPr>
            <w:tcW w:w="1350" w:type="dxa"/>
            <w:tcMar>
              <w:left w:w="0" w:type="dxa"/>
              <w:right w:w="0" w:type="dxa"/>
            </w:tcMar>
            <w:vAlign w:val="center"/>
          </w:tcPr>
          <w:p w:rsidR="00660C14" w:rsidRDefault="00660C14" w:rsidP="00874DAB">
            <w:pPr>
              <w:widowControl w:val="0"/>
              <w:jc w:val="center"/>
              <w:rPr>
                <w:rFonts w:ascii="Times New Roman" w:eastAsia="Times New Roman" w:hAnsi="Times New Roman" w:cs="Times New Roman"/>
                <w:snapToGrid w:val="0"/>
                <w:szCs w:val="20"/>
                <w:lang w:val="en-GB"/>
              </w:rPr>
            </w:pPr>
            <w:r>
              <w:object w:dxaOrig="2145" w:dyaOrig="600">
                <v:shape id="_x0000_i1029" type="#_x0000_t75" style="width:64.55pt;height:19pt" o:ole="">
                  <v:imagedata r:id="rId20" o:title=""/>
                </v:shape>
                <o:OLEObject Type="Embed" ProgID="PBrush" ShapeID="_x0000_i1029" DrawAspect="Content" ObjectID="_1523612777" r:id="rId21"/>
              </w:object>
            </w:r>
          </w:p>
        </w:tc>
        <w:tc>
          <w:tcPr>
            <w:tcW w:w="2272" w:type="dxa"/>
            <w:tcMar>
              <w:left w:w="0" w:type="dxa"/>
              <w:right w:w="0" w:type="dxa"/>
            </w:tcMar>
            <w:vAlign w:val="center"/>
          </w:tcPr>
          <w:p w:rsidR="00660C14" w:rsidRDefault="00660C14" w:rsidP="00861D1A">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Unmeasured Surfaces</w:t>
            </w:r>
          </w:p>
        </w:tc>
      </w:tr>
    </w:tbl>
    <w:p w:rsidR="00874DAB" w:rsidRDefault="00874DAB" w:rsidP="00861D1A">
      <w:pPr>
        <w:widowControl w:val="0"/>
        <w:spacing w:after="0" w:line="240" w:lineRule="auto"/>
        <w:jc w:val="both"/>
        <w:rPr>
          <w:rFonts w:ascii="Times New Roman" w:eastAsia="Times New Roman" w:hAnsi="Times New Roman" w:cs="Times New Roman"/>
          <w:snapToGrid w:val="0"/>
          <w:szCs w:val="20"/>
          <w:lang w:val="en-GB"/>
        </w:rPr>
      </w:pPr>
    </w:p>
    <w:p w:rsidR="00861D1A" w:rsidRDefault="00861D1A" w:rsidP="003A7B4D">
      <w:pPr>
        <w:pStyle w:val="NormalWeb"/>
        <w:spacing w:before="0" w:beforeAutospacing="0" w:after="0" w:afterAutospacing="0"/>
        <w:jc w:val="center"/>
        <w:rPr>
          <w:color w:val="000000" w:themeColor="text1"/>
          <w:kern w:val="24"/>
          <w:sz w:val="22"/>
          <w:szCs w:val="22"/>
        </w:rPr>
      </w:pPr>
      <w:r w:rsidRPr="00861D1A">
        <w:rPr>
          <w:color w:val="000000" w:themeColor="text1"/>
          <w:kern w:val="24"/>
          <w:sz w:val="22"/>
          <w:szCs w:val="22"/>
        </w:rPr>
        <w:t xml:space="preserve">Figure </w:t>
      </w:r>
      <w:r w:rsidR="0074255C">
        <w:rPr>
          <w:color w:val="000000" w:themeColor="text1"/>
          <w:kern w:val="24"/>
          <w:sz w:val="22"/>
          <w:szCs w:val="22"/>
        </w:rPr>
        <w:t>3</w:t>
      </w:r>
      <w:r w:rsidRPr="00861D1A">
        <w:rPr>
          <w:color w:val="000000" w:themeColor="text1"/>
          <w:kern w:val="24"/>
          <w:sz w:val="22"/>
          <w:szCs w:val="22"/>
        </w:rPr>
        <w:t>.  Measurement surfaces on T-stiffened aluminum plate for two TDIC systems</w:t>
      </w:r>
      <w:r w:rsidR="00660C14">
        <w:rPr>
          <w:color w:val="000000" w:themeColor="text1"/>
          <w:kern w:val="24"/>
          <w:sz w:val="22"/>
          <w:szCs w:val="22"/>
        </w:rPr>
        <w:t>.</w:t>
      </w:r>
    </w:p>
    <w:p w:rsidR="0074255C" w:rsidRPr="00861D1A" w:rsidRDefault="0074255C" w:rsidP="003A7B4D">
      <w:pPr>
        <w:pStyle w:val="NormalWeb"/>
        <w:spacing w:before="0" w:beforeAutospacing="0" w:after="0" w:afterAutospacing="0"/>
        <w:jc w:val="center"/>
      </w:pPr>
    </w:p>
    <w:p w:rsidR="00610241" w:rsidRDefault="00610241" w:rsidP="006F00C9">
      <w:pPr>
        <w:widowControl w:val="0"/>
        <w:spacing w:after="0" w:line="240" w:lineRule="auto"/>
        <w:jc w:val="both"/>
        <w:rPr>
          <w:rFonts w:ascii="Times New Roman" w:hAnsi="Times New Roman" w:cs="Times New Roman"/>
          <w:noProof/>
        </w:rPr>
      </w:pPr>
      <w:r>
        <w:rPr>
          <w:rFonts w:ascii="Times New Roman" w:hAnsi="Times New Roman" w:cs="Times New Roman"/>
          <w:noProof/>
        </w:rPr>
        <w:t>All surfaces of the sample were painted using Rust-Oleum</w:t>
      </w:r>
      <w:r w:rsidRPr="00861D1A">
        <w:rPr>
          <w:rFonts w:ascii="Times New Roman" w:hAnsi="Times New Roman" w:cs="Times New Roman"/>
          <w:noProof/>
          <w:vertAlign w:val="superscript"/>
        </w:rPr>
        <w:t>®</w:t>
      </w:r>
      <w:r>
        <w:rPr>
          <w:rFonts w:ascii="Times New Roman" w:hAnsi="Times New Roman" w:cs="Times New Roman"/>
          <w:noProof/>
        </w:rPr>
        <w:t xml:space="preserve"> </w:t>
      </w:r>
      <w:r w:rsidR="00861D1A">
        <w:rPr>
          <w:rFonts w:ascii="Times New Roman" w:hAnsi="Times New Roman" w:cs="Times New Roman"/>
          <w:noProof/>
        </w:rPr>
        <w:t xml:space="preserve">Specialty High Heat matte black and white paints for the background and speckles respectively. </w:t>
      </w:r>
      <w:r w:rsidR="00621C18">
        <w:rPr>
          <w:rFonts w:ascii="Times New Roman" w:hAnsi="Times New Roman" w:cs="Times New Roman"/>
          <w:noProof/>
        </w:rPr>
        <w:t>The background and speckles were applied using an industrial spray gun. The o</w:t>
      </w:r>
      <w:r w:rsidR="00861D1A">
        <w:rPr>
          <w:rFonts w:ascii="Times New Roman" w:hAnsi="Times New Roman" w:cs="Times New Roman"/>
          <w:noProof/>
        </w:rPr>
        <w:t xml:space="preserve">ptical thickness for the IR camera, ~11µm, was achieved using the method presented in Cholwea et. </w:t>
      </w:r>
      <w:r w:rsidR="00BB3A4D">
        <w:rPr>
          <w:rFonts w:ascii="Times New Roman" w:hAnsi="Times New Roman" w:cs="Times New Roman"/>
          <w:noProof/>
        </w:rPr>
        <w:t>al</w:t>
      </w:r>
      <w:r w:rsidR="00861D1A">
        <w:rPr>
          <w:rFonts w:ascii="Times New Roman" w:hAnsi="Times New Roman" w:cs="Times New Roman"/>
          <w:noProof/>
        </w:rPr>
        <w:t>.</w:t>
      </w:r>
      <w:r w:rsidR="00BB3A4D" w:rsidRPr="00BB3A4D">
        <w:rPr>
          <w:rFonts w:ascii="Times New Roman" w:hAnsi="Times New Roman" w:cs="Times New Roman"/>
          <w:noProof/>
          <w:vertAlign w:val="superscript"/>
        </w:rPr>
        <w:t>1</w:t>
      </w:r>
      <w:r w:rsidR="00861D1A">
        <w:rPr>
          <w:rFonts w:ascii="Times New Roman" w:hAnsi="Times New Roman" w:cs="Times New Roman"/>
          <w:noProof/>
        </w:rPr>
        <w:t xml:space="preserve"> An image from one </w:t>
      </w:r>
      <w:r w:rsidR="00621C18">
        <w:rPr>
          <w:rFonts w:ascii="Times New Roman" w:hAnsi="Times New Roman" w:cs="Times New Roman"/>
          <w:noProof/>
        </w:rPr>
        <w:t xml:space="preserve">of the CCD cameras showing the </w:t>
      </w:r>
      <w:r w:rsidR="00861D1A">
        <w:rPr>
          <w:rFonts w:ascii="Times New Roman" w:hAnsi="Times New Roman" w:cs="Times New Roman"/>
          <w:noProof/>
        </w:rPr>
        <w:t>isotropic</w:t>
      </w:r>
      <w:r w:rsidR="00621C18">
        <w:rPr>
          <w:rFonts w:ascii="Times New Roman" w:hAnsi="Times New Roman" w:cs="Times New Roman"/>
          <w:noProof/>
        </w:rPr>
        <w:t>, non-repeating</w:t>
      </w:r>
      <w:r w:rsidR="00861D1A">
        <w:rPr>
          <w:rFonts w:ascii="Times New Roman" w:hAnsi="Times New Roman" w:cs="Times New Roman"/>
          <w:noProof/>
        </w:rPr>
        <w:t xml:space="preserve"> speckle pattern on the sample is shown in Fig</w:t>
      </w:r>
      <w:r w:rsidR="0074255C">
        <w:rPr>
          <w:rFonts w:ascii="Times New Roman" w:hAnsi="Times New Roman" w:cs="Times New Roman"/>
          <w:noProof/>
        </w:rPr>
        <w:t>ure 4</w:t>
      </w:r>
      <w:r w:rsidR="00861D1A">
        <w:rPr>
          <w:rFonts w:ascii="Times New Roman" w:hAnsi="Times New Roman" w:cs="Times New Roman"/>
          <w:noProof/>
        </w:rPr>
        <w:t>.</w:t>
      </w:r>
    </w:p>
    <w:p w:rsidR="00610241" w:rsidRDefault="00610241" w:rsidP="006F00C9">
      <w:pPr>
        <w:widowControl w:val="0"/>
        <w:spacing w:after="0" w:line="240" w:lineRule="auto"/>
        <w:jc w:val="both"/>
        <w:rPr>
          <w:rFonts w:ascii="Times New Roman" w:hAnsi="Times New Roman" w:cs="Times New Roman"/>
          <w:noProo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861D1A" w:rsidTr="00F35BC4">
        <w:trPr>
          <w:trHeight w:val="2672"/>
          <w:jc w:val="center"/>
        </w:trPr>
        <w:tc>
          <w:tcPr>
            <w:tcW w:w="6696" w:type="dxa"/>
          </w:tcPr>
          <w:p w:rsidR="00861D1A" w:rsidRDefault="00AC1D15" w:rsidP="008E5708">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noProof/>
                <w:snapToGrid w:val="0"/>
                <w:szCs w:val="20"/>
              </w:rPr>
              <w:drawing>
                <wp:inline distT="0" distB="0" distL="0" distR="0" wp14:anchorId="6B0CCFF8" wp14:editId="659359FF">
                  <wp:extent cx="3429000" cy="2286000"/>
                  <wp:effectExtent l="0" t="0" r="0" b="0"/>
                  <wp:docPr id="9" name="Picture 9" descr="D:\JonathanHodges\ConferenceSubmissions\Interflam2016\DIC_merge-sys1-0000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nathanHodges\ConferenceSubmissions\Interflam2016\DIC_merge-sys1-0000_0.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r>
    </w:tbl>
    <w:p w:rsidR="00BC6713" w:rsidRDefault="00BC6713" w:rsidP="006F00C9">
      <w:pPr>
        <w:widowControl w:val="0"/>
        <w:spacing w:after="0" w:line="240" w:lineRule="auto"/>
        <w:jc w:val="both"/>
        <w:rPr>
          <w:rFonts w:ascii="Times New Roman" w:eastAsia="Times New Roman" w:hAnsi="Times New Roman" w:cs="Times New Roman"/>
          <w:snapToGrid w:val="0"/>
          <w:szCs w:val="20"/>
          <w:lang w:val="en-GB"/>
        </w:rPr>
      </w:pPr>
    </w:p>
    <w:p w:rsidR="00BC6713" w:rsidRDefault="00861D1A" w:rsidP="003A7B4D">
      <w:pPr>
        <w:widowControl w:val="0"/>
        <w:spacing w:after="0" w:line="240" w:lineRule="auto"/>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 xml:space="preserve">Figure </w:t>
      </w:r>
      <w:r w:rsidR="0074255C">
        <w:rPr>
          <w:rFonts w:ascii="Times New Roman" w:eastAsia="Times New Roman" w:hAnsi="Times New Roman" w:cs="Times New Roman"/>
          <w:snapToGrid w:val="0"/>
          <w:szCs w:val="20"/>
          <w:lang w:val="en-GB"/>
        </w:rPr>
        <w:t>4</w:t>
      </w:r>
      <w:r>
        <w:rPr>
          <w:rFonts w:ascii="Times New Roman" w:eastAsia="Times New Roman" w:hAnsi="Times New Roman" w:cs="Times New Roman"/>
          <w:snapToGrid w:val="0"/>
          <w:szCs w:val="20"/>
          <w:lang w:val="en-GB"/>
        </w:rPr>
        <w:t>. Painted surface for TDIC measurements.</w:t>
      </w:r>
    </w:p>
    <w:p w:rsidR="00BC6713" w:rsidRDefault="00BC6713" w:rsidP="006F00C9">
      <w:pPr>
        <w:widowControl w:val="0"/>
        <w:spacing w:after="0" w:line="240" w:lineRule="auto"/>
        <w:jc w:val="both"/>
        <w:rPr>
          <w:rFonts w:ascii="Times New Roman" w:eastAsia="Times New Roman" w:hAnsi="Times New Roman" w:cs="Times New Roman"/>
          <w:snapToGrid w:val="0"/>
          <w:szCs w:val="20"/>
          <w:lang w:val="en-GB"/>
        </w:rPr>
      </w:pPr>
    </w:p>
    <w:p w:rsidR="00BC6713" w:rsidRDefault="00BC6713" w:rsidP="00BC6713">
      <w:pPr>
        <w:widowControl w:val="0"/>
        <w:spacing w:after="0" w:line="240" w:lineRule="auto"/>
        <w:jc w:val="both"/>
        <w:rPr>
          <w:rFonts w:ascii="Times New Roman" w:eastAsia="Times New Roman" w:hAnsi="Times New Roman" w:cs="Times New Roman"/>
          <w:b/>
          <w:snapToGrid w:val="0"/>
          <w:szCs w:val="20"/>
          <w:lang w:val="en-GB"/>
        </w:rPr>
      </w:pPr>
      <w:r>
        <w:rPr>
          <w:rFonts w:ascii="Times New Roman" w:eastAsia="Times New Roman" w:hAnsi="Times New Roman" w:cs="Times New Roman"/>
          <w:b/>
          <w:snapToGrid w:val="0"/>
          <w:szCs w:val="20"/>
          <w:lang w:val="en-GB"/>
        </w:rPr>
        <w:t>Data Stitching Process</w:t>
      </w:r>
    </w:p>
    <w:p w:rsidR="00BC6713" w:rsidRDefault="00BC6713" w:rsidP="006F00C9">
      <w:pPr>
        <w:widowControl w:val="0"/>
        <w:spacing w:after="0" w:line="240" w:lineRule="auto"/>
        <w:jc w:val="both"/>
        <w:rPr>
          <w:rFonts w:ascii="Times New Roman" w:eastAsia="Times New Roman" w:hAnsi="Times New Roman" w:cs="Times New Roman"/>
          <w:snapToGrid w:val="0"/>
          <w:szCs w:val="20"/>
          <w:lang w:val="en-GB"/>
        </w:rPr>
      </w:pPr>
    </w:p>
    <w:p w:rsidR="00BC6713" w:rsidRDefault="00BC6713" w:rsidP="00861D1A">
      <w:pPr>
        <w:spacing w:after="0" w:line="240" w:lineRule="auto"/>
        <w:jc w:val="both"/>
        <w:rPr>
          <w:rFonts w:ascii="Times New Roman" w:eastAsia="Times New Roman" w:hAnsi="Times New Roman" w:cs="Times New Roman"/>
          <w:snapToGrid w:val="0"/>
          <w:szCs w:val="20"/>
          <w:lang w:val="en-GB"/>
        </w:rPr>
      </w:pPr>
      <w:r w:rsidRPr="00321B83">
        <w:rPr>
          <w:rFonts w:ascii="Times New Roman" w:hAnsi="Times New Roman" w:cs="Times New Roman"/>
        </w:rPr>
        <w:t xml:space="preserve">When visual access to all surfaces cannot be obtained by a single imaging system, full-field results can still be obtained by stitching data from multiple TDIC systems into a single coordinate system.  Once each TDIC system has been independently calibrated, a rigid body transformation relationship between the two systems is generated by simultaneously capturing a single </w:t>
      </w:r>
      <w:r w:rsidR="00861D1A">
        <w:rPr>
          <w:rFonts w:ascii="Times New Roman" w:hAnsi="Times New Roman" w:cs="Times New Roman"/>
        </w:rPr>
        <w:t xml:space="preserve">speckled </w:t>
      </w:r>
      <w:r w:rsidRPr="00321B83">
        <w:rPr>
          <w:rFonts w:ascii="Times New Roman" w:hAnsi="Times New Roman" w:cs="Times New Roman"/>
        </w:rPr>
        <w:t>measurement surface with both systems.</w:t>
      </w:r>
      <w:r w:rsidRPr="00321B83">
        <w:rPr>
          <w:rFonts w:ascii="Times New Roman" w:hAnsi="Times New Roman" w:cs="Times New Roman"/>
          <w:noProof/>
        </w:rPr>
        <w:t xml:space="preserve"> This transformation relationship is subsequently used to spatially synchronize data from the secondary TDIC system to data</w:t>
      </w:r>
      <w:r w:rsidR="00BB3A4D">
        <w:rPr>
          <w:rFonts w:ascii="Times New Roman" w:hAnsi="Times New Roman" w:cs="Times New Roman"/>
          <w:noProof/>
        </w:rPr>
        <w:t xml:space="preserve"> from the primary TDIC system. </w:t>
      </w:r>
      <w:r w:rsidRPr="00321B83">
        <w:rPr>
          <w:rFonts w:ascii="Times New Roman" w:hAnsi="Times New Roman" w:cs="Times New Roman"/>
          <w:noProof/>
        </w:rPr>
        <w:t xml:space="preserve">Temporal synchronization is achieved by initiating TDIC measurments via a hardwired voltage </w:t>
      </w:r>
      <w:r w:rsidR="00621C18">
        <w:rPr>
          <w:rFonts w:ascii="Times New Roman" w:hAnsi="Times New Roman" w:cs="Times New Roman"/>
          <w:noProof/>
        </w:rPr>
        <w:t>trigger</w:t>
      </w:r>
      <w:r w:rsidRPr="00321B83">
        <w:rPr>
          <w:rFonts w:ascii="Times New Roman" w:hAnsi="Times New Roman" w:cs="Times New Roman"/>
          <w:noProof/>
        </w:rPr>
        <w:t xml:space="preserve"> to both systems.</w:t>
      </w:r>
      <w:r w:rsidR="00861D1A">
        <w:rPr>
          <w:rFonts w:ascii="Times New Roman" w:hAnsi="Times New Roman" w:cs="Times New Roman"/>
          <w:noProof/>
        </w:rPr>
        <w:t xml:space="preserve"> </w:t>
      </w:r>
      <w:r w:rsidR="00621C18">
        <w:rPr>
          <w:rFonts w:ascii="Times New Roman" w:hAnsi="Times New Roman" w:cs="Times New Roman"/>
          <w:noProof/>
        </w:rPr>
        <w:t xml:space="preserve">(This trigger is the same used in the initial calibration to sync the FLIR and CCD images.) </w:t>
      </w:r>
      <w:r w:rsidR="00365979">
        <w:rPr>
          <w:rFonts w:ascii="Times New Roman" w:hAnsi="Times New Roman" w:cs="Times New Roman"/>
          <w:noProof/>
        </w:rPr>
        <w:t>A sample pair of images showing the surface used for the coordinate transform is shown</w:t>
      </w:r>
      <w:r w:rsidR="0074255C">
        <w:rPr>
          <w:rFonts w:ascii="Times New Roman" w:hAnsi="Times New Roman" w:cs="Times New Roman"/>
          <w:noProof/>
        </w:rPr>
        <w:t xml:space="preserve"> in Figure 5</w:t>
      </w:r>
      <w:r w:rsidR="00365979">
        <w:rPr>
          <w:rFonts w:ascii="Times New Roman" w:hAnsi="Times New Roman" w:cs="Times New Roman"/>
          <w:noProof/>
        </w:rPr>
        <w:t>.</w:t>
      </w:r>
    </w:p>
    <w:p w:rsidR="00B010D9" w:rsidRDefault="00B010D9" w:rsidP="006F00C9">
      <w:pPr>
        <w:widowControl w:val="0"/>
        <w:spacing w:after="0" w:line="240" w:lineRule="auto"/>
        <w:jc w:val="both"/>
        <w:rPr>
          <w:rFonts w:ascii="Times New Roman" w:eastAsia="Times New Roman" w:hAnsi="Times New Roman" w:cs="Times New Roman"/>
          <w:snapToGrid w:val="0"/>
          <w:szCs w:val="20"/>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09"/>
      </w:tblGrid>
      <w:tr w:rsidR="00365979" w:rsidTr="002C4FDB">
        <w:trPr>
          <w:trHeight w:val="2943"/>
          <w:jc w:val="center"/>
        </w:trPr>
        <w:tc>
          <w:tcPr>
            <w:tcW w:w="4508" w:type="dxa"/>
            <w:vAlign w:val="center"/>
          </w:tcPr>
          <w:p w:rsidR="00365979" w:rsidRDefault="003A7B4D" w:rsidP="008E5708">
            <w:pPr>
              <w:widowControl w:val="0"/>
              <w:jc w:val="both"/>
              <w:rPr>
                <w:rFonts w:ascii="Times New Roman" w:eastAsia="Times New Roman" w:hAnsi="Times New Roman" w:cs="Times New Roman"/>
                <w:snapToGrid w:val="0"/>
                <w:szCs w:val="20"/>
                <w:lang w:val="en-GB"/>
              </w:rPr>
            </w:pPr>
            <w:r>
              <w:rPr>
                <w:rFonts w:ascii="Times New Roman" w:eastAsia="Times New Roman" w:hAnsi="Times New Roman" w:cs="Times New Roman"/>
                <w:noProof/>
                <w:szCs w:val="20"/>
              </w:rPr>
              <mc:AlternateContent>
                <mc:Choice Requires="wps">
                  <w:drawing>
                    <wp:anchor distT="0" distB="0" distL="114300" distR="114300" simplePos="0" relativeHeight="251660288" behindDoc="0" locked="0" layoutInCell="1" allowOverlap="1">
                      <wp:simplePos x="0" y="0"/>
                      <wp:positionH relativeFrom="column">
                        <wp:posOffset>648335</wp:posOffset>
                      </wp:positionH>
                      <wp:positionV relativeFrom="paragraph">
                        <wp:posOffset>735965</wp:posOffset>
                      </wp:positionV>
                      <wp:extent cx="209550" cy="38481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209550" cy="384810"/>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697A4EF" id="Rectangle 12" o:spid="_x0000_s1026" style="position:absolute;margin-left:51.05pt;margin-top:57.95pt;width:16.5pt;height:3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pWkmQIAAI8FAAAOAAAAZHJzL2Uyb0RvYy54bWysVEtv2zAMvg/YfxB0X21nydYEcYqgRYcB&#10;RVu0HXpWZCkWIIuapMTJfv0o+dG0K3YYloMjiuRH8eNjeXFoNNkL5xWYkhZnOSXCcKiU2Zb0x9P1&#10;p3NKfGCmYhqMKOlReHqx+vhh2dqFmEANuhKOIIjxi9aWtA7BLrLM81o0zJ+BFQaVElzDAopum1WO&#10;tYje6GyS51+yFlxlHXDhPd5edUq6SvhSCh7upPQiEF1SfFtIX5e+m/jNVku22Dpma8X7Z7B/eEXD&#10;lMGgI9QVC4zsnPoDqlHcgQcZzjg0GUipuEg5YDZF/iabx5pZkXJBcrwdafL/D5bf7u8dURXWbkKJ&#10;YQ3W6AFZY2arBcE7JKi1foF2j/be9ZLHY8z2IF0T/zEPckikHkdSxSEQjpeTfD6bIfUcVZ/Pp+dF&#10;Ij17cbbOh28CGhIPJXUYPVHJ9jc+YEA0HUxiLAPXSutUN21Iiw+f54gfVR60qqI2CbGFxKV2ZM+w&#10;+JttEXNBsBMrlLTBy5hhl1M6haMWEUKbByGRnJhFF+A1JuNcmFB0qppVogs1y/E3BBs8UugEGJEl&#10;PnLE7gEGyw5kwO7e3NtHV5G6enTuM/+b8+iRIoMJo3OjDLj3MtOYVR+5sx9I6qiJLG2gOmLrOOhm&#10;ylt+rbCAN8yHe+ZwiLDmuBjCHX6kBiwU9CdKanC/3ruP9tjbqKWkxaEsqf+5Y05Qor8b7Pp5MZ3G&#10;KU7CdPZ1goI71WxONWbXXAKWvsAVZHk6Rvugh6N00Dzj/ljHqKhihmPskvLgBuEydMsCNxAX63Uy&#10;w8m1LNyYR8sjeGQ1NujT4Zk523dxwPa/hWGA2eJNM3e20dPAehdAqtTpL7z2fOPUp8bpN1RcK6dy&#10;snrZo6vfAAAA//8DAFBLAwQUAAYACAAAACEADOPn6OEAAAALAQAADwAAAGRycy9kb3ducmV2Lnht&#10;bEyPQUvDQBCF74L/YRnBi7SbtCS2MZsiQiNCK7T14m2bHZNgdjZkt238905Pentv5vHmm3w12k6c&#10;cfCtIwXxNAKBVDnTUq3g47CeLED4oMnozhEq+EEPq+L2JteZcRfa4XkfasEl5DOtoAmhz6T0VYNW&#10;+6nrkXj35QarA9uhlmbQFy63nZxFUSqtbokvNLrHlwar7/3JKijnmJZBvy/eaL19dbvPbfmwWSp1&#10;fzc+P4EIOIa/MFzxGR0KZjq6ExkvOvbRLOYoizhZgrgm5glPjiwe0wRkkcv/PxS/AAAA//8DAFBL&#10;AQItABQABgAIAAAAIQC2gziS/gAAAOEBAAATAAAAAAAAAAAAAAAAAAAAAABbQ29udGVudF9UeXBl&#10;c10ueG1sUEsBAi0AFAAGAAgAAAAhADj9If/WAAAAlAEAAAsAAAAAAAAAAAAAAAAALwEAAF9yZWxz&#10;Ly5yZWxzUEsBAi0AFAAGAAgAAAAhAHp6laSZAgAAjwUAAA4AAAAAAAAAAAAAAAAALgIAAGRycy9l&#10;Mm9Eb2MueG1sUEsBAi0AFAAGAAgAAAAhAAzj5+jhAAAACwEAAA8AAAAAAAAAAAAAAAAA8wQAAGRy&#10;cy9kb3ducmV2LnhtbFBLBQYAAAAABAAEAPMAAAABBgAAAAA=&#10;" filled="f" strokecolor="white [3212]" strokeweight="1.5pt"/>
                  </w:pict>
                </mc:Fallback>
              </mc:AlternateContent>
            </w:r>
            <w:r>
              <w:rPr>
                <w:rFonts w:ascii="Times New Roman" w:eastAsia="Times New Roman" w:hAnsi="Times New Roman" w:cs="Times New Roman"/>
                <w:noProof/>
                <w:snapToGrid w:val="0"/>
                <w:szCs w:val="20"/>
              </w:rPr>
              <w:drawing>
                <wp:inline distT="0" distB="0" distL="0" distR="0">
                  <wp:extent cx="2743200" cy="1828800"/>
                  <wp:effectExtent l="0" t="0" r="0" b="0"/>
                  <wp:docPr id="10" name="Picture 10" descr="D:\JonathanHodges\ConferenceSubmissions\Interflam2016\DIC_merge-sys1-0000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nathanHodges\ConferenceSubmissions\Interflam2016\DIC_merge-sys1-0000_0.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509" w:type="dxa"/>
            <w:vAlign w:val="center"/>
          </w:tcPr>
          <w:p w:rsidR="00365979" w:rsidRDefault="003A7B4D" w:rsidP="002C4FDB">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noProof/>
                <w:szCs w:val="20"/>
              </w:rPr>
              <mc:AlternateContent>
                <mc:Choice Requires="wps">
                  <w:drawing>
                    <wp:anchor distT="0" distB="0" distL="114300" distR="114300" simplePos="0" relativeHeight="251661312" behindDoc="0" locked="0" layoutInCell="1" allowOverlap="1">
                      <wp:simplePos x="0" y="0"/>
                      <wp:positionH relativeFrom="column">
                        <wp:posOffset>904157</wp:posOffset>
                      </wp:positionH>
                      <wp:positionV relativeFrom="paragraph">
                        <wp:posOffset>414260</wp:posOffset>
                      </wp:positionV>
                      <wp:extent cx="336430" cy="1190445"/>
                      <wp:effectExtent l="0" t="0" r="26035" b="10160"/>
                      <wp:wrapNone/>
                      <wp:docPr id="13" name="Rectangle 13"/>
                      <wp:cNvGraphicFramePr/>
                      <a:graphic xmlns:a="http://schemas.openxmlformats.org/drawingml/2006/main">
                        <a:graphicData uri="http://schemas.microsoft.com/office/word/2010/wordprocessingShape">
                          <wps:wsp>
                            <wps:cNvSpPr/>
                            <wps:spPr>
                              <a:xfrm>
                                <a:off x="0" y="0"/>
                                <a:ext cx="336430" cy="1190445"/>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71.2pt;margin-top:32.6pt;width:26.5pt;height:9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kMnAIAAJAFAAAOAAAAZHJzL2Uyb0RvYy54bWysVN1v2yAQf5+0/wHxvtrOR9dadaqoVadJ&#10;VVu1nfpMMMSWMMeAxMn++h1gJ1FX7WGaHzBwd7/jfvdxdb3rFNkK61rQFS3OckqE5lC3el3RH693&#10;Xy4ocZ7pminQoqJ74ej14vOnq96UYgINqFpYgiDalb2paOO9KbPM8UZ0zJ2BERqFEmzHPB7tOqst&#10;6xG9U9kkz8+zHmxtLHDhHN7eJiFdRHwpBfePUjrhiaoovs3H1cZ1FdZsccXKtWWmafnwDPYPr+hY&#10;q9HpAeqWeUY2tv0Dqmu5BQfSn3HoMpCy5SLGgNEU+btoXhpmRIwFyXHmQJP7f7D8YftkSVtj7qaU&#10;aNZhjp6RNabXShC8Q4J640rUezFPdjg53IZod9J24Y9xkF0kdX8gVew84Xg5nZ7Ppkg9R1FRXOaz&#10;2TyAZkdrY53/JqAjYVNRi+4jl2x773xSHVWCMw13rVJ4z0qlSY+ol/k8jxYOVFsHaRDGGhI3ypIt&#10;w+yv1sXg90QLX6E0PiaEmIKKO79XIuE/C4nsYBiT5CDU5RGTcS60L5KoYbVIruY5fqOz0SKGrDQC&#10;BmSJjzxgDwCjZgIZsRMBg34wFbGsD8ZD5H8zPlhEz6D9wbhrNdiPIlMY1eA56Y8kJWoCSyuo91g7&#10;FlJTOcPvWkzgPXP+iVnsIkw6Tgb/iItUgImCYUdJA/bXR/dBH4sbpZT02JUVdT83zApK1HeNZX9Z&#10;zGahjeNhNv86wYM9laxOJXrT3QCmvsAZZHjcBn2vxq200L3hAFkGryhimqPvinJvx8ONT9MCRxAX&#10;y2VUw9Y1zN/rF8MDeGA1FOjr7o1ZM1Sxx/p/gLGDWfmumJNusNSw3HiQbaz0I68D39j2sXCGERXm&#10;yuk5ah0H6eI3AAAA//8DAFBLAwQUAAYACAAAACEAaPxXDOEAAAAKAQAADwAAAGRycy9kb3ducmV2&#10;LnhtbEyPwUrDQBCG74LvsIzgRdqNsUnbmE0RoZGCFVq9eJtmxySYnQ3ZbRvf3u1Jj//Mxz/f5KvR&#10;dOJEg2stK7ifRiCIK6tbrhV8vK8nCxDOI2vsLJOCH3KwKq6vcsy0PfOOTntfi1DCLkMFjfd9JqWr&#10;GjLoprYnDrsvOxj0IQ611AOeQ7npZBxFqTTYcrjQYE/PDVXf+6NRUD5QWnp8W2x4vX2xu89tefe6&#10;VOr2Znx6BOFp9H8wXPSDOhTB6WCPrJ3oQp7Fs4AqSJMYxAVYJmFwUBAn8Rxkkcv/LxS/AAAA//8D&#10;AFBLAQItABQABgAIAAAAIQC2gziS/gAAAOEBAAATAAAAAAAAAAAAAAAAAAAAAABbQ29udGVudF9U&#10;eXBlc10ueG1sUEsBAi0AFAAGAAgAAAAhADj9If/WAAAAlAEAAAsAAAAAAAAAAAAAAAAALwEAAF9y&#10;ZWxzLy5yZWxzUEsBAi0AFAAGAAgAAAAhAG4JWQycAgAAkAUAAA4AAAAAAAAAAAAAAAAALgIAAGRy&#10;cy9lMm9Eb2MueG1sUEsBAi0AFAAGAAgAAAAhAGj8VwzhAAAACgEAAA8AAAAAAAAAAAAAAAAA9gQA&#10;AGRycy9kb3ducmV2LnhtbFBLBQYAAAAABAAEAPMAAAAEBgAAAAA=&#10;" filled="f" strokecolor="white [3212]" strokeweight="1.5pt"/>
                  </w:pict>
                </mc:Fallback>
              </mc:AlternateContent>
            </w:r>
            <w:r>
              <w:rPr>
                <w:rFonts w:ascii="Times New Roman" w:eastAsia="Times New Roman" w:hAnsi="Times New Roman" w:cs="Times New Roman"/>
                <w:noProof/>
                <w:snapToGrid w:val="0"/>
                <w:szCs w:val="20"/>
              </w:rPr>
              <w:drawing>
                <wp:inline distT="0" distB="0" distL="0" distR="0">
                  <wp:extent cx="2036190" cy="1371600"/>
                  <wp:effectExtent l="8255" t="0" r="0" b="0"/>
                  <wp:docPr id="11" name="Picture 11" descr="D:\JonathanHodges\ConferenceSubmissions\Interflam2016\DIC_merge-sys2-0000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onathanHodges\ConferenceSubmissions\Interflam2016\DIC_merge-sys2-0000_0.t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185"/>
                          <a:stretch/>
                        </pic:blipFill>
                        <pic:spPr bwMode="auto">
                          <a:xfrm rot="5400000">
                            <a:off x="0" y="0"/>
                            <a:ext cx="2036190" cy="1371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5979" w:rsidTr="002C4FDB">
        <w:trPr>
          <w:trHeight w:val="70"/>
          <w:jc w:val="center"/>
        </w:trPr>
        <w:tc>
          <w:tcPr>
            <w:tcW w:w="4508" w:type="dxa"/>
            <w:vAlign w:val="center"/>
          </w:tcPr>
          <w:p w:rsidR="00365979" w:rsidRDefault="00365979" w:rsidP="00365979">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(a)</w:t>
            </w:r>
          </w:p>
        </w:tc>
        <w:tc>
          <w:tcPr>
            <w:tcW w:w="4509" w:type="dxa"/>
            <w:vAlign w:val="center"/>
          </w:tcPr>
          <w:p w:rsidR="00365979" w:rsidRDefault="00365979" w:rsidP="00365979">
            <w:pPr>
              <w:widowControl w:val="0"/>
              <w:jc w:val="cente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(b)</w:t>
            </w:r>
          </w:p>
        </w:tc>
      </w:tr>
    </w:tbl>
    <w:p w:rsidR="00365979" w:rsidRDefault="00365979" w:rsidP="006F00C9">
      <w:pPr>
        <w:widowControl w:val="0"/>
        <w:spacing w:after="0" w:line="240" w:lineRule="auto"/>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 xml:space="preserve">Figure </w:t>
      </w:r>
      <w:r w:rsidR="0074255C">
        <w:rPr>
          <w:rFonts w:ascii="Times New Roman" w:eastAsia="Times New Roman" w:hAnsi="Times New Roman" w:cs="Times New Roman"/>
          <w:snapToGrid w:val="0"/>
          <w:szCs w:val="20"/>
          <w:lang w:val="en-GB"/>
        </w:rPr>
        <w:t>5</w:t>
      </w:r>
      <w:r>
        <w:rPr>
          <w:rFonts w:ascii="Times New Roman" w:eastAsia="Times New Roman" w:hAnsi="Times New Roman" w:cs="Times New Roman"/>
          <w:snapToGrid w:val="0"/>
          <w:szCs w:val="20"/>
          <w:lang w:val="en-GB"/>
        </w:rPr>
        <w:t xml:space="preserve">. Same measurement surface viewed from one CCD camera in each TDIC system. </w:t>
      </w:r>
      <w:r w:rsidR="003A7B4D">
        <w:rPr>
          <w:rFonts w:ascii="Times New Roman" w:eastAsia="Times New Roman" w:hAnsi="Times New Roman" w:cs="Times New Roman"/>
          <w:snapToGrid w:val="0"/>
          <w:szCs w:val="20"/>
          <w:lang w:val="en-GB"/>
        </w:rPr>
        <w:t xml:space="preserve">The boxed region was used to create the coordinate system transform. </w:t>
      </w:r>
      <w:r>
        <w:rPr>
          <w:rFonts w:ascii="Times New Roman" w:eastAsia="Times New Roman" w:hAnsi="Times New Roman" w:cs="Times New Roman"/>
          <w:snapToGrid w:val="0"/>
          <w:szCs w:val="20"/>
          <w:lang w:val="en-GB"/>
        </w:rPr>
        <w:t>(a) Primary TDIC system. (b) Secondary TDIC system.</w:t>
      </w:r>
    </w:p>
    <w:p w:rsidR="0074255C" w:rsidRDefault="0074255C" w:rsidP="006F00C9">
      <w:pPr>
        <w:widowControl w:val="0"/>
        <w:spacing w:after="0" w:line="240" w:lineRule="auto"/>
        <w:jc w:val="both"/>
        <w:rPr>
          <w:rFonts w:ascii="Times New Roman" w:eastAsia="Times New Roman" w:hAnsi="Times New Roman" w:cs="Times New Roman"/>
          <w:snapToGrid w:val="0"/>
          <w:szCs w:val="20"/>
          <w:lang w:val="en-GB"/>
        </w:rPr>
      </w:pPr>
    </w:p>
    <w:p w:rsidR="006F00C9" w:rsidRDefault="006F00C9" w:rsidP="006F00C9">
      <w:pPr>
        <w:widowControl w:val="0"/>
        <w:spacing w:after="0" w:line="240" w:lineRule="auto"/>
        <w:jc w:val="both"/>
        <w:rPr>
          <w:rFonts w:ascii="Times New Roman" w:eastAsia="Times New Roman" w:hAnsi="Times New Roman" w:cs="Times New Roman"/>
          <w:b/>
          <w:snapToGrid w:val="0"/>
          <w:szCs w:val="20"/>
          <w:lang w:val="en-GB"/>
        </w:rPr>
      </w:pPr>
      <w:r>
        <w:rPr>
          <w:rFonts w:ascii="Times New Roman" w:eastAsia="Times New Roman" w:hAnsi="Times New Roman" w:cs="Times New Roman"/>
          <w:b/>
          <w:snapToGrid w:val="0"/>
          <w:szCs w:val="20"/>
          <w:lang w:val="en-GB"/>
        </w:rPr>
        <w:t>Testing conditions</w:t>
      </w:r>
    </w:p>
    <w:p w:rsidR="00DE1266" w:rsidRPr="00321B83" w:rsidRDefault="00DE1266" w:rsidP="003D2D14">
      <w:pPr>
        <w:spacing w:after="0" w:line="240" w:lineRule="auto"/>
        <w:jc w:val="both"/>
        <w:rPr>
          <w:rFonts w:ascii="Times New Roman" w:hAnsi="Times New Roman" w:cs="Times New Roman"/>
        </w:rPr>
      </w:pPr>
    </w:p>
    <w:p w:rsidR="0031130F" w:rsidRDefault="00BB1865" w:rsidP="0031130F">
      <w:pPr>
        <w:spacing w:after="0" w:line="240" w:lineRule="auto"/>
        <w:jc w:val="both"/>
        <w:rPr>
          <w:rFonts w:ascii="Times New Roman" w:hAnsi="Times New Roman" w:cs="Times New Roman"/>
          <w:noProof/>
        </w:rPr>
      </w:pPr>
      <w:r w:rsidRPr="00321B83">
        <w:rPr>
          <w:rFonts w:ascii="Times New Roman" w:hAnsi="Times New Roman" w:cs="Times New Roman"/>
          <w:noProof/>
        </w:rPr>
        <w:t>The test articles were mechanically loaded w</w:t>
      </w:r>
      <w:r w:rsidR="00BB3A4D">
        <w:rPr>
          <w:rFonts w:ascii="Times New Roman" w:hAnsi="Times New Roman" w:cs="Times New Roman"/>
          <w:noProof/>
        </w:rPr>
        <w:t>ith 222kN of compressive force.</w:t>
      </w:r>
      <w:r w:rsidRPr="00321B83">
        <w:rPr>
          <w:rFonts w:ascii="Times New Roman" w:hAnsi="Times New Roman" w:cs="Times New Roman"/>
          <w:noProof/>
        </w:rPr>
        <w:t xml:space="preserve"> Once the force was applied, articles were exposed to peak surface heat fluxes of 35 and 40 </w:t>
      </w:r>
      <w:bookmarkStart w:id="3" w:name="OLE_LINK4"/>
      <w:bookmarkStart w:id="4" w:name="OLE_LINK5"/>
      <w:bookmarkStart w:id="5" w:name="OLE_LINK6"/>
      <w:r w:rsidRPr="00321B83">
        <w:rPr>
          <w:rFonts w:ascii="Times New Roman" w:hAnsi="Times New Roman" w:cs="Times New Roman"/>
          <w:noProof/>
        </w:rPr>
        <w:t>kW/m</w:t>
      </w:r>
      <w:r w:rsidRPr="00321B83">
        <w:rPr>
          <w:rFonts w:ascii="Times New Roman" w:hAnsi="Times New Roman" w:cs="Times New Roman"/>
          <w:noProof/>
          <w:vertAlign w:val="superscript"/>
        </w:rPr>
        <w:t>2</w:t>
      </w:r>
      <w:r w:rsidR="00365979">
        <w:rPr>
          <w:rFonts w:ascii="Times New Roman" w:hAnsi="Times New Roman" w:cs="Times New Roman"/>
          <w:noProof/>
        </w:rPr>
        <w:t xml:space="preserve"> </w:t>
      </w:r>
      <w:bookmarkEnd w:id="3"/>
      <w:bookmarkEnd w:id="4"/>
      <w:bookmarkEnd w:id="5"/>
      <w:r w:rsidR="00365979">
        <w:rPr>
          <w:rFonts w:ascii="Times New Roman" w:hAnsi="Times New Roman" w:cs="Times New Roman"/>
          <w:noProof/>
        </w:rPr>
        <w:t>using radiant heater panels to simulate fire exposure.</w:t>
      </w:r>
      <w:r w:rsidR="001436A3">
        <w:rPr>
          <w:rFonts w:ascii="Times New Roman" w:hAnsi="Times New Roman" w:cs="Times New Roman"/>
          <w:noProof/>
        </w:rPr>
        <w:t xml:space="preserve"> Testing continued until failure.</w:t>
      </w:r>
    </w:p>
    <w:p w:rsidR="00365979" w:rsidRPr="0031130F" w:rsidRDefault="0031130F" w:rsidP="0031130F">
      <w:pPr>
        <w:spacing w:after="0" w:line="240" w:lineRule="auto"/>
        <w:jc w:val="both"/>
        <w:rPr>
          <w:rFonts w:ascii="Times New Roman" w:hAnsi="Times New Roman" w:cs="Times New Roman"/>
          <w:noProof/>
        </w:rPr>
      </w:pPr>
      <w:r>
        <w:rPr>
          <w:rFonts w:ascii="Times New Roman" w:hAnsi="Times New Roman" w:cs="Times New Roman"/>
          <w:noProof/>
        </w:rPr>
        <w:br w:type="page"/>
      </w:r>
      <w:r w:rsidR="00365979">
        <w:rPr>
          <w:rFonts w:ascii="Times New Roman" w:hAnsi="Times New Roman"/>
          <w:b/>
          <w:lang w:val="en-GB"/>
        </w:rPr>
        <w:lastRenderedPageBreak/>
        <w:t>NUMERICAL METHODS</w:t>
      </w:r>
    </w:p>
    <w:p w:rsidR="00365979" w:rsidRDefault="00365979" w:rsidP="003D2D14">
      <w:pPr>
        <w:spacing w:after="0" w:line="240" w:lineRule="auto"/>
        <w:jc w:val="both"/>
        <w:rPr>
          <w:rFonts w:ascii="Times New Roman" w:hAnsi="Times New Roman" w:cs="Times New Roman"/>
          <w:noProof/>
        </w:rPr>
      </w:pPr>
    </w:p>
    <w:p w:rsidR="00660C14" w:rsidRPr="00660C14" w:rsidRDefault="00660C14" w:rsidP="00621C18">
      <w:pPr>
        <w:spacing w:after="0" w:line="240" w:lineRule="auto"/>
        <w:ind w:firstLine="720"/>
        <w:jc w:val="both"/>
        <w:rPr>
          <w:rFonts w:ascii="Times New Roman" w:hAnsi="Times New Roman" w:cs="Times New Roman"/>
        </w:rPr>
      </w:pPr>
      <w:r w:rsidRPr="00660C14">
        <w:rPr>
          <w:rFonts w:ascii="Times New Roman" w:hAnsi="Times New Roman" w:cs="Times New Roman"/>
        </w:rPr>
        <w:t xml:space="preserve">Finite element (FE) simulations of the experiments </w:t>
      </w:r>
      <w:r w:rsidR="00621C18">
        <w:rPr>
          <w:rFonts w:ascii="Times New Roman" w:hAnsi="Times New Roman" w:cs="Times New Roman"/>
        </w:rPr>
        <w:t>were constructed</w:t>
      </w:r>
      <w:r w:rsidRPr="00660C14">
        <w:rPr>
          <w:rFonts w:ascii="Times New Roman" w:hAnsi="Times New Roman" w:cs="Times New Roman"/>
        </w:rPr>
        <w:t xml:space="preserve"> using the commercial software package Abaqus 6.12-EF.  The response of the test articles was simulated using sequentially coupled thermal and mechanical analyses. The stiffened plate, heater panel face, and representative grip geometries were modeled in the thermal analysis as seen in Figure </w:t>
      </w:r>
      <w:r w:rsidR="001436A3">
        <w:rPr>
          <w:rFonts w:ascii="Times New Roman" w:hAnsi="Times New Roman" w:cs="Times New Roman"/>
        </w:rPr>
        <w:t>6</w:t>
      </w:r>
      <w:r w:rsidRPr="00660C14">
        <w:rPr>
          <w:rFonts w:ascii="Times New Roman" w:hAnsi="Times New Roman" w:cs="Times New Roman"/>
        </w:rPr>
        <w:t>a. The stiffened plate mesh was seeded at 25 mm in the plane of the plate and a single element was used through the thickness. The heater face meshed was seeded at 51 mm and the representative grip geometry mesh was seeded at 25 mm.  All the geometries in the thermal model were meshed using quadratic hexahedral heat transfer elements (DC3D20). A cavity radiation model between the heater and plate was used to calculate the incident radiative heat flux onto the plate.  Convection losses from both the exposed and unexposed surface of the plate were calculated using natural convection correlations for a vertical sur</w:t>
      </w:r>
      <w:r w:rsidR="001436A3">
        <w:rPr>
          <w:rFonts w:ascii="Times New Roman" w:hAnsi="Times New Roman" w:cs="Times New Roman"/>
        </w:rPr>
        <w:t>face by Churchill and Chu.</w:t>
      </w:r>
      <w:r w:rsidR="001436A3" w:rsidRPr="001436A3">
        <w:rPr>
          <w:rFonts w:ascii="Times New Roman" w:hAnsi="Times New Roman" w:cs="Times New Roman"/>
          <w:vertAlign w:val="superscript"/>
        </w:rPr>
        <w:t>6</w:t>
      </w:r>
      <w:r w:rsidR="001436A3">
        <w:rPr>
          <w:rFonts w:ascii="Times New Roman" w:hAnsi="Times New Roman" w:cs="Times New Roman"/>
        </w:rPr>
        <w:t xml:space="preserve"> </w:t>
      </w:r>
      <w:proofErr w:type="gramStart"/>
      <w:r w:rsidRPr="00660C14">
        <w:rPr>
          <w:rFonts w:ascii="Times New Roman" w:hAnsi="Times New Roman" w:cs="Times New Roman"/>
        </w:rPr>
        <w:t>A</w:t>
      </w:r>
      <w:proofErr w:type="gramEnd"/>
      <w:r w:rsidRPr="00660C14">
        <w:rPr>
          <w:rFonts w:ascii="Times New Roman" w:hAnsi="Times New Roman" w:cs="Times New Roman"/>
        </w:rPr>
        <w:t xml:space="preserve"> surface temperature of 300°C was used to calculate a convection heat transfer coefficient of 9 W/m</w:t>
      </w:r>
      <w:r w:rsidRPr="006F70DF">
        <w:rPr>
          <w:rFonts w:ascii="Times New Roman" w:hAnsi="Times New Roman" w:cs="Times New Roman"/>
          <w:vertAlign w:val="superscript"/>
        </w:rPr>
        <w:t>2</w:t>
      </w:r>
      <w:r w:rsidRPr="00660C14">
        <w:rPr>
          <w:rFonts w:ascii="Times New Roman" w:hAnsi="Times New Roman" w:cs="Times New Roman"/>
        </w:rPr>
        <w:t>K. The surface emissivity of the plate was taken as a constant 0.95 which is within 5% of values measured by Cholewa et al</w:t>
      </w:r>
      <w:r w:rsidR="001436A3">
        <w:rPr>
          <w:rFonts w:ascii="Times New Roman" w:hAnsi="Times New Roman" w:cs="Times New Roman"/>
        </w:rPr>
        <w:t>.</w:t>
      </w:r>
      <w:r w:rsidR="001436A3" w:rsidRPr="001436A3">
        <w:rPr>
          <w:rFonts w:ascii="Times New Roman" w:hAnsi="Times New Roman" w:cs="Times New Roman"/>
          <w:vertAlign w:val="superscript"/>
        </w:rPr>
        <w:t>1</w:t>
      </w:r>
      <w:r w:rsidR="001436A3">
        <w:rPr>
          <w:rFonts w:ascii="Times New Roman" w:hAnsi="Times New Roman" w:cs="Times New Roman"/>
        </w:rPr>
        <w:t xml:space="preserve"> </w:t>
      </w:r>
      <w:r w:rsidRPr="00660C14">
        <w:rPr>
          <w:rFonts w:ascii="Times New Roman" w:hAnsi="Times New Roman" w:cs="Times New Roman"/>
        </w:rPr>
        <w:t>for temperatures observed in the model. Temperature dependent thermal conductivity and specific heat capacity were used in the thermal model.</w:t>
      </w:r>
    </w:p>
    <w:p w:rsidR="00660C14" w:rsidRPr="00660C14" w:rsidRDefault="00660C14" w:rsidP="00660C14">
      <w:pPr>
        <w:spacing w:after="0" w:line="240" w:lineRule="auto"/>
        <w:jc w:val="both"/>
        <w:rPr>
          <w:rFonts w:ascii="Times New Roman" w:hAnsi="Times New Roman" w:cs="Times New Roman"/>
        </w:rPr>
      </w:pPr>
    </w:p>
    <w:p w:rsidR="00660C14" w:rsidRDefault="00660C14" w:rsidP="00660C14">
      <w:pPr>
        <w:spacing w:after="0" w:line="240" w:lineRule="auto"/>
        <w:jc w:val="both"/>
        <w:rPr>
          <w:rFonts w:ascii="Times New Roman" w:hAnsi="Times New Roman" w:cs="Times New Roman"/>
        </w:rPr>
      </w:pPr>
      <w:r w:rsidRPr="00660C14">
        <w:rPr>
          <w:rFonts w:ascii="Times New Roman" w:hAnsi="Times New Roman" w:cs="Times New Roman"/>
        </w:rPr>
        <w:t xml:space="preserve">Mechanical response was simulated using a nonlinear static analysis.  Only the </w:t>
      </w:r>
      <w:r w:rsidR="00621C18">
        <w:rPr>
          <w:rFonts w:ascii="Times New Roman" w:hAnsi="Times New Roman" w:cs="Times New Roman"/>
        </w:rPr>
        <w:t xml:space="preserve">stiffened </w:t>
      </w:r>
      <w:r w:rsidRPr="00660C14">
        <w:rPr>
          <w:rFonts w:ascii="Times New Roman" w:hAnsi="Times New Roman" w:cs="Times New Roman"/>
        </w:rPr>
        <w:t xml:space="preserve">plate was modeled in the mechanical simulation.  Figure </w:t>
      </w:r>
      <w:r w:rsidR="001436A3">
        <w:rPr>
          <w:rFonts w:ascii="Times New Roman" w:hAnsi="Times New Roman" w:cs="Times New Roman"/>
        </w:rPr>
        <w:t>6</w:t>
      </w:r>
      <w:r w:rsidRPr="00660C14">
        <w:rPr>
          <w:rFonts w:ascii="Times New Roman" w:hAnsi="Times New Roman" w:cs="Times New Roman"/>
        </w:rPr>
        <w:t xml:space="preserve">b contains the meshed geometry used in the mechanical analysis.  The plate mesh was seeded at 9.5 </w:t>
      </w:r>
      <w:r w:rsidR="00621C18">
        <w:rPr>
          <w:rFonts w:ascii="Times New Roman" w:hAnsi="Times New Roman" w:cs="Times New Roman"/>
        </w:rPr>
        <w:t>mm in the plane of the plate.  Two</w:t>
      </w:r>
      <w:r w:rsidRPr="00660C14">
        <w:rPr>
          <w:rFonts w:ascii="Times New Roman" w:hAnsi="Times New Roman" w:cs="Times New Roman"/>
        </w:rPr>
        <w:t xml:space="preserve"> elements were used through the thickness of the plate providing an average element aspect ratio of 3.2. Fully integrated quadratic hexahedral stress-displacement elements (C3D20) were used in the mechanical analysis. Elements in contact with the lower grip region were fixed from translation in all three directions. Elements in contact with the upper grip region were fixed from translation in the horizontal directions and constrained to move equally in the vertical direction to simulate the motion of th</w:t>
      </w:r>
      <w:r w:rsidR="00621C18">
        <w:rPr>
          <w:rFonts w:ascii="Times New Roman" w:hAnsi="Times New Roman" w:cs="Times New Roman"/>
        </w:rPr>
        <w:t>e upper cross-head. Temperature-</w:t>
      </w:r>
      <w:r w:rsidRPr="00660C14">
        <w:rPr>
          <w:rFonts w:ascii="Times New Roman" w:hAnsi="Times New Roman" w:cs="Times New Roman"/>
        </w:rPr>
        <w:t>dependent mechanical properties including thermal softening, yield strength reductions, thermal expansion, and creep were used in the mechanical models.</w:t>
      </w:r>
    </w:p>
    <w:p w:rsidR="00621C18" w:rsidRDefault="00621C18" w:rsidP="00660C14">
      <w:pPr>
        <w:spacing w:after="0" w:line="240" w:lineRule="auto"/>
        <w:jc w:val="both"/>
        <w:rPr>
          <w:rFonts w:ascii="Times New Roman" w:hAnsi="Times New Roman" w:cs="Times New Roman"/>
        </w:rPr>
      </w:pPr>
    </w:p>
    <w:p w:rsidR="00F35BC4" w:rsidRDefault="00F35BC4" w:rsidP="00660C14">
      <w:pPr>
        <w:spacing w:after="0" w:line="24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5"/>
        <w:gridCol w:w="4162"/>
      </w:tblGrid>
      <w:tr w:rsidR="00660C14" w:rsidTr="00660C14">
        <w:tc>
          <w:tcPr>
            <w:tcW w:w="4855" w:type="dxa"/>
            <w:tcMar>
              <w:left w:w="0" w:type="dxa"/>
              <w:right w:w="0" w:type="dxa"/>
            </w:tcMar>
            <w:vAlign w:val="center"/>
          </w:tcPr>
          <w:p w:rsidR="00660C14" w:rsidRDefault="00660C14" w:rsidP="00660C14">
            <w:pPr>
              <w:jc w:val="center"/>
              <w:rPr>
                <w:rFonts w:ascii="Times New Roman" w:hAnsi="Times New Roman" w:cs="Times New Roman"/>
              </w:rPr>
            </w:pPr>
            <w:r>
              <w:rPr>
                <w:rFonts w:ascii="Times New Roman" w:hAnsi="Times New Roman" w:cs="Times New Roman"/>
                <w:noProof/>
              </w:rPr>
              <w:drawing>
                <wp:inline distT="0" distB="0" distL="0" distR="0">
                  <wp:extent cx="2172423" cy="2743200"/>
                  <wp:effectExtent l="0" t="0" r="0" b="0"/>
                  <wp:docPr id="2" name="Picture 2" descr="D:\JonathanHodges\PaperSubmissions\Interflam2016\Therm 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descr="D:\JonathanHodges\PaperSubmissions\Interflam2016\Therm Mesh.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269" t="3875" r="5312" b="3921"/>
                          <a:stretch/>
                        </pic:blipFill>
                        <pic:spPr bwMode="auto">
                          <a:xfrm>
                            <a:off x="0" y="0"/>
                            <a:ext cx="2172423" cy="2743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62" w:type="dxa"/>
            <w:tcMar>
              <w:left w:w="0" w:type="dxa"/>
              <w:right w:w="0" w:type="dxa"/>
            </w:tcMar>
            <w:vAlign w:val="center"/>
          </w:tcPr>
          <w:p w:rsidR="00660C14" w:rsidRDefault="00660C14" w:rsidP="00660C14">
            <w:pPr>
              <w:jc w:val="center"/>
              <w:rPr>
                <w:rFonts w:ascii="Times New Roman" w:hAnsi="Times New Roman" w:cs="Times New Roman"/>
              </w:rPr>
            </w:pPr>
            <w:r>
              <w:rPr>
                <w:rFonts w:ascii="Times New Roman" w:hAnsi="Times New Roman" w:cs="Times New Roman"/>
                <w:noProof/>
              </w:rPr>
              <w:drawing>
                <wp:inline distT="0" distB="0" distL="0" distR="0">
                  <wp:extent cx="2124756" cy="3200400"/>
                  <wp:effectExtent l="0" t="0" r="8890" b="0"/>
                  <wp:docPr id="5" name="Picture 5" descr="D:\JonathanHodges\PaperSubmissions\Interflam2016\Mech 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descr="D:\JonathanHodges\PaperSubmissions\Interflam2016\Mech Mesh.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801" t="2757" r="5595" b="4241"/>
                          <a:stretch/>
                        </pic:blipFill>
                        <pic:spPr bwMode="auto">
                          <a:xfrm>
                            <a:off x="0" y="0"/>
                            <a:ext cx="2124756"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0C14" w:rsidTr="00660C14">
        <w:tc>
          <w:tcPr>
            <w:tcW w:w="4855" w:type="dxa"/>
            <w:tcMar>
              <w:left w:w="0" w:type="dxa"/>
              <w:right w:w="0" w:type="dxa"/>
            </w:tcMar>
            <w:vAlign w:val="center"/>
          </w:tcPr>
          <w:p w:rsidR="00660C14" w:rsidRDefault="00660C14" w:rsidP="00660C14">
            <w:pPr>
              <w:jc w:val="center"/>
              <w:rPr>
                <w:rFonts w:ascii="Times New Roman" w:hAnsi="Times New Roman" w:cs="Times New Roman"/>
              </w:rPr>
            </w:pPr>
            <w:r>
              <w:rPr>
                <w:rFonts w:ascii="Times New Roman" w:hAnsi="Times New Roman" w:cs="Times New Roman"/>
              </w:rPr>
              <w:t>(a)</w:t>
            </w:r>
          </w:p>
        </w:tc>
        <w:tc>
          <w:tcPr>
            <w:tcW w:w="4162" w:type="dxa"/>
            <w:tcMar>
              <w:left w:w="0" w:type="dxa"/>
              <w:right w:w="0" w:type="dxa"/>
            </w:tcMar>
            <w:vAlign w:val="center"/>
          </w:tcPr>
          <w:p w:rsidR="00660C14" w:rsidRDefault="00660C14" w:rsidP="00660C14">
            <w:pPr>
              <w:jc w:val="center"/>
              <w:rPr>
                <w:rFonts w:ascii="Times New Roman" w:hAnsi="Times New Roman" w:cs="Times New Roman"/>
              </w:rPr>
            </w:pPr>
            <w:r>
              <w:rPr>
                <w:rFonts w:ascii="Times New Roman" w:hAnsi="Times New Roman" w:cs="Times New Roman"/>
              </w:rPr>
              <w:t>(b)</w:t>
            </w:r>
          </w:p>
        </w:tc>
      </w:tr>
    </w:tbl>
    <w:p w:rsidR="0031130F" w:rsidRDefault="00660C14" w:rsidP="00660C14">
      <w:pPr>
        <w:widowControl w:val="0"/>
        <w:spacing w:after="0" w:line="240" w:lineRule="auto"/>
        <w:jc w:val="both"/>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t>Figure 6</w:t>
      </w:r>
      <w:r w:rsidR="004A31F8">
        <w:rPr>
          <w:rFonts w:ascii="Times New Roman" w:eastAsia="Times New Roman" w:hAnsi="Times New Roman" w:cs="Times New Roman"/>
          <w:snapToGrid w:val="0"/>
          <w:szCs w:val="20"/>
          <w:lang w:val="en-GB"/>
        </w:rPr>
        <w:t>. Representative geometries and grid resolution in numerical modelling for (a) thermal model and (b) mechanical model.</w:t>
      </w:r>
    </w:p>
    <w:p w:rsidR="0031130F" w:rsidRDefault="0031130F">
      <w:pPr>
        <w:rPr>
          <w:rFonts w:ascii="Times New Roman" w:eastAsia="Times New Roman" w:hAnsi="Times New Roman" w:cs="Times New Roman"/>
          <w:snapToGrid w:val="0"/>
          <w:szCs w:val="20"/>
          <w:lang w:val="en-GB"/>
        </w:rPr>
      </w:pPr>
      <w:r>
        <w:rPr>
          <w:rFonts w:ascii="Times New Roman" w:eastAsia="Times New Roman" w:hAnsi="Times New Roman" w:cs="Times New Roman"/>
          <w:snapToGrid w:val="0"/>
          <w:szCs w:val="20"/>
          <w:lang w:val="en-GB"/>
        </w:rPr>
        <w:br w:type="page"/>
      </w:r>
    </w:p>
    <w:p w:rsidR="00365979" w:rsidRPr="00365979" w:rsidRDefault="00365979" w:rsidP="00365979">
      <w:pPr>
        <w:spacing w:after="0"/>
        <w:jc w:val="both"/>
        <w:rPr>
          <w:rFonts w:ascii="Times New Roman" w:hAnsi="Times New Roman"/>
          <w:lang w:val="en-GB"/>
        </w:rPr>
      </w:pPr>
      <w:bookmarkStart w:id="6" w:name="OLE_LINK1"/>
      <w:bookmarkStart w:id="7" w:name="OLE_LINK2"/>
      <w:bookmarkStart w:id="8" w:name="OLE_LINK3"/>
      <w:r>
        <w:rPr>
          <w:rFonts w:ascii="Times New Roman" w:hAnsi="Times New Roman"/>
          <w:b/>
          <w:lang w:val="en-GB"/>
        </w:rPr>
        <w:lastRenderedPageBreak/>
        <w:t>RESULTS</w:t>
      </w:r>
    </w:p>
    <w:bookmarkEnd w:id="6"/>
    <w:bookmarkEnd w:id="7"/>
    <w:bookmarkEnd w:id="8"/>
    <w:p w:rsidR="00365979" w:rsidRPr="00321B83" w:rsidRDefault="00365979" w:rsidP="003D2D14">
      <w:pPr>
        <w:spacing w:after="0" w:line="240" w:lineRule="auto"/>
        <w:jc w:val="both"/>
        <w:rPr>
          <w:rFonts w:ascii="Times New Roman" w:hAnsi="Times New Roman" w:cs="Times New Roman"/>
        </w:rPr>
      </w:pPr>
    </w:p>
    <w:p w:rsidR="00100602" w:rsidRPr="00321B83" w:rsidRDefault="00D8257F" w:rsidP="00100602">
      <w:pPr>
        <w:spacing w:after="0" w:line="240" w:lineRule="auto"/>
        <w:ind w:firstLine="720"/>
        <w:jc w:val="both"/>
        <w:rPr>
          <w:rFonts w:ascii="Times New Roman" w:hAnsi="Times New Roman" w:cs="Times New Roman"/>
        </w:rPr>
      </w:pPr>
      <w:r>
        <w:rPr>
          <w:rFonts w:ascii="Times New Roman" w:hAnsi="Times New Roman" w:cs="Times New Roman"/>
        </w:rPr>
        <w:t>Two test articles</w:t>
      </w:r>
      <w:r w:rsidR="001436A3">
        <w:rPr>
          <w:rFonts w:ascii="Times New Roman" w:hAnsi="Times New Roman" w:cs="Times New Roman"/>
        </w:rPr>
        <w:t xml:space="preserve"> were tested under the conditions described above. </w:t>
      </w:r>
      <w:r>
        <w:rPr>
          <w:rFonts w:ascii="Times New Roman" w:hAnsi="Times New Roman" w:cs="Times New Roman"/>
        </w:rPr>
        <w:t xml:space="preserve">The sample tested with a peak surface heat flux of 35 </w:t>
      </w:r>
      <w:bookmarkStart w:id="9" w:name="OLE_LINK15"/>
      <w:bookmarkStart w:id="10" w:name="OLE_LINK16"/>
      <w:bookmarkStart w:id="11" w:name="OLE_LINK17"/>
      <w:r w:rsidRPr="00321B83">
        <w:rPr>
          <w:rFonts w:ascii="Times New Roman" w:hAnsi="Times New Roman" w:cs="Times New Roman"/>
          <w:noProof/>
        </w:rPr>
        <w:t>kW/m</w:t>
      </w:r>
      <w:r w:rsidRPr="00321B83">
        <w:rPr>
          <w:rFonts w:ascii="Times New Roman" w:hAnsi="Times New Roman" w:cs="Times New Roman"/>
          <w:noProof/>
          <w:vertAlign w:val="superscript"/>
        </w:rPr>
        <w:t>2</w:t>
      </w:r>
      <w:r>
        <w:rPr>
          <w:rFonts w:ascii="Times New Roman" w:hAnsi="Times New Roman" w:cs="Times New Roman"/>
          <w:noProof/>
        </w:rPr>
        <w:t xml:space="preserve"> failed </w:t>
      </w:r>
      <w:bookmarkEnd w:id="9"/>
      <w:bookmarkEnd w:id="10"/>
      <w:bookmarkEnd w:id="11"/>
      <w:r>
        <w:rPr>
          <w:rFonts w:ascii="Times New Roman" w:hAnsi="Times New Roman" w:cs="Times New Roman"/>
          <w:noProof/>
        </w:rPr>
        <w:t xml:space="preserve">after 11.5 minutes, whereas the sample tested at 40 </w:t>
      </w:r>
      <w:r w:rsidRPr="00321B83">
        <w:rPr>
          <w:rFonts w:ascii="Times New Roman" w:hAnsi="Times New Roman" w:cs="Times New Roman"/>
          <w:noProof/>
        </w:rPr>
        <w:t>kW/m</w:t>
      </w:r>
      <w:r w:rsidRPr="00321B83">
        <w:rPr>
          <w:rFonts w:ascii="Times New Roman" w:hAnsi="Times New Roman" w:cs="Times New Roman"/>
          <w:noProof/>
          <w:vertAlign w:val="superscript"/>
        </w:rPr>
        <w:t>2</w:t>
      </w:r>
      <w:r>
        <w:rPr>
          <w:rFonts w:ascii="Times New Roman" w:hAnsi="Times New Roman" w:cs="Times New Roman"/>
          <w:noProof/>
        </w:rPr>
        <w:t xml:space="preserve"> failed after 8.3 minutes. </w:t>
      </w:r>
      <w:r w:rsidR="001436A3">
        <w:rPr>
          <w:rFonts w:ascii="Times New Roman" w:hAnsi="Times New Roman" w:cs="Times New Roman"/>
        </w:rPr>
        <w:t xml:space="preserve">Each sample </w:t>
      </w:r>
      <w:r w:rsidR="00621C18">
        <w:rPr>
          <w:rFonts w:ascii="Times New Roman" w:hAnsi="Times New Roman" w:cs="Times New Roman"/>
        </w:rPr>
        <w:t>collapsed</w:t>
      </w:r>
      <w:r w:rsidR="001436A3">
        <w:rPr>
          <w:rFonts w:ascii="Times New Roman" w:hAnsi="Times New Roman" w:cs="Times New Roman"/>
        </w:rPr>
        <w:t xml:space="preserve"> after reaching a peak temperature of approximately 385°C.</w:t>
      </w:r>
      <w:r w:rsidR="00100602">
        <w:rPr>
          <w:rFonts w:ascii="Times New Roman" w:hAnsi="Times New Roman" w:cs="Times New Roman"/>
        </w:rPr>
        <w:t xml:space="preserve"> </w:t>
      </w:r>
      <w:r w:rsidR="00100602" w:rsidRPr="00321B83">
        <w:rPr>
          <w:rFonts w:ascii="Times New Roman" w:hAnsi="Times New Roman" w:cs="Times New Roman"/>
        </w:rPr>
        <w:t xml:space="preserve">Full-field </w:t>
      </w:r>
      <w:r w:rsidR="00100602">
        <w:rPr>
          <w:rFonts w:ascii="Times New Roman" w:hAnsi="Times New Roman" w:cs="Times New Roman"/>
        </w:rPr>
        <w:t xml:space="preserve">measurements of temperature, displacement, and strain on the base plate as well as the stiffener web and flange for two test articles were compared with numerical results. Sample contour plots of temperature near failure are shown in Figure </w:t>
      </w:r>
      <w:r w:rsidR="001E2131">
        <w:rPr>
          <w:rFonts w:ascii="Times New Roman" w:hAnsi="Times New Roman" w:cs="Times New Roman"/>
        </w:rPr>
        <w:t>7</w:t>
      </w:r>
      <w:r w:rsidR="00100602">
        <w:rPr>
          <w:rFonts w:ascii="Times New Roman" w:hAnsi="Times New Roman" w:cs="Times New Roman"/>
        </w:rPr>
        <w:t xml:space="preserve">. Figure </w:t>
      </w:r>
      <w:r w:rsidR="001E2131">
        <w:rPr>
          <w:rFonts w:ascii="Times New Roman" w:hAnsi="Times New Roman" w:cs="Times New Roman"/>
        </w:rPr>
        <w:t>7</w:t>
      </w:r>
      <w:r w:rsidR="00100602">
        <w:rPr>
          <w:rFonts w:ascii="Times New Roman" w:hAnsi="Times New Roman" w:cs="Times New Roman"/>
        </w:rPr>
        <w:t xml:space="preserve">a-b shows contour plots of temperature for the primary TDIC system, and the secondary TDIC system, respectively. This shows the limitations of measuring the sample with a single TDIC system, wherein either the plate or the web can be measured but not both simultaneously. Figure </w:t>
      </w:r>
      <w:r w:rsidR="001E2131">
        <w:rPr>
          <w:rFonts w:ascii="Times New Roman" w:hAnsi="Times New Roman" w:cs="Times New Roman"/>
        </w:rPr>
        <w:t>7</w:t>
      </w:r>
      <w:r w:rsidR="00100602">
        <w:rPr>
          <w:rFonts w:ascii="Times New Roman" w:hAnsi="Times New Roman" w:cs="Times New Roman"/>
        </w:rPr>
        <w:t xml:space="preserve">c contains a contour plot after the stitching process, which shows it is possible to show experimental results in a unified image after stitching. </w:t>
      </w:r>
      <w:r w:rsidR="00100602" w:rsidRPr="00321B83">
        <w:rPr>
          <w:rFonts w:ascii="Times New Roman" w:hAnsi="Times New Roman" w:cs="Times New Roman"/>
        </w:rPr>
        <w:t>From these unified results, a better understanding of the spatial distributions of measurement variables can be obtained.  Additionally, quantitative single point data can be extracted from stitched spatial profiles of either TDIC system</w:t>
      </w:r>
      <w:r w:rsidR="00100602">
        <w:rPr>
          <w:rFonts w:ascii="Times New Roman" w:hAnsi="Times New Roman" w:cs="Times New Roman"/>
        </w:rPr>
        <w:t xml:space="preserve"> and compared with numerical results, shown for the same time step in Figure </w:t>
      </w:r>
      <w:r w:rsidR="001E2131">
        <w:rPr>
          <w:rFonts w:ascii="Times New Roman" w:hAnsi="Times New Roman" w:cs="Times New Roman"/>
        </w:rPr>
        <w:t>7</w:t>
      </w:r>
      <w:r w:rsidR="00100602">
        <w:rPr>
          <w:rFonts w:ascii="Times New Roman" w:hAnsi="Times New Roman" w:cs="Times New Roman"/>
        </w:rPr>
        <w:t>d.</w:t>
      </w:r>
    </w:p>
    <w:p w:rsidR="00F35BC4" w:rsidRDefault="00F35BC4" w:rsidP="00F8246D">
      <w:pPr>
        <w:spacing w:after="0" w:line="240" w:lineRule="auto"/>
        <w:ind w:right="-720"/>
        <w:rPr>
          <w:rFonts w:ascii="Times New Roman" w:hAnsi="Times New Roman" w:cs="Times New Roman"/>
        </w:rPr>
      </w:pPr>
      <w:bookmarkStart w:id="12" w:name="OLE_LINK21"/>
    </w:p>
    <w:p w:rsidR="00F116C0" w:rsidRDefault="00BE1D3C" w:rsidP="00F116C0">
      <w:pPr>
        <w:spacing w:after="0" w:line="240" w:lineRule="auto"/>
        <w:jc w:val="both"/>
        <w:rPr>
          <w:rFonts w:ascii="Times New Roman" w:hAnsi="Times New Roman" w:cs="Times New Roman"/>
        </w:rPr>
      </w:pPr>
      <w:r>
        <w:rPr>
          <w:rFonts w:ascii="Times New Roman" w:hAnsi="Times New Roman" w:cs="Times New Roman"/>
        </w:rPr>
        <w:t xml:space="preserve">A series of contour plots of temperature overlaid on a deformed test article exposed to a peak heat flux </w:t>
      </w:r>
      <w:proofErr w:type="gramStart"/>
      <w:r>
        <w:rPr>
          <w:rFonts w:ascii="Times New Roman" w:hAnsi="Times New Roman" w:cs="Times New Roman"/>
        </w:rPr>
        <w:t>of 35 kW/</w:t>
      </w:r>
      <w:r w:rsidRPr="001A089C">
        <w:rPr>
          <w:rFonts w:ascii="Times New Roman" w:hAnsi="Times New Roman" w:cs="Times New Roman"/>
        </w:rPr>
        <w:t>m</w:t>
      </w:r>
      <w:r w:rsidRPr="001A089C">
        <w:rPr>
          <w:rFonts w:ascii="Times New Roman" w:hAnsi="Times New Roman" w:cs="Times New Roman"/>
          <w:vertAlign w:val="superscript"/>
        </w:rPr>
        <w:t>2</w:t>
      </w:r>
      <w:proofErr w:type="gramEnd"/>
      <w:r w:rsidR="001A089C">
        <w:rPr>
          <w:rFonts w:ascii="Times New Roman" w:hAnsi="Times New Roman" w:cs="Times New Roman"/>
        </w:rPr>
        <w:t xml:space="preserve"> </w:t>
      </w:r>
      <w:r w:rsidRPr="001A089C">
        <w:rPr>
          <w:rFonts w:ascii="Times New Roman" w:hAnsi="Times New Roman" w:cs="Times New Roman"/>
        </w:rPr>
        <w:t>are</w:t>
      </w:r>
      <w:r>
        <w:rPr>
          <w:rFonts w:ascii="Times New Roman" w:hAnsi="Times New Roman" w:cs="Times New Roman"/>
        </w:rPr>
        <w:t xml:space="preserve"> shown from various times during testing</w:t>
      </w:r>
      <w:r w:rsidR="001A089C">
        <w:rPr>
          <w:rFonts w:ascii="Times New Roman" w:hAnsi="Times New Roman" w:cs="Times New Roman"/>
        </w:rPr>
        <w:t xml:space="preserve"> in Figure 8</w:t>
      </w:r>
      <w:r>
        <w:rPr>
          <w:rFonts w:ascii="Times New Roman" w:hAnsi="Times New Roman" w:cs="Times New Roman"/>
        </w:rPr>
        <w:t>.</w:t>
      </w:r>
      <w:r w:rsidR="00132B34">
        <w:rPr>
          <w:rFonts w:ascii="Times New Roman" w:hAnsi="Times New Roman" w:cs="Times New Roman"/>
        </w:rPr>
        <w:t xml:space="preserve"> Significant failure starts at </w:t>
      </w:r>
      <m:oMath>
        <m:r>
          <w:rPr>
            <w:rFonts w:ascii="Cambria Math" w:hAnsi="Cambria Math" w:cs="Times New Roman"/>
          </w:rPr>
          <m:t>t=600</m:t>
        </m:r>
      </m:oMath>
      <w:r w:rsidR="00132B34">
        <w:rPr>
          <w:rFonts w:ascii="Times New Roman" w:eastAsiaTheme="minorEastAsia" w:hAnsi="Times New Roman" w:cs="Times New Roman"/>
        </w:rPr>
        <w:t xml:space="preserve"> seconds, as shown in </w:t>
      </w:r>
      <w:r w:rsidR="00132B34">
        <w:rPr>
          <w:rFonts w:ascii="Times New Roman" w:hAnsi="Times New Roman" w:cs="Times New Roman"/>
        </w:rPr>
        <w:t>Figure 8f.</w:t>
      </w:r>
      <w:r w:rsidR="00F116C0">
        <w:rPr>
          <w:rFonts w:ascii="Times New Roman" w:hAnsi="Times New Roman" w:cs="Times New Roman"/>
        </w:rPr>
        <w:t xml:space="preserve"> Looking at the flange of the left stiffener, some observations can be made of the results after stitching. There </w:t>
      </w:r>
      <w:r w:rsidR="002A0C2D">
        <w:rPr>
          <w:rFonts w:ascii="Times New Roman" w:hAnsi="Times New Roman" w:cs="Times New Roman"/>
        </w:rPr>
        <w:t>is a</w:t>
      </w:r>
      <w:r w:rsidR="00F116C0">
        <w:rPr>
          <w:rFonts w:ascii="Times New Roman" w:hAnsi="Times New Roman" w:cs="Times New Roman"/>
        </w:rPr>
        <w:t xml:space="preserve"> </w:t>
      </w:r>
      <w:r w:rsidR="002A0C2D">
        <w:rPr>
          <w:rFonts w:ascii="Times New Roman" w:hAnsi="Times New Roman" w:cs="Times New Roman"/>
        </w:rPr>
        <w:t>difference</w:t>
      </w:r>
      <w:r w:rsidR="00F116C0">
        <w:rPr>
          <w:rFonts w:ascii="Times New Roman" w:hAnsi="Times New Roman" w:cs="Times New Roman"/>
        </w:rPr>
        <w:t xml:space="preserve"> in the temperature measurements between the two systems</w:t>
      </w:r>
      <w:r w:rsidR="007B3E48">
        <w:rPr>
          <w:rFonts w:ascii="Times New Roman" w:hAnsi="Times New Roman" w:cs="Times New Roman"/>
        </w:rPr>
        <w:t>,</w:t>
      </w:r>
      <w:r w:rsidR="00F116C0">
        <w:rPr>
          <w:rFonts w:ascii="Times New Roman" w:hAnsi="Times New Roman" w:cs="Times New Roman"/>
        </w:rPr>
        <w:t xml:space="preserve"> as can be seen in Figure 8c-d.</w:t>
      </w:r>
      <w:r w:rsidR="007B3E48">
        <w:rPr>
          <w:rFonts w:ascii="Times New Roman" w:hAnsi="Times New Roman" w:cs="Times New Roman"/>
        </w:rPr>
        <w:t xml:space="preserve"> At point P0 marked in Figure 9, the root mean square difference in the temperature between the systems is of 12-20</w:t>
      </w:r>
      <w:r w:rsidR="002C4FDB">
        <w:rPr>
          <w:rFonts w:ascii="Times New Roman" w:hAnsi="Times New Roman" w:cs="Times New Roman"/>
        </w:rPr>
        <w:t>°C</w:t>
      </w:r>
      <w:r w:rsidR="00FD73DD">
        <w:rPr>
          <w:rFonts w:ascii="Times New Roman" w:eastAsiaTheme="minorEastAsia" w:hAnsi="Times New Roman" w:cs="Times New Roman"/>
        </w:rPr>
        <w:t xml:space="preserve"> for the duration of testing</w:t>
      </w:r>
      <w:r w:rsidR="007B3E48">
        <w:rPr>
          <w:rFonts w:ascii="Times New Roman" w:eastAsiaTheme="minorEastAsia" w:hAnsi="Times New Roman" w:cs="Times New Roman"/>
        </w:rPr>
        <w:t xml:space="preserve">. </w:t>
      </w:r>
      <w:r w:rsidR="00F116C0">
        <w:rPr>
          <w:rFonts w:ascii="Times New Roman" w:hAnsi="Times New Roman" w:cs="Times New Roman"/>
        </w:rPr>
        <w:t xml:space="preserve">In thermography it is ideal to place the camera normal to the surface of interest. For the primary system, this surface was the plate and top of the stiffeners. For the secondary system, it was the web of the stiffener. Thus, the </w:t>
      </w:r>
      <w:r w:rsidR="007B3E48">
        <w:rPr>
          <w:rFonts w:ascii="Times New Roman" w:hAnsi="Times New Roman" w:cs="Times New Roman"/>
        </w:rPr>
        <w:t xml:space="preserve">difference </w:t>
      </w:r>
      <w:r w:rsidR="00F116C0">
        <w:rPr>
          <w:rFonts w:ascii="Times New Roman" w:hAnsi="Times New Roman" w:cs="Times New Roman"/>
        </w:rPr>
        <w:t>on the plate is due to the 2 separate IR cameras imaging the surface from different angles.</w:t>
      </w:r>
      <w:r w:rsidR="007B3E48">
        <w:rPr>
          <w:rFonts w:ascii="Times New Roman" w:hAnsi="Times New Roman" w:cs="Times New Roman"/>
        </w:rPr>
        <w:t xml:space="preserve"> The root mean square difference of deformation measured between the two systems at P0 is 0.24 mm.</w:t>
      </w:r>
    </w:p>
    <w:p w:rsidR="00BE1D3C" w:rsidRDefault="00BE1D3C" w:rsidP="00F8246D">
      <w:pPr>
        <w:spacing w:after="0" w:line="240" w:lineRule="auto"/>
        <w:ind w:right="-720"/>
        <w:rPr>
          <w:rFonts w:ascii="Times New Roman" w:hAnsi="Times New Roman" w:cs="Times New Roman"/>
        </w:rPr>
      </w:pPr>
    </w:p>
    <w:bookmarkEnd w:id="12"/>
    <w:p w:rsidR="0016776E" w:rsidRDefault="00343F8E" w:rsidP="00CE0F47">
      <w:pPr>
        <w:spacing w:after="0" w:line="240" w:lineRule="auto"/>
        <w:jc w:val="both"/>
        <w:rPr>
          <w:rFonts w:ascii="Times New Roman" w:eastAsiaTheme="minorEastAsia" w:hAnsi="Times New Roman" w:cs="Times New Roman"/>
        </w:rPr>
      </w:pPr>
      <w:r>
        <w:rPr>
          <w:rFonts w:ascii="Times New Roman" w:hAnsi="Times New Roman" w:cs="Times New Roman"/>
        </w:rPr>
        <w:t>To better compare the numerical and experimental results, measurements at the two line slices s</w:t>
      </w:r>
      <w:r w:rsidR="00CE0F47">
        <w:rPr>
          <w:rFonts w:ascii="Times New Roman" w:hAnsi="Times New Roman" w:cs="Times New Roman"/>
        </w:rPr>
        <w:t xml:space="preserve">hown in Figure </w:t>
      </w:r>
      <w:r w:rsidR="00F116C0">
        <w:rPr>
          <w:rFonts w:ascii="Times New Roman" w:hAnsi="Times New Roman" w:cs="Times New Roman"/>
        </w:rPr>
        <w:t>9</w:t>
      </w:r>
      <w:r w:rsidR="00CE0F47">
        <w:rPr>
          <w:rFonts w:ascii="Times New Roman" w:hAnsi="Times New Roman" w:cs="Times New Roman"/>
        </w:rPr>
        <w:t xml:space="preserve"> were examined for a test article exposed to a peak heat flux </w:t>
      </w:r>
      <w:proofErr w:type="gramStart"/>
      <w:r w:rsidR="00CE0F47">
        <w:rPr>
          <w:rFonts w:ascii="Times New Roman" w:hAnsi="Times New Roman" w:cs="Times New Roman"/>
        </w:rPr>
        <w:t xml:space="preserve">of </w:t>
      </w:r>
      <w:bookmarkStart w:id="13" w:name="OLE_LINK59"/>
      <w:bookmarkStart w:id="14" w:name="OLE_LINK60"/>
      <w:bookmarkStart w:id="15" w:name="OLE_LINK61"/>
      <w:r w:rsidR="00CE0F47">
        <w:rPr>
          <w:rFonts w:ascii="Times New Roman" w:hAnsi="Times New Roman" w:cs="Times New Roman"/>
        </w:rPr>
        <w:t>35 kW/m</w:t>
      </w:r>
      <w:r w:rsidR="00CE0F47" w:rsidRPr="00AD06BA">
        <w:rPr>
          <w:rFonts w:ascii="Times New Roman" w:hAnsi="Times New Roman" w:cs="Times New Roman"/>
          <w:vertAlign w:val="superscript"/>
        </w:rPr>
        <w:t>2</w:t>
      </w:r>
      <w:proofErr w:type="gramEnd"/>
      <w:r w:rsidR="00CE0F47">
        <w:rPr>
          <w:rFonts w:ascii="Times New Roman" w:hAnsi="Times New Roman" w:cs="Times New Roman"/>
        </w:rPr>
        <w:t xml:space="preserve">. </w:t>
      </w:r>
      <w:bookmarkEnd w:id="13"/>
      <w:bookmarkEnd w:id="14"/>
      <w:bookmarkEnd w:id="15"/>
      <w:r>
        <w:rPr>
          <w:rFonts w:ascii="Times New Roman" w:hAnsi="Times New Roman" w:cs="Times New Roman"/>
        </w:rPr>
        <w:t>Measurements of deflection and temperature</w:t>
      </w:r>
      <w:r w:rsidR="00CE0F47">
        <w:rPr>
          <w:rFonts w:ascii="Times New Roman" w:hAnsi="Times New Roman" w:cs="Times New Roman"/>
        </w:rPr>
        <w:t xml:space="preserve"> from the experiment for the horizontal centerline, L0, are pres</w:t>
      </w:r>
      <w:r w:rsidR="00F116C0">
        <w:rPr>
          <w:rFonts w:ascii="Times New Roman" w:hAnsi="Times New Roman" w:cs="Times New Roman"/>
        </w:rPr>
        <w:t>ented in Figure 10</w:t>
      </w:r>
      <w:r w:rsidR="00CE0F47">
        <w:rPr>
          <w:rFonts w:ascii="Times New Roman" w:hAnsi="Times New Roman" w:cs="Times New Roman"/>
        </w:rPr>
        <w:t xml:space="preserve">a-b, and the measurements for the vertical line slice, L1, are shown in Figure </w:t>
      </w:r>
      <w:r w:rsidR="00F116C0">
        <w:rPr>
          <w:rFonts w:ascii="Times New Roman" w:hAnsi="Times New Roman" w:cs="Times New Roman"/>
        </w:rPr>
        <w:t>10</w:t>
      </w:r>
      <w:r w:rsidR="00CE0F47">
        <w:rPr>
          <w:rFonts w:ascii="Times New Roman" w:hAnsi="Times New Roman" w:cs="Times New Roman"/>
        </w:rPr>
        <w:t xml:space="preserve">c-d. </w:t>
      </w:r>
      <w:proofErr w:type="gramStart"/>
      <w:r w:rsidR="001E2131">
        <w:rPr>
          <w:rFonts w:ascii="Times New Roman" w:hAnsi="Times New Roman" w:cs="Times New Roman"/>
        </w:rPr>
        <w:t xml:space="preserve">The gaps in deflection measurements in Figure </w:t>
      </w:r>
      <w:r w:rsidR="00F116C0">
        <w:rPr>
          <w:rFonts w:ascii="Times New Roman" w:hAnsi="Times New Roman" w:cs="Times New Roman"/>
        </w:rPr>
        <w:t>10</w:t>
      </w:r>
      <w:r w:rsidR="001E2131">
        <w:rPr>
          <w:rFonts w:ascii="Times New Roman" w:hAnsi="Times New Roman" w:cs="Times New Roman"/>
        </w:rPr>
        <w:t>a show sections of the article which were obscured from measurement by the primary TDIC system.</w:t>
      </w:r>
      <w:proofErr w:type="gramEnd"/>
      <w:r w:rsidR="001E2131">
        <w:rPr>
          <w:rFonts w:ascii="Times New Roman" w:hAnsi="Times New Roman" w:cs="Times New Roman"/>
        </w:rPr>
        <w:t xml:space="preserve"> By stitching the 2 systems together, the gap in between </w:t>
      </w:r>
      <m:oMath>
        <m:r>
          <w:rPr>
            <w:rFonts w:ascii="Cambria Math" w:hAnsi="Cambria Math" w:cs="Times New Roman"/>
          </w:rPr>
          <m:t>X=0-180</m:t>
        </m:r>
      </m:oMath>
      <w:r w:rsidR="00677206">
        <w:rPr>
          <w:rFonts w:ascii="Times New Roman" w:eastAsiaTheme="minorEastAsia" w:hAnsi="Times New Roman" w:cs="Times New Roman"/>
        </w:rPr>
        <w:t xml:space="preserve"> mm</w:t>
      </w:r>
      <w:r w:rsidR="001E2131">
        <w:rPr>
          <w:rFonts w:ascii="Times New Roman" w:eastAsiaTheme="minorEastAsia" w:hAnsi="Times New Roman" w:cs="Times New Roman"/>
        </w:rPr>
        <w:t xml:space="preserve"> is filled by deflection measurements from the secondary TDIC system. </w:t>
      </w:r>
      <w:r w:rsidR="0016776E">
        <w:rPr>
          <w:rFonts w:ascii="Times New Roman" w:hAnsi="Times New Roman" w:cs="Times New Roman"/>
        </w:rPr>
        <w:t xml:space="preserve">Figures </w:t>
      </w:r>
      <w:r w:rsidR="00F116C0">
        <w:rPr>
          <w:rFonts w:ascii="Times New Roman" w:hAnsi="Times New Roman" w:cs="Times New Roman"/>
        </w:rPr>
        <w:t>10</w:t>
      </w:r>
      <w:r w:rsidR="00010F61">
        <w:rPr>
          <w:rFonts w:ascii="Times New Roman" w:hAnsi="Times New Roman" w:cs="Times New Roman"/>
        </w:rPr>
        <w:t xml:space="preserve">b and </w:t>
      </w:r>
      <w:r w:rsidR="00F116C0">
        <w:rPr>
          <w:rFonts w:ascii="Times New Roman" w:hAnsi="Times New Roman" w:cs="Times New Roman"/>
        </w:rPr>
        <w:t>10</w:t>
      </w:r>
      <w:r w:rsidR="00CE0F47">
        <w:rPr>
          <w:rFonts w:ascii="Times New Roman" w:hAnsi="Times New Roman" w:cs="Times New Roman"/>
        </w:rPr>
        <w:t>d</w:t>
      </w:r>
      <w:r w:rsidR="0016776E">
        <w:rPr>
          <w:rFonts w:ascii="Times New Roman" w:hAnsi="Times New Roman" w:cs="Times New Roman"/>
        </w:rPr>
        <w:t xml:space="preserve"> </w:t>
      </w:r>
      <w:r w:rsidR="0051673B">
        <w:rPr>
          <w:rFonts w:ascii="Times New Roman" w:hAnsi="Times New Roman" w:cs="Times New Roman"/>
        </w:rPr>
        <w:t>show</w:t>
      </w:r>
      <w:r w:rsidR="0016776E">
        <w:rPr>
          <w:rFonts w:ascii="Times New Roman" w:hAnsi="Times New Roman" w:cs="Times New Roman"/>
        </w:rPr>
        <w:t xml:space="preserve"> the temperature across the sample reached steady state approximately </w:t>
      </w:r>
      <w:r w:rsidR="00B90412">
        <w:rPr>
          <w:rFonts w:ascii="Times New Roman" w:hAnsi="Times New Roman" w:cs="Times New Roman"/>
        </w:rPr>
        <w:t>90</w:t>
      </w:r>
      <w:r w:rsidR="0016776E">
        <w:rPr>
          <w:rFonts w:ascii="Times New Roman" w:hAnsi="Times New Roman" w:cs="Times New Roman"/>
        </w:rPr>
        <w:t xml:space="preserve"> seconds </w:t>
      </w:r>
      <w:r w:rsidR="00B90412">
        <w:rPr>
          <w:rFonts w:ascii="Times New Roman" w:hAnsi="Times New Roman" w:cs="Times New Roman"/>
        </w:rPr>
        <w:t>before failure</w:t>
      </w:r>
      <w:r w:rsidR="0016776E">
        <w:rPr>
          <w:rFonts w:ascii="Times New Roman" w:hAnsi="Times New Roman" w:cs="Times New Roman"/>
        </w:rPr>
        <w:t>. The maximum temperature</w:t>
      </w:r>
      <w:r w:rsidR="0051673B">
        <w:rPr>
          <w:rFonts w:ascii="Times New Roman" w:hAnsi="Times New Roman" w:cs="Times New Roman"/>
        </w:rPr>
        <w:t xml:space="preserve"> across the plate</w:t>
      </w:r>
      <w:r w:rsidR="0016776E">
        <w:rPr>
          <w:rFonts w:ascii="Times New Roman" w:hAnsi="Times New Roman" w:cs="Times New Roman"/>
        </w:rPr>
        <w:t xml:space="preserve"> was the</w:t>
      </w:r>
      <w:r w:rsidR="006C7FCF">
        <w:rPr>
          <w:rFonts w:ascii="Times New Roman" w:hAnsi="Times New Roman" w:cs="Times New Roman"/>
        </w:rPr>
        <w:t xml:space="preserve"> same in both centerlines at 38</w:t>
      </w:r>
      <w:r w:rsidR="00B90412">
        <w:rPr>
          <w:rFonts w:ascii="Times New Roman" w:hAnsi="Times New Roman" w:cs="Times New Roman"/>
        </w:rPr>
        <w:t>5</w:t>
      </w:r>
      <w:r w:rsidR="0051673B">
        <w:rPr>
          <w:rFonts w:ascii="Times New Roman" w:hAnsi="Times New Roman" w:cs="Times New Roman"/>
        </w:rPr>
        <w:t>°</w:t>
      </w:r>
      <w:r w:rsidR="0016776E">
        <w:rPr>
          <w:rFonts w:ascii="Times New Roman" w:hAnsi="Times New Roman" w:cs="Times New Roman"/>
        </w:rPr>
        <w:t xml:space="preserve">C. </w:t>
      </w:r>
      <w:r w:rsidR="0051673B">
        <w:rPr>
          <w:rFonts w:ascii="Times New Roman" w:hAnsi="Times New Roman" w:cs="Times New Roman"/>
        </w:rPr>
        <w:t xml:space="preserve">The </w:t>
      </w:r>
      <w:r w:rsidR="0016776E">
        <w:rPr>
          <w:rFonts w:ascii="Times New Roman" w:hAnsi="Times New Roman" w:cs="Times New Roman"/>
        </w:rPr>
        <w:t xml:space="preserve">total range of observed temperatures </w:t>
      </w:r>
      <w:r w:rsidR="0051673B">
        <w:rPr>
          <w:rFonts w:ascii="Times New Roman" w:hAnsi="Times New Roman" w:cs="Times New Roman"/>
        </w:rPr>
        <w:t xml:space="preserve">between the stiffeners for the horizontal slice </w:t>
      </w:r>
      <w:r w:rsidR="0016776E">
        <w:rPr>
          <w:rFonts w:ascii="Times New Roman" w:hAnsi="Times New Roman" w:cs="Times New Roman"/>
        </w:rPr>
        <w:t>was 290</w:t>
      </w:r>
      <w:r w:rsidR="0051673B">
        <w:rPr>
          <w:rFonts w:ascii="Times New Roman" w:hAnsi="Times New Roman" w:cs="Times New Roman"/>
        </w:rPr>
        <w:t>°C</w:t>
      </w:r>
      <w:r w:rsidR="006C7FCF">
        <w:rPr>
          <w:rFonts w:ascii="Times New Roman" w:hAnsi="Times New Roman" w:cs="Times New Roman"/>
        </w:rPr>
        <w:t>-38</w:t>
      </w:r>
      <w:r w:rsidR="00B90412">
        <w:rPr>
          <w:rFonts w:ascii="Times New Roman" w:hAnsi="Times New Roman" w:cs="Times New Roman"/>
        </w:rPr>
        <w:t>5</w:t>
      </w:r>
      <w:r w:rsidR="0051673B">
        <w:rPr>
          <w:rFonts w:ascii="Times New Roman" w:hAnsi="Times New Roman" w:cs="Times New Roman"/>
        </w:rPr>
        <w:t>°C; whereas the range for</w:t>
      </w:r>
      <w:r w:rsidR="006C7FCF">
        <w:rPr>
          <w:rFonts w:ascii="Times New Roman" w:hAnsi="Times New Roman" w:cs="Times New Roman"/>
        </w:rPr>
        <w:t xml:space="preserve"> the vertical slice was </w:t>
      </w:r>
      <w:r w:rsidR="00B90412">
        <w:rPr>
          <w:rFonts w:ascii="Times New Roman" w:hAnsi="Times New Roman" w:cs="Times New Roman"/>
        </w:rPr>
        <w:t>160</w:t>
      </w:r>
      <w:r w:rsidR="006C7FCF">
        <w:rPr>
          <w:rFonts w:ascii="Times New Roman" w:hAnsi="Times New Roman" w:cs="Times New Roman"/>
        </w:rPr>
        <w:t>°C-38</w:t>
      </w:r>
      <w:r w:rsidR="00B90412">
        <w:rPr>
          <w:rFonts w:ascii="Times New Roman" w:hAnsi="Times New Roman" w:cs="Times New Roman"/>
        </w:rPr>
        <w:t>3</w:t>
      </w:r>
      <w:r w:rsidR="0051673B">
        <w:rPr>
          <w:rFonts w:ascii="Times New Roman" w:hAnsi="Times New Roman" w:cs="Times New Roman"/>
        </w:rPr>
        <w:t xml:space="preserve">°C. </w:t>
      </w:r>
      <w:r w:rsidR="001E2131">
        <w:rPr>
          <w:rFonts w:ascii="Times New Roman" w:hAnsi="Times New Roman" w:cs="Times New Roman"/>
        </w:rPr>
        <w:t xml:space="preserve">Figures </w:t>
      </w:r>
      <w:r w:rsidR="00F116C0">
        <w:rPr>
          <w:rFonts w:ascii="Times New Roman" w:hAnsi="Times New Roman" w:cs="Times New Roman"/>
        </w:rPr>
        <w:t>10a and 10</w:t>
      </w:r>
      <w:r w:rsidR="00CE0F47">
        <w:rPr>
          <w:rFonts w:ascii="Times New Roman" w:hAnsi="Times New Roman" w:cs="Times New Roman"/>
        </w:rPr>
        <w:t>c</w:t>
      </w:r>
      <w:r w:rsidR="0016776E">
        <w:rPr>
          <w:rFonts w:ascii="Times New Roman" w:hAnsi="Times New Roman" w:cs="Times New Roman"/>
        </w:rPr>
        <w:t xml:space="preserve"> show the sample began to deflect </w:t>
      </w:r>
      <w:r w:rsidR="0051673B">
        <w:rPr>
          <w:rFonts w:ascii="Times New Roman" w:hAnsi="Times New Roman" w:cs="Times New Roman"/>
        </w:rPr>
        <w:t>a</w:t>
      </w:r>
      <w:r w:rsidR="0016776E">
        <w:rPr>
          <w:rFonts w:ascii="Times New Roman" w:hAnsi="Times New Roman" w:cs="Times New Roman"/>
        </w:rPr>
        <w:t xml:space="preserve">pproximately </w:t>
      </w:r>
      <w:r w:rsidR="0051673B">
        <w:rPr>
          <w:rFonts w:ascii="Times New Roman" w:hAnsi="Times New Roman" w:cs="Times New Roman"/>
        </w:rPr>
        <w:t xml:space="preserve">120 seconds after the steady state temperature was reached. The stiffeners buckled 660 seconds after the start of testing, as seen by the lines at </w:t>
      </w:r>
      <m:oMath>
        <m:r>
          <w:rPr>
            <w:rFonts w:ascii="Cambria Math" w:hAnsi="Cambria Math" w:cs="Times New Roman"/>
          </w:rPr>
          <m:t>X=100, 500</m:t>
        </m:r>
      </m:oMath>
      <w:r w:rsidR="00677206">
        <w:rPr>
          <w:rFonts w:ascii="Times New Roman" w:eastAsiaTheme="minorEastAsia" w:hAnsi="Times New Roman" w:cs="Times New Roman"/>
        </w:rPr>
        <w:t xml:space="preserve"> mm</w:t>
      </w:r>
      <w:r w:rsidR="001E2131">
        <w:rPr>
          <w:rFonts w:ascii="Times New Roman" w:eastAsiaTheme="minorEastAsia" w:hAnsi="Times New Roman" w:cs="Times New Roman"/>
        </w:rPr>
        <w:t xml:space="preserve"> in Figure </w:t>
      </w:r>
      <w:r w:rsidR="00F116C0">
        <w:rPr>
          <w:rFonts w:ascii="Times New Roman" w:eastAsiaTheme="minorEastAsia" w:hAnsi="Times New Roman" w:cs="Times New Roman"/>
        </w:rPr>
        <w:t>10</w:t>
      </w:r>
      <w:r w:rsidR="0051673B">
        <w:rPr>
          <w:rFonts w:ascii="Times New Roman" w:eastAsiaTheme="minorEastAsia" w:hAnsi="Times New Roman" w:cs="Times New Roman"/>
        </w:rPr>
        <w:t>a beginning to rotate</w:t>
      </w:r>
      <w:r w:rsidR="002C4FDB">
        <w:rPr>
          <w:rFonts w:ascii="Times New Roman" w:eastAsiaTheme="minorEastAsia" w:hAnsi="Times New Roman" w:cs="Times New Roman"/>
        </w:rPr>
        <w:t xml:space="preserve"> and </w:t>
      </w:r>
      <w:proofErr w:type="gramStart"/>
      <w:r w:rsidR="00010F61">
        <w:rPr>
          <w:rFonts w:ascii="Times New Roman" w:eastAsiaTheme="minorEastAsia" w:hAnsi="Times New Roman" w:cs="Times New Roman"/>
        </w:rPr>
        <w:t xml:space="preserve">L1 </w:t>
      </w:r>
      <w:r w:rsidR="00F35BC4">
        <w:rPr>
          <w:rFonts w:ascii="Times New Roman" w:eastAsiaTheme="minorEastAsia" w:hAnsi="Times New Roman" w:cs="Times New Roman"/>
        </w:rPr>
        <w:t>starting</w:t>
      </w:r>
      <w:proofErr w:type="gramEnd"/>
      <w:r w:rsidR="00F35BC4">
        <w:rPr>
          <w:rFonts w:ascii="Times New Roman" w:eastAsiaTheme="minorEastAsia" w:hAnsi="Times New Roman" w:cs="Times New Roman"/>
        </w:rPr>
        <w:t xml:space="preserve"> to distort in the opposite direction at </w:t>
      </w:r>
      <m:oMath>
        <m:r>
          <w:rPr>
            <w:rFonts w:ascii="Cambria Math" w:eastAsiaTheme="minorEastAsia" w:hAnsi="Cambria Math" w:cs="Times New Roman"/>
          </w:rPr>
          <m:t>Y=100, 450</m:t>
        </m:r>
      </m:oMath>
      <w:r w:rsidR="00677206">
        <w:rPr>
          <w:rFonts w:ascii="Times New Roman" w:eastAsiaTheme="minorEastAsia" w:hAnsi="Times New Roman" w:cs="Times New Roman"/>
        </w:rPr>
        <w:t xml:space="preserve"> mm</w:t>
      </w:r>
      <w:r w:rsidR="00F116C0">
        <w:rPr>
          <w:rFonts w:ascii="Times New Roman" w:eastAsiaTheme="minorEastAsia" w:hAnsi="Times New Roman" w:cs="Times New Roman"/>
        </w:rPr>
        <w:t xml:space="preserve"> in Figure 10</w:t>
      </w:r>
      <w:r w:rsidR="00010F61">
        <w:rPr>
          <w:rFonts w:ascii="Times New Roman" w:eastAsiaTheme="minorEastAsia" w:hAnsi="Times New Roman" w:cs="Times New Roman"/>
        </w:rPr>
        <w:t>c</w:t>
      </w:r>
      <w:r w:rsidR="00F35BC4">
        <w:rPr>
          <w:rFonts w:ascii="Times New Roman" w:eastAsiaTheme="minorEastAsia" w:hAnsi="Times New Roman" w:cs="Times New Roman"/>
        </w:rPr>
        <w:t xml:space="preserve">. The range of observed out of plane deflection in testing was </w:t>
      </w:r>
      <m:oMath>
        <m:r>
          <w:rPr>
            <w:rFonts w:ascii="Cambria Math" w:eastAsiaTheme="minorEastAsia" w:hAnsi="Cambria Math" w:cs="Times New Roman"/>
          </w:rPr>
          <m:t>±30</m:t>
        </m:r>
      </m:oMath>
      <w:r w:rsidR="00677206">
        <w:rPr>
          <w:rFonts w:ascii="Times New Roman" w:eastAsiaTheme="minorEastAsia" w:hAnsi="Times New Roman" w:cs="Times New Roman"/>
        </w:rPr>
        <w:t xml:space="preserve"> mm.</w:t>
      </w:r>
    </w:p>
    <w:p w:rsidR="001E2131" w:rsidRDefault="001E2131" w:rsidP="00AD06BA">
      <w:pPr>
        <w:spacing w:after="0" w:line="240" w:lineRule="auto"/>
        <w:jc w:val="both"/>
        <w:rPr>
          <w:rFonts w:ascii="Times New Roman" w:eastAsiaTheme="minorEastAsia" w:hAnsi="Times New Roman" w:cs="Times New Roman"/>
        </w:rPr>
      </w:pPr>
    </w:p>
    <w:p w:rsidR="0031130F" w:rsidRDefault="00010F61" w:rsidP="00AD06BA">
      <w:pPr>
        <w:spacing w:after="0" w:line="240" w:lineRule="auto"/>
        <w:jc w:val="both"/>
        <w:rPr>
          <w:rFonts w:ascii="Times New Roman" w:hAnsi="Times New Roman" w:cs="Times New Roman"/>
        </w:rPr>
      </w:pPr>
      <w:r>
        <w:rPr>
          <w:rFonts w:ascii="Times New Roman" w:hAnsi="Times New Roman" w:cs="Times New Roman"/>
        </w:rPr>
        <w:t>Similarly, predictions of deflection and temperature from the numerical simulations for L0 a</w:t>
      </w:r>
      <w:r w:rsidR="00F116C0">
        <w:rPr>
          <w:rFonts w:ascii="Times New Roman" w:hAnsi="Times New Roman" w:cs="Times New Roman"/>
        </w:rPr>
        <w:t>nd L1 are presented in Figure 11a-b and Figure11</w:t>
      </w:r>
      <w:r>
        <w:rPr>
          <w:rFonts w:ascii="Times New Roman" w:hAnsi="Times New Roman" w:cs="Times New Roman"/>
        </w:rPr>
        <w:t xml:space="preserve">c-d respectively. </w:t>
      </w:r>
      <w:r w:rsidR="003A2BEF">
        <w:rPr>
          <w:rFonts w:ascii="Times New Roman" w:hAnsi="Times New Roman" w:cs="Times New Roman"/>
        </w:rPr>
        <w:t xml:space="preserve">Comparing the results in Figures </w:t>
      </w:r>
      <w:r w:rsidR="00F116C0">
        <w:rPr>
          <w:rFonts w:ascii="Times New Roman" w:hAnsi="Times New Roman" w:cs="Times New Roman"/>
        </w:rPr>
        <w:t>10-11,</w:t>
      </w:r>
      <w:r w:rsidR="003A2BEF">
        <w:rPr>
          <w:rFonts w:ascii="Times New Roman" w:hAnsi="Times New Roman" w:cs="Times New Roman"/>
        </w:rPr>
        <w:t xml:space="preserve"> the observed trends of deflection and temperature are similar between the numerical and experimental results. </w:t>
      </w:r>
      <w:r w:rsidR="003A2BEF" w:rsidRPr="00321B83">
        <w:rPr>
          <w:rFonts w:ascii="Times New Roman" w:hAnsi="Times New Roman" w:cs="Times New Roman"/>
        </w:rPr>
        <w:t>Maximum predicted and observed temperatures at the center of the base plate were 3</w:t>
      </w:r>
      <w:r w:rsidR="006C7FCF">
        <w:rPr>
          <w:rFonts w:ascii="Times New Roman" w:hAnsi="Times New Roman" w:cs="Times New Roman"/>
        </w:rPr>
        <w:t>8</w:t>
      </w:r>
      <w:r w:rsidR="00B90412">
        <w:rPr>
          <w:rFonts w:ascii="Times New Roman" w:hAnsi="Times New Roman" w:cs="Times New Roman"/>
        </w:rPr>
        <w:t>0</w:t>
      </w:r>
      <w:r w:rsidR="006C7FCF">
        <w:rPr>
          <w:rFonts w:ascii="Times New Roman" w:hAnsi="Times New Roman" w:cs="Times New Roman"/>
        </w:rPr>
        <w:t>°C and 38</w:t>
      </w:r>
      <w:r w:rsidR="00B90412">
        <w:rPr>
          <w:rFonts w:ascii="Times New Roman" w:hAnsi="Times New Roman" w:cs="Times New Roman"/>
        </w:rPr>
        <w:t>5</w:t>
      </w:r>
      <w:r w:rsidR="003A2BEF">
        <w:rPr>
          <w:rFonts w:ascii="Times New Roman" w:hAnsi="Times New Roman" w:cs="Times New Roman"/>
        </w:rPr>
        <w:t>°C, respectively.</w:t>
      </w:r>
      <w:r w:rsidR="006C7FCF">
        <w:rPr>
          <w:rFonts w:ascii="Times New Roman" w:hAnsi="Times New Roman" w:cs="Times New Roman"/>
        </w:rPr>
        <w:t xml:space="preserve"> </w:t>
      </w:r>
      <w:r w:rsidR="0031130F">
        <w:rPr>
          <w:rFonts w:ascii="Times New Roman" w:hAnsi="Times New Roman" w:cs="Times New Roman"/>
        </w:rPr>
        <w:t>The t</w:t>
      </w:r>
      <w:r w:rsidR="006C7FCF">
        <w:rPr>
          <w:rFonts w:ascii="Times New Roman" w:hAnsi="Times New Roman" w:cs="Times New Roman"/>
        </w:rPr>
        <w:t xml:space="preserve">emperature predictions were generally lower than observed values for the duration of testing due to idealizations of the heater panels and boundary conditions. </w:t>
      </w:r>
      <w:r w:rsidR="0031130F">
        <w:rPr>
          <w:rFonts w:ascii="Times New Roman" w:hAnsi="Times New Roman" w:cs="Times New Roman"/>
        </w:rPr>
        <w:t>As a result, the o</w:t>
      </w:r>
      <w:r w:rsidR="006C7FCF">
        <w:rPr>
          <w:rFonts w:ascii="Times New Roman" w:hAnsi="Times New Roman" w:cs="Times New Roman"/>
        </w:rPr>
        <w:t xml:space="preserve">verall failure time predictions were generally 50% greater than experimental observation. </w:t>
      </w:r>
    </w:p>
    <w:p w:rsidR="001159BB" w:rsidRDefault="001159BB" w:rsidP="00F8246D">
      <w:pPr>
        <w:spacing w:after="0" w:line="240" w:lineRule="auto"/>
        <w:ind w:right="-720"/>
        <w:rPr>
          <w:rFonts w:ascii="Times New Roman" w:hAnsi="Times New Roman" w:cs="Times New Roman"/>
        </w:rPr>
      </w:pPr>
      <w:bookmarkStart w:id="16" w:name="OLE_LINK22"/>
      <w:bookmarkStart w:id="17" w:name="OLE_LINK23"/>
    </w:p>
    <w:p w:rsidR="00C5564F" w:rsidRDefault="00C5564F" w:rsidP="00F8246D">
      <w:pPr>
        <w:spacing w:after="0" w:line="240" w:lineRule="auto"/>
        <w:ind w:right="-720"/>
        <w:rPr>
          <w:rFonts w:ascii="Times New Roman" w:hAnsi="Times New Roman" w:cs="Times New Roman"/>
        </w:rPr>
      </w:pP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21"/>
        <w:gridCol w:w="3587"/>
        <w:gridCol w:w="450"/>
        <w:gridCol w:w="585"/>
      </w:tblGrid>
      <w:tr w:rsidR="001A5B29" w:rsidTr="00261B98">
        <w:trPr>
          <w:jc w:val="center"/>
        </w:trPr>
        <w:tc>
          <w:tcPr>
            <w:tcW w:w="4621" w:type="dxa"/>
          </w:tcPr>
          <w:p w:rsidR="001A5B29" w:rsidRDefault="001A5B29" w:rsidP="001A5B29">
            <w:pPr>
              <w:ind w:right="-720"/>
              <w:rPr>
                <w:rFonts w:ascii="Times New Roman" w:hAnsi="Times New Roman" w:cs="Times New Roman"/>
              </w:rPr>
            </w:pPr>
            <w:bookmarkStart w:id="18" w:name="_Hlk449807827"/>
            <w:r>
              <w:rPr>
                <w:rFonts w:ascii="Times New Roman" w:hAnsi="Times New Roman" w:cs="Times New Roman"/>
                <w:noProof/>
              </w:rPr>
              <w:lastRenderedPageBreak/>
              <w:drawing>
                <wp:inline distT="0" distB="0" distL="0" distR="0" wp14:anchorId="0F98877B" wp14:editId="69922D3B">
                  <wp:extent cx="2743200" cy="3028950"/>
                  <wp:effectExtent l="0" t="0" r="0" b="0"/>
                  <wp:docPr id="17" name="Picture 17" descr="C:\Users\jonat_000\AppData\Local\Microsoft\Windows\INetCache\Content.Word\contour_sys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jonat_000\AppData\Local\Microsoft\Windows\INetCache\Content.Word\contour_sys1.tif"/>
                          <pic:cNvPicPr>
                            <a:picLocks noChangeAspect="1" noChangeArrowheads="1"/>
                          </pic:cNvPicPr>
                        </pic:nvPicPr>
                        <pic:blipFill>
                          <a:blip r:embed="rId27" cstate="print">
                            <a:extLst>
                              <a:ext uri="{28A0092B-C50C-407E-A947-70E740481C1C}">
                                <a14:useLocalDpi xmlns:a14="http://schemas.microsoft.com/office/drawing/2010/main" val="0"/>
                              </a:ext>
                            </a:extLst>
                          </a:blip>
                          <a:srcRect l="20512" r="28133"/>
                          <a:stretch>
                            <a:fillRect/>
                          </a:stretch>
                        </pic:blipFill>
                        <pic:spPr bwMode="auto">
                          <a:xfrm>
                            <a:off x="0" y="0"/>
                            <a:ext cx="2743200" cy="3028950"/>
                          </a:xfrm>
                          <a:prstGeom prst="rect">
                            <a:avLst/>
                          </a:prstGeom>
                          <a:noFill/>
                          <a:ln>
                            <a:noFill/>
                          </a:ln>
                        </pic:spPr>
                      </pic:pic>
                    </a:graphicData>
                  </a:graphic>
                </wp:inline>
              </w:drawing>
            </w:r>
          </w:p>
        </w:tc>
        <w:tc>
          <w:tcPr>
            <w:tcW w:w="3587" w:type="dxa"/>
            <w:vAlign w:val="center"/>
          </w:tcPr>
          <w:p w:rsidR="001A5B29" w:rsidRDefault="001A5B29" w:rsidP="001A5B29">
            <w:pPr>
              <w:ind w:right="-720"/>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7DE2F70" wp14:editId="11CEB0F6">
                  <wp:extent cx="852179" cy="1645920"/>
                  <wp:effectExtent l="0" t="0" r="5080" b="0"/>
                  <wp:docPr id="18" name="Picture 18" descr="C:\Users\jonat_000\AppData\Local\Microsoft\Windows\INetCache\Content.Word\contour_sy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Users\jonat_000\AppData\Local\Microsoft\Windows\INetCache\Content.Word\contour_sys2.tif"/>
                          <pic:cNvPicPr>
                            <a:picLocks noChangeAspect="1" noChangeArrowheads="1"/>
                          </pic:cNvPicPr>
                        </pic:nvPicPr>
                        <pic:blipFill>
                          <a:blip r:embed="rId28" cstate="print">
                            <a:extLst>
                              <a:ext uri="{28A0092B-C50C-407E-A947-70E740481C1C}">
                                <a14:useLocalDpi xmlns:a14="http://schemas.microsoft.com/office/drawing/2010/main" val="0"/>
                              </a:ext>
                            </a:extLst>
                          </a:blip>
                          <a:srcRect l="32239" r="38100"/>
                          <a:stretch>
                            <a:fillRect/>
                          </a:stretch>
                        </pic:blipFill>
                        <pic:spPr bwMode="auto">
                          <a:xfrm>
                            <a:off x="0" y="0"/>
                            <a:ext cx="852179" cy="1645920"/>
                          </a:xfrm>
                          <a:prstGeom prst="rect">
                            <a:avLst/>
                          </a:prstGeom>
                          <a:noFill/>
                          <a:ln>
                            <a:noFill/>
                          </a:ln>
                        </pic:spPr>
                      </pic:pic>
                    </a:graphicData>
                  </a:graphic>
                </wp:inline>
              </w:drawing>
            </w:r>
          </w:p>
        </w:tc>
        <w:tc>
          <w:tcPr>
            <w:tcW w:w="450" w:type="dxa"/>
            <w:vAlign w:val="center"/>
          </w:tcPr>
          <w:p w:rsidR="001A5B29" w:rsidRPr="00912893" w:rsidRDefault="001A5B29" w:rsidP="004D32CC">
            <w:pPr>
              <w:pStyle w:val="NormalWeb"/>
              <w:spacing w:before="0" w:beforeAutospacing="0" w:after="0" w:afterAutospacing="0"/>
              <w:rPr>
                <w:sz w:val="22"/>
                <w:szCs w:val="22"/>
              </w:rPr>
            </w:pPr>
            <w:r w:rsidRPr="00912893">
              <w:rPr>
                <w:sz w:val="22"/>
                <w:szCs w:val="22"/>
              </w:rPr>
              <w:t>ºC</w:t>
            </w:r>
          </w:p>
          <w:p w:rsidR="001A5B29" w:rsidRPr="00912893" w:rsidRDefault="00261B98" w:rsidP="004D32CC">
            <w:pPr>
              <w:pStyle w:val="NormalWeb"/>
              <w:spacing w:before="0" w:beforeAutospacing="0" w:after="0" w:afterAutospacing="0"/>
              <w:jc w:val="center"/>
              <w:rPr>
                <w:color w:val="000000" w:themeColor="text1"/>
                <w:kern w:val="24"/>
                <w:sz w:val="22"/>
                <w:szCs w:val="22"/>
              </w:rPr>
            </w:pPr>
            <w:r>
              <w:rPr>
                <w:noProof/>
              </w:rPr>
              <w:drawing>
                <wp:inline distT="0" distB="0" distL="0" distR="0" wp14:anchorId="4167759B" wp14:editId="3917838A">
                  <wp:extent cx="219456" cy="2011680"/>
                  <wp:effectExtent l="0" t="0" r="952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456" cy="2011680"/>
                          </a:xfrm>
                          <a:prstGeom prst="rect">
                            <a:avLst/>
                          </a:prstGeom>
                          <a:noFill/>
                          <a:ln>
                            <a:noFill/>
                          </a:ln>
                        </pic:spPr>
                      </pic:pic>
                    </a:graphicData>
                  </a:graphic>
                </wp:inline>
              </w:drawing>
            </w:r>
          </w:p>
        </w:tc>
        <w:tc>
          <w:tcPr>
            <w:tcW w:w="585" w:type="dxa"/>
          </w:tcPr>
          <w:p w:rsidR="00261B98" w:rsidRDefault="00261B98" w:rsidP="00261B98">
            <w:pPr>
              <w:pStyle w:val="NormalWeb"/>
              <w:spacing w:before="300" w:beforeAutospacing="0" w:after="240" w:afterAutospacing="0"/>
              <w:rPr>
                <w:noProof/>
                <w:sz w:val="22"/>
                <w:szCs w:val="22"/>
              </w:rPr>
            </w:pPr>
          </w:p>
          <w:p w:rsidR="001A5B29" w:rsidRDefault="00261B98" w:rsidP="00261B98">
            <w:pPr>
              <w:pStyle w:val="NormalWeb"/>
              <w:spacing w:before="240" w:beforeAutospacing="0" w:after="160" w:afterAutospacing="0"/>
              <w:rPr>
                <w:noProof/>
                <w:sz w:val="22"/>
                <w:szCs w:val="22"/>
              </w:rPr>
            </w:pPr>
            <w:r>
              <w:rPr>
                <w:noProof/>
                <w:sz w:val="22"/>
                <w:szCs w:val="22"/>
              </w:rPr>
              <w:t>372</w:t>
            </w:r>
          </w:p>
          <w:p w:rsidR="00261B98" w:rsidRDefault="00261B98" w:rsidP="00261B98">
            <w:pPr>
              <w:pStyle w:val="NormalWeb"/>
              <w:spacing w:before="0" w:beforeAutospacing="0" w:after="160" w:afterAutospacing="0"/>
              <w:rPr>
                <w:noProof/>
                <w:sz w:val="22"/>
                <w:szCs w:val="22"/>
              </w:rPr>
            </w:pPr>
            <w:r>
              <w:rPr>
                <w:noProof/>
                <w:sz w:val="22"/>
                <w:szCs w:val="22"/>
              </w:rPr>
              <w:t>329</w:t>
            </w:r>
          </w:p>
          <w:p w:rsidR="00261B98" w:rsidRDefault="00261B98" w:rsidP="00261B98">
            <w:pPr>
              <w:pStyle w:val="NormalWeb"/>
              <w:spacing w:before="0" w:beforeAutospacing="0" w:after="120" w:afterAutospacing="0"/>
              <w:rPr>
                <w:noProof/>
                <w:sz w:val="22"/>
                <w:szCs w:val="22"/>
              </w:rPr>
            </w:pPr>
            <w:r>
              <w:rPr>
                <w:noProof/>
                <w:sz w:val="22"/>
                <w:szCs w:val="22"/>
              </w:rPr>
              <w:t>287</w:t>
            </w:r>
          </w:p>
          <w:p w:rsidR="00261B98" w:rsidRDefault="00261B98" w:rsidP="00261B98">
            <w:pPr>
              <w:pStyle w:val="NormalWeb"/>
              <w:spacing w:before="0" w:beforeAutospacing="0" w:after="120" w:afterAutospacing="0"/>
              <w:rPr>
                <w:noProof/>
                <w:sz w:val="22"/>
                <w:szCs w:val="22"/>
              </w:rPr>
            </w:pPr>
            <w:r>
              <w:rPr>
                <w:noProof/>
                <w:sz w:val="22"/>
                <w:szCs w:val="22"/>
              </w:rPr>
              <w:t>244</w:t>
            </w:r>
          </w:p>
          <w:p w:rsidR="00261B98" w:rsidRDefault="00261B98" w:rsidP="00261B98">
            <w:pPr>
              <w:pStyle w:val="NormalWeb"/>
              <w:spacing w:before="0" w:beforeAutospacing="0" w:after="120" w:afterAutospacing="0"/>
              <w:rPr>
                <w:noProof/>
                <w:sz w:val="22"/>
                <w:szCs w:val="22"/>
              </w:rPr>
            </w:pPr>
            <w:r>
              <w:rPr>
                <w:noProof/>
                <w:sz w:val="22"/>
                <w:szCs w:val="22"/>
              </w:rPr>
              <w:t>201</w:t>
            </w:r>
          </w:p>
          <w:p w:rsidR="00261B98" w:rsidRDefault="00261B98" w:rsidP="00261B98">
            <w:pPr>
              <w:pStyle w:val="NormalWeb"/>
              <w:spacing w:before="0" w:beforeAutospacing="0" w:after="120" w:afterAutospacing="0"/>
              <w:rPr>
                <w:noProof/>
                <w:sz w:val="22"/>
                <w:szCs w:val="22"/>
              </w:rPr>
            </w:pPr>
            <w:r>
              <w:rPr>
                <w:noProof/>
                <w:sz w:val="22"/>
                <w:szCs w:val="22"/>
              </w:rPr>
              <w:t>158</w:t>
            </w:r>
          </w:p>
          <w:p w:rsidR="00261B98" w:rsidRDefault="00261B98" w:rsidP="00261B98">
            <w:pPr>
              <w:pStyle w:val="NormalWeb"/>
              <w:spacing w:before="0" w:beforeAutospacing="0" w:after="120" w:afterAutospacing="0"/>
              <w:rPr>
                <w:noProof/>
                <w:sz w:val="22"/>
                <w:szCs w:val="22"/>
              </w:rPr>
            </w:pPr>
            <w:r>
              <w:rPr>
                <w:noProof/>
                <w:sz w:val="22"/>
                <w:szCs w:val="22"/>
              </w:rPr>
              <w:t>116</w:t>
            </w:r>
          </w:p>
          <w:p w:rsidR="00261B98" w:rsidRDefault="00261B98" w:rsidP="00261B98">
            <w:pPr>
              <w:pStyle w:val="NormalWeb"/>
              <w:spacing w:before="0" w:beforeAutospacing="0" w:after="120" w:afterAutospacing="0"/>
              <w:rPr>
                <w:noProof/>
                <w:sz w:val="22"/>
                <w:szCs w:val="22"/>
              </w:rPr>
            </w:pPr>
            <w:r>
              <w:rPr>
                <w:noProof/>
                <w:sz w:val="22"/>
                <w:szCs w:val="22"/>
              </w:rPr>
              <w:t xml:space="preserve">  73</w:t>
            </w:r>
          </w:p>
          <w:p w:rsidR="001A5B29" w:rsidRPr="00912893" w:rsidRDefault="00261B98" w:rsidP="00261B98">
            <w:pPr>
              <w:pStyle w:val="NormalWeb"/>
              <w:spacing w:before="0" w:beforeAutospacing="0" w:after="120" w:afterAutospacing="0"/>
              <w:rPr>
                <w:noProof/>
                <w:sz w:val="22"/>
                <w:szCs w:val="22"/>
              </w:rPr>
            </w:pPr>
            <w:r>
              <w:rPr>
                <w:noProof/>
                <w:sz w:val="22"/>
                <w:szCs w:val="22"/>
              </w:rPr>
              <w:t xml:space="preserve">  30</w:t>
            </w:r>
          </w:p>
        </w:tc>
      </w:tr>
      <w:bookmarkEnd w:id="18"/>
      <w:tr w:rsidR="001A5B29" w:rsidTr="00261B98">
        <w:trPr>
          <w:jc w:val="center"/>
        </w:trPr>
        <w:tc>
          <w:tcPr>
            <w:tcW w:w="4621" w:type="dxa"/>
          </w:tcPr>
          <w:p w:rsidR="001A5B29" w:rsidRDefault="001A5B29" w:rsidP="001A5B29">
            <w:pPr>
              <w:ind w:right="-720"/>
              <w:jc w:val="center"/>
              <w:rPr>
                <w:rFonts w:ascii="Times New Roman" w:hAnsi="Times New Roman" w:cs="Times New Roman"/>
              </w:rPr>
            </w:pPr>
            <w:r>
              <w:rPr>
                <w:rFonts w:ascii="Times New Roman" w:hAnsi="Times New Roman" w:cs="Times New Roman"/>
              </w:rPr>
              <w:t>(a)</w:t>
            </w:r>
          </w:p>
          <w:p w:rsidR="001A5B29" w:rsidRDefault="001A5B29" w:rsidP="00261B98">
            <w:pPr>
              <w:ind w:right="-720"/>
              <w:rPr>
                <w:rFonts w:ascii="Times New Roman" w:hAnsi="Times New Roman" w:cs="Times New Roman"/>
              </w:rPr>
            </w:pPr>
          </w:p>
        </w:tc>
        <w:tc>
          <w:tcPr>
            <w:tcW w:w="4622" w:type="dxa"/>
            <w:gridSpan w:val="3"/>
          </w:tcPr>
          <w:p w:rsidR="001A5B29" w:rsidRDefault="001A5B29" w:rsidP="001A5B29">
            <w:pPr>
              <w:ind w:right="-720"/>
              <w:jc w:val="center"/>
              <w:rPr>
                <w:rFonts w:ascii="Times New Roman" w:hAnsi="Times New Roman" w:cs="Times New Roman"/>
              </w:rPr>
            </w:pPr>
            <w:r>
              <w:rPr>
                <w:rFonts w:ascii="Times New Roman" w:hAnsi="Times New Roman" w:cs="Times New Roman"/>
              </w:rPr>
              <w:t>(b)</w:t>
            </w:r>
          </w:p>
          <w:p w:rsidR="001A5B29" w:rsidRDefault="001A5B29" w:rsidP="001A5B29">
            <w:pPr>
              <w:ind w:right="-720"/>
              <w:jc w:val="center"/>
              <w:rPr>
                <w:rFonts w:ascii="Times New Roman" w:hAnsi="Times New Roman" w:cs="Times New Roman"/>
              </w:rPr>
            </w:pPr>
          </w:p>
        </w:tc>
      </w:tr>
      <w:tr w:rsidR="001A5B29" w:rsidTr="00261B98">
        <w:trPr>
          <w:jc w:val="center"/>
        </w:trPr>
        <w:tc>
          <w:tcPr>
            <w:tcW w:w="4621" w:type="dxa"/>
          </w:tcPr>
          <w:p w:rsidR="001A5B29" w:rsidRDefault="001A5B29" w:rsidP="001A5B29">
            <w:pPr>
              <w:ind w:right="-720"/>
              <w:rPr>
                <w:rFonts w:ascii="Times New Roman" w:hAnsi="Times New Roman" w:cs="Times New Roman"/>
              </w:rPr>
            </w:pPr>
            <w:r>
              <w:rPr>
                <w:rFonts w:ascii="Times New Roman" w:hAnsi="Times New Roman" w:cs="Times New Roman"/>
                <w:noProof/>
              </w:rPr>
              <w:drawing>
                <wp:inline distT="0" distB="0" distL="0" distR="0" wp14:anchorId="62DA54B6" wp14:editId="6CF0AC59">
                  <wp:extent cx="2743200" cy="3138781"/>
                  <wp:effectExtent l="0" t="0" r="0" b="5080"/>
                  <wp:docPr id="16" name="Picture 16" descr="C:\Users\jonat_000\AppData\Local\Microsoft\Windows\INetCache\Content.Word\contour_merg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Users\jonat_000\AppData\Local\Microsoft\Windows\INetCache\Content.Word\contour_merged.tif"/>
                          <pic:cNvPicPr>
                            <a:picLocks noChangeAspect="1" noChangeArrowheads="1"/>
                          </pic:cNvPicPr>
                        </pic:nvPicPr>
                        <pic:blipFill>
                          <a:blip r:embed="rId30" cstate="print">
                            <a:extLst>
                              <a:ext uri="{28A0092B-C50C-407E-A947-70E740481C1C}">
                                <a14:useLocalDpi xmlns:a14="http://schemas.microsoft.com/office/drawing/2010/main" val="0"/>
                              </a:ext>
                            </a:extLst>
                          </a:blip>
                          <a:srcRect l="22272" t="3093" r="29305"/>
                          <a:stretch>
                            <a:fillRect/>
                          </a:stretch>
                        </pic:blipFill>
                        <pic:spPr bwMode="auto">
                          <a:xfrm>
                            <a:off x="0" y="0"/>
                            <a:ext cx="2743200" cy="3138781"/>
                          </a:xfrm>
                          <a:prstGeom prst="rect">
                            <a:avLst/>
                          </a:prstGeom>
                          <a:noFill/>
                          <a:ln>
                            <a:noFill/>
                          </a:ln>
                        </pic:spPr>
                      </pic:pic>
                    </a:graphicData>
                  </a:graphic>
                </wp:inline>
              </w:drawing>
            </w:r>
          </w:p>
        </w:tc>
        <w:tc>
          <w:tcPr>
            <w:tcW w:w="4622" w:type="dxa"/>
            <w:gridSpan w:val="3"/>
          </w:tcPr>
          <w:p w:rsidR="001A5B29" w:rsidRDefault="001A5B29" w:rsidP="001A5B29">
            <w:pPr>
              <w:ind w:right="-720"/>
              <w:rPr>
                <w:rFonts w:ascii="Times New Roman" w:hAnsi="Times New Roman" w:cs="Times New Roman"/>
              </w:rPr>
            </w:pPr>
            <w:r>
              <w:rPr>
                <w:rFonts w:ascii="Times New Roman" w:hAnsi="Times New Roman" w:cs="Times New Roman"/>
                <w:noProof/>
              </w:rPr>
              <w:drawing>
                <wp:inline distT="0" distB="0" distL="0" distR="0" wp14:anchorId="6810B130" wp14:editId="636A7CFD">
                  <wp:extent cx="2743200" cy="3479231"/>
                  <wp:effectExtent l="0" t="0" r="0" b="6985"/>
                  <wp:docPr id="15" name="Picture 15" descr="C:\Users\jonat_000\AppData\Local\Microsoft\Windows\INetCache\Content.Word\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jonat_000\AppData\Local\Microsoft\Windows\INetCache\Content.Word\7d.jpg"/>
                          <pic:cNvPicPr>
                            <a:picLocks noChangeAspect="1" noChangeArrowheads="1"/>
                          </pic:cNvPicPr>
                        </pic:nvPicPr>
                        <pic:blipFill>
                          <a:blip r:embed="rId31" cstate="print">
                            <a:extLst>
                              <a:ext uri="{28A0092B-C50C-407E-A947-70E740481C1C}">
                                <a14:useLocalDpi xmlns:a14="http://schemas.microsoft.com/office/drawing/2010/main" val="0"/>
                              </a:ext>
                            </a:extLst>
                          </a:blip>
                          <a:srcRect l="31764" t="11363" r="38823" b="60001"/>
                          <a:stretch>
                            <a:fillRect/>
                          </a:stretch>
                        </pic:blipFill>
                        <pic:spPr bwMode="auto">
                          <a:xfrm>
                            <a:off x="0" y="0"/>
                            <a:ext cx="2743200" cy="3479231"/>
                          </a:xfrm>
                          <a:prstGeom prst="rect">
                            <a:avLst/>
                          </a:prstGeom>
                          <a:noFill/>
                          <a:ln>
                            <a:noFill/>
                          </a:ln>
                        </pic:spPr>
                      </pic:pic>
                    </a:graphicData>
                  </a:graphic>
                </wp:inline>
              </w:drawing>
            </w:r>
          </w:p>
        </w:tc>
      </w:tr>
      <w:tr w:rsidR="001A5B29" w:rsidTr="00261B98">
        <w:trPr>
          <w:jc w:val="center"/>
        </w:trPr>
        <w:tc>
          <w:tcPr>
            <w:tcW w:w="4621" w:type="dxa"/>
          </w:tcPr>
          <w:p w:rsidR="001A5B29" w:rsidRDefault="001A5B29" w:rsidP="001A5B29">
            <w:pPr>
              <w:ind w:right="-720"/>
              <w:jc w:val="center"/>
              <w:rPr>
                <w:rFonts w:ascii="Times New Roman" w:hAnsi="Times New Roman" w:cs="Times New Roman"/>
              </w:rPr>
            </w:pPr>
            <w:r>
              <w:rPr>
                <w:rFonts w:ascii="Times New Roman" w:hAnsi="Times New Roman" w:cs="Times New Roman"/>
              </w:rPr>
              <w:t>(c)</w:t>
            </w:r>
          </w:p>
        </w:tc>
        <w:tc>
          <w:tcPr>
            <w:tcW w:w="4622" w:type="dxa"/>
            <w:gridSpan w:val="3"/>
          </w:tcPr>
          <w:p w:rsidR="001A5B29" w:rsidRDefault="001A5B29" w:rsidP="001A5B29">
            <w:pPr>
              <w:ind w:right="-720"/>
              <w:jc w:val="center"/>
              <w:rPr>
                <w:rFonts w:ascii="Times New Roman" w:hAnsi="Times New Roman" w:cs="Times New Roman"/>
              </w:rPr>
            </w:pPr>
            <w:r>
              <w:rPr>
                <w:rFonts w:ascii="Times New Roman" w:hAnsi="Times New Roman" w:cs="Times New Roman"/>
              </w:rPr>
              <w:t>(d)</w:t>
            </w:r>
          </w:p>
        </w:tc>
      </w:tr>
    </w:tbl>
    <w:p w:rsidR="00C5564F" w:rsidRPr="001A5B29" w:rsidRDefault="00C5564F" w:rsidP="00F8246D">
      <w:pPr>
        <w:spacing w:after="0" w:line="240" w:lineRule="auto"/>
        <w:ind w:right="-720"/>
        <w:rPr>
          <w:rFonts w:ascii="Times New Roman" w:hAnsi="Times New Roman" w:cs="Times New Roman"/>
          <w:sz w:val="24"/>
          <w:szCs w:val="24"/>
        </w:rPr>
      </w:pPr>
    </w:p>
    <w:p w:rsidR="00C5564F" w:rsidRPr="008E3FE5" w:rsidRDefault="001A5B29" w:rsidP="001A5B29">
      <w:pPr>
        <w:spacing w:after="0" w:line="240" w:lineRule="auto"/>
        <w:jc w:val="both"/>
        <w:rPr>
          <w:rFonts w:ascii="Times New Roman" w:hAnsi="Times New Roman" w:cs="Times New Roman"/>
        </w:rPr>
      </w:pPr>
      <w:bookmarkStart w:id="19" w:name="OLE_LINK56"/>
      <w:bookmarkStart w:id="20" w:name="OLE_LINK57"/>
      <w:bookmarkStart w:id="21" w:name="OLE_LINK58"/>
      <w:bookmarkStart w:id="22" w:name="OLE_LINK80"/>
      <w:bookmarkStart w:id="23" w:name="OLE_LINK81"/>
      <w:bookmarkStart w:id="24" w:name="OLE_LINK82"/>
      <w:proofErr w:type="gramStart"/>
      <w:r w:rsidRPr="008E3FE5">
        <w:rPr>
          <w:rFonts w:ascii="Times New Roman" w:hAnsi="Times New Roman" w:cs="Times New Roman"/>
          <w:color w:val="000000" w:themeColor="text1"/>
          <w:kern w:val="24"/>
        </w:rPr>
        <w:t>Figure 7.</w:t>
      </w:r>
      <w:proofErr w:type="gramEnd"/>
      <w:r w:rsidRPr="008E3FE5">
        <w:rPr>
          <w:rFonts w:ascii="Times New Roman" w:hAnsi="Times New Roman" w:cs="Times New Roman"/>
          <w:color w:val="000000" w:themeColor="text1"/>
          <w:kern w:val="24"/>
        </w:rPr>
        <w:t xml:space="preserve">  Full-field temperature mapped to displaced geometry from (a) primary TDIC system, (b) secondary TDIC system, (c) stitched primary and secondary TDIC systems, and (d</w:t>
      </w:r>
      <w:bookmarkEnd w:id="19"/>
      <w:bookmarkEnd w:id="20"/>
      <w:bookmarkEnd w:id="21"/>
      <w:r w:rsidRPr="008E3FE5">
        <w:rPr>
          <w:rFonts w:ascii="Times New Roman" w:hAnsi="Times New Roman" w:cs="Times New Roman"/>
          <w:color w:val="000000" w:themeColor="text1"/>
          <w:kern w:val="24"/>
        </w:rPr>
        <w:t>) FE simulations.</w:t>
      </w:r>
    </w:p>
    <w:bookmarkEnd w:id="22"/>
    <w:bookmarkEnd w:id="23"/>
    <w:bookmarkEnd w:id="24"/>
    <w:p w:rsidR="00C5564F" w:rsidRDefault="00C5564F" w:rsidP="00F8246D">
      <w:pPr>
        <w:spacing w:after="0" w:line="240" w:lineRule="auto"/>
        <w:ind w:right="-720"/>
        <w:rPr>
          <w:rFonts w:ascii="Times New Roman" w:hAnsi="Times New Roman" w:cs="Times New Roman"/>
          <w:sz w:val="24"/>
          <w:szCs w:val="24"/>
        </w:rPr>
      </w:pPr>
    </w:p>
    <w:p w:rsidR="001A089C" w:rsidRDefault="001A089C" w:rsidP="00F8246D">
      <w:pPr>
        <w:spacing w:after="0" w:line="240" w:lineRule="auto"/>
        <w:ind w:right="-720"/>
        <w:rPr>
          <w:rFonts w:ascii="Times New Roman" w:hAnsi="Times New Roman" w:cs="Times New Roman"/>
          <w:sz w:val="24"/>
          <w:szCs w:val="24"/>
        </w:rPr>
      </w:pPr>
    </w:p>
    <w:p w:rsidR="001A089C" w:rsidRDefault="001A089C" w:rsidP="00F8246D">
      <w:pPr>
        <w:spacing w:after="0" w:line="240" w:lineRule="auto"/>
        <w:ind w:right="-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09"/>
        <w:gridCol w:w="3009"/>
        <w:gridCol w:w="1808"/>
        <w:gridCol w:w="556"/>
        <w:gridCol w:w="645"/>
      </w:tblGrid>
      <w:tr w:rsidR="001A089C" w:rsidRPr="008E3FE5" w:rsidTr="00132B34">
        <w:tc>
          <w:tcPr>
            <w:tcW w:w="3013" w:type="dxa"/>
            <w:vAlign w:val="center"/>
          </w:tcPr>
          <w:p w:rsidR="001A089C" w:rsidRPr="008E3FE5" w:rsidRDefault="001A089C" w:rsidP="0051377F">
            <w:pPr>
              <w:ind w:right="-720"/>
              <w:rPr>
                <w:rFonts w:ascii="Times New Roman" w:hAnsi="Times New Roman" w:cs="Times New Roman"/>
              </w:rPr>
            </w:pPr>
            <w:r w:rsidRPr="008E3FE5">
              <w:rPr>
                <w:rFonts w:ascii="Times New Roman" w:hAnsi="Times New Roman" w:cs="Times New Roman"/>
                <w:noProof/>
              </w:rPr>
              <w:lastRenderedPageBreak/>
              <w:drawing>
                <wp:inline distT="0" distB="0" distL="0" distR="0" wp14:anchorId="09CECC1A" wp14:editId="5D78BAC4">
                  <wp:extent cx="1874520" cy="2204296"/>
                  <wp:effectExtent l="0" t="0" r="0" b="5715"/>
                  <wp:docPr id="290" name="Picture 290" descr="C:\Users\jonat_000\AppData\Local\Microsoft\Windows\INetCache\Content.Word\t_3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Users\jonat_000\AppData\Local\Microsoft\Windows\INetCache\Content.Word\t_300.tif"/>
                          <pic:cNvPicPr>
                            <a:picLocks noChangeAspect="1" noChangeArrowheads="1"/>
                          </pic:cNvPicPr>
                        </pic:nvPicPr>
                        <pic:blipFill>
                          <a:blip r:embed="rId32" cstate="print">
                            <a:extLst>
                              <a:ext uri="{28A0092B-C50C-407E-A947-70E740481C1C}">
                                <a14:useLocalDpi xmlns:a14="http://schemas.microsoft.com/office/drawing/2010/main" val="0"/>
                              </a:ext>
                            </a:extLst>
                          </a:blip>
                          <a:srcRect l="21175" t="1172" r="30864"/>
                          <a:stretch>
                            <a:fillRect/>
                          </a:stretch>
                        </pic:blipFill>
                        <pic:spPr bwMode="auto">
                          <a:xfrm>
                            <a:off x="0" y="0"/>
                            <a:ext cx="1874520" cy="2204296"/>
                          </a:xfrm>
                          <a:prstGeom prst="rect">
                            <a:avLst/>
                          </a:prstGeom>
                          <a:noFill/>
                          <a:ln>
                            <a:noFill/>
                          </a:ln>
                        </pic:spPr>
                      </pic:pic>
                    </a:graphicData>
                  </a:graphic>
                </wp:inline>
              </w:drawing>
            </w:r>
          </w:p>
        </w:tc>
        <w:tc>
          <w:tcPr>
            <w:tcW w:w="3012" w:type="dxa"/>
            <w:vAlign w:val="center"/>
          </w:tcPr>
          <w:p w:rsidR="001A089C" w:rsidRPr="008E3FE5" w:rsidRDefault="0051377F"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7BA1C951" wp14:editId="08B519A5">
                  <wp:extent cx="1874520" cy="2147888"/>
                  <wp:effectExtent l="0" t="0" r="0" b="5080"/>
                  <wp:docPr id="292" name="Picture 292" descr="C:\Users\jonat_000\AppData\Local\Microsoft\Windows\INetCache\Content.Word\t_36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Users\jonat_000\AppData\Local\Microsoft\Windows\INetCache\Content.Word\t_360.tif"/>
                          <pic:cNvPicPr>
                            <a:picLocks noChangeAspect="1" noChangeArrowheads="1"/>
                          </pic:cNvPicPr>
                        </pic:nvPicPr>
                        <pic:blipFill>
                          <a:blip r:embed="rId33" cstate="print">
                            <a:extLst>
                              <a:ext uri="{28A0092B-C50C-407E-A947-70E740481C1C}">
                                <a14:useLocalDpi xmlns:a14="http://schemas.microsoft.com/office/drawing/2010/main" val="0"/>
                              </a:ext>
                            </a:extLst>
                          </a:blip>
                          <a:srcRect l="20633" t="1462" r="30283"/>
                          <a:stretch>
                            <a:fillRect/>
                          </a:stretch>
                        </pic:blipFill>
                        <pic:spPr bwMode="auto">
                          <a:xfrm>
                            <a:off x="0" y="0"/>
                            <a:ext cx="1874520" cy="2147888"/>
                          </a:xfrm>
                          <a:prstGeom prst="rect">
                            <a:avLst/>
                          </a:prstGeom>
                          <a:noFill/>
                          <a:ln>
                            <a:noFill/>
                          </a:ln>
                        </pic:spPr>
                      </pic:pic>
                    </a:graphicData>
                  </a:graphic>
                </wp:inline>
              </w:drawing>
            </w:r>
          </w:p>
        </w:tc>
        <w:tc>
          <w:tcPr>
            <w:tcW w:w="3012" w:type="dxa"/>
            <w:gridSpan w:val="3"/>
            <w:vAlign w:val="center"/>
          </w:tcPr>
          <w:p w:rsidR="001A089C" w:rsidRPr="008E3FE5" w:rsidRDefault="0051377F"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26A5941A" wp14:editId="392F7606">
                  <wp:extent cx="1874520" cy="2160905"/>
                  <wp:effectExtent l="0" t="0" r="0" b="0"/>
                  <wp:docPr id="293" name="Picture 293" descr="C:\Users\jonat_000\AppData\Local\Microsoft\Windows\INetCache\Content.Word\t_4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Users\jonat_000\AppData\Local\Microsoft\Windows\INetCache\Content.Word\t_420.tif"/>
                          <pic:cNvPicPr>
                            <a:picLocks noChangeAspect="1" noChangeArrowheads="1"/>
                          </pic:cNvPicPr>
                        </pic:nvPicPr>
                        <pic:blipFill>
                          <a:blip r:embed="rId34" cstate="print">
                            <a:extLst>
                              <a:ext uri="{28A0092B-C50C-407E-A947-70E740481C1C}">
                                <a14:useLocalDpi xmlns:a14="http://schemas.microsoft.com/office/drawing/2010/main" val="0"/>
                              </a:ext>
                            </a:extLst>
                          </a:blip>
                          <a:srcRect l="21298" t="1462" r="29950"/>
                          <a:stretch>
                            <a:fillRect/>
                          </a:stretch>
                        </pic:blipFill>
                        <pic:spPr bwMode="auto">
                          <a:xfrm>
                            <a:off x="0" y="0"/>
                            <a:ext cx="1874520" cy="2160905"/>
                          </a:xfrm>
                          <a:prstGeom prst="rect">
                            <a:avLst/>
                          </a:prstGeom>
                          <a:noFill/>
                          <a:ln>
                            <a:noFill/>
                          </a:ln>
                        </pic:spPr>
                      </pic:pic>
                    </a:graphicData>
                  </a:graphic>
                </wp:inline>
              </w:drawing>
            </w:r>
          </w:p>
        </w:tc>
      </w:tr>
      <w:tr w:rsidR="0051377F" w:rsidRPr="008E3FE5" w:rsidTr="00132B34">
        <w:tc>
          <w:tcPr>
            <w:tcW w:w="3013" w:type="dxa"/>
            <w:vAlign w:val="center"/>
          </w:tcPr>
          <w:p w:rsidR="0051377F" w:rsidRPr="008E3FE5" w:rsidRDefault="0051377F" w:rsidP="0051377F">
            <w:pPr>
              <w:ind w:right="-720"/>
              <w:rPr>
                <w:rFonts w:ascii="Times New Roman" w:hAnsi="Times New Roman" w:cs="Times New Roman"/>
              </w:rPr>
            </w:pPr>
            <w:bookmarkStart w:id="25" w:name="OLE_LINK70"/>
            <w:bookmarkStart w:id="26" w:name="OLE_LINK71"/>
            <w:r w:rsidRPr="008E3FE5">
              <w:rPr>
                <w:rFonts w:ascii="Times New Roman" w:hAnsi="Times New Roman" w:cs="Times New Roman"/>
              </w:rPr>
              <w:t xml:space="preserve">              (a) t = 300s</w:t>
            </w:r>
          </w:p>
        </w:tc>
        <w:tc>
          <w:tcPr>
            <w:tcW w:w="3012" w:type="dxa"/>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rPr>
              <w:t xml:space="preserve">              (b) t = 360s</w:t>
            </w:r>
          </w:p>
        </w:tc>
        <w:tc>
          <w:tcPr>
            <w:tcW w:w="3012" w:type="dxa"/>
            <w:gridSpan w:val="3"/>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rPr>
              <w:t xml:space="preserve">               (c) t = 420s</w:t>
            </w:r>
          </w:p>
        </w:tc>
      </w:tr>
      <w:tr w:rsidR="00132B34" w:rsidRPr="008E3FE5" w:rsidTr="00132B34">
        <w:tc>
          <w:tcPr>
            <w:tcW w:w="3013" w:type="dxa"/>
            <w:vAlign w:val="center"/>
          </w:tcPr>
          <w:p w:rsidR="00132B34" w:rsidRPr="008E3FE5" w:rsidRDefault="00132B34" w:rsidP="0051377F">
            <w:pPr>
              <w:ind w:right="-720"/>
              <w:rPr>
                <w:rFonts w:ascii="Times New Roman" w:hAnsi="Times New Roman" w:cs="Times New Roman"/>
              </w:rPr>
            </w:pPr>
          </w:p>
        </w:tc>
        <w:tc>
          <w:tcPr>
            <w:tcW w:w="3012" w:type="dxa"/>
            <w:vAlign w:val="center"/>
          </w:tcPr>
          <w:p w:rsidR="00132B34" w:rsidRPr="008E3FE5" w:rsidRDefault="00132B34" w:rsidP="0051377F">
            <w:pPr>
              <w:ind w:right="-720"/>
              <w:rPr>
                <w:rFonts w:ascii="Times New Roman" w:hAnsi="Times New Roman" w:cs="Times New Roman"/>
              </w:rPr>
            </w:pPr>
          </w:p>
        </w:tc>
        <w:tc>
          <w:tcPr>
            <w:tcW w:w="3012" w:type="dxa"/>
            <w:gridSpan w:val="3"/>
            <w:vAlign w:val="center"/>
          </w:tcPr>
          <w:p w:rsidR="00132B34" w:rsidRPr="008E3FE5" w:rsidRDefault="00132B34" w:rsidP="0051377F">
            <w:pPr>
              <w:ind w:right="-720"/>
              <w:rPr>
                <w:rFonts w:ascii="Times New Roman" w:hAnsi="Times New Roman" w:cs="Times New Roman"/>
              </w:rPr>
            </w:pPr>
          </w:p>
        </w:tc>
      </w:tr>
      <w:bookmarkEnd w:id="25"/>
      <w:bookmarkEnd w:id="26"/>
      <w:tr w:rsidR="0051377F" w:rsidRPr="008E3FE5" w:rsidTr="00132B34">
        <w:tc>
          <w:tcPr>
            <w:tcW w:w="3013" w:type="dxa"/>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6CCF9014" wp14:editId="71D74F8A">
                  <wp:extent cx="1876425" cy="2181225"/>
                  <wp:effectExtent l="0" t="0" r="9525" b="9525"/>
                  <wp:docPr id="300" name="Picture 300" descr="C:\Users\jonat_000\AppData\Local\Microsoft\Windows\INetCache\Content.Word\t_48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Users\jonat_000\AppData\Local\Microsoft\Windows\INetCache\Content.Word\t_480.tif"/>
                          <pic:cNvPicPr>
                            <a:picLocks noChangeAspect="1" noChangeArrowheads="1"/>
                          </pic:cNvPicPr>
                        </pic:nvPicPr>
                        <pic:blipFill>
                          <a:blip r:embed="rId35" cstate="print">
                            <a:extLst>
                              <a:ext uri="{28A0092B-C50C-407E-A947-70E740481C1C}">
                                <a14:useLocalDpi xmlns:a14="http://schemas.microsoft.com/office/drawing/2010/main" val="0"/>
                              </a:ext>
                            </a:extLst>
                          </a:blip>
                          <a:srcRect l="21631" t="1462" r="30219"/>
                          <a:stretch>
                            <a:fillRect/>
                          </a:stretch>
                        </pic:blipFill>
                        <pic:spPr bwMode="auto">
                          <a:xfrm>
                            <a:off x="0" y="0"/>
                            <a:ext cx="1876425" cy="2181225"/>
                          </a:xfrm>
                          <a:prstGeom prst="rect">
                            <a:avLst/>
                          </a:prstGeom>
                          <a:noFill/>
                          <a:ln>
                            <a:noFill/>
                          </a:ln>
                        </pic:spPr>
                      </pic:pic>
                    </a:graphicData>
                  </a:graphic>
                </wp:inline>
              </w:drawing>
            </w:r>
          </w:p>
        </w:tc>
        <w:tc>
          <w:tcPr>
            <w:tcW w:w="3012" w:type="dxa"/>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6C136022" wp14:editId="3E5BF40F">
                  <wp:extent cx="1876425" cy="2190750"/>
                  <wp:effectExtent l="0" t="0" r="9525" b="0"/>
                  <wp:docPr id="301" name="Picture 301" descr="C:\Users\jonat_000\AppData\Local\Microsoft\Windows\INetCache\Content.Word\t_5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jonat_000\AppData\Local\Microsoft\Windows\INetCache\Content.Word\t_540.tif"/>
                          <pic:cNvPicPr>
                            <a:picLocks noChangeAspect="1" noChangeArrowheads="1"/>
                          </pic:cNvPicPr>
                        </pic:nvPicPr>
                        <pic:blipFill>
                          <a:blip r:embed="rId36" cstate="print">
                            <a:extLst>
                              <a:ext uri="{28A0092B-C50C-407E-A947-70E740481C1C}">
                                <a14:useLocalDpi xmlns:a14="http://schemas.microsoft.com/office/drawing/2010/main" val="0"/>
                              </a:ext>
                            </a:extLst>
                          </a:blip>
                          <a:srcRect l="21797" t="1462" r="30116"/>
                          <a:stretch>
                            <a:fillRect/>
                          </a:stretch>
                        </pic:blipFill>
                        <pic:spPr bwMode="auto">
                          <a:xfrm>
                            <a:off x="0" y="0"/>
                            <a:ext cx="1876425" cy="2190750"/>
                          </a:xfrm>
                          <a:prstGeom prst="rect">
                            <a:avLst/>
                          </a:prstGeom>
                          <a:noFill/>
                          <a:ln>
                            <a:noFill/>
                          </a:ln>
                        </pic:spPr>
                      </pic:pic>
                    </a:graphicData>
                  </a:graphic>
                </wp:inline>
              </w:drawing>
            </w:r>
          </w:p>
        </w:tc>
        <w:tc>
          <w:tcPr>
            <w:tcW w:w="3012" w:type="dxa"/>
            <w:gridSpan w:val="3"/>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68AEB917" wp14:editId="11FF98CD">
                  <wp:extent cx="1876425" cy="2133600"/>
                  <wp:effectExtent l="0" t="0" r="9525" b="0"/>
                  <wp:docPr id="302" name="Picture 302" descr="C:\Users\jonat_000\AppData\Local\Microsoft\Windows\INetCache\Content.Word\t_6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C:\Users\jonat_000\AppData\Local\Microsoft\Windows\INetCache\Content.Word\t_600.tif"/>
                          <pic:cNvPicPr>
                            <a:picLocks noChangeAspect="1" noChangeArrowheads="1"/>
                          </pic:cNvPicPr>
                        </pic:nvPicPr>
                        <pic:blipFill>
                          <a:blip r:embed="rId37" cstate="print">
                            <a:extLst>
                              <a:ext uri="{28A0092B-C50C-407E-A947-70E740481C1C}">
                                <a14:useLocalDpi xmlns:a14="http://schemas.microsoft.com/office/drawing/2010/main" val="0"/>
                              </a:ext>
                            </a:extLst>
                          </a:blip>
                          <a:srcRect l="21631" t="1755" r="29388"/>
                          <a:stretch>
                            <a:fillRect/>
                          </a:stretch>
                        </pic:blipFill>
                        <pic:spPr bwMode="auto">
                          <a:xfrm>
                            <a:off x="0" y="0"/>
                            <a:ext cx="1876425" cy="2133600"/>
                          </a:xfrm>
                          <a:prstGeom prst="rect">
                            <a:avLst/>
                          </a:prstGeom>
                          <a:noFill/>
                          <a:ln>
                            <a:noFill/>
                          </a:ln>
                        </pic:spPr>
                      </pic:pic>
                    </a:graphicData>
                  </a:graphic>
                </wp:inline>
              </w:drawing>
            </w:r>
          </w:p>
        </w:tc>
        <w:bookmarkStart w:id="27" w:name="_GoBack"/>
        <w:bookmarkEnd w:id="27"/>
      </w:tr>
      <w:tr w:rsidR="0051377F" w:rsidRPr="008E3FE5" w:rsidTr="00132B34">
        <w:tc>
          <w:tcPr>
            <w:tcW w:w="3013" w:type="dxa"/>
            <w:vAlign w:val="center"/>
          </w:tcPr>
          <w:p w:rsidR="0051377F" w:rsidRPr="008E3FE5" w:rsidRDefault="0051377F" w:rsidP="0051377F">
            <w:pPr>
              <w:ind w:right="-720"/>
              <w:rPr>
                <w:rFonts w:ascii="Times New Roman" w:hAnsi="Times New Roman" w:cs="Times New Roman"/>
              </w:rPr>
            </w:pPr>
            <w:bookmarkStart w:id="28" w:name="OLE_LINK72"/>
            <w:bookmarkStart w:id="29" w:name="OLE_LINK73"/>
            <w:r w:rsidRPr="008E3FE5">
              <w:rPr>
                <w:rFonts w:ascii="Times New Roman" w:hAnsi="Times New Roman" w:cs="Times New Roman"/>
              </w:rPr>
              <w:t xml:space="preserve">              (d) t = 480s</w:t>
            </w:r>
          </w:p>
        </w:tc>
        <w:tc>
          <w:tcPr>
            <w:tcW w:w="3012" w:type="dxa"/>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rPr>
              <w:t xml:space="preserve">              (e) t = 540s</w:t>
            </w:r>
          </w:p>
        </w:tc>
        <w:tc>
          <w:tcPr>
            <w:tcW w:w="3012" w:type="dxa"/>
            <w:gridSpan w:val="3"/>
            <w:vAlign w:val="center"/>
          </w:tcPr>
          <w:p w:rsidR="0051377F" w:rsidRPr="008E3FE5" w:rsidRDefault="0051377F" w:rsidP="0051377F">
            <w:pPr>
              <w:ind w:right="-720"/>
              <w:rPr>
                <w:rFonts w:ascii="Times New Roman" w:hAnsi="Times New Roman" w:cs="Times New Roman"/>
              </w:rPr>
            </w:pPr>
            <w:r w:rsidRPr="008E3FE5">
              <w:rPr>
                <w:rFonts w:ascii="Times New Roman" w:hAnsi="Times New Roman" w:cs="Times New Roman"/>
              </w:rPr>
              <w:t xml:space="preserve">               (f) t = 600s</w:t>
            </w:r>
          </w:p>
        </w:tc>
      </w:tr>
      <w:bookmarkEnd w:id="28"/>
      <w:bookmarkEnd w:id="29"/>
      <w:tr w:rsidR="00132B34" w:rsidRPr="008E3FE5" w:rsidTr="00132B34">
        <w:tc>
          <w:tcPr>
            <w:tcW w:w="3013" w:type="dxa"/>
            <w:vAlign w:val="center"/>
          </w:tcPr>
          <w:p w:rsidR="00132B34" w:rsidRPr="008E3FE5" w:rsidRDefault="00132B34"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1595A41A" wp14:editId="28C532B1">
                  <wp:extent cx="1876425" cy="2200275"/>
                  <wp:effectExtent l="0" t="0" r="9525" b="9525"/>
                  <wp:docPr id="303" name="Picture 303" descr="C:\Users\jonat_000\AppData\Local\Microsoft\Windows\INetCache\Content.Word\t_66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Users\jonat_000\AppData\Local\Microsoft\Windows\INetCache\Content.Word\t_660.tif"/>
                          <pic:cNvPicPr>
                            <a:picLocks noChangeAspect="1" noChangeArrowheads="1"/>
                          </pic:cNvPicPr>
                        </pic:nvPicPr>
                        <pic:blipFill>
                          <a:blip r:embed="rId38" cstate="print">
                            <a:extLst>
                              <a:ext uri="{28A0092B-C50C-407E-A947-70E740481C1C}">
                                <a14:useLocalDpi xmlns:a14="http://schemas.microsoft.com/office/drawing/2010/main" val="0"/>
                              </a:ext>
                            </a:extLst>
                          </a:blip>
                          <a:srcRect l="21797" r="29784"/>
                          <a:stretch>
                            <a:fillRect/>
                          </a:stretch>
                        </pic:blipFill>
                        <pic:spPr bwMode="auto">
                          <a:xfrm>
                            <a:off x="0" y="0"/>
                            <a:ext cx="1876425" cy="2200275"/>
                          </a:xfrm>
                          <a:prstGeom prst="rect">
                            <a:avLst/>
                          </a:prstGeom>
                          <a:noFill/>
                          <a:ln>
                            <a:noFill/>
                          </a:ln>
                        </pic:spPr>
                      </pic:pic>
                    </a:graphicData>
                  </a:graphic>
                </wp:inline>
              </w:drawing>
            </w:r>
          </w:p>
        </w:tc>
        <w:tc>
          <w:tcPr>
            <w:tcW w:w="3012" w:type="dxa"/>
            <w:vAlign w:val="center"/>
          </w:tcPr>
          <w:p w:rsidR="00132B34" w:rsidRPr="008E3FE5" w:rsidRDefault="00132B34" w:rsidP="0051377F">
            <w:pPr>
              <w:ind w:right="-720"/>
              <w:rPr>
                <w:rFonts w:ascii="Times New Roman" w:hAnsi="Times New Roman" w:cs="Times New Roman"/>
              </w:rPr>
            </w:pPr>
            <w:r w:rsidRPr="008E3FE5">
              <w:rPr>
                <w:rFonts w:ascii="Times New Roman" w:hAnsi="Times New Roman" w:cs="Times New Roman"/>
                <w:noProof/>
              </w:rPr>
              <w:drawing>
                <wp:inline distT="0" distB="0" distL="0" distR="0" wp14:anchorId="30368173" wp14:editId="3610E7C1">
                  <wp:extent cx="1876425" cy="2095500"/>
                  <wp:effectExtent l="0" t="0" r="9525" b="0"/>
                  <wp:docPr id="304" name="Picture 304" descr="C:\Users\jonat_000\AppData\Local\Microsoft\Windows\INetCache\Content.Word\t_69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sers\jonat_000\AppData\Local\Microsoft\Windows\INetCache\Content.Word\t_690.tif"/>
                          <pic:cNvPicPr>
                            <a:picLocks noChangeAspect="1" noChangeArrowheads="1"/>
                          </pic:cNvPicPr>
                        </pic:nvPicPr>
                        <pic:blipFill>
                          <a:blip r:embed="rId39" cstate="print">
                            <a:extLst>
                              <a:ext uri="{28A0092B-C50C-407E-A947-70E740481C1C}">
                                <a14:useLocalDpi xmlns:a14="http://schemas.microsoft.com/office/drawing/2010/main" val="0"/>
                              </a:ext>
                            </a:extLst>
                          </a:blip>
                          <a:srcRect l="20799" r="28392"/>
                          <a:stretch>
                            <a:fillRect/>
                          </a:stretch>
                        </pic:blipFill>
                        <pic:spPr bwMode="auto">
                          <a:xfrm>
                            <a:off x="0" y="0"/>
                            <a:ext cx="1876425" cy="2095500"/>
                          </a:xfrm>
                          <a:prstGeom prst="rect">
                            <a:avLst/>
                          </a:prstGeom>
                          <a:noFill/>
                          <a:ln>
                            <a:noFill/>
                          </a:ln>
                        </pic:spPr>
                      </pic:pic>
                    </a:graphicData>
                  </a:graphic>
                </wp:inline>
              </w:drawing>
            </w:r>
          </w:p>
        </w:tc>
        <w:tc>
          <w:tcPr>
            <w:tcW w:w="1810" w:type="dxa"/>
          </w:tcPr>
          <w:p w:rsidR="00132B34" w:rsidRPr="008E3FE5" w:rsidRDefault="00132B34" w:rsidP="00132B34">
            <w:pPr>
              <w:pStyle w:val="NormalWeb"/>
              <w:spacing w:before="0" w:beforeAutospacing="0" w:after="0" w:afterAutospacing="0"/>
              <w:rPr>
                <w:sz w:val="22"/>
                <w:szCs w:val="22"/>
              </w:rPr>
            </w:pPr>
            <w:r w:rsidRPr="008E3FE5">
              <w:rPr>
                <w:sz w:val="22"/>
                <w:szCs w:val="22"/>
              </w:rPr>
              <w:t xml:space="preserve">                          </w:t>
            </w:r>
          </w:p>
          <w:p w:rsidR="00132B34" w:rsidRPr="008E3FE5" w:rsidRDefault="00132B34" w:rsidP="00132B34">
            <w:pPr>
              <w:pStyle w:val="NormalWeb"/>
              <w:spacing w:before="0" w:beforeAutospacing="0" w:after="0" w:afterAutospacing="0"/>
              <w:jc w:val="right"/>
              <w:rPr>
                <w:color w:val="000000" w:themeColor="text1"/>
                <w:kern w:val="24"/>
                <w:sz w:val="22"/>
                <w:szCs w:val="22"/>
              </w:rPr>
            </w:pPr>
            <w:r w:rsidRPr="008E3FE5">
              <w:rPr>
                <w:noProof/>
                <w:sz w:val="22"/>
                <w:szCs w:val="22"/>
              </w:rPr>
              <w:drawing>
                <wp:inline distT="0" distB="0" distL="0" distR="0" wp14:anchorId="41979BD3" wp14:editId="7041B6C8">
                  <wp:extent cx="237744" cy="2414016"/>
                  <wp:effectExtent l="0" t="0" r="0" b="5715"/>
                  <wp:docPr id="305" name="Pictur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44" cy="2414016"/>
                          </a:xfrm>
                          <a:prstGeom prst="rect">
                            <a:avLst/>
                          </a:prstGeom>
                          <a:noFill/>
                          <a:ln>
                            <a:noFill/>
                          </a:ln>
                        </pic:spPr>
                      </pic:pic>
                    </a:graphicData>
                  </a:graphic>
                </wp:inline>
              </w:drawing>
            </w:r>
          </w:p>
        </w:tc>
        <w:tc>
          <w:tcPr>
            <w:tcW w:w="556" w:type="dxa"/>
            <w:vMerge w:val="restart"/>
          </w:tcPr>
          <w:p w:rsidR="00132B34" w:rsidRPr="008E3FE5" w:rsidRDefault="00132B34" w:rsidP="00132B34">
            <w:pPr>
              <w:pStyle w:val="NormalWeb"/>
              <w:spacing w:before="120" w:beforeAutospacing="0" w:after="240" w:afterAutospacing="0"/>
              <w:rPr>
                <w:noProof/>
                <w:sz w:val="22"/>
                <w:szCs w:val="22"/>
              </w:rPr>
            </w:pPr>
            <w:r w:rsidRPr="008E3FE5">
              <w:rPr>
                <w:noProof/>
                <w:sz w:val="22"/>
                <w:szCs w:val="22"/>
              </w:rPr>
              <w:t xml:space="preserve"> 400</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352</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305</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257</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210</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162</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115</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67</w:t>
            </w:r>
          </w:p>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20</w:t>
            </w:r>
          </w:p>
        </w:tc>
        <w:tc>
          <w:tcPr>
            <w:tcW w:w="646" w:type="dxa"/>
            <w:vMerge w:val="restart"/>
            <w:vAlign w:val="center"/>
          </w:tcPr>
          <w:p w:rsidR="00132B34" w:rsidRPr="008E3FE5" w:rsidRDefault="00132B34" w:rsidP="00132B34">
            <w:pPr>
              <w:pStyle w:val="NormalWeb"/>
              <w:spacing w:before="0" w:beforeAutospacing="0" w:after="220" w:afterAutospacing="0"/>
              <w:rPr>
                <w:noProof/>
                <w:sz w:val="22"/>
                <w:szCs w:val="22"/>
              </w:rPr>
            </w:pPr>
            <w:r w:rsidRPr="008E3FE5">
              <w:rPr>
                <w:noProof/>
                <w:sz w:val="22"/>
                <w:szCs w:val="22"/>
              </w:rPr>
              <w:t xml:space="preserve"> </w:t>
            </w:r>
            <w:r w:rsidRPr="008E3FE5">
              <w:rPr>
                <w:sz w:val="22"/>
                <w:szCs w:val="22"/>
              </w:rPr>
              <w:t>ºC</w:t>
            </w:r>
          </w:p>
        </w:tc>
      </w:tr>
      <w:tr w:rsidR="00132B34" w:rsidRPr="008E3FE5" w:rsidTr="00132B34">
        <w:tc>
          <w:tcPr>
            <w:tcW w:w="3013" w:type="dxa"/>
            <w:vAlign w:val="center"/>
          </w:tcPr>
          <w:p w:rsidR="00132B34" w:rsidRPr="008E3FE5" w:rsidRDefault="00132B34" w:rsidP="0051377F">
            <w:pPr>
              <w:ind w:right="-720"/>
              <w:rPr>
                <w:rFonts w:ascii="Times New Roman" w:hAnsi="Times New Roman" w:cs="Times New Roman"/>
              </w:rPr>
            </w:pPr>
            <w:r w:rsidRPr="008E3FE5">
              <w:rPr>
                <w:rFonts w:ascii="Times New Roman" w:hAnsi="Times New Roman" w:cs="Times New Roman"/>
              </w:rPr>
              <w:t xml:space="preserve">              (g) t = 660s</w:t>
            </w:r>
          </w:p>
        </w:tc>
        <w:tc>
          <w:tcPr>
            <w:tcW w:w="3012" w:type="dxa"/>
            <w:vAlign w:val="center"/>
          </w:tcPr>
          <w:p w:rsidR="00132B34" w:rsidRPr="008E3FE5" w:rsidRDefault="00132B34" w:rsidP="0051377F">
            <w:pPr>
              <w:ind w:right="-720"/>
              <w:rPr>
                <w:rFonts w:ascii="Times New Roman" w:hAnsi="Times New Roman" w:cs="Times New Roman"/>
              </w:rPr>
            </w:pPr>
            <w:r w:rsidRPr="008E3FE5">
              <w:rPr>
                <w:rFonts w:ascii="Times New Roman" w:hAnsi="Times New Roman" w:cs="Times New Roman"/>
              </w:rPr>
              <w:t xml:space="preserve">              (h) t = 690s</w:t>
            </w:r>
          </w:p>
        </w:tc>
        <w:tc>
          <w:tcPr>
            <w:tcW w:w="1810" w:type="dxa"/>
            <w:vAlign w:val="center"/>
          </w:tcPr>
          <w:p w:rsidR="00132B34" w:rsidRPr="008E3FE5" w:rsidRDefault="00132B34" w:rsidP="0051377F">
            <w:pPr>
              <w:ind w:right="-720"/>
              <w:rPr>
                <w:rFonts w:ascii="Times New Roman" w:hAnsi="Times New Roman" w:cs="Times New Roman"/>
              </w:rPr>
            </w:pPr>
            <w:r w:rsidRPr="008E3FE5">
              <w:rPr>
                <w:rFonts w:ascii="Times New Roman" w:hAnsi="Times New Roman" w:cs="Times New Roman"/>
              </w:rPr>
              <w:t xml:space="preserve">               </w:t>
            </w:r>
          </w:p>
        </w:tc>
        <w:tc>
          <w:tcPr>
            <w:tcW w:w="556" w:type="dxa"/>
            <w:vMerge/>
            <w:vAlign w:val="center"/>
          </w:tcPr>
          <w:p w:rsidR="00132B34" w:rsidRPr="008E3FE5" w:rsidRDefault="00132B34" w:rsidP="0051377F">
            <w:pPr>
              <w:ind w:right="-720"/>
              <w:rPr>
                <w:rFonts w:ascii="Times New Roman" w:hAnsi="Times New Roman" w:cs="Times New Roman"/>
              </w:rPr>
            </w:pPr>
          </w:p>
        </w:tc>
        <w:tc>
          <w:tcPr>
            <w:tcW w:w="646" w:type="dxa"/>
            <w:vMerge/>
            <w:vAlign w:val="center"/>
          </w:tcPr>
          <w:p w:rsidR="00132B34" w:rsidRPr="008E3FE5" w:rsidRDefault="00132B34" w:rsidP="0051377F">
            <w:pPr>
              <w:ind w:right="-720"/>
              <w:rPr>
                <w:rFonts w:ascii="Times New Roman" w:hAnsi="Times New Roman" w:cs="Times New Roman"/>
              </w:rPr>
            </w:pPr>
          </w:p>
        </w:tc>
      </w:tr>
    </w:tbl>
    <w:p w:rsidR="001A089C" w:rsidRDefault="001A089C" w:rsidP="00F8246D">
      <w:pPr>
        <w:spacing w:after="0" w:line="240" w:lineRule="auto"/>
        <w:ind w:right="-720"/>
        <w:rPr>
          <w:rFonts w:ascii="Times New Roman" w:hAnsi="Times New Roman" w:cs="Times New Roman"/>
          <w:sz w:val="24"/>
          <w:szCs w:val="24"/>
        </w:rPr>
      </w:pPr>
    </w:p>
    <w:p w:rsidR="00132B34" w:rsidRPr="008E3FE5" w:rsidRDefault="00132B34" w:rsidP="00132B34">
      <w:pPr>
        <w:spacing w:after="0" w:line="240" w:lineRule="auto"/>
        <w:jc w:val="both"/>
        <w:rPr>
          <w:rFonts w:ascii="Times New Roman" w:hAnsi="Times New Roman" w:cs="Times New Roman"/>
        </w:rPr>
      </w:pPr>
      <w:proofErr w:type="gramStart"/>
      <w:r w:rsidRPr="008E3FE5">
        <w:rPr>
          <w:rFonts w:ascii="Times New Roman" w:hAnsi="Times New Roman" w:cs="Times New Roman"/>
          <w:color w:val="000000" w:themeColor="text1"/>
          <w:kern w:val="24"/>
        </w:rPr>
        <w:t>Figure 8.</w:t>
      </w:r>
      <w:proofErr w:type="gramEnd"/>
      <w:r w:rsidRPr="008E3FE5">
        <w:rPr>
          <w:rFonts w:ascii="Times New Roman" w:hAnsi="Times New Roman" w:cs="Times New Roman"/>
          <w:color w:val="000000" w:themeColor="text1"/>
          <w:kern w:val="24"/>
        </w:rPr>
        <w:t xml:space="preserve">  Full-field temperature mapped to displaced geometry for a test article exposed to a peak heat flux </w:t>
      </w:r>
      <w:proofErr w:type="gramStart"/>
      <w:r w:rsidRPr="008E3FE5">
        <w:rPr>
          <w:rFonts w:ascii="Times New Roman" w:hAnsi="Times New Roman" w:cs="Times New Roman"/>
          <w:color w:val="000000" w:themeColor="text1"/>
          <w:kern w:val="24"/>
        </w:rPr>
        <w:t>of 35 kW/m</w:t>
      </w:r>
      <w:r w:rsidRPr="008E3FE5">
        <w:rPr>
          <w:rFonts w:ascii="Times New Roman" w:hAnsi="Times New Roman" w:cs="Times New Roman"/>
          <w:color w:val="000000" w:themeColor="text1"/>
          <w:kern w:val="24"/>
          <w:vertAlign w:val="superscript"/>
        </w:rPr>
        <w:t>2</w:t>
      </w:r>
      <w:proofErr w:type="gramEnd"/>
      <w:r w:rsidRPr="008E3FE5">
        <w:rPr>
          <w:rFonts w:ascii="Times New Roman" w:hAnsi="Times New Roman" w:cs="Times New Roman"/>
          <w:color w:val="000000" w:themeColor="text1"/>
          <w:kern w:val="24"/>
          <w:vertAlign w:val="superscript"/>
        </w:rPr>
        <w:t xml:space="preserve"> </w:t>
      </w:r>
      <w:r w:rsidRPr="008E3FE5">
        <w:rPr>
          <w:rFonts w:ascii="Times New Roman" w:hAnsi="Times New Roman" w:cs="Times New Roman"/>
          <w:color w:val="000000" w:themeColor="text1"/>
          <w:kern w:val="24"/>
        </w:rPr>
        <w:t>at various times throughout testing.</w:t>
      </w:r>
    </w:p>
    <w:p w:rsidR="001A089C" w:rsidRDefault="001A089C" w:rsidP="00F8246D">
      <w:pPr>
        <w:spacing w:after="0" w:line="240" w:lineRule="auto"/>
        <w:ind w:right="-720"/>
        <w:rPr>
          <w:rFonts w:ascii="Times New Roman" w:hAnsi="Times New Roman" w:cs="Times New Roman"/>
          <w:sz w:val="24"/>
          <w:szCs w:val="24"/>
        </w:rPr>
      </w:pPr>
    </w:p>
    <w:p w:rsidR="001A089C" w:rsidRDefault="001A089C" w:rsidP="00F8246D">
      <w:pPr>
        <w:spacing w:after="0" w:line="240" w:lineRule="auto"/>
        <w:ind w:right="-720"/>
        <w:rPr>
          <w:rFonts w:ascii="Times New Roman" w:hAnsi="Times New Roman" w:cs="Times New Roman"/>
          <w:sz w:val="24"/>
          <w:szCs w:val="24"/>
        </w:rPr>
      </w:pPr>
    </w:p>
    <w:p w:rsidR="007467AB" w:rsidRDefault="002A0C2D" w:rsidP="007467AB">
      <w:pPr>
        <w:spacing w:after="0" w:line="240" w:lineRule="auto"/>
        <w:ind w:right="-72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9744" behindDoc="0" locked="0" layoutInCell="1" allowOverlap="1" wp14:anchorId="45C54665" wp14:editId="3C2A7578">
                <wp:simplePos x="0" y="0"/>
                <wp:positionH relativeFrom="column">
                  <wp:posOffset>1962150</wp:posOffset>
                </wp:positionH>
                <wp:positionV relativeFrom="paragraph">
                  <wp:posOffset>1908810</wp:posOffset>
                </wp:positionV>
                <wp:extent cx="354330" cy="361950"/>
                <wp:effectExtent l="0" t="0" r="64770" b="57150"/>
                <wp:wrapNone/>
                <wp:docPr id="306" name="Straight Arrow Connector 306"/>
                <wp:cNvGraphicFramePr/>
                <a:graphic xmlns:a="http://schemas.openxmlformats.org/drawingml/2006/main">
                  <a:graphicData uri="http://schemas.microsoft.com/office/word/2010/wordprocessingShape">
                    <wps:wsp>
                      <wps:cNvCnPr/>
                      <wps:spPr>
                        <a:xfrm>
                          <a:off x="0" y="0"/>
                          <a:ext cx="354330" cy="3619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6" o:spid="_x0000_s1026" type="#_x0000_t32" style="position:absolute;margin-left:154.5pt;margin-top:150.3pt;width:27.9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CB9gEAAEIEAAAOAAAAZHJzL2Uyb0RvYy54bWysU8GO0zAQvSPxD5bvNGnLLlA1XaEuywVB&#10;tQsf4HXsxpLtscamaf+esZOmdDmBuDixZ97Me8/j9d3RWXZQGA34hs9nNWfKS2iN3zf8x/eHN+85&#10;i0n4VljwquEnFfnd5vWrdR9WagEd2FYhoyI+rvrQ8C6lsKqqKDvlRJxBUJ6CGtCJRFvcVy2Knqo7&#10;Wy3q+rbqAduAIFWMdHo/BPmm1NdayfRN66gSsw0nbqmsWNbnvFabtVjtUYTOyJGG+AcWThhPTadS&#10;9yIJ9hPNH6WckQgRdJpJcBVobaQqGkjNvH6h5qkTQRUtZE4Mk03x/5WVXw87ZKZt+LK+5cwLR5f0&#10;lFCYfZfYR0To2Ra8JyMBWc4hx/oQVwTc+h2Ouxh2mOUfNbr8JWHsWFw+TS6rY2KSDpc3b5dLugtJ&#10;oeXt/MNNuYXqAg4Y02cFjuWfhseRzURjXpwWhy8xUXsCngG5s/Wsp0FcvKvrkhbBmvbBWJuDZazU&#10;1iI7CBqIdJxnOVThKisJYz/5lqVTIDNE9mBMs56ys/pBb/lLJ6uGxo9Kk5OkcCD4opmQUvl0bmg9&#10;ZWeYJmoTcKSch//C8ho45meoKvP9N+AJUTqDTxPYGQ84GHbd/eKRHvLPDgy6swXP0J7KJBRraFCL&#10;peOjyi/h932BX57+5hcAAAD//wMAUEsDBBQABgAIAAAAIQBG/6yR4AAAAAsBAAAPAAAAZHJzL2Rv&#10;d25yZXYueG1sTI/BTsMwEETvSPyDtUhcEHUgxUCIU0VBiAtCIuUD3HhJAvE6it02+Xu2J7jNaEez&#10;8/LN7AZxwCn0njTcrBIQSI23PbUaPrcv1w8gQjRkzeAJNSwYYFOcn+Ums/5IH3ioYyu4hEJmNHQx&#10;jpmUoenQmbDyIxLfvvzkTGQ7tdJO5sjlbpC3SaKkMz3xh86MWHXY/NR7p0HWaXVVv36XSjZv78/r&#10;pSrjdtH68mIun0BEnONfGE7zeToUvGnn92SDGDSkySOzxJNIFAhOpGrNMDsWd/cKZJHL/wzFLwAA&#10;AP//AwBQSwECLQAUAAYACAAAACEAtoM4kv4AAADhAQAAEwAAAAAAAAAAAAAAAAAAAAAAW0NvbnRl&#10;bnRfVHlwZXNdLnhtbFBLAQItABQABgAIAAAAIQA4/SH/1gAAAJQBAAALAAAAAAAAAAAAAAAAAC8B&#10;AABfcmVscy8ucmVsc1BLAQItABQABgAIAAAAIQARaUCB9gEAAEIEAAAOAAAAAAAAAAAAAAAAAC4C&#10;AABkcnMvZTJvRG9jLnhtbFBLAQItABQABgAIAAAAIQBG/6yR4AAAAAsBAAAPAAAAAAAAAAAAAAAA&#10;AFAEAABkcnMvZG93bnJldi54bWxQSwUGAAAAAAQABADzAAAAXQUAAAAA&#10;" strokecolor="black [3213]" strokeweight="1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B754523" wp14:editId="7CEA1612">
                <wp:simplePos x="0" y="0"/>
                <wp:positionH relativeFrom="column">
                  <wp:posOffset>2289810</wp:posOffset>
                </wp:positionH>
                <wp:positionV relativeFrom="paragraph">
                  <wp:posOffset>2200516</wp:posOffset>
                </wp:positionV>
                <wp:extent cx="121920" cy="182714"/>
                <wp:effectExtent l="0" t="0" r="11430" b="8255"/>
                <wp:wrapNone/>
                <wp:docPr id="311" name="Multiply 311"/>
                <wp:cNvGraphicFramePr/>
                <a:graphic xmlns:a="http://schemas.openxmlformats.org/drawingml/2006/main">
                  <a:graphicData uri="http://schemas.microsoft.com/office/word/2010/wordprocessingShape">
                    <wps:wsp>
                      <wps:cNvSpPr/>
                      <wps:spPr>
                        <a:xfrm>
                          <a:off x="0" y="0"/>
                          <a:ext cx="121920" cy="182714"/>
                        </a:xfrm>
                        <a:prstGeom prst="mathMultipl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311" o:spid="_x0000_s1026" style="position:absolute;margin-left:180.3pt;margin-top:173.25pt;width:9.6pt;height:1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20,18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bnkwIAALYFAAAOAAAAZHJzL2Uyb0RvYy54bWysVN9PGzEMfp+0/yHK+7heVwZUXFEFYprE&#10;AA0mnkMu6UVK4ixJe+3++jm5Hy0M7QHtHnJJbH+2v9g+v9gaTTbCBwW2ouXRhBJhOdTKrir68/H6&#10;0yklITJbMw1WVHQnAr1YfPxw3rq5mEIDuhaeIIgN89ZVtInRzYsi8EYYFo7ACYtCCd6wiEe/KmrP&#10;WkQ3uphOJl+KFnztPHARAt5edUK6yPhSCh7vpAwiEl1RjC3m1ef1Oa3F4pzNV565RvE+DPaOKAxT&#10;Fp2OUFcsMrL26i8oo7iHADIecTAFSKm4yDlgNuXkVTYPDXMi54LkBDfSFP4fLL/d3Hui6op+LktK&#10;LDP4SN/XOiqndyTdIUOtC3NUfHD3vj8F3KZ0t9Kb9MdEyDazuhtZFdtIOF6W0/JsitxzFJWn05Ny&#10;ljCLvbHzIX4VYEjaVBRfuhkiyJyyzU2IncmgmnwG0Kq+VlrnQyoYcak92TB86rjNgaOTF1ravssQ&#10;YZJlkXjoMs+7uNMi4Wn7Q0jkEHOd5oBz9e6DYZwLG8tO1LBadDEeT/DrqRgtMjEZMCFLzG7E7gFe&#10;Jjpgd/T0+slU5OIfjSf/CqwzHi2yZ7BxNDbKgn8LQGNWvedOfyCpoyax9Az1DivMQ9d6wfFrhc98&#10;w0K8Zx57DSsD50e8w0VqaCsK/Y6SBvzvt+6TPrYASilpsXcrGn6tmReU6G8Wm+OsnM1Ss+fD7Pgk&#10;VZ8/lDwfSuzaXALWDJY/Rpe3ST/qYSs9mCccM8vkFUXMcvRdUR79cLiM3UzBQcXFcpnVsMEdizf2&#10;wfEEnlhN5fu4fWLe9bUesUluYehzNn9V6p1usrSwXEeQKvfBnteebxwOuXD6QZamz+E5a+3H7eIP&#10;AAAA//8DAFBLAwQUAAYACAAAACEAtP97suAAAAALAQAADwAAAGRycy9kb3ducmV2LnhtbEyPwU7D&#10;MBBE70j8g7VI3KgDadIS4lSoFe2pBxKEetwmJomI15HttuHv2Z7gNqN9mp3JV5MZxFk731tS8DiL&#10;QGiqbdNTq+CjentYgvABqcHBklbwoz2situbHLPGXuhdn8vQCg4hn6GCLoQxk9LXnTboZ3bUxLcv&#10;6wwGtq6VjcMLh5tBPkVRKg32xB86HPW60/V3eTIK7FjhYe4+ywTXu8V2sw27arNX6v5uen0BEfQU&#10;/mC41ufqUHCnoz1R48WgIE6jlFEW8zQBwUS8eOYxx6tIYpBFLv9vKH4BAAD//wMAUEsBAi0AFAAG&#10;AAgAAAAhALaDOJL+AAAA4QEAABMAAAAAAAAAAAAAAAAAAAAAAFtDb250ZW50X1R5cGVzXS54bWxQ&#10;SwECLQAUAAYACAAAACEAOP0h/9YAAACUAQAACwAAAAAAAAAAAAAAAAAvAQAAX3JlbHMvLnJlbHNQ&#10;SwECLQAUAAYACAAAACEAgmRG55MCAAC2BQAADgAAAAAAAAAAAAAAAAAuAgAAZHJzL2Uyb0RvYy54&#10;bWxQSwECLQAUAAYACAAAACEAtP97suAAAAALAQAADwAAAAAAAAAAAAAAAADtBAAAZHJzL2Rvd25y&#10;ZXYueG1sUEsFBgAAAAAEAAQA8wAAAPoFAAAAAA==&#10;" path="m17356,51842l41209,35925,60960,65525,80711,35925r23853,15917l78197,91357r26367,39515l80711,146789,60960,117189,41209,146789,17356,130872,43723,91357,17356,51842xe" fillcolor="black [3213]" strokecolor="black [3213]" strokeweight="1pt">
                <v:stroke joinstyle="miter"/>
                <v:path arrowok="t" o:connecttype="custom" o:connectlocs="17356,51842;41209,35925;60960,65525;80711,35925;104564,51842;78197,91357;104564,130872;80711,146789;60960,117189;41209,146789;17356,130872;43723,91357;17356,51842" o:connectangles="0,0,0,0,0,0,0,0,0,0,0,0,0"/>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81792" behindDoc="0" locked="0" layoutInCell="1" allowOverlap="1" wp14:anchorId="3B5D9FE2" wp14:editId="11CB77F2">
                <wp:simplePos x="0" y="0"/>
                <wp:positionH relativeFrom="column">
                  <wp:posOffset>1685925</wp:posOffset>
                </wp:positionH>
                <wp:positionV relativeFrom="paragraph">
                  <wp:posOffset>581025</wp:posOffset>
                </wp:positionV>
                <wp:extent cx="3383612" cy="2886075"/>
                <wp:effectExtent l="0" t="19050" r="0" b="0"/>
                <wp:wrapNone/>
                <wp:docPr id="309" name="Group 309"/>
                <wp:cNvGraphicFramePr/>
                <a:graphic xmlns:a="http://schemas.openxmlformats.org/drawingml/2006/main">
                  <a:graphicData uri="http://schemas.microsoft.com/office/word/2010/wordprocessingGroup">
                    <wpg:wgp>
                      <wpg:cNvGrpSpPr/>
                      <wpg:grpSpPr>
                        <a:xfrm>
                          <a:off x="0" y="0"/>
                          <a:ext cx="3383612" cy="2886075"/>
                          <a:chOff x="0" y="0"/>
                          <a:chExt cx="3383612" cy="2886075"/>
                        </a:xfrm>
                      </wpg:grpSpPr>
                      <wpg:grpSp>
                        <wpg:cNvPr id="289" name="Group 289"/>
                        <wpg:cNvGrpSpPr/>
                        <wpg:grpSpPr>
                          <a:xfrm>
                            <a:off x="123825" y="0"/>
                            <a:ext cx="3259787" cy="2886075"/>
                            <a:chOff x="0" y="0"/>
                            <a:chExt cx="3259787" cy="2886075"/>
                          </a:xfrm>
                        </wpg:grpSpPr>
                        <wpg:grpSp>
                          <wpg:cNvPr id="24" name="Group 24"/>
                          <wpg:cNvGrpSpPr/>
                          <wpg:grpSpPr>
                            <a:xfrm>
                              <a:off x="0" y="0"/>
                              <a:ext cx="2127445" cy="2886075"/>
                              <a:chOff x="0" y="0"/>
                              <a:chExt cx="2127445" cy="2886075"/>
                            </a:xfrm>
                          </wpg:grpSpPr>
                          <wps:wsp>
                            <wps:cNvPr id="20" name="Straight Connector 20"/>
                            <wps:cNvCnPr/>
                            <wps:spPr>
                              <a:xfrm flipH="1">
                                <a:off x="1224501" y="0"/>
                                <a:ext cx="4526" cy="2512336"/>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cNvPr id="23" name="Group 23"/>
                            <wpg:cNvGrpSpPr/>
                            <wpg:grpSpPr>
                              <a:xfrm>
                                <a:off x="0" y="776176"/>
                                <a:ext cx="2127445" cy="2109899"/>
                                <a:chOff x="0" y="44656"/>
                                <a:chExt cx="2127445" cy="2109899"/>
                              </a:xfrm>
                            </wpg:grpSpPr>
                            <wps:wsp>
                              <wps:cNvPr id="21" name="Straight Connector 21"/>
                              <wps:cNvCnPr/>
                              <wps:spPr>
                                <a:xfrm flipV="1">
                                  <a:off x="389534" y="44656"/>
                                  <a:ext cx="1737911" cy="1023655"/>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1073426" y="1828800"/>
                                  <a:ext cx="452755" cy="325755"/>
                                </a:xfrm>
                                <a:prstGeom prst="rect">
                                  <a:avLst/>
                                </a:prstGeom>
                                <a:noFill/>
                                <a:ln w="9525">
                                  <a:noFill/>
                                  <a:miter lim="800000"/>
                                  <a:headEnd/>
                                  <a:tailEnd/>
                                </a:ln>
                              </wps:spPr>
                              <wps:txbx>
                                <w:txbxContent>
                                  <w:p w:rsidR="007467AB" w:rsidRPr="007467AB" w:rsidRDefault="007467AB">
                                    <w:pPr>
                                      <w:rPr>
                                        <w:rFonts w:ascii="Times New Roman" w:hAnsi="Times New Roman" w:cs="Times New Roman"/>
                                        <w:sz w:val="24"/>
                                        <w:szCs w:val="24"/>
                                      </w:rPr>
                                    </w:pPr>
                                    <w:r w:rsidRPr="007467AB">
                                      <w:rPr>
                                        <w:rFonts w:ascii="Times New Roman" w:hAnsi="Times New Roman" w:cs="Times New Roman"/>
                                        <w:sz w:val="24"/>
                                        <w:szCs w:val="24"/>
                                      </w:rPr>
                                      <w:t>L</w:t>
                                    </w:r>
                                    <w:r w:rsidR="00343F8E">
                                      <w:rPr>
                                        <w:rFonts w:ascii="Times New Roman" w:hAnsi="Times New Roman" w:cs="Times New Roman"/>
                                        <w:sz w:val="24"/>
                                        <w:szCs w:val="24"/>
                                      </w:rPr>
                                      <w:t>1</w:t>
                                    </w:r>
                                  </w:p>
                                </w:txbxContent>
                              </wps:txbx>
                              <wps:bodyPr rot="0" vert="horz" wrap="square" lIns="91440" tIns="45720" rIns="91440" bIns="45720" anchor="t" anchorCtr="0">
                                <a:noAutofit/>
                              </wps:bodyPr>
                            </wps:wsp>
                            <wps:wsp>
                              <wps:cNvPr id="22" name="Text Box 2"/>
                              <wps:cNvSpPr txBox="1">
                                <a:spLocks noChangeArrowheads="1"/>
                              </wps:cNvSpPr>
                              <wps:spPr bwMode="auto">
                                <a:xfrm>
                                  <a:off x="0" y="922352"/>
                                  <a:ext cx="452755" cy="325755"/>
                                </a:xfrm>
                                <a:prstGeom prst="rect">
                                  <a:avLst/>
                                </a:prstGeom>
                                <a:noFill/>
                                <a:ln w="9525">
                                  <a:noFill/>
                                  <a:miter lim="800000"/>
                                  <a:headEnd/>
                                  <a:tailEnd/>
                                </a:ln>
                              </wps:spPr>
                              <wps:txbx>
                                <w:txbxContent>
                                  <w:p w:rsidR="007467AB" w:rsidRPr="007467AB" w:rsidRDefault="007467AB" w:rsidP="007467AB">
                                    <w:pPr>
                                      <w:rPr>
                                        <w:rFonts w:ascii="Times New Roman" w:hAnsi="Times New Roman" w:cs="Times New Roman"/>
                                        <w:sz w:val="24"/>
                                        <w:szCs w:val="24"/>
                                      </w:rPr>
                                    </w:pPr>
                                    <w:r>
                                      <w:rPr>
                                        <w:rFonts w:ascii="Times New Roman" w:hAnsi="Times New Roman" w:cs="Times New Roman"/>
                                        <w:sz w:val="24"/>
                                        <w:szCs w:val="24"/>
                                      </w:rPr>
                                      <w:t>L</w:t>
                                    </w:r>
                                    <w:r w:rsidR="00343F8E">
                                      <w:rPr>
                                        <w:rFonts w:ascii="Times New Roman" w:hAnsi="Times New Roman" w:cs="Times New Roman"/>
                                        <w:sz w:val="24"/>
                                        <w:szCs w:val="24"/>
                                      </w:rPr>
                                      <w:t>0</w:t>
                                    </w:r>
                                  </w:p>
                                </w:txbxContent>
                              </wps:txbx>
                              <wps:bodyPr rot="0" vert="horz" wrap="square" lIns="91440" tIns="45720" rIns="91440" bIns="45720" anchor="t" anchorCtr="0">
                                <a:noAutofit/>
                              </wps:bodyPr>
                            </wps:wsp>
                          </wpg:grpSp>
                        </wpg:grpSp>
                        <wpg:grpSp>
                          <wpg:cNvPr id="288" name="Group 288"/>
                          <wpg:cNvGrpSpPr/>
                          <wpg:grpSpPr>
                            <a:xfrm>
                              <a:off x="2393343" y="254442"/>
                              <a:ext cx="866444" cy="1399181"/>
                              <a:chOff x="0" y="0"/>
                              <a:chExt cx="866444" cy="1399181"/>
                            </a:xfrm>
                          </wpg:grpSpPr>
                          <wps:wsp>
                            <wps:cNvPr id="26" name="Straight Arrow Connector 26"/>
                            <wps:cNvCnPr/>
                            <wps:spPr>
                              <a:xfrm flipV="1">
                                <a:off x="127221" y="270344"/>
                                <a:ext cx="0" cy="63690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endCxn id="29" idx="1"/>
                            </wps:cNvCnPr>
                            <wps:spPr>
                              <a:xfrm flipV="1">
                                <a:off x="126964" y="616102"/>
                                <a:ext cx="413725" cy="294020"/>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127221" y="906449"/>
                                <a:ext cx="428625" cy="280670"/>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9" name="Text Box 2"/>
                            <wps:cNvSpPr txBox="1">
                              <a:spLocks noChangeArrowheads="1"/>
                            </wps:cNvSpPr>
                            <wps:spPr bwMode="auto">
                              <a:xfrm>
                                <a:off x="540689" y="453224"/>
                                <a:ext cx="325755" cy="325755"/>
                              </a:xfrm>
                              <a:prstGeom prst="rect">
                                <a:avLst/>
                              </a:prstGeom>
                              <a:noFill/>
                              <a:ln w="9525">
                                <a:noFill/>
                                <a:miter lim="800000"/>
                                <a:headEnd/>
                                <a:tailEnd/>
                              </a:ln>
                            </wps:spPr>
                            <wps:txbx>
                              <w:txbxContent>
                                <w:p w:rsidR="00CE0F47" w:rsidRPr="007467AB" w:rsidRDefault="00CE0F47" w:rsidP="00CE0F47">
                                  <w:pPr>
                                    <w:rPr>
                                      <w:rFonts w:ascii="Times New Roman" w:hAnsi="Times New Roman" w:cs="Times New Roman"/>
                                      <w:sz w:val="24"/>
                                      <w:szCs w:val="24"/>
                                    </w:rPr>
                                  </w:pPr>
                                  <w:r>
                                    <w:rPr>
                                      <w:rFonts w:ascii="Times New Roman" w:hAnsi="Times New Roman" w:cs="Times New Roman"/>
                                      <w:sz w:val="24"/>
                                      <w:szCs w:val="24"/>
                                    </w:rPr>
                                    <w:t>X</w:t>
                                  </w:r>
                                </w:p>
                              </w:txbxContent>
                            </wps:txbx>
                            <wps:bodyPr rot="0" vert="horz" wrap="square" lIns="91440" tIns="45720" rIns="91440" bIns="45720" anchor="t" anchorCtr="0">
                              <a:noAutofit/>
                            </wps:bodyPr>
                          </wps:wsp>
                          <wps:wsp>
                            <wps:cNvPr id="30" name="Text Box 2"/>
                            <wps:cNvSpPr txBox="1">
                              <a:spLocks noChangeArrowheads="1"/>
                            </wps:cNvSpPr>
                            <wps:spPr bwMode="auto">
                              <a:xfrm>
                                <a:off x="540689" y="1073426"/>
                                <a:ext cx="325755" cy="325755"/>
                              </a:xfrm>
                              <a:prstGeom prst="rect">
                                <a:avLst/>
                              </a:prstGeom>
                              <a:noFill/>
                              <a:ln w="9525">
                                <a:noFill/>
                                <a:miter lim="800000"/>
                                <a:headEnd/>
                                <a:tailEnd/>
                              </a:ln>
                            </wps:spPr>
                            <wps:txbx>
                              <w:txbxContent>
                                <w:p w:rsidR="00CE0F47" w:rsidRPr="007467AB" w:rsidRDefault="00CE0F47" w:rsidP="00CE0F47">
                                  <w:pPr>
                                    <w:rPr>
                                      <w:rFonts w:ascii="Times New Roman" w:hAnsi="Times New Roman" w:cs="Times New Roman"/>
                                      <w:sz w:val="24"/>
                                      <w:szCs w:val="24"/>
                                    </w:rPr>
                                  </w:pPr>
                                  <w:r>
                                    <w:rPr>
                                      <w:rFonts w:ascii="Times New Roman" w:hAnsi="Times New Roman" w:cs="Times New Roman"/>
                                      <w:sz w:val="24"/>
                                      <w:szCs w:val="24"/>
                                    </w:rPr>
                                    <w:t>Z</w:t>
                                  </w:r>
                                </w:p>
                              </w:txbxContent>
                            </wps:txbx>
                            <wps:bodyPr rot="0" vert="horz" wrap="square" lIns="91440" tIns="45720" rIns="91440" bIns="45720" anchor="t" anchorCtr="0">
                              <a:noAutofit/>
                            </wps:bodyPr>
                          </wps:wsp>
                          <wps:wsp>
                            <wps:cNvPr id="31" name="Text Box 2"/>
                            <wps:cNvSpPr txBox="1">
                              <a:spLocks noChangeArrowheads="1"/>
                            </wps:cNvSpPr>
                            <wps:spPr bwMode="auto">
                              <a:xfrm>
                                <a:off x="0" y="0"/>
                                <a:ext cx="325755" cy="325755"/>
                              </a:xfrm>
                              <a:prstGeom prst="rect">
                                <a:avLst/>
                              </a:prstGeom>
                              <a:noFill/>
                              <a:ln w="9525">
                                <a:noFill/>
                                <a:miter lim="800000"/>
                                <a:headEnd/>
                                <a:tailEnd/>
                              </a:ln>
                            </wps:spPr>
                            <wps:txbx>
                              <w:txbxContent>
                                <w:p w:rsidR="00CE0F47" w:rsidRPr="007467AB" w:rsidRDefault="00CE0F47" w:rsidP="00CE0F47">
                                  <w:pPr>
                                    <w:rPr>
                                      <w:rFonts w:ascii="Times New Roman" w:hAnsi="Times New Roman" w:cs="Times New Roman"/>
                                      <w:sz w:val="24"/>
                                      <w:szCs w:val="24"/>
                                    </w:rPr>
                                  </w:pPr>
                                  <w:r>
                                    <w:rPr>
                                      <w:rFonts w:ascii="Times New Roman" w:hAnsi="Times New Roman" w:cs="Times New Roman"/>
                                      <w:sz w:val="24"/>
                                      <w:szCs w:val="24"/>
                                    </w:rPr>
                                    <w:t>Y</w:t>
                                  </w:r>
                                </w:p>
                              </w:txbxContent>
                            </wps:txbx>
                            <wps:bodyPr rot="0" vert="horz" wrap="square" lIns="91440" tIns="45720" rIns="91440" bIns="45720" anchor="t" anchorCtr="0">
                              <a:noAutofit/>
                            </wps:bodyPr>
                          </wps:wsp>
                        </wpg:grpSp>
                      </wpg:grpSp>
                      <wps:wsp>
                        <wps:cNvPr id="308" name="Text Box 2"/>
                        <wps:cNvSpPr txBox="1">
                          <a:spLocks noChangeArrowheads="1"/>
                        </wps:cNvSpPr>
                        <wps:spPr bwMode="auto">
                          <a:xfrm>
                            <a:off x="0" y="1143000"/>
                            <a:ext cx="452709" cy="325755"/>
                          </a:xfrm>
                          <a:prstGeom prst="rect">
                            <a:avLst/>
                          </a:prstGeom>
                          <a:noFill/>
                          <a:ln w="9525">
                            <a:noFill/>
                            <a:miter lim="800000"/>
                            <a:headEnd/>
                            <a:tailEnd/>
                          </a:ln>
                        </wps:spPr>
                        <wps:txbx>
                          <w:txbxContent>
                            <w:p w:rsidR="002A0C2D" w:rsidRPr="007467AB" w:rsidRDefault="002A0C2D" w:rsidP="002A0C2D">
                              <w:pPr>
                                <w:rPr>
                                  <w:rFonts w:ascii="Times New Roman" w:hAnsi="Times New Roman" w:cs="Times New Roman"/>
                                  <w:sz w:val="24"/>
                                  <w:szCs w:val="24"/>
                                </w:rPr>
                              </w:pPr>
                              <w:r>
                                <w:rPr>
                                  <w:rFonts w:ascii="Times New Roman" w:hAnsi="Times New Roman" w:cs="Times New Roman"/>
                                  <w:sz w:val="24"/>
                                  <w:szCs w:val="24"/>
                                </w:rPr>
                                <w:t>P0</w:t>
                              </w:r>
                            </w:p>
                          </w:txbxContent>
                        </wps:txbx>
                        <wps:bodyPr rot="0" vert="horz" wrap="square" lIns="91440" tIns="45720" rIns="91440" bIns="45720" anchor="t" anchorCtr="0">
                          <a:noAutofit/>
                        </wps:bodyPr>
                      </wps:wsp>
                    </wpg:wgp>
                  </a:graphicData>
                </a:graphic>
              </wp:anchor>
            </w:drawing>
          </mc:Choice>
          <mc:Fallback>
            <w:pict>
              <v:group id="Group 309" o:spid="_x0000_s1026" style="position:absolute;left:0;text-align:left;margin-left:132.75pt;margin-top:45.75pt;width:266.45pt;height:227.25pt;z-index:251681792" coordsize="33836,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jL+QUAAN0iAAAOAAAAZHJzL2Uyb0RvYy54bWzsWtty2zYQfe9M/wHD91okeNdYzqR2knYm&#10;bTN12neYF4kTEmAB2JL79V1cCOpixZY7UeQZ+0HmBSCwy7Nnz650/mbVteiu4qJhdOYFZ76HKlqw&#10;sqHzmffX5/c/ZR4SktCStIxWM+++Et6bix9/OF/20wqzBWvLiiN4CBXTZT/zFlL208lEFIuqI+KM&#10;9RWFmzXjHZFwyueTkpMlPL1rJ9j3k8mS8bLnrKiEgKtX5qZ3oZ9f11Uh/6hrUUnUzjzYm9SfXH/e&#10;qM/JxTmZzjnpF01ht0GesYuONBQWdY+6IpKgW97sPKprCs4Eq+VZwboJq+umqLQNYE3gb1nzgbPb&#10;Xtsyny7nvXMTuHbLT89+bPH73SeOmnLmhX7uIUo6eEl6XaQugHuW/XwKoz7w/rr/xO2FuTlTFq9q&#10;3qn/YAtaacfeO8dWK4kKuBiGWZgE2EMF3MNZlvhpbFxfLOD97MwrFu8emTkZFp6o/bntuBO3b2sd&#10;zrasUxcOty7AYYZjDz1gIo7zNEufY+KemQebGG2+Pxw9w0CIkV3bcIDTKAKzD359+2butQ1YQIxA&#10;F/8P6NcL0lc6foSC8AAFsNHg/Fpy0swXEl0ySoEqGEdYU8Ky1xMuqQW8mArA/oB2VLdN/wuwnY54&#10;i/sA4yj2g4fcF8U4sb6LAUBhot6L8wCZ9lzIDxXrkDqYeW1D1abJlNx9FNIMHYaoyy1FSxVFMcSQ&#10;Ohesbcr3TdvqE0Wc1WXL0R0BypOrwC62MUo97oqIhRlUwpEd1VLYmbLe2KuP5H1bmXX/rGqgCohn&#10;Y7km6XEtUhQVlcN6LYXRaloNO3MTfbPjzU1uTrTj1dRKE/ghk90MvTKj0k3uGsr4Q6uPLqrN+MED&#10;xm7lghtW3mskaNcAQA27aNbZIZpwQJdhURw+OwrTNAlSDRZwheXDzYAK/DzLNY+R6RaTRlES27kj&#10;m+6b7cC4zabHCEeImf3hqOH0hHD8ewClDccwy+MQCBHIbM0TgxeDNEzzABZWhBb4OExinY+cH75/&#10;UIp7ccXka1gCgRwUlkdAbOhDmjeQ/awQ9TNbIWyiXKcNpZOQXMHlAZSi/8iKLwJRdrkgdF695Zwt&#10;FxUpIcEZwrQQV1MVoxgCRjfL31gJgozcSqa5a0tsBX4aRiq5KBhnIKx8q2gHoEPqSQHaGuchhozx&#10;CMw5ZEG90J7cQ5lKNJCThjSUxyCH1Onana6RoOnbppt5sCH4U74hU2XvO1rqY0ma1hxDyD2QdOTq&#10;ZgUDR/JFnBntDrUGHCwY/9dDS9DtM0/8c0t45aH2VwruzIMoUkJfn0RxCgkd8fU7N+t3CC3gUZAn&#10;PWQOL6UuDoxFb8HtdaNT8LgTmx5sFjgC3DDo5pNAm9GGOcZhrOE+ZqWXDDNd/Lg0Y1L9aaJtTM4a&#10;g7bs+ZoWyaD6NtCxYgQu6LA6qKTDYR6GEegaYBkcR1G09fazJIGLNpmGeR5k2p07ksTywChH9kx0&#10;WXg0eGDFb18cAJluqRFN1uslgpZVlrC/ViJsaxKoojA2FQJO/RBcprlw4GoILyVHkjDJ/UdoWtjC&#10;xdUtRpDvIW1TMMDqwMRrRIzkfQ+5hUJfBqh05nVVCSRaQRtHHa3TtB0peQPJq90z+mEiF0+tHsov&#10;JhGqdPDkymGcdGDVME48YsVwjFzhlImrbXfgmxoKcBWugkRFy8sV1VSIoVFiizzAgK54oHZWOB+F&#10;iZqipIiuhHdhnuSJkd5JkIC63oR5FISpaqHoXkIe+abidjG/o7xfsW6rdBcgr1g3QHXJbT/Wbbpz&#10;WNfJb+huDC1E17tcI+jch5xmK+uBoCOcJQ65mZ+kOqG9Ivex/s5Itq/IdRR7Eoo+jvxENcZBdkRx&#10;CB3MTaq2FeOLrB6No4dUd8qyXinJb65rQ1CXpwa5oXuxoYJfPOZsv3foGp9mKXkczLnO7nduk5nG&#10;xVZr7MUDTZP12Jc6TaCNJfx2z+IopOck4kkgMAii0LVDnaqEFq366l3VQy+tRauTrO5VvAgcwm8o&#10;AIUbP9JYP9cIHX+VcvEfAAAA//8DAFBLAwQUAAYACAAAACEAFu81w+IAAAAKAQAADwAAAGRycy9k&#10;b3ducmV2LnhtbEyPwUrDQBCG74LvsIzgzW5Sm9jGbEop6qkItoJ422anSWh2NmS3Sfr2jic9DcN8&#10;/PP9+XqyrRiw940jBfEsAoFUOtNQpeDz8PqwBOGDJqNbR6jgih7Wxe1NrjPjRvrAYR8qwSHkM62g&#10;DqHLpPRljVb7meuQ+HZyvdWB176Sptcjh9tWzqMolVY3xB9q3eG2xvK8v1gFb6MeN4/xy7A7n7bX&#10;70Py/rWLUan7u2nzDCLgFP5g+NVndSjY6eguZLxoFczTJGFUwSrmycDTarkAcVSQLNIIZJHL/xWK&#10;HwAAAP//AwBQSwECLQAUAAYACAAAACEAtoM4kv4AAADhAQAAEwAAAAAAAAAAAAAAAAAAAAAAW0Nv&#10;bnRlbnRfVHlwZXNdLnhtbFBLAQItABQABgAIAAAAIQA4/SH/1gAAAJQBAAALAAAAAAAAAAAAAAAA&#10;AC8BAABfcmVscy8ucmVsc1BLAQItABQABgAIAAAAIQCQ9VjL+QUAAN0iAAAOAAAAAAAAAAAAAAAA&#10;AC4CAABkcnMvZTJvRG9jLnhtbFBLAQItABQABgAIAAAAIQAW7zXD4gAAAAoBAAAPAAAAAAAAAAAA&#10;AAAAAFMIAABkcnMvZG93bnJldi54bWxQSwUGAAAAAAQABADzAAAAYgkAAAAA&#10;">
                <v:group id="Group 289" o:spid="_x0000_s1027" style="position:absolute;left:1238;width:32598;height:28860" coordsize="32597,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Group 24" o:spid="_x0000_s1028" style="position:absolute;width:21274;height:28860" coordsize="21274,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20" o:spid="_x0000_s1029" style="position:absolute;flip:x;visibility:visible;mso-wrap-style:square" from="12245,0" to="12290,2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ELCcEAAADbAAAADwAAAGRycy9kb3ducmV2LnhtbERPy2rCQBTdF/yH4QrdFJ2YRSnRUUQU&#10;ugo0FcTdNXNNRjN3Qmaax993FoUuD+e92Y22ET113jhWsFomIIhLpw1XCs7fp8UHCB+QNTaOScFE&#10;Hnbb2csGM+0G/qK+CJWIIewzVFCH0GZS+rImi37pWuLI3V1nMUTYVVJ3OMRw28g0Sd6lRcOxocaW&#10;DjWVz+LHKjjmz3Oevh3HW2PMNDwu15V0V6Ve5+N+DSLQGP7Ff+5PrSCN6+OX+APk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gQsJwQAAANsAAAAPAAAAAAAAAAAAAAAA&#10;AKECAABkcnMvZG93bnJldi54bWxQSwUGAAAAAAQABAD5AAAAjwMAAAAA&#10;" strokecolor="black [3213]" strokeweight="2.25pt">
                      <v:stroke dashstyle="dash" joinstyle="miter"/>
                    </v:line>
                    <v:group id="Group 23" o:spid="_x0000_s1030" style="position:absolute;top:7761;width:21274;height:21099" coordorigin=",446" coordsize="21274,21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21" o:spid="_x0000_s1031" style="position:absolute;flip:y;visibility:visible;mso-wrap-style:square" from="3895,446" to="21274,10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cyVsEAAADbAAAADwAAAGRycy9kb3ducmV2LnhtbESPQYvCMBSE78L+h/AWvNm0HsTtGkUE&#10;QQUPusJeH8nbtmvzUpKo9d8bQfA4zMw3zGzR21ZcyYfGsYIiy0EQa2carhScftajKYgQkQ22jknB&#10;nQIs5h+DGZbG3fhA12OsRIJwKFFBHWNXShl0TRZD5jri5P05bzEm6StpPN4S3LZynOcTabHhtFBj&#10;R6ua9Pl4sQp2h999E/UX5+u20Cv2XfG/3yo1/OyX3yAi9fEdfrU3RsG4gOeX9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zJWwQAAANsAAAAPAAAAAAAAAAAAAAAA&#10;AKECAABkcnMvZG93bnJldi54bWxQSwUGAAAAAAQABAD5AAAAjwMAAAAA&#10;" strokecolor="black [3213]" strokeweight="2.25pt">
                        <v:stroke dashstyle="1 1" joinstyle="miter"/>
                      </v:line>
                      <v:shapetype id="_x0000_t202" coordsize="21600,21600" o:spt="202" path="m,l,21600r21600,l21600,xe">
                        <v:stroke joinstyle="miter"/>
                        <v:path gradientshapeok="t" o:connecttype="rect"/>
                      </v:shapetype>
                      <v:shape id="Text Box 2" o:spid="_x0000_s1032" type="#_x0000_t202" style="position:absolute;left:10734;top:18288;width:452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7467AB" w:rsidRPr="007467AB" w:rsidRDefault="007467AB">
                              <w:pPr>
                                <w:rPr>
                                  <w:rFonts w:ascii="Times New Roman" w:hAnsi="Times New Roman" w:cs="Times New Roman"/>
                                  <w:sz w:val="24"/>
                                  <w:szCs w:val="24"/>
                                </w:rPr>
                              </w:pPr>
                              <w:r w:rsidRPr="007467AB">
                                <w:rPr>
                                  <w:rFonts w:ascii="Times New Roman" w:hAnsi="Times New Roman" w:cs="Times New Roman"/>
                                  <w:sz w:val="24"/>
                                  <w:szCs w:val="24"/>
                                </w:rPr>
                                <w:t>L</w:t>
                              </w:r>
                              <w:r w:rsidR="00343F8E">
                                <w:rPr>
                                  <w:rFonts w:ascii="Times New Roman" w:hAnsi="Times New Roman" w:cs="Times New Roman"/>
                                  <w:sz w:val="24"/>
                                  <w:szCs w:val="24"/>
                                </w:rPr>
                                <w:t>1</w:t>
                              </w:r>
                            </w:p>
                          </w:txbxContent>
                        </v:textbox>
                      </v:shape>
                      <v:shape id="Text Box 2" o:spid="_x0000_s1033" type="#_x0000_t202" style="position:absolute;top:9223;width:4527;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7467AB" w:rsidRPr="007467AB" w:rsidRDefault="007467AB" w:rsidP="007467AB">
                              <w:pPr>
                                <w:rPr>
                                  <w:rFonts w:ascii="Times New Roman" w:hAnsi="Times New Roman" w:cs="Times New Roman"/>
                                  <w:sz w:val="24"/>
                                  <w:szCs w:val="24"/>
                                </w:rPr>
                              </w:pPr>
                              <w:r>
                                <w:rPr>
                                  <w:rFonts w:ascii="Times New Roman" w:hAnsi="Times New Roman" w:cs="Times New Roman"/>
                                  <w:sz w:val="24"/>
                                  <w:szCs w:val="24"/>
                                </w:rPr>
                                <w:t>L</w:t>
                              </w:r>
                              <w:r w:rsidR="00343F8E">
                                <w:rPr>
                                  <w:rFonts w:ascii="Times New Roman" w:hAnsi="Times New Roman" w:cs="Times New Roman"/>
                                  <w:sz w:val="24"/>
                                  <w:szCs w:val="24"/>
                                </w:rPr>
                                <w:t>0</w:t>
                              </w:r>
                            </w:p>
                          </w:txbxContent>
                        </v:textbox>
                      </v:shape>
                    </v:group>
                  </v:group>
                  <v:group id="Group 288" o:spid="_x0000_s1034" style="position:absolute;left:23933;top:2544;width:8664;height:13992" coordsize="8664,1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Straight Arrow Connector 26" o:spid="_x0000_s1035" type="#_x0000_t32" style="position:absolute;left:1272;top:2703;width:0;height:63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8o8EAAADbAAAADwAAAGRycy9kb3ducmV2LnhtbESPQYvCMBSE78L+h/AWvGm6hYpUY1l2&#10;kd2LglXvz+bZFpuX0sRa/70RBI/DzHzDLLPBNKKnztWWFXxNIxDEhdU1lwoO+/VkDsJ5ZI2NZVJw&#10;JwfZ6mO0xFTbG++oz30pAoRdigoq79tUSldUZNBNbUscvLPtDPogu1LqDm8BbhoZR9FMGqw5LFTY&#10;0k9FxSW/GgX73PDmdPxNkvjPb3VcJ03UJkqNP4fvBQhPg3+HX+1/rSCewfNL+AF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HLyjwQAAANsAAAAPAAAAAAAAAAAAAAAA&#10;AKECAABkcnMvZG93bnJldi54bWxQSwUGAAAAAAQABAD5AAAAjwMAAAAA&#10;" strokecolor="black [3200]" strokeweight="1pt">
                      <v:stroke endarrow="block" joinstyle="miter"/>
                    </v:shape>
                    <v:shape id="Straight Arrow Connector 27" o:spid="_x0000_s1036" type="#_x0000_t32" style="position:absolute;left:1269;top:6161;width:4137;height:29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ZOMIAAADbAAAADwAAAGRycy9kb3ducmV2LnhtbESPQWvCQBSE74X+h+UVvDWbBmIlZhVp&#10;KXpRaLT31+wzCWbfht1V4793hUKPw8x8w5TL0fTiQs53lhW8JSkI4trqjhsFh/3X6wyED8gae8uk&#10;4EYelovnpxILba/8TZcqNCJC2BeooA1hKKT0dUsGfWIH4ugdrTMYonSN1A6vEW56maXpVBrsOC60&#10;ONBHS/WpOhsF+8rw9vfnM8+zddjprMv7dMiVmryMqzmIQGP4D/+1N1pB9g6P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AZOMIAAADbAAAADwAAAAAAAAAAAAAA&#10;AAChAgAAZHJzL2Rvd25yZXYueG1sUEsFBgAAAAAEAAQA+QAAAJADAAAAAA==&#10;" strokecolor="black [3200]" strokeweight="1pt">
                      <v:stroke endarrow="block" joinstyle="miter"/>
                    </v:shape>
                    <v:shape id="Straight Arrow Connector 28" o:spid="_x0000_s1037" type="#_x0000_t32" style="position:absolute;left:1272;top:9064;width:4286;height:28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eHU8EAAADbAAAADwAAAGRycy9kb3ducmV2LnhtbERPy2oCMRTdF/yHcIVuimYq1JHRKFIQ&#10;dFXqA11eJtfJ4ORmTOI4/ftmUejycN6LVW8b0ZEPtWMF7+MMBHHpdM2VguNhM5qBCBFZY+OYFPxQ&#10;gNVy8LLAQrsnf1O3j5VIIRwKVGBibAspQ2nIYhi7ljhxV+ctxgR9JbXHZwq3jZxk2VRarDk1GGzp&#10;01B52z+sApnv3KO7x4/89HW8TN+Mt+ddrtTrsF/PQUTq47/4z73VCiZpbPqSfo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p4dTwQAAANsAAAAPAAAAAAAAAAAAAAAA&#10;AKECAABkcnMvZG93bnJldi54bWxQSwUGAAAAAAQABAD5AAAAjwMAAAAA&#10;" strokecolor="black [3200]" strokeweight="1pt">
                      <v:stroke endarrow="block" joinstyle="miter"/>
                    </v:shape>
                    <v:shape id="Text Box 2" o:spid="_x0000_s1038" type="#_x0000_t202" style="position:absolute;left:5406;top:4532;width:3258;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E0F47" w:rsidRPr="007467AB" w:rsidRDefault="00CE0F47" w:rsidP="00CE0F47">
                            <w:pPr>
                              <w:rPr>
                                <w:rFonts w:ascii="Times New Roman" w:hAnsi="Times New Roman" w:cs="Times New Roman"/>
                                <w:sz w:val="24"/>
                                <w:szCs w:val="24"/>
                              </w:rPr>
                            </w:pPr>
                            <w:r>
                              <w:rPr>
                                <w:rFonts w:ascii="Times New Roman" w:hAnsi="Times New Roman" w:cs="Times New Roman"/>
                                <w:sz w:val="24"/>
                                <w:szCs w:val="24"/>
                              </w:rPr>
                              <w:t>X</w:t>
                            </w:r>
                          </w:p>
                        </w:txbxContent>
                      </v:textbox>
                    </v:shape>
                    <v:shape id="Text Box 2" o:spid="_x0000_s1039" type="#_x0000_t202" style="position:absolute;left:5406;top:10734;width:3258;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E0F47" w:rsidRPr="007467AB" w:rsidRDefault="00CE0F47" w:rsidP="00CE0F47">
                            <w:pPr>
                              <w:rPr>
                                <w:rFonts w:ascii="Times New Roman" w:hAnsi="Times New Roman" w:cs="Times New Roman"/>
                                <w:sz w:val="24"/>
                                <w:szCs w:val="24"/>
                              </w:rPr>
                            </w:pPr>
                            <w:r>
                              <w:rPr>
                                <w:rFonts w:ascii="Times New Roman" w:hAnsi="Times New Roman" w:cs="Times New Roman"/>
                                <w:sz w:val="24"/>
                                <w:szCs w:val="24"/>
                              </w:rPr>
                              <w:t>Z</w:t>
                            </w:r>
                          </w:p>
                        </w:txbxContent>
                      </v:textbox>
                    </v:shape>
                    <v:shape id="Text Box 2" o:spid="_x0000_s1040" type="#_x0000_t202" style="position:absolute;width:32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CE0F47" w:rsidRPr="007467AB" w:rsidRDefault="00CE0F47" w:rsidP="00CE0F47">
                            <w:pPr>
                              <w:rPr>
                                <w:rFonts w:ascii="Times New Roman" w:hAnsi="Times New Roman" w:cs="Times New Roman"/>
                                <w:sz w:val="24"/>
                                <w:szCs w:val="24"/>
                              </w:rPr>
                            </w:pPr>
                            <w:r>
                              <w:rPr>
                                <w:rFonts w:ascii="Times New Roman" w:hAnsi="Times New Roman" w:cs="Times New Roman"/>
                                <w:sz w:val="24"/>
                                <w:szCs w:val="24"/>
                              </w:rPr>
                              <w:t>Y</w:t>
                            </w:r>
                          </w:p>
                        </w:txbxContent>
                      </v:textbox>
                    </v:shape>
                  </v:group>
                </v:group>
                <v:shape id="Text Box 2" o:spid="_x0000_s1041" type="#_x0000_t202" style="position:absolute;top:11430;width:452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2A0C2D" w:rsidRPr="007467AB" w:rsidRDefault="002A0C2D" w:rsidP="002A0C2D">
                        <w:pPr>
                          <w:rPr>
                            <w:rFonts w:ascii="Times New Roman" w:hAnsi="Times New Roman" w:cs="Times New Roman"/>
                            <w:sz w:val="24"/>
                            <w:szCs w:val="24"/>
                          </w:rPr>
                        </w:pPr>
                        <w:r>
                          <w:rPr>
                            <w:rFonts w:ascii="Times New Roman" w:hAnsi="Times New Roman" w:cs="Times New Roman"/>
                            <w:sz w:val="24"/>
                            <w:szCs w:val="24"/>
                          </w:rPr>
                          <w:t>P0</w:t>
                        </w:r>
                      </w:p>
                    </w:txbxContent>
                  </v:textbox>
                </v:shape>
              </v:group>
            </w:pict>
          </mc:Fallback>
        </mc:AlternateContent>
      </w:r>
      <w:r w:rsidR="007467AB">
        <w:rPr>
          <w:rFonts w:ascii="Times New Roman" w:hAnsi="Times New Roman" w:cs="Times New Roman"/>
          <w:noProof/>
          <w:sz w:val="24"/>
          <w:szCs w:val="24"/>
        </w:rPr>
        <w:drawing>
          <wp:inline distT="0" distB="0" distL="0" distR="0" wp14:anchorId="0E9C094A" wp14:editId="131D0984">
            <wp:extent cx="1894493"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4493" cy="3657600"/>
                    </a:xfrm>
                    <a:prstGeom prst="rect">
                      <a:avLst/>
                    </a:prstGeom>
                    <a:noFill/>
                    <a:ln>
                      <a:noFill/>
                    </a:ln>
                  </pic:spPr>
                </pic:pic>
              </a:graphicData>
            </a:graphic>
          </wp:inline>
        </w:drawing>
      </w:r>
    </w:p>
    <w:p w:rsidR="007467AB" w:rsidRDefault="007467AB" w:rsidP="007467AB">
      <w:pPr>
        <w:spacing w:after="0" w:line="240" w:lineRule="auto"/>
        <w:ind w:right="-720"/>
        <w:jc w:val="center"/>
        <w:rPr>
          <w:rFonts w:ascii="Times New Roman" w:hAnsi="Times New Roman" w:cs="Times New Roman"/>
          <w:sz w:val="24"/>
          <w:szCs w:val="24"/>
        </w:rPr>
      </w:pPr>
    </w:p>
    <w:p w:rsidR="007467AB" w:rsidRPr="008E3FE5" w:rsidRDefault="00CE0F47" w:rsidP="00CE0F47">
      <w:pPr>
        <w:spacing w:after="0" w:line="240" w:lineRule="auto"/>
        <w:ind w:right="-720"/>
        <w:jc w:val="center"/>
        <w:rPr>
          <w:rFonts w:ascii="Times New Roman" w:hAnsi="Times New Roman" w:cs="Times New Roman"/>
        </w:rPr>
      </w:pPr>
      <w:proofErr w:type="gramStart"/>
      <w:r w:rsidRPr="008E3FE5">
        <w:rPr>
          <w:rFonts w:ascii="Times New Roman" w:hAnsi="Times New Roman" w:cs="Times New Roman"/>
          <w:color w:val="000000" w:themeColor="text1"/>
          <w:kern w:val="24"/>
        </w:rPr>
        <w:t xml:space="preserve">Figure </w:t>
      </w:r>
      <w:r w:rsidR="00F116C0" w:rsidRPr="008E3FE5">
        <w:rPr>
          <w:rFonts w:ascii="Times New Roman" w:hAnsi="Times New Roman" w:cs="Times New Roman"/>
          <w:color w:val="000000" w:themeColor="text1"/>
          <w:kern w:val="24"/>
        </w:rPr>
        <w:t>9</w:t>
      </w:r>
      <w:r w:rsidRPr="008E3FE5">
        <w:rPr>
          <w:rFonts w:ascii="Times New Roman" w:hAnsi="Times New Roman" w:cs="Times New Roman"/>
          <w:color w:val="000000" w:themeColor="text1"/>
          <w:kern w:val="24"/>
        </w:rPr>
        <w:t>.</w:t>
      </w:r>
      <w:proofErr w:type="gramEnd"/>
      <w:r w:rsidRPr="008E3FE5">
        <w:rPr>
          <w:rFonts w:ascii="Times New Roman" w:hAnsi="Times New Roman" w:cs="Times New Roman"/>
          <w:color w:val="000000" w:themeColor="text1"/>
          <w:kern w:val="24"/>
        </w:rPr>
        <w:t xml:space="preserve">  Location of line slices fo</w:t>
      </w:r>
      <w:r w:rsidR="002C4FDB" w:rsidRPr="008E3FE5">
        <w:rPr>
          <w:rFonts w:ascii="Times New Roman" w:hAnsi="Times New Roman" w:cs="Times New Roman"/>
          <w:color w:val="000000" w:themeColor="text1"/>
          <w:kern w:val="24"/>
        </w:rPr>
        <w:t>r comparisons shown in Figures 10</w:t>
      </w:r>
      <w:r w:rsidRPr="008E3FE5">
        <w:rPr>
          <w:rFonts w:ascii="Times New Roman" w:hAnsi="Times New Roman" w:cs="Times New Roman"/>
          <w:color w:val="000000" w:themeColor="text1"/>
          <w:kern w:val="24"/>
        </w:rPr>
        <w:t>-1</w:t>
      </w:r>
      <w:r w:rsidR="002C4FDB" w:rsidRPr="008E3FE5">
        <w:rPr>
          <w:rFonts w:ascii="Times New Roman" w:hAnsi="Times New Roman" w:cs="Times New Roman"/>
          <w:color w:val="000000" w:themeColor="text1"/>
          <w:kern w:val="24"/>
        </w:rPr>
        <w:t>1</w:t>
      </w:r>
      <w:r w:rsidRPr="008E3FE5">
        <w:rPr>
          <w:rFonts w:ascii="Times New Roman" w:hAnsi="Times New Roman" w:cs="Times New Roman"/>
          <w:color w:val="000000" w:themeColor="text1"/>
          <w:kern w:val="24"/>
        </w:rPr>
        <w:t>.</w:t>
      </w:r>
    </w:p>
    <w:p w:rsidR="001159BB" w:rsidRDefault="001159BB" w:rsidP="00F8246D">
      <w:pPr>
        <w:spacing w:after="0" w:line="240" w:lineRule="auto"/>
        <w:ind w:right="-720"/>
        <w:rPr>
          <w:rFonts w:ascii="Times New Roman" w:hAnsi="Times New Roman" w:cs="Times New Roman"/>
        </w:rPr>
      </w:pPr>
    </w:p>
    <w:p w:rsidR="001159BB" w:rsidRDefault="001159BB" w:rsidP="00F8246D">
      <w:pPr>
        <w:spacing w:after="0" w:line="240" w:lineRule="auto"/>
        <w:ind w:right="-72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0"/>
      </w:tblGrid>
      <w:tr w:rsidR="00DC0226" w:rsidTr="001159BB">
        <w:tc>
          <w:tcPr>
            <w:tcW w:w="4536" w:type="dxa"/>
          </w:tcPr>
          <w:p w:rsidR="00827C97" w:rsidRPr="00827C97" w:rsidRDefault="00827C97" w:rsidP="00827C97">
            <w:pPr>
              <w:jc w:val="center"/>
            </w:pPr>
            <w:r>
              <w:object w:dxaOrig="12271" w:dyaOrig="7456">
                <v:shape id="_x0000_i1030" type="#_x0000_t75" style="width:3in;height:131.1pt" o:ole="">
                  <v:imagedata r:id="rId41" o:title=""/>
                </v:shape>
                <o:OLEObject Type="Embed" ProgID="SigmaPlotGraphicObject.11" ShapeID="_x0000_i1030" DrawAspect="Content" ObjectID="_1523612778" r:id="rId42"/>
              </w:object>
            </w:r>
          </w:p>
        </w:tc>
        <w:tc>
          <w:tcPr>
            <w:tcW w:w="4530" w:type="dxa"/>
          </w:tcPr>
          <w:p w:rsidR="00827C97" w:rsidRPr="00827C97" w:rsidRDefault="00581B41" w:rsidP="00581B41">
            <w:pPr>
              <w:jc w:val="center"/>
            </w:pPr>
            <w:r>
              <w:object w:dxaOrig="12871" w:dyaOrig="7456">
                <v:shape id="_x0000_i1031" type="#_x0000_t75" style="width:214.65pt;height:125pt" o:ole="">
                  <v:imagedata r:id="rId43" o:title=""/>
                </v:shape>
                <o:OLEObject Type="Embed" ProgID="SigmaPlotGraphicObject.11" ShapeID="_x0000_i1031" DrawAspect="Content" ObjectID="_1523612779" r:id="rId44"/>
              </w:object>
            </w:r>
          </w:p>
        </w:tc>
      </w:tr>
      <w:tr w:rsidR="00DC0226" w:rsidTr="001159BB">
        <w:tc>
          <w:tcPr>
            <w:tcW w:w="4536" w:type="dxa"/>
          </w:tcPr>
          <w:p w:rsidR="00827C97" w:rsidRDefault="00827C97" w:rsidP="00827C97">
            <w:pPr>
              <w:ind w:right="-720"/>
              <w:jc w:val="center"/>
              <w:rPr>
                <w:rFonts w:ascii="Times New Roman" w:hAnsi="Times New Roman" w:cs="Times New Roman"/>
              </w:rPr>
            </w:pPr>
            <w:r>
              <w:rPr>
                <w:rFonts w:ascii="Times New Roman" w:hAnsi="Times New Roman" w:cs="Times New Roman"/>
              </w:rPr>
              <w:t>(a)</w:t>
            </w:r>
          </w:p>
        </w:tc>
        <w:tc>
          <w:tcPr>
            <w:tcW w:w="4530" w:type="dxa"/>
          </w:tcPr>
          <w:p w:rsidR="00827C97" w:rsidRDefault="00827C97" w:rsidP="00827C97">
            <w:pPr>
              <w:ind w:right="-720"/>
              <w:jc w:val="center"/>
              <w:rPr>
                <w:rFonts w:ascii="Times New Roman" w:hAnsi="Times New Roman" w:cs="Times New Roman"/>
              </w:rPr>
            </w:pPr>
            <w:r>
              <w:rPr>
                <w:rFonts w:ascii="Times New Roman" w:hAnsi="Times New Roman" w:cs="Times New Roman"/>
              </w:rPr>
              <w:t>(b)</w:t>
            </w:r>
          </w:p>
        </w:tc>
      </w:tr>
      <w:tr w:rsidR="00DC0226" w:rsidTr="001159BB">
        <w:tc>
          <w:tcPr>
            <w:tcW w:w="4536" w:type="dxa"/>
          </w:tcPr>
          <w:p w:rsidR="00827C97" w:rsidRPr="00827C97" w:rsidRDefault="00DC0226" w:rsidP="00827C97">
            <w:pPr>
              <w:jc w:val="center"/>
            </w:pPr>
            <w:r>
              <w:object w:dxaOrig="12645" w:dyaOrig="7456">
                <v:shape id="_x0000_i1032" type="#_x0000_t75" style="width:214.65pt;height:127pt" o:ole="">
                  <v:imagedata r:id="rId45" o:title=""/>
                </v:shape>
                <o:OLEObject Type="Embed" ProgID="SigmaPlotGraphicObject.11" ShapeID="_x0000_i1032" DrawAspect="Content" ObjectID="_1523612780" r:id="rId46"/>
              </w:object>
            </w:r>
          </w:p>
        </w:tc>
        <w:tc>
          <w:tcPr>
            <w:tcW w:w="4530" w:type="dxa"/>
          </w:tcPr>
          <w:p w:rsidR="00827C97" w:rsidRPr="001C36DC" w:rsidRDefault="00B90412" w:rsidP="001C36DC">
            <w:r>
              <w:object w:dxaOrig="12825" w:dyaOrig="7456">
                <v:shape id="_x0000_i1033" type="#_x0000_t75" style="width:214.65pt;height:125pt" o:ole="">
                  <v:imagedata r:id="rId47" o:title=""/>
                </v:shape>
                <o:OLEObject Type="Embed" ProgID="SigmaPlotGraphicObject.11" ShapeID="_x0000_i1033" DrawAspect="Content" ObjectID="_1523612781" r:id="rId48"/>
              </w:object>
            </w:r>
          </w:p>
        </w:tc>
      </w:tr>
      <w:tr w:rsidR="00DC0226" w:rsidTr="001159BB">
        <w:tc>
          <w:tcPr>
            <w:tcW w:w="4536" w:type="dxa"/>
          </w:tcPr>
          <w:p w:rsidR="00827C97" w:rsidRDefault="00827C97" w:rsidP="00827C97">
            <w:pPr>
              <w:ind w:right="-720"/>
              <w:jc w:val="center"/>
              <w:rPr>
                <w:rFonts w:ascii="Times New Roman" w:hAnsi="Times New Roman" w:cs="Times New Roman"/>
              </w:rPr>
            </w:pPr>
            <w:r>
              <w:rPr>
                <w:rFonts w:ascii="Times New Roman" w:hAnsi="Times New Roman" w:cs="Times New Roman"/>
              </w:rPr>
              <w:t>(c)</w:t>
            </w:r>
          </w:p>
        </w:tc>
        <w:tc>
          <w:tcPr>
            <w:tcW w:w="4530" w:type="dxa"/>
          </w:tcPr>
          <w:p w:rsidR="00827C97" w:rsidRDefault="00827C97" w:rsidP="00827C97">
            <w:pPr>
              <w:ind w:right="-720"/>
              <w:jc w:val="center"/>
              <w:rPr>
                <w:rFonts w:ascii="Times New Roman" w:hAnsi="Times New Roman" w:cs="Times New Roman"/>
              </w:rPr>
            </w:pPr>
            <w:r>
              <w:rPr>
                <w:rFonts w:ascii="Times New Roman" w:hAnsi="Times New Roman" w:cs="Times New Roman"/>
              </w:rPr>
              <w:t>(d)</w:t>
            </w:r>
          </w:p>
        </w:tc>
      </w:tr>
    </w:tbl>
    <w:p w:rsidR="00827C97" w:rsidRDefault="00827C97" w:rsidP="00F8246D">
      <w:pPr>
        <w:spacing w:after="0" w:line="240" w:lineRule="auto"/>
        <w:ind w:right="-720"/>
        <w:rPr>
          <w:rFonts w:ascii="Times New Roman" w:hAnsi="Times New Roman" w:cs="Times New Roman"/>
        </w:rPr>
      </w:pPr>
    </w:p>
    <w:p w:rsidR="00827C97" w:rsidRDefault="00827C97" w:rsidP="00827C97">
      <w:pPr>
        <w:pStyle w:val="NormalWeb"/>
        <w:spacing w:before="0" w:beforeAutospacing="0" w:after="0" w:afterAutospacing="0"/>
        <w:jc w:val="both"/>
        <w:rPr>
          <w:color w:val="000000" w:themeColor="text1"/>
          <w:kern w:val="24"/>
          <w:sz w:val="22"/>
          <w:szCs w:val="22"/>
        </w:rPr>
      </w:pPr>
      <w:bookmarkStart w:id="30" w:name="OLE_LINK34"/>
      <w:bookmarkStart w:id="31" w:name="OLE_LINK35"/>
      <w:bookmarkStart w:id="32" w:name="OLE_LINK36"/>
      <w:proofErr w:type="gramStart"/>
      <w:r w:rsidRPr="00912893">
        <w:rPr>
          <w:color w:val="000000" w:themeColor="text1"/>
          <w:kern w:val="24"/>
          <w:sz w:val="22"/>
          <w:szCs w:val="22"/>
        </w:rPr>
        <w:t xml:space="preserve">Figure </w:t>
      </w:r>
      <w:r w:rsidR="00F116C0">
        <w:rPr>
          <w:color w:val="000000" w:themeColor="text1"/>
          <w:kern w:val="24"/>
          <w:sz w:val="22"/>
          <w:szCs w:val="22"/>
        </w:rPr>
        <w:t>10</w:t>
      </w:r>
      <w:r w:rsidRPr="00912893">
        <w:rPr>
          <w:color w:val="000000" w:themeColor="text1"/>
          <w:kern w:val="24"/>
          <w:sz w:val="22"/>
          <w:szCs w:val="22"/>
        </w:rPr>
        <w:t>.</w:t>
      </w:r>
      <w:proofErr w:type="gramEnd"/>
      <w:r w:rsidRPr="00912893">
        <w:rPr>
          <w:color w:val="000000" w:themeColor="text1"/>
          <w:kern w:val="24"/>
          <w:sz w:val="22"/>
          <w:szCs w:val="22"/>
        </w:rPr>
        <w:t xml:space="preserve">  </w:t>
      </w:r>
      <w:r w:rsidR="001159BB">
        <w:rPr>
          <w:color w:val="000000" w:themeColor="text1"/>
          <w:kern w:val="24"/>
          <w:sz w:val="22"/>
          <w:szCs w:val="22"/>
        </w:rPr>
        <w:t xml:space="preserve">Experimental measurements of deflection and temperature of a test article exposed to a peak heat flux </w:t>
      </w:r>
      <w:proofErr w:type="gramStart"/>
      <w:r w:rsidR="001159BB">
        <w:rPr>
          <w:color w:val="000000" w:themeColor="text1"/>
          <w:kern w:val="24"/>
          <w:sz w:val="22"/>
          <w:szCs w:val="22"/>
        </w:rPr>
        <w:t xml:space="preserve">of 35 </w:t>
      </w:r>
      <w:r>
        <w:rPr>
          <w:color w:val="000000" w:themeColor="text1"/>
          <w:kern w:val="24"/>
          <w:sz w:val="22"/>
          <w:szCs w:val="22"/>
        </w:rPr>
        <w:t>kW/m</w:t>
      </w:r>
      <w:r w:rsidRPr="00AD06BA">
        <w:rPr>
          <w:color w:val="000000" w:themeColor="text1"/>
          <w:kern w:val="24"/>
          <w:sz w:val="22"/>
          <w:szCs w:val="22"/>
          <w:vertAlign w:val="superscript"/>
        </w:rPr>
        <w:t>2</w:t>
      </w:r>
      <w:proofErr w:type="gramEnd"/>
      <w:r>
        <w:rPr>
          <w:color w:val="000000" w:themeColor="text1"/>
          <w:kern w:val="24"/>
          <w:sz w:val="22"/>
          <w:szCs w:val="22"/>
        </w:rPr>
        <w:t xml:space="preserve"> at various times throughout testing (a) </w:t>
      </w:r>
      <w:r w:rsidR="001159BB">
        <w:rPr>
          <w:color w:val="000000" w:themeColor="text1"/>
          <w:kern w:val="24"/>
          <w:sz w:val="22"/>
          <w:szCs w:val="22"/>
        </w:rPr>
        <w:t xml:space="preserve">horizontal centerline </w:t>
      </w:r>
      <w:r>
        <w:rPr>
          <w:color w:val="000000" w:themeColor="text1"/>
          <w:kern w:val="24"/>
          <w:sz w:val="22"/>
          <w:szCs w:val="22"/>
        </w:rPr>
        <w:t>deflection (b)</w:t>
      </w:r>
      <w:r w:rsidR="001159BB">
        <w:rPr>
          <w:color w:val="000000" w:themeColor="text1"/>
          <w:kern w:val="24"/>
          <w:sz w:val="22"/>
          <w:szCs w:val="22"/>
        </w:rPr>
        <w:t xml:space="preserve"> horizontal centerline</w:t>
      </w:r>
      <w:r>
        <w:rPr>
          <w:color w:val="000000" w:themeColor="text1"/>
          <w:kern w:val="24"/>
          <w:sz w:val="22"/>
          <w:szCs w:val="22"/>
        </w:rPr>
        <w:t xml:space="preserve"> temperature</w:t>
      </w:r>
      <w:r w:rsidR="001159BB">
        <w:rPr>
          <w:color w:val="000000" w:themeColor="text1"/>
          <w:kern w:val="24"/>
          <w:sz w:val="22"/>
          <w:szCs w:val="22"/>
        </w:rPr>
        <w:t xml:space="preserve"> (c) vertical centerline deflection (d) vertical centerline temperature</w:t>
      </w:r>
      <w:r>
        <w:rPr>
          <w:color w:val="000000" w:themeColor="text1"/>
          <w:kern w:val="24"/>
          <w:sz w:val="22"/>
          <w:szCs w:val="22"/>
        </w:rPr>
        <w:t>.</w:t>
      </w:r>
    </w:p>
    <w:bookmarkEnd w:id="30"/>
    <w:bookmarkEnd w:id="31"/>
    <w:bookmarkEnd w:id="32"/>
    <w:p w:rsidR="00827C97" w:rsidRDefault="00827C97" w:rsidP="00F8246D">
      <w:pPr>
        <w:spacing w:after="0" w:line="240" w:lineRule="auto"/>
        <w:ind w:right="-72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C36DC" w:rsidTr="001159BB">
        <w:trPr>
          <w:jc w:val="center"/>
        </w:trPr>
        <w:tc>
          <w:tcPr>
            <w:tcW w:w="4621" w:type="dxa"/>
          </w:tcPr>
          <w:p w:rsidR="001C36DC" w:rsidRPr="001C36DC" w:rsidRDefault="001159BB" w:rsidP="001159BB">
            <w:r>
              <w:object w:dxaOrig="12751" w:dyaOrig="7456">
                <v:shape id="_x0000_i1034" type="#_x0000_t75" style="width:214.65pt;height:126.35pt" o:ole="">
                  <v:imagedata r:id="rId49" o:title=""/>
                </v:shape>
                <o:OLEObject Type="Embed" ProgID="SigmaPlotGraphicObject.11" ShapeID="_x0000_i1034" DrawAspect="Content" ObjectID="_1523612782" r:id="rId50"/>
              </w:object>
            </w:r>
          </w:p>
        </w:tc>
        <w:tc>
          <w:tcPr>
            <w:tcW w:w="4622" w:type="dxa"/>
          </w:tcPr>
          <w:p w:rsidR="001C36DC" w:rsidRPr="00DC0226" w:rsidRDefault="001159BB" w:rsidP="00DC0226">
            <w:r>
              <w:object w:dxaOrig="12931" w:dyaOrig="7456">
                <v:shape id="_x0000_i1035" type="#_x0000_t75" style="width:3in;height:124.3pt" o:ole="">
                  <v:imagedata r:id="rId51" o:title=""/>
                </v:shape>
                <o:OLEObject Type="Embed" ProgID="SigmaPlotGraphicObject.11" ShapeID="_x0000_i1035" DrawAspect="Content" ObjectID="_1523612783" r:id="rId52"/>
              </w:object>
            </w:r>
          </w:p>
        </w:tc>
      </w:tr>
      <w:tr w:rsidR="001C36DC" w:rsidTr="001159BB">
        <w:trPr>
          <w:jc w:val="center"/>
        </w:trPr>
        <w:tc>
          <w:tcPr>
            <w:tcW w:w="4621" w:type="dxa"/>
          </w:tcPr>
          <w:p w:rsidR="001C36DC" w:rsidRDefault="00DC0226" w:rsidP="00DC0226">
            <w:pPr>
              <w:ind w:right="-720"/>
              <w:jc w:val="center"/>
              <w:rPr>
                <w:rFonts w:ascii="Times New Roman" w:hAnsi="Times New Roman" w:cs="Times New Roman"/>
              </w:rPr>
            </w:pPr>
            <w:r>
              <w:rPr>
                <w:rFonts w:ascii="Times New Roman" w:hAnsi="Times New Roman" w:cs="Times New Roman"/>
              </w:rPr>
              <w:t>(a)</w:t>
            </w:r>
          </w:p>
        </w:tc>
        <w:tc>
          <w:tcPr>
            <w:tcW w:w="4622" w:type="dxa"/>
          </w:tcPr>
          <w:p w:rsidR="001C36DC" w:rsidRDefault="00DC0226" w:rsidP="00DC0226">
            <w:pPr>
              <w:ind w:right="-720"/>
              <w:jc w:val="center"/>
              <w:rPr>
                <w:rFonts w:ascii="Times New Roman" w:hAnsi="Times New Roman" w:cs="Times New Roman"/>
              </w:rPr>
            </w:pPr>
            <w:r>
              <w:rPr>
                <w:rFonts w:ascii="Times New Roman" w:hAnsi="Times New Roman" w:cs="Times New Roman"/>
              </w:rPr>
              <w:t>(b)</w:t>
            </w:r>
          </w:p>
        </w:tc>
      </w:tr>
      <w:tr w:rsidR="001C36DC" w:rsidTr="001159BB">
        <w:trPr>
          <w:jc w:val="center"/>
        </w:trPr>
        <w:tc>
          <w:tcPr>
            <w:tcW w:w="4621" w:type="dxa"/>
          </w:tcPr>
          <w:p w:rsidR="001C36DC" w:rsidRDefault="00DC0226" w:rsidP="00DC0226">
            <w:pPr>
              <w:ind w:right="-720"/>
              <w:rPr>
                <w:rFonts w:ascii="Times New Roman" w:hAnsi="Times New Roman" w:cs="Times New Roman"/>
              </w:rPr>
            </w:pPr>
            <w:r>
              <w:object w:dxaOrig="12450" w:dyaOrig="7456">
                <v:shape id="_x0000_i1036" type="#_x0000_t75" style="width:214.65pt;height:129.05pt" o:ole="">
                  <v:imagedata r:id="rId53" o:title=""/>
                </v:shape>
                <o:OLEObject Type="Embed" ProgID="SigmaPlotGraphicObject.11" ShapeID="_x0000_i1036" DrawAspect="Content" ObjectID="_1523612784" r:id="rId54"/>
              </w:object>
            </w:r>
          </w:p>
        </w:tc>
        <w:tc>
          <w:tcPr>
            <w:tcW w:w="4622" w:type="dxa"/>
          </w:tcPr>
          <w:p w:rsidR="001C36DC" w:rsidRDefault="00DC0226" w:rsidP="00DC0226">
            <w:pPr>
              <w:ind w:right="-720"/>
              <w:rPr>
                <w:rFonts w:ascii="Times New Roman" w:hAnsi="Times New Roman" w:cs="Times New Roman"/>
              </w:rPr>
            </w:pPr>
            <w:r>
              <w:object w:dxaOrig="12571" w:dyaOrig="7456">
                <v:shape id="_x0000_i1037" type="#_x0000_t75" style="width:214.65pt;height:127pt" o:ole="">
                  <v:imagedata r:id="rId55" o:title=""/>
                </v:shape>
                <o:OLEObject Type="Embed" ProgID="SigmaPlotGraphicObject.11" ShapeID="_x0000_i1037" DrawAspect="Content" ObjectID="_1523612785" r:id="rId56"/>
              </w:object>
            </w:r>
          </w:p>
        </w:tc>
      </w:tr>
      <w:tr w:rsidR="001C36DC" w:rsidTr="001159BB">
        <w:trPr>
          <w:jc w:val="center"/>
        </w:trPr>
        <w:tc>
          <w:tcPr>
            <w:tcW w:w="4621" w:type="dxa"/>
          </w:tcPr>
          <w:p w:rsidR="001C36DC" w:rsidRDefault="00DC0226" w:rsidP="00DC0226">
            <w:pPr>
              <w:ind w:right="-720"/>
              <w:jc w:val="center"/>
              <w:rPr>
                <w:rFonts w:ascii="Times New Roman" w:hAnsi="Times New Roman" w:cs="Times New Roman"/>
              </w:rPr>
            </w:pPr>
            <w:r>
              <w:rPr>
                <w:rFonts w:ascii="Times New Roman" w:hAnsi="Times New Roman" w:cs="Times New Roman"/>
              </w:rPr>
              <w:t>(c)</w:t>
            </w:r>
          </w:p>
        </w:tc>
        <w:tc>
          <w:tcPr>
            <w:tcW w:w="4622" w:type="dxa"/>
          </w:tcPr>
          <w:p w:rsidR="001C36DC" w:rsidRDefault="00DC0226" w:rsidP="00DC0226">
            <w:pPr>
              <w:ind w:right="-720"/>
              <w:jc w:val="center"/>
              <w:rPr>
                <w:rFonts w:ascii="Times New Roman" w:hAnsi="Times New Roman" w:cs="Times New Roman"/>
              </w:rPr>
            </w:pPr>
            <w:r>
              <w:rPr>
                <w:rFonts w:ascii="Times New Roman" w:hAnsi="Times New Roman" w:cs="Times New Roman"/>
              </w:rPr>
              <w:t>(d)</w:t>
            </w:r>
          </w:p>
        </w:tc>
      </w:tr>
    </w:tbl>
    <w:p w:rsidR="001159BB" w:rsidRDefault="001159BB" w:rsidP="00DC0226">
      <w:pPr>
        <w:pStyle w:val="NormalWeb"/>
        <w:spacing w:before="0" w:beforeAutospacing="0" w:after="0" w:afterAutospacing="0"/>
        <w:jc w:val="both"/>
        <w:rPr>
          <w:color w:val="000000" w:themeColor="text1"/>
          <w:kern w:val="24"/>
          <w:sz w:val="22"/>
          <w:szCs w:val="22"/>
        </w:rPr>
      </w:pPr>
    </w:p>
    <w:p w:rsidR="001159BB" w:rsidRDefault="001159BB" w:rsidP="001159BB">
      <w:pPr>
        <w:pStyle w:val="NormalWeb"/>
        <w:spacing w:before="0" w:beforeAutospacing="0" w:after="0" w:afterAutospacing="0"/>
        <w:jc w:val="both"/>
        <w:rPr>
          <w:color w:val="000000" w:themeColor="text1"/>
          <w:kern w:val="24"/>
          <w:sz w:val="22"/>
          <w:szCs w:val="22"/>
        </w:rPr>
      </w:pPr>
      <w:proofErr w:type="gramStart"/>
      <w:r w:rsidRPr="00912893">
        <w:rPr>
          <w:color w:val="000000" w:themeColor="text1"/>
          <w:kern w:val="24"/>
          <w:sz w:val="22"/>
          <w:szCs w:val="22"/>
        </w:rPr>
        <w:t xml:space="preserve">Figure </w:t>
      </w:r>
      <w:r w:rsidR="00F116C0">
        <w:rPr>
          <w:color w:val="000000" w:themeColor="text1"/>
          <w:kern w:val="24"/>
          <w:sz w:val="22"/>
          <w:szCs w:val="22"/>
        </w:rPr>
        <w:t>11</w:t>
      </w:r>
      <w:r w:rsidRPr="00912893">
        <w:rPr>
          <w:color w:val="000000" w:themeColor="text1"/>
          <w:kern w:val="24"/>
          <w:sz w:val="22"/>
          <w:szCs w:val="22"/>
        </w:rPr>
        <w:t>.</w:t>
      </w:r>
      <w:proofErr w:type="gramEnd"/>
      <w:r w:rsidRPr="00912893">
        <w:rPr>
          <w:color w:val="000000" w:themeColor="text1"/>
          <w:kern w:val="24"/>
          <w:sz w:val="22"/>
          <w:szCs w:val="22"/>
        </w:rPr>
        <w:t xml:space="preserve">  </w:t>
      </w:r>
      <w:r>
        <w:rPr>
          <w:color w:val="000000" w:themeColor="text1"/>
          <w:kern w:val="24"/>
          <w:sz w:val="22"/>
          <w:szCs w:val="22"/>
        </w:rPr>
        <w:t xml:space="preserve">Numerical predictions of deflection and temperature of a test article exposed to a peak heat flux </w:t>
      </w:r>
      <w:proofErr w:type="gramStart"/>
      <w:r>
        <w:rPr>
          <w:color w:val="000000" w:themeColor="text1"/>
          <w:kern w:val="24"/>
          <w:sz w:val="22"/>
          <w:szCs w:val="22"/>
        </w:rPr>
        <w:t>of 35 kW/m</w:t>
      </w:r>
      <w:r w:rsidRPr="00AD06BA">
        <w:rPr>
          <w:color w:val="000000" w:themeColor="text1"/>
          <w:kern w:val="24"/>
          <w:sz w:val="22"/>
          <w:szCs w:val="22"/>
          <w:vertAlign w:val="superscript"/>
        </w:rPr>
        <w:t>2</w:t>
      </w:r>
      <w:proofErr w:type="gramEnd"/>
      <w:r>
        <w:rPr>
          <w:color w:val="000000" w:themeColor="text1"/>
          <w:kern w:val="24"/>
          <w:sz w:val="22"/>
          <w:szCs w:val="22"/>
        </w:rPr>
        <w:t xml:space="preserve"> at various times throughout testing (a) horizontal centerline deflection (b) horizontal centerline temperature (c) vertical centerline deflection (d) vertical centerline temperature.</w:t>
      </w:r>
    </w:p>
    <w:p w:rsidR="00827C97" w:rsidRDefault="00827C97" w:rsidP="00F8246D">
      <w:pPr>
        <w:spacing w:after="0" w:line="240" w:lineRule="auto"/>
        <w:ind w:right="-720"/>
        <w:rPr>
          <w:rFonts w:ascii="Times New Roman" w:hAnsi="Times New Roman" w:cs="Times New Roman"/>
        </w:rPr>
      </w:pPr>
    </w:p>
    <w:bookmarkEnd w:id="16"/>
    <w:bookmarkEnd w:id="17"/>
    <w:p w:rsidR="00B90412" w:rsidRDefault="00B90412" w:rsidP="00F8246D">
      <w:pPr>
        <w:spacing w:after="0" w:line="240" w:lineRule="auto"/>
        <w:ind w:right="-720"/>
        <w:rPr>
          <w:rFonts w:ascii="Times New Roman" w:hAnsi="Times New Roman" w:cs="Times New Roman"/>
        </w:rPr>
      </w:pPr>
    </w:p>
    <w:p w:rsidR="00F8246D" w:rsidRDefault="00F8246D" w:rsidP="00F8246D">
      <w:pPr>
        <w:spacing w:after="0"/>
        <w:jc w:val="both"/>
        <w:rPr>
          <w:rFonts w:ascii="Times New Roman" w:hAnsi="Times New Roman"/>
          <w:b/>
          <w:lang w:val="en-GB"/>
        </w:rPr>
      </w:pPr>
      <w:r>
        <w:rPr>
          <w:rFonts w:ascii="Times New Roman" w:hAnsi="Times New Roman"/>
          <w:b/>
          <w:lang w:val="en-GB"/>
        </w:rPr>
        <w:t>CONCLUSION</w:t>
      </w:r>
    </w:p>
    <w:p w:rsidR="00F8246D" w:rsidRDefault="00F8246D" w:rsidP="00F8246D">
      <w:pPr>
        <w:spacing w:after="0"/>
        <w:jc w:val="both"/>
        <w:rPr>
          <w:rFonts w:ascii="Times New Roman" w:hAnsi="Times New Roman"/>
          <w:b/>
          <w:lang w:val="en-GB"/>
        </w:rPr>
      </w:pPr>
    </w:p>
    <w:p w:rsidR="00F8246D" w:rsidRDefault="005A1B3B" w:rsidP="009C7D2C">
      <w:pPr>
        <w:spacing w:after="0"/>
        <w:ind w:firstLine="720"/>
        <w:jc w:val="both"/>
        <w:rPr>
          <w:rFonts w:ascii="Times New Roman" w:hAnsi="Times New Roman"/>
          <w:b/>
          <w:lang w:val="en-GB"/>
        </w:rPr>
      </w:pPr>
      <w:r>
        <w:rPr>
          <w:rFonts w:ascii="Times New Roman" w:hAnsi="Times New Roman"/>
          <w:lang w:val="en-GB"/>
        </w:rPr>
        <w:t xml:space="preserve">Full-field measurements of the thermal and displacement response of a stiffened aluminium plate were obtained using a fused thermography digital image correlation (TDIC). Using two systems it was possible to obtain measurements of the web of the stiffener which was obscured from the view of the primary TDIC system. Transforming the measurements of both systems to the same coordinate system, the measurements from both systems were combined into a single resulting data set, which allows for a straightforward extraction of individual points of interest anywhere on the sample. </w:t>
      </w:r>
      <w:r w:rsidR="00860E92">
        <w:rPr>
          <w:rFonts w:ascii="Times New Roman" w:hAnsi="Times New Roman"/>
          <w:lang w:val="en-GB"/>
        </w:rPr>
        <w:t xml:space="preserve">The utility of these full field measurements was shown by examining the temporal trends of deflection and temperature across the horizontal and vertical trend lines. </w:t>
      </w:r>
      <w:r>
        <w:rPr>
          <w:rFonts w:ascii="Times New Roman" w:hAnsi="Times New Roman"/>
          <w:lang w:val="en-GB"/>
        </w:rPr>
        <w:t>Numerical results were verified by comparing the deflection and temperature at the maximum temperature region from the experimental results.</w:t>
      </w:r>
    </w:p>
    <w:p w:rsidR="00F8246D" w:rsidRDefault="00F8246D" w:rsidP="00F8246D">
      <w:pPr>
        <w:spacing w:after="0"/>
        <w:jc w:val="both"/>
        <w:rPr>
          <w:rFonts w:ascii="Times New Roman" w:hAnsi="Times New Roman"/>
          <w:b/>
          <w:lang w:val="en-GB"/>
        </w:rPr>
      </w:pPr>
    </w:p>
    <w:p w:rsidR="002C4FDB" w:rsidRDefault="002C4FDB" w:rsidP="002C4FDB">
      <w:pPr>
        <w:spacing w:after="0"/>
        <w:jc w:val="both"/>
        <w:rPr>
          <w:rFonts w:ascii="Times New Roman" w:hAnsi="Times New Roman"/>
          <w:b/>
          <w:lang w:val="en-GB"/>
        </w:rPr>
      </w:pPr>
      <w:r>
        <w:rPr>
          <w:rFonts w:ascii="Times New Roman" w:hAnsi="Times New Roman"/>
          <w:b/>
          <w:lang w:val="en-GB"/>
        </w:rPr>
        <w:t>ACKNOWLEDGEMENTS</w:t>
      </w:r>
    </w:p>
    <w:p w:rsidR="002C4FDB" w:rsidRDefault="002C4FDB" w:rsidP="002C4FDB">
      <w:pPr>
        <w:spacing w:after="0"/>
        <w:jc w:val="both"/>
        <w:rPr>
          <w:rFonts w:ascii="Times New Roman" w:hAnsi="Times New Roman"/>
          <w:b/>
          <w:lang w:val="en-GB"/>
        </w:rPr>
      </w:pPr>
    </w:p>
    <w:p w:rsidR="002C4FDB" w:rsidRDefault="002C4FDB" w:rsidP="008E3FE5">
      <w:pPr>
        <w:spacing w:after="0"/>
        <w:ind w:firstLine="720"/>
        <w:jc w:val="both"/>
        <w:rPr>
          <w:rFonts w:ascii="Times New Roman" w:hAnsi="Times New Roman"/>
          <w:b/>
          <w:lang w:val="en-GB"/>
        </w:rPr>
      </w:pPr>
      <w:r w:rsidRPr="002C4FDB">
        <w:rPr>
          <w:rFonts w:ascii="Times New Roman" w:hAnsi="Times New Roman"/>
          <w:lang w:val="en-GB"/>
        </w:rPr>
        <w:t>The authors appreciate the sponsorship related to this work from N00014-13-1-0</w:t>
      </w:r>
      <w:r>
        <w:rPr>
          <w:rFonts w:ascii="Times New Roman" w:hAnsi="Times New Roman"/>
          <w:lang w:val="en-GB"/>
        </w:rPr>
        <w:t xml:space="preserve">590 scientific monitor Dr Tom Fu. </w:t>
      </w:r>
      <w:r w:rsidRPr="002C4FDB">
        <w:rPr>
          <w:rFonts w:ascii="Times New Roman" w:hAnsi="Times New Roman"/>
          <w:lang w:val="en-GB"/>
        </w:rPr>
        <w:t xml:space="preserve">The work in this paper was supported </w:t>
      </w:r>
      <w:r>
        <w:rPr>
          <w:rFonts w:ascii="Times New Roman" w:hAnsi="Times New Roman"/>
          <w:lang w:val="en-GB"/>
        </w:rPr>
        <w:t>NEEC subcontract 2002542411-UT.</w:t>
      </w:r>
    </w:p>
    <w:p w:rsidR="002C4FDB" w:rsidRDefault="002C4FDB" w:rsidP="00F8246D">
      <w:pPr>
        <w:spacing w:after="0"/>
        <w:jc w:val="both"/>
        <w:rPr>
          <w:rFonts w:ascii="Times New Roman" w:hAnsi="Times New Roman"/>
          <w:b/>
          <w:lang w:val="en-GB"/>
        </w:rPr>
      </w:pPr>
    </w:p>
    <w:p w:rsidR="00F8246D" w:rsidRDefault="00F8246D" w:rsidP="00F8246D">
      <w:pPr>
        <w:spacing w:after="0"/>
        <w:jc w:val="both"/>
        <w:rPr>
          <w:rFonts w:ascii="Times New Roman" w:hAnsi="Times New Roman" w:cs="Times New Roman"/>
        </w:rPr>
      </w:pPr>
      <w:r>
        <w:rPr>
          <w:rFonts w:ascii="Times New Roman" w:hAnsi="Times New Roman"/>
          <w:b/>
          <w:lang w:val="en-GB"/>
        </w:rPr>
        <w:t>REFERENCES</w:t>
      </w:r>
    </w:p>
    <w:p w:rsidR="00F8246D" w:rsidRPr="00321B83" w:rsidRDefault="00F8246D" w:rsidP="003D2D14">
      <w:pPr>
        <w:spacing w:after="0" w:line="240" w:lineRule="auto"/>
        <w:ind w:left="-720" w:right="-720"/>
        <w:jc w:val="center"/>
        <w:rPr>
          <w:rFonts w:ascii="Times New Roman" w:hAnsi="Times New Roman" w:cs="Times New Roman"/>
        </w:rPr>
      </w:pPr>
    </w:p>
    <w:p w:rsidR="00C462A1" w:rsidRPr="001436A3" w:rsidRDefault="005A1B3B" w:rsidP="00C462A1">
      <w:pPr>
        <w:spacing w:after="0" w:line="240" w:lineRule="auto"/>
        <w:jc w:val="both"/>
        <w:rPr>
          <w:rFonts w:ascii="Times New Roman" w:hAnsi="Times New Roman" w:cs="Times New Roman"/>
          <w:shd w:val="clear" w:color="auto" w:fill="FFFFFF"/>
        </w:rPr>
      </w:pPr>
      <w:r w:rsidRPr="001436A3">
        <w:rPr>
          <w:rFonts w:ascii="Times New Roman" w:hAnsi="Times New Roman" w:cs="Times New Roman"/>
          <w:shd w:val="clear" w:color="auto" w:fill="FFFFFF"/>
          <w:vertAlign w:val="superscript"/>
        </w:rPr>
        <w:t>1</w:t>
      </w:r>
      <w:r w:rsidRPr="001436A3">
        <w:rPr>
          <w:rFonts w:ascii="Times New Roman" w:hAnsi="Times New Roman" w:cs="Times New Roman"/>
          <w:shd w:val="clear" w:color="auto" w:fill="FFFFFF"/>
        </w:rPr>
        <w:t xml:space="preserve"> </w:t>
      </w:r>
      <w:r w:rsidR="00C462A1" w:rsidRPr="001436A3">
        <w:rPr>
          <w:rFonts w:ascii="Times New Roman" w:hAnsi="Times New Roman" w:cs="Times New Roman"/>
          <w:shd w:val="clear" w:color="auto" w:fill="FFFFFF"/>
        </w:rPr>
        <w:t xml:space="preserve">Cholewa, N., </w:t>
      </w:r>
      <w:proofErr w:type="gramStart"/>
      <w:r w:rsidR="00C462A1" w:rsidRPr="001436A3">
        <w:rPr>
          <w:rFonts w:ascii="Times New Roman" w:hAnsi="Times New Roman" w:cs="Times New Roman"/>
          <w:shd w:val="clear" w:color="auto" w:fill="FFFFFF"/>
        </w:rPr>
        <w:t>Summers</w:t>
      </w:r>
      <w:proofErr w:type="gramEnd"/>
      <w:r w:rsidR="00C462A1" w:rsidRPr="001436A3">
        <w:rPr>
          <w:rFonts w:ascii="Times New Roman" w:hAnsi="Times New Roman" w:cs="Times New Roman"/>
          <w:shd w:val="clear" w:color="auto" w:fill="FFFFFF"/>
        </w:rPr>
        <w:t>, P.T., Feih, S., Mouritz, A.P., Lattimer, B.Y. and Case, S.W., 201</w:t>
      </w:r>
      <w:r w:rsidR="0031130F">
        <w:rPr>
          <w:rFonts w:ascii="Times New Roman" w:hAnsi="Times New Roman" w:cs="Times New Roman"/>
          <w:shd w:val="clear" w:color="auto" w:fill="FFFFFF"/>
        </w:rPr>
        <w:t>6</w:t>
      </w:r>
      <w:r w:rsidR="00C462A1" w:rsidRPr="001436A3">
        <w:rPr>
          <w:rFonts w:ascii="Times New Roman" w:hAnsi="Times New Roman" w:cs="Times New Roman"/>
          <w:shd w:val="clear" w:color="auto" w:fill="FFFFFF"/>
        </w:rPr>
        <w:t>. A Technique for Coupled Thermomechanical Response Measurement Using Infrared Thermography and Digital Image Correlation (TDIC).</w:t>
      </w:r>
      <w:r w:rsidR="00C462A1" w:rsidRPr="001436A3">
        <w:rPr>
          <w:rStyle w:val="apple-converted-space"/>
          <w:rFonts w:ascii="Times New Roman" w:hAnsi="Times New Roman" w:cs="Times New Roman"/>
          <w:shd w:val="clear" w:color="auto" w:fill="FFFFFF"/>
        </w:rPr>
        <w:t> </w:t>
      </w:r>
      <w:r w:rsidR="00C462A1" w:rsidRPr="001436A3">
        <w:rPr>
          <w:rFonts w:ascii="Times New Roman" w:hAnsi="Times New Roman" w:cs="Times New Roman"/>
          <w:i/>
          <w:iCs/>
          <w:shd w:val="clear" w:color="auto" w:fill="FFFFFF"/>
        </w:rPr>
        <w:t>Experimental Mechanics</w:t>
      </w:r>
      <w:r w:rsidR="00C462A1" w:rsidRPr="001436A3">
        <w:rPr>
          <w:rFonts w:ascii="Times New Roman" w:hAnsi="Times New Roman" w:cs="Times New Roman"/>
          <w:shd w:val="clear" w:color="auto" w:fill="FFFFFF"/>
        </w:rPr>
        <w:t xml:space="preserve">, </w:t>
      </w:r>
      <w:r w:rsidR="0031130F">
        <w:rPr>
          <w:rFonts w:ascii="Times New Roman" w:hAnsi="Times New Roman" w:cs="Times New Roman"/>
          <w:shd w:val="clear" w:color="auto" w:fill="FFFFFF"/>
        </w:rPr>
        <w:t>56, pp. 145-164</w:t>
      </w:r>
      <w:r w:rsidR="00C462A1" w:rsidRPr="001436A3">
        <w:rPr>
          <w:rFonts w:ascii="Times New Roman" w:hAnsi="Times New Roman" w:cs="Times New Roman"/>
          <w:shd w:val="clear" w:color="auto" w:fill="FFFFFF"/>
        </w:rPr>
        <w:t>.</w:t>
      </w:r>
    </w:p>
    <w:p w:rsidR="00C462A1" w:rsidRPr="001436A3" w:rsidRDefault="005A1B3B" w:rsidP="00C462A1">
      <w:pPr>
        <w:spacing w:after="0" w:line="240" w:lineRule="auto"/>
        <w:jc w:val="both"/>
        <w:rPr>
          <w:rFonts w:ascii="Times New Roman" w:hAnsi="Times New Roman" w:cs="Times New Roman"/>
          <w:shd w:val="clear" w:color="auto" w:fill="FFFFFF"/>
        </w:rPr>
      </w:pPr>
      <w:r w:rsidRPr="001436A3">
        <w:rPr>
          <w:rFonts w:ascii="Times New Roman" w:hAnsi="Times New Roman" w:cs="Times New Roman"/>
          <w:vertAlign w:val="superscript"/>
        </w:rPr>
        <w:lastRenderedPageBreak/>
        <w:t>2</w:t>
      </w:r>
      <w:r w:rsidRPr="001436A3">
        <w:rPr>
          <w:rFonts w:ascii="Times New Roman" w:hAnsi="Times New Roman" w:cs="Times New Roman"/>
        </w:rPr>
        <w:t xml:space="preserve"> </w:t>
      </w:r>
      <w:r w:rsidR="00C462A1" w:rsidRPr="001436A3">
        <w:rPr>
          <w:rFonts w:ascii="Times New Roman" w:hAnsi="Times New Roman" w:cs="Times New Roman"/>
          <w:shd w:val="clear" w:color="auto" w:fill="FFFFFF"/>
        </w:rPr>
        <w:t>Shi, S., Li, L., Fang, G., Liang, J., Yi, F. and Lin, G., 2016. Three-dimensional modeling and experimental validation of thermomechanical response of FRP composites exposed to one-sided heat flux.</w:t>
      </w:r>
      <w:r w:rsidR="00C462A1" w:rsidRPr="001436A3">
        <w:rPr>
          <w:rStyle w:val="apple-converted-space"/>
          <w:rFonts w:ascii="Times New Roman" w:hAnsi="Times New Roman" w:cs="Times New Roman"/>
          <w:shd w:val="clear" w:color="auto" w:fill="FFFFFF"/>
        </w:rPr>
        <w:t> </w:t>
      </w:r>
      <w:r w:rsidR="00C462A1" w:rsidRPr="001436A3">
        <w:rPr>
          <w:rFonts w:ascii="Times New Roman" w:hAnsi="Times New Roman" w:cs="Times New Roman"/>
          <w:i/>
          <w:iCs/>
          <w:shd w:val="clear" w:color="auto" w:fill="FFFFFF"/>
        </w:rPr>
        <w:t>Materials &amp; Design</w:t>
      </w:r>
      <w:r w:rsidR="00C462A1" w:rsidRPr="001436A3">
        <w:rPr>
          <w:rFonts w:ascii="Times New Roman" w:hAnsi="Times New Roman" w:cs="Times New Roman"/>
          <w:shd w:val="clear" w:color="auto" w:fill="FFFFFF"/>
        </w:rPr>
        <w:t>,</w:t>
      </w:r>
      <w:r w:rsidR="00C462A1" w:rsidRPr="001436A3">
        <w:rPr>
          <w:rStyle w:val="apple-converted-space"/>
          <w:rFonts w:ascii="Times New Roman" w:hAnsi="Times New Roman" w:cs="Times New Roman"/>
          <w:shd w:val="clear" w:color="auto" w:fill="FFFFFF"/>
        </w:rPr>
        <w:t> </w:t>
      </w:r>
      <w:r w:rsidR="00C462A1" w:rsidRPr="001436A3">
        <w:rPr>
          <w:rFonts w:ascii="Times New Roman" w:hAnsi="Times New Roman" w:cs="Times New Roman"/>
          <w:i/>
          <w:iCs/>
          <w:shd w:val="clear" w:color="auto" w:fill="FFFFFF"/>
        </w:rPr>
        <w:t>99</w:t>
      </w:r>
      <w:r w:rsidR="00C462A1" w:rsidRPr="001436A3">
        <w:rPr>
          <w:rFonts w:ascii="Times New Roman" w:hAnsi="Times New Roman" w:cs="Times New Roman"/>
          <w:shd w:val="clear" w:color="auto" w:fill="FFFFFF"/>
        </w:rPr>
        <w:t>, pp.565-573.</w:t>
      </w:r>
    </w:p>
    <w:p w:rsidR="00C462A1" w:rsidRPr="001436A3" w:rsidRDefault="005A1B3B" w:rsidP="00C462A1">
      <w:pPr>
        <w:spacing w:after="0" w:line="240" w:lineRule="auto"/>
        <w:jc w:val="both"/>
        <w:rPr>
          <w:rFonts w:ascii="Times New Roman" w:hAnsi="Times New Roman" w:cs="Times New Roman"/>
          <w:shd w:val="clear" w:color="auto" w:fill="FFFFFF"/>
        </w:rPr>
      </w:pPr>
      <w:r w:rsidRPr="001436A3">
        <w:rPr>
          <w:rFonts w:ascii="Times New Roman" w:hAnsi="Times New Roman" w:cs="Times New Roman"/>
          <w:shd w:val="clear" w:color="auto" w:fill="FFFFFF"/>
          <w:vertAlign w:val="superscript"/>
        </w:rPr>
        <w:t>3</w:t>
      </w:r>
      <w:r w:rsidRPr="001436A3">
        <w:rPr>
          <w:rFonts w:ascii="Times New Roman" w:hAnsi="Times New Roman" w:cs="Times New Roman"/>
          <w:shd w:val="clear" w:color="auto" w:fill="FFFFFF"/>
        </w:rPr>
        <w:t xml:space="preserve"> </w:t>
      </w:r>
      <w:r w:rsidR="00C462A1" w:rsidRPr="001436A3">
        <w:rPr>
          <w:rFonts w:ascii="Times New Roman" w:hAnsi="Times New Roman" w:cs="Times New Roman"/>
          <w:shd w:val="clear" w:color="auto" w:fill="FFFFFF"/>
        </w:rPr>
        <w:t xml:space="preserve">Hodges, J., Rippe, C., Case., S. W., and Lattimer, B. Y. 2016. Thermographic Digital Image Correlation (TDIC) Measurements of Mechanically-Loaded Structures with Fire in the Field of View. </w:t>
      </w:r>
      <w:r w:rsidR="00C462A1" w:rsidRPr="001436A3">
        <w:rPr>
          <w:rFonts w:ascii="Times New Roman" w:hAnsi="Times New Roman" w:cs="Times New Roman"/>
          <w:i/>
          <w:shd w:val="clear" w:color="auto" w:fill="FFFFFF"/>
        </w:rPr>
        <w:t>Structures in Fire, 9</w:t>
      </w:r>
    </w:p>
    <w:p w:rsidR="00C462A1" w:rsidRPr="001436A3" w:rsidRDefault="005A1B3B" w:rsidP="00C462A1">
      <w:pPr>
        <w:spacing w:after="0" w:line="240" w:lineRule="auto"/>
        <w:jc w:val="both"/>
        <w:rPr>
          <w:rFonts w:ascii="Times New Roman" w:hAnsi="Times New Roman" w:cs="Times New Roman"/>
          <w:shd w:val="clear" w:color="auto" w:fill="FFFFFF"/>
        </w:rPr>
      </w:pPr>
      <w:r w:rsidRPr="001436A3">
        <w:rPr>
          <w:rFonts w:ascii="Times New Roman" w:hAnsi="Times New Roman" w:cs="Times New Roman"/>
          <w:vertAlign w:val="superscript"/>
        </w:rPr>
        <w:t>4</w:t>
      </w:r>
      <w:r w:rsidR="00C462A1" w:rsidRPr="001436A3">
        <w:rPr>
          <w:rFonts w:ascii="Times New Roman" w:hAnsi="Times New Roman" w:cs="Times New Roman"/>
        </w:rPr>
        <w:t xml:space="preserve"> </w:t>
      </w:r>
      <w:r w:rsidR="00C462A1" w:rsidRPr="001436A3">
        <w:rPr>
          <w:rFonts w:ascii="Times New Roman" w:hAnsi="Times New Roman" w:cs="Times New Roman"/>
          <w:shd w:val="clear" w:color="auto" w:fill="FFFFFF"/>
        </w:rPr>
        <w:t xml:space="preserve">Rippe, C.M., 2015. Burnthrough Modeling of Marine Grade Aluminum Alloy Structural Plates Exposed to Fire. </w:t>
      </w:r>
      <w:r w:rsidR="00C462A1" w:rsidRPr="001436A3">
        <w:rPr>
          <w:rFonts w:ascii="Times New Roman" w:hAnsi="Times New Roman" w:cs="Times New Roman"/>
          <w:i/>
          <w:shd w:val="clear" w:color="auto" w:fill="FFFFFF"/>
        </w:rPr>
        <w:t>Virginia Tech</w:t>
      </w:r>
    </w:p>
    <w:p w:rsidR="00B010D9" w:rsidRPr="001436A3" w:rsidRDefault="005A1B3B" w:rsidP="00C462A1">
      <w:pPr>
        <w:spacing w:after="0" w:line="240" w:lineRule="auto"/>
        <w:jc w:val="both"/>
        <w:rPr>
          <w:rFonts w:ascii="Times New Roman" w:hAnsi="Times New Roman" w:cs="Times New Roman"/>
        </w:rPr>
      </w:pPr>
      <w:r w:rsidRPr="001436A3">
        <w:rPr>
          <w:rFonts w:ascii="Times New Roman" w:hAnsi="Times New Roman" w:cs="Times New Roman"/>
          <w:vertAlign w:val="superscript"/>
        </w:rPr>
        <w:t>5</w:t>
      </w:r>
      <w:r w:rsidR="00B010D9" w:rsidRPr="001436A3">
        <w:rPr>
          <w:rFonts w:ascii="Times New Roman" w:hAnsi="Times New Roman" w:cs="Times New Roman"/>
        </w:rPr>
        <w:t xml:space="preserve"> </w:t>
      </w:r>
      <w:r w:rsidR="0031130F">
        <w:rPr>
          <w:rFonts w:ascii="Times New Roman" w:hAnsi="Times New Roman" w:cs="Times New Roman"/>
          <w:i/>
          <w:iCs/>
        </w:rPr>
        <w:t>Correlated S</w:t>
      </w:r>
      <w:r w:rsidR="00B010D9" w:rsidRPr="001436A3">
        <w:rPr>
          <w:rFonts w:ascii="Times New Roman" w:hAnsi="Times New Roman" w:cs="Times New Roman"/>
          <w:i/>
          <w:iCs/>
        </w:rPr>
        <w:t xml:space="preserve">olutions </w:t>
      </w:r>
      <w:proofErr w:type="spellStart"/>
      <w:r w:rsidR="00B010D9" w:rsidRPr="001436A3">
        <w:rPr>
          <w:rFonts w:ascii="Times New Roman" w:hAnsi="Times New Roman" w:cs="Times New Roman"/>
          <w:i/>
          <w:iCs/>
        </w:rPr>
        <w:t>inc.</w:t>
      </w:r>
      <w:proofErr w:type="spellEnd"/>
      <w:r w:rsidR="00B010D9" w:rsidRPr="001436A3">
        <w:rPr>
          <w:rFonts w:ascii="Times New Roman" w:hAnsi="Times New Roman" w:cs="Times New Roman"/>
          <w:i/>
          <w:iCs/>
        </w:rPr>
        <w:t xml:space="preserve"> </w:t>
      </w:r>
      <w:r w:rsidRPr="001436A3">
        <w:rPr>
          <w:rFonts w:ascii="Times New Roman" w:hAnsi="Times New Roman" w:cs="Times New Roman"/>
        </w:rPr>
        <w:t>(</w:t>
      </w:r>
      <w:r w:rsidR="00B010D9" w:rsidRPr="001436A3">
        <w:rPr>
          <w:rFonts w:ascii="Times New Roman" w:hAnsi="Times New Roman" w:cs="Times New Roman"/>
        </w:rPr>
        <w:t>http://www.correlatedsolutions.com/</w:t>
      </w:r>
      <w:r w:rsidRPr="001436A3">
        <w:rPr>
          <w:rFonts w:ascii="Times New Roman" w:hAnsi="Times New Roman" w:cs="Times New Roman"/>
        </w:rPr>
        <w:t>)</w:t>
      </w:r>
    </w:p>
    <w:p w:rsidR="001436A3" w:rsidRPr="001436A3" w:rsidRDefault="001436A3" w:rsidP="001436A3">
      <w:pPr>
        <w:spacing w:after="0" w:line="240" w:lineRule="auto"/>
        <w:jc w:val="both"/>
        <w:rPr>
          <w:rFonts w:ascii="Times New Roman" w:hAnsi="Times New Roman" w:cs="Times New Roman"/>
        </w:rPr>
      </w:pPr>
      <w:r w:rsidRPr="001436A3">
        <w:rPr>
          <w:rFonts w:ascii="Times New Roman" w:hAnsi="Times New Roman" w:cs="Times New Roman"/>
          <w:noProof/>
          <w:szCs w:val="24"/>
          <w:vertAlign w:val="superscript"/>
        </w:rPr>
        <w:t>6</w:t>
      </w:r>
      <w:r w:rsidRPr="001436A3">
        <w:rPr>
          <w:rFonts w:ascii="Times New Roman" w:hAnsi="Times New Roman" w:cs="Times New Roman"/>
          <w:noProof/>
          <w:szCs w:val="24"/>
        </w:rPr>
        <w:t xml:space="preserve"> Churchill S.W., Chu H.H.S. 1975. Correlating equations for laminar and turbulent free convection from a vertical plate. </w:t>
      </w:r>
      <w:r w:rsidRPr="001436A3">
        <w:rPr>
          <w:rFonts w:ascii="Times New Roman" w:hAnsi="Times New Roman" w:cs="Times New Roman"/>
          <w:i/>
          <w:iCs/>
          <w:noProof/>
          <w:szCs w:val="24"/>
        </w:rPr>
        <w:t>Int J Heat Mass Transf</w:t>
      </w:r>
      <w:r w:rsidRPr="001436A3">
        <w:rPr>
          <w:rFonts w:ascii="Times New Roman" w:hAnsi="Times New Roman" w:cs="Times New Roman"/>
          <w:noProof/>
          <w:szCs w:val="24"/>
        </w:rPr>
        <w:t xml:space="preserve"> , </w:t>
      </w:r>
      <w:r w:rsidRPr="001436A3">
        <w:rPr>
          <w:rFonts w:ascii="Times New Roman" w:hAnsi="Times New Roman" w:cs="Times New Roman"/>
          <w:i/>
          <w:noProof/>
          <w:szCs w:val="24"/>
        </w:rPr>
        <w:t>18(11)</w:t>
      </w:r>
      <w:r w:rsidRPr="001436A3">
        <w:rPr>
          <w:rFonts w:ascii="Times New Roman" w:hAnsi="Times New Roman" w:cs="Times New Roman"/>
          <w:noProof/>
          <w:szCs w:val="24"/>
        </w:rPr>
        <w:t>, pp.1323-1329.</w:t>
      </w:r>
    </w:p>
    <w:p w:rsidR="001436A3" w:rsidRPr="00365979" w:rsidRDefault="001436A3" w:rsidP="00C462A1">
      <w:pPr>
        <w:spacing w:after="0" w:line="240" w:lineRule="auto"/>
        <w:jc w:val="both"/>
        <w:rPr>
          <w:rFonts w:ascii="Times New Roman" w:hAnsi="Times New Roman" w:cs="Times New Roman"/>
        </w:rPr>
      </w:pPr>
    </w:p>
    <w:sectPr w:rsidR="001436A3" w:rsidRPr="00365979" w:rsidSect="001203E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B5CBA"/>
    <w:multiLevelType w:val="hybridMultilevel"/>
    <w:tmpl w:val="F2B22B72"/>
    <w:lvl w:ilvl="0" w:tplc="28107B78">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FC5D9E"/>
    <w:multiLevelType w:val="hybridMultilevel"/>
    <w:tmpl w:val="036A3A7C"/>
    <w:lvl w:ilvl="0" w:tplc="840AE05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07D30E8"/>
    <w:multiLevelType w:val="hybridMultilevel"/>
    <w:tmpl w:val="91A03618"/>
    <w:lvl w:ilvl="0" w:tplc="8A6E0AE8">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334B75"/>
    <w:multiLevelType w:val="hybridMultilevel"/>
    <w:tmpl w:val="A4B67180"/>
    <w:lvl w:ilvl="0" w:tplc="5124594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295381"/>
    <w:multiLevelType w:val="hybridMultilevel"/>
    <w:tmpl w:val="27FC5AA0"/>
    <w:lvl w:ilvl="0" w:tplc="36D03120">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FD3098"/>
    <w:multiLevelType w:val="hybridMultilevel"/>
    <w:tmpl w:val="036A3A7C"/>
    <w:lvl w:ilvl="0" w:tplc="840AE05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19D"/>
    <w:rsid w:val="00010F61"/>
    <w:rsid w:val="000332C9"/>
    <w:rsid w:val="00033340"/>
    <w:rsid w:val="00037729"/>
    <w:rsid w:val="000A10E4"/>
    <w:rsid w:val="000A121F"/>
    <w:rsid w:val="00100602"/>
    <w:rsid w:val="001159BB"/>
    <w:rsid w:val="001203E1"/>
    <w:rsid w:val="00132B34"/>
    <w:rsid w:val="001436A3"/>
    <w:rsid w:val="00161A0F"/>
    <w:rsid w:val="0016776E"/>
    <w:rsid w:val="001823CB"/>
    <w:rsid w:val="001922F6"/>
    <w:rsid w:val="00193361"/>
    <w:rsid w:val="001A089C"/>
    <w:rsid w:val="001A5B29"/>
    <w:rsid w:val="001C2F2A"/>
    <w:rsid w:val="001C36DC"/>
    <w:rsid w:val="001E2131"/>
    <w:rsid w:val="001E5104"/>
    <w:rsid w:val="0020480F"/>
    <w:rsid w:val="00215825"/>
    <w:rsid w:val="00221DAE"/>
    <w:rsid w:val="00261B98"/>
    <w:rsid w:val="00276EB8"/>
    <w:rsid w:val="002A0C2D"/>
    <w:rsid w:val="002B43BC"/>
    <w:rsid w:val="002C4FDB"/>
    <w:rsid w:val="002D3895"/>
    <w:rsid w:val="0030305F"/>
    <w:rsid w:val="0031130F"/>
    <w:rsid w:val="00313774"/>
    <w:rsid w:val="00321B83"/>
    <w:rsid w:val="00343F8E"/>
    <w:rsid w:val="003520D3"/>
    <w:rsid w:val="00352EE5"/>
    <w:rsid w:val="00365979"/>
    <w:rsid w:val="003848FB"/>
    <w:rsid w:val="003A2BEF"/>
    <w:rsid w:val="003A7B4D"/>
    <w:rsid w:val="003D2D14"/>
    <w:rsid w:val="003D415F"/>
    <w:rsid w:val="00496746"/>
    <w:rsid w:val="004A31F8"/>
    <w:rsid w:val="004E2611"/>
    <w:rsid w:val="004E4031"/>
    <w:rsid w:val="0051377F"/>
    <w:rsid w:val="0051673B"/>
    <w:rsid w:val="00550F6B"/>
    <w:rsid w:val="005800CA"/>
    <w:rsid w:val="00581B41"/>
    <w:rsid w:val="005A1B3B"/>
    <w:rsid w:val="005C319D"/>
    <w:rsid w:val="00600128"/>
    <w:rsid w:val="00604F1E"/>
    <w:rsid w:val="00610241"/>
    <w:rsid w:val="00613CDE"/>
    <w:rsid w:val="00621C18"/>
    <w:rsid w:val="00632EEB"/>
    <w:rsid w:val="00660C14"/>
    <w:rsid w:val="00677206"/>
    <w:rsid w:val="00694ACC"/>
    <w:rsid w:val="006A4799"/>
    <w:rsid w:val="006C7FCF"/>
    <w:rsid w:val="006D5C02"/>
    <w:rsid w:val="006F00C9"/>
    <w:rsid w:val="006F45E5"/>
    <w:rsid w:val="006F70DF"/>
    <w:rsid w:val="0074255C"/>
    <w:rsid w:val="007467AB"/>
    <w:rsid w:val="00775F50"/>
    <w:rsid w:val="007B3E48"/>
    <w:rsid w:val="007D4848"/>
    <w:rsid w:val="007F424C"/>
    <w:rsid w:val="00804A05"/>
    <w:rsid w:val="00815223"/>
    <w:rsid w:val="0082394A"/>
    <w:rsid w:val="00827C97"/>
    <w:rsid w:val="00837FD5"/>
    <w:rsid w:val="00860E92"/>
    <w:rsid w:val="00861D1A"/>
    <w:rsid w:val="00874DAB"/>
    <w:rsid w:val="00876415"/>
    <w:rsid w:val="008E3FE5"/>
    <w:rsid w:val="00912893"/>
    <w:rsid w:val="00914FB6"/>
    <w:rsid w:val="00921907"/>
    <w:rsid w:val="0092478D"/>
    <w:rsid w:val="00934B11"/>
    <w:rsid w:val="009508CE"/>
    <w:rsid w:val="00956B42"/>
    <w:rsid w:val="009B52C0"/>
    <w:rsid w:val="009C7D2C"/>
    <w:rsid w:val="009F6439"/>
    <w:rsid w:val="00A118A2"/>
    <w:rsid w:val="00A64ABA"/>
    <w:rsid w:val="00A733F3"/>
    <w:rsid w:val="00A95107"/>
    <w:rsid w:val="00AC1D15"/>
    <w:rsid w:val="00AD06BA"/>
    <w:rsid w:val="00B010D9"/>
    <w:rsid w:val="00B13103"/>
    <w:rsid w:val="00B13810"/>
    <w:rsid w:val="00B90412"/>
    <w:rsid w:val="00B94E76"/>
    <w:rsid w:val="00BB1865"/>
    <w:rsid w:val="00BB3A4D"/>
    <w:rsid w:val="00BC6713"/>
    <w:rsid w:val="00BE1D3C"/>
    <w:rsid w:val="00BE7057"/>
    <w:rsid w:val="00C247D6"/>
    <w:rsid w:val="00C36959"/>
    <w:rsid w:val="00C36DC0"/>
    <w:rsid w:val="00C462A1"/>
    <w:rsid w:val="00C5564F"/>
    <w:rsid w:val="00CE0E86"/>
    <w:rsid w:val="00CE0F47"/>
    <w:rsid w:val="00D37D31"/>
    <w:rsid w:val="00D5046A"/>
    <w:rsid w:val="00D7558C"/>
    <w:rsid w:val="00D8257F"/>
    <w:rsid w:val="00DC0226"/>
    <w:rsid w:val="00DC30B7"/>
    <w:rsid w:val="00DE1266"/>
    <w:rsid w:val="00E87386"/>
    <w:rsid w:val="00EE110E"/>
    <w:rsid w:val="00EE2B63"/>
    <w:rsid w:val="00F116C0"/>
    <w:rsid w:val="00F16A4D"/>
    <w:rsid w:val="00F231FF"/>
    <w:rsid w:val="00F35BC4"/>
    <w:rsid w:val="00F8246D"/>
    <w:rsid w:val="00FD5995"/>
    <w:rsid w:val="00FD7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B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A4D"/>
    <w:pPr>
      <w:ind w:left="720"/>
      <w:contextualSpacing/>
    </w:pPr>
  </w:style>
  <w:style w:type="paragraph" w:styleId="NormalWeb">
    <w:name w:val="Normal (Web)"/>
    <w:basedOn w:val="Normal"/>
    <w:uiPriority w:val="99"/>
    <w:unhideWhenUsed/>
    <w:rsid w:val="00B13103"/>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203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3E1"/>
    <w:rPr>
      <w:rFonts w:ascii="Segoe UI" w:hAnsi="Segoe UI" w:cs="Segoe UI"/>
      <w:sz w:val="18"/>
      <w:szCs w:val="18"/>
    </w:rPr>
  </w:style>
  <w:style w:type="character" w:customStyle="1" w:styleId="apple-converted-space">
    <w:name w:val="apple-converted-space"/>
    <w:basedOn w:val="DefaultParagraphFont"/>
    <w:rsid w:val="00C462A1"/>
  </w:style>
  <w:style w:type="table" w:styleId="TableGrid">
    <w:name w:val="Table Grid"/>
    <w:basedOn w:val="TableNormal"/>
    <w:uiPriority w:val="39"/>
    <w:rsid w:val="00B0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6A3"/>
    <w:rPr>
      <w:color w:val="0563C1" w:themeColor="hyperlink"/>
      <w:u w:val="single"/>
    </w:rPr>
  </w:style>
  <w:style w:type="character" w:styleId="PlaceholderText">
    <w:name w:val="Placeholder Text"/>
    <w:basedOn w:val="DefaultParagraphFont"/>
    <w:uiPriority w:val="99"/>
    <w:semiHidden/>
    <w:rsid w:val="0051673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B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A4D"/>
    <w:pPr>
      <w:ind w:left="720"/>
      <w:contextualSpacing/>
    </w:pPr>
  </w:style>
  <w:style w:type="paragraph" w:styleId="NormalWeb">
    <w:name w:val="Normal (Web)"/>
    <w:basedOn w:val="Normal"/>
    <w:uiPriority w:val="99"/>
    <w:unhideWhenUsed/>
    <w:rsid w:val="00B13103"/>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203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3E1"/>
    <w:rPr>
      <w:rFonts w:ascii="Segoe UI" w:hAnsi="Segoe UI" w:cs="Segoe UI"/>
      <w:sz w:val="18"/>
      <w:szCs w:val="18"/>
    </w:rPr>
  </w:style>
  <w:style w:type="character" w:customStyle="1" w:styleId="apple-converted-space">
    <w:name w:val="apple-converted-space"/>
    <w:basedOn w:val="DefaultParagraphFont"/>
    <w:rsid w:val="00C462A1"/>
  </w:style>
  <w:style w:type="table" w:styleId="TableGrid">
    <w:name w:val="Table Grid"/>
    <w:basedOn w:val="TableNormal"/>
    <w:uiPriority w:val="39"/>
    <w:rsid w:val="00B0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6A3"/>
    <w:rPr>
      <w:color w:val="0563C1" w:themeColor="hyperlink"/>
      <w:u w:val="single"/>
    </w:rPr>
  </w:style>
  <w:style w:type="character" w:styleId="PlaceholderText">
    <w:name w:val="Placeholder Text"/>
    <w:basedOn w:val="DefaultParagraphFont"/>
    <w:uiPriority w:val="99"/>
    <w:semiHidden/>
    <w:rsid w:val="005167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9.tiff"/><Relationship Id="rId21" Type="http://schemas.openxmlformats.org/officeDocument/2006/relationships/oleObject" Target="embeddings/oleObject5.bin"/><Relationship Id="rId34" Type="http://schemas.openxmlformats.org/officeDocument/2006/relationships/image" Target="media/image24.tiff"/><Relationship Id="rId42" Type="http://schemas.openxmlformats.org/officeDocument/2006/relationships/oleObject" Target="embeddings/oleObject6.bin"/><Relationship Id="rId47" Type="http://schemas.openxmlformats.org/officeDocument/2006/relationships/image" Target="media/image34.emf"/><Relationship Id="rId50" Type="http://schemas.openxmlformats.org/officeDocument/2006/relationships/oleObject" Target="embeddings/oleObject10.bin"/><Relationship Id="rId55" Type="http://schemas.openxmlformats.org/officeDocument/2006/relationships/image" Target="media/image38.emf"/><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oleObject" Target="embeddings/oleObject3.bin"/><Relationship Id="rId25" Type="http://schemas.openxmlformats.org/officeDocument/2006/relationships/image" Target="media/image15.jpeg"/><Relationship Id="rId33" Type="http://schemas.openxmlformats.org/officeDocument/2006/relationships/image" Target="media/image23.tiff"/><Relationship Id="rId38" Type="http://schemas.openxmlformats.org/officeDocument/2006/relationships/image" Target="media/image28.tiff"/><Relationship Id="rId46"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emf"/><Relationship Id="rId54"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emf"/><Relationship Id="rId24" Type="http://schemas.openxmlformats.org/officeDocument/2006/relationships/image" Target="media/image14.tiff"/><Relationship Id="rId32" Type="http://schemas.openxmlformats.org/officeDocument/2006/relationships/image" Target="media/image22.tiff"/><Relationship Id="rId37" Type="http://schemas.openxmlformats.org/officeDocument/2006/relationships/image" Target="media/image27.tiff"/><Relationship Id="rId40" Type="http://schemas.openxmlformats.org/officeDocument/2006/relationships/image" Target="media/image30.emf"/><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tiff"/><Relationship Id="rId28" Type="http://schemas.openxmlformats.org/officeDocument/2006/relationships/image" Target="media/image18.tiff"/><Relationship Id="rId36" Type="http://schemas.openxmlformats.org/officeDocument/2006/relationships/image" Target="media/image26.tif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oleObject" Target="embeddings/oleObject4.bin"/><Relationship Id="rId31" Type="http://schemas.openxmlformats.org/officeDocument/2006/relationships/image" Target="media/image21.jpeg"/><Relationship Id="rId44" Type="http://schemas.openxmlformats.org/officeDocument/2006/relationships/oleObject" Target="embeddings/oleObject7.bin"/><Relationship Id="rId5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8.png"/><Relationship Id="rId22" Type="http://schemas.openxmlformats.org/officeDocument/2006/relationships/image" Target="media/image12.tiff"/><Relationship Id="rId27" Type="http://schemas.openxmlformats.org/officeDocument/2006/relationships/image" Target="media/image17.tiff"/><Relationship Id="rId30" Type="http://schemas.openxmlformats.org/officeDocument/2006/relationships/image" Target="media/image20.tiff"/><Relationship Id="rId35" Type="http://schemas.openxmlformats.org/officeDocument/2006/relationships/image" Target="media/image25.tiff"/><Relationship Id="rId43" Type="http://schemas.openxmlformats.org/officeDocument/2006/relationships/image" Target="media/image32.emf"/><Relationship Id="rId48" Type="http://schemas.openxmlformats.org/officeDocument/2006/relationships/oleObject" Target="embeddings/oleObject9.bin"/><Relationship Id="rId56" Type="http://schemas.openxmlformats.org/officeDocument/2006/relationships/oleObject" Target="embeddings/oleObject13.bin"/><Relationship Id="rId8" Type="http://schemas.openxmlformats.org/officeDocument/2006/relationships/image" Target="media/image3.tiff"/><Relationship Id="rId51" Type="http://schemas.openxmlformats.org/officeDocument/2006/relationships/image" Target="media/image36.emf"/><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7559</TotalTime>
  <Pages>11</Pages>
  <Words>3028</Words>
  <Characters>17263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Lattimer, Brian</dc:creator>
  <cp:keywords/>
  <dc:description/>
  <cp:lastModifiedBy>jonathanhooges@gmail.com</cp:lastModifiedBy>
  <cp:revision>38</cp:revision>
  <cp:lastPrinted>2016-05-01T00:44:00Z</cp:lastPrinted>
  <dcterms:created xsi:type="dcterms:W3CDTF">2016-04-13T13:47:00Z</dcterms:created>
  <dcterms:modified xsi:type="dcterms:W3CDTF">2016-05-01T16:59:00Z</dcterms:modified>
</cp:coreProperties>
</file>