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F3F83" w:rsidP="3E8FF3BE" w:rsidRDefault="28B6CD63" w14:paraId="798DD854" w14:textId="0BE1E9F5">
      <w:pPr>
        <w:spacing w:after="0"/>
      </w:pPr>
      <w:r w:rsidRPr="3E8FF3BE">
        <w:rPr>
          <w:rFonts w:ascii="Arial" w:hAnsi="Arial" w:eastAsia="Arial" w:cs="Arial"/>
          <w:b/>
          <w:bCs/>
          <w:i/>
          <w:iCs/>
          <w:sz w:val="22"/>
          <w:szCs w:val="22"/>
        </w:rPr>
        <w:t>INTELLECTUAL FUNCTIONING</w:t>
      </w:r>
      <w:r w:rsidRPr="3E8FF3BE">
        <w:rPr>
          <w:rFonts w:ascii="Arial" w:hAnsi="Arial" w:eastAsia="Arial" w:cs="Arial"/>
          <w:sz w:val="22"/>
          <w:szCs w:val="22"/>
        </w:rPr>
        <w:t xml:space="preserve">  </w:t>
      </w:r>
    </w:p>
    <w:p w:rsidR="002F3F83" w:rsidP="5B028639" w:rsidRDefault="28B6CD63" w14:paraId="249A18A6" w14:textId="4864FF80">
      <w:pPr>
        <w:spacing w:after="0"/>
        <w:rPr>
          <w:rFonts w:ascii="Arial" w:hAnsi="Arial" w:eastAsia="Arial" w:cs="Arial"/>
          <w:sz w:val="22"/>
          <w:szCs w:val="22"/>
        </w:rPr>
      </w:pPr>
      <w:r w:rsidRPr="52BB6CF3" w:rsidR="28B6CD63">
        <w:rPr>
          <w:rFonts w:ascii="Arial" w:hAnsi="Arial" w:eastAsia="Arial" w:cs="Arial"/>
          <w:sz w:val="22"/>
          <w:szCs w:val="22"/>
        </w:rPr>
        <w:t xml:space="preserve">NAME intellectual functioning was not assessed as part of the current evaluation, as the </w:t>
      </w:r>
      <w:r w:rsidRPr="52BB6CF3" w:rsidR="28B6CD63">
        <w:rPr>
          <w:rFonts w:ascii="Arial" w:hAnsi="Arial" w:eastAsia="Arial" w:cs="Arial"/>
          <w:i w:val="1"/>
          <w:iCs w:val="1"/>
          <w:sz w:val="22"/>
          <w:szCs w:val="22"/>
        </w:rPr>
        <w:t xml:space="preserve">Wechsler Intelligence Scale for Children-Fifth Edition (WISC-V) </w:t>
      </w:r>
      <w:r w:rsidRPr="52BB6CF3" w:rsidR="28B6CD63">
        <w:rPr>
          <w:rFonts w:ascii="Arial" w:hAnsi="Arial" w:eastAsia="Arial" w:cs="Arial"/>
          <w:sz w:val="22"/>
          <w:szCs w:val="22"/>
        </w:rPr>
        <w:t xml:space="preserve">was recently administered as part of a </w:t>
      </w:r>
      <w:commentRangeStart w:id="1940200903"/>
      <w:r w:rsidRPr="52BB6CF3" w:rsidR="28B6CD63">
        <w:rPr>
          <w:rFonts w:ascii="Arial" w:hAnsi="Arial" w:eastAsia="Arial" w:cs="Arial"/>
          <w:sz w:val="22"/>
          <w:szCs w:val="22"/>
        </w:rPr>
        <w:t>neuropsychological evaluation conducted by Glen Getz, PhD, ABN</w:t>
      </w:r>
      <w:commentRangeEnd w:id="1940200903"/>
      <w:r>
        <w:rPr>
          <w:rStyle w:val="CommentReference"/>
        </w:rPr>
        <w:commentReference w:id="1940200903"/>
      </w:r>
      <w:r w:rsidRPr="52BB6CF3" w:rsidR="28B6CD63">
        <w:rPr>
          <w:rFonts w:ascii="Arial" w:hAnsi="Arial" w:eastAsia="Arial" w:cs="Arial"/>
          <w:sz w:val="22"/>
          <w:szCs w:val="22"/>
        </w:rPr>
        <w:t xml:space="preserve">. Review of this prior evaluation </w:t>
      </w:r>
      <w:r w:rsidRPr="52BB6CF3" w:rsidR="28B6CD63">
        <w:rPr>
          <w:rFonts w:ascii="Arial" w:hAnsi="Arial" w:eastAsia="Arial" w:cs="Arial"/>
          <w:sz w:val="22"/>
          <w:szCs w:val="22"/>
        </w:rPr>
        <w:t>indicated</w:t>
      </w:r>
      <w:r w:rsidRPr="52BB6CF3" w:rsidR="28B6CD63">
        <w:rPr>
          <w:rFonts w:ascii="Arial" w:hAnsi="Arial" w:eastAsia="Arial" w:cs="Arial"/>
          <w:sz w:val="22"/>
          <w:szCs w:val="22"/>
        </w:rPr>
        <w:t xml:space="preserve"> an overall </w:t>
      </w:r>
      <w:r w:rsidRPr="52BB6CF3" w:rsidR="28B6CD63">
        <w:rPr>
          <w:rFonts w:ascii="Arial" w:hAnsi="Arial" w:eastAsia="Arial" w:cs="Arial"/>
          <w:sz w:val="22"/>
          <w:szCs w:val="22"/>
        </w:rPr>
        <w:t>Full Scale</w:t>
      </w:r>
      <w:r w:rsidRPr="52BB6CF3" w:rsidR="28B6CD63">
        <w:rPr>
          <w:rFonts w:ascii="Arial" w:hAnsi="Arial" w:eastAsia="Arial" w:cs="Arial"/>
          <w:sz w:val="22"/>
          <w:szCs w:val="22"/>
        </w:rPr>
        <w:t xml:space="preserve"> IQ of 8</w:t>
      </w:r>
      <w:r w:rsidRPr="52BB6CF3" w:rsidR="6C90700F">
        <w:rPr>
          <w:rFonts w:ascii="Arial" w:hAnsi="Arial" w:eastAsia="Arial" w:cs="Arial"/>
          <w:sz w:val="22"/>
          <w:szCs w:val="22"/>
        </w:rPr>
        <w:t>9</w:t>
      </w:r>
      <w:r w:rsidRPr="52BB6CF3" w:rsidR="28B6CD63">
        <w:rPr>
          <w:rFonts w:ascii="Arial" w:hAnsi="Arial" w:eastAsia="Arial" w:cs="Arial"/>
          <w:sz w:val="22"/>
          <w:szCs w:val="22"/>
        </w:rPr>
        <w:t xml:space="preserve">, classifying his overall level of intellectual ability in the low average range and equal to or better than 21 percent of children his age in the population of children on which this measure was standardized. Index scores ranged from the low average to overage range. Specifically, index scores </w:t>
      </w:r>
      <w:r w:rsidRPr="52BB6CF3" w:rsidR="28B6CD63">
        <w:rPr>
          <w:rFonts w:ascii="Arial" w:hAnsi="Arial" w:eastAsia="Arial" w:cs="Arial"/>
          <w:sz w:val="22"/>
          <w:szCs w:val="22"/>
        </w:rPr>
        <w:t>examining</w:t>
      </w:r>
      <w:r w:rsidRPr="52BB6CF3" w:rsidR="28B6CD63">
        <w:rPr>
          <w:rFonts w:ascii="Arial" w:hAnsi="Arial" w:eastAsia="Arial" w:cs="Arial"/>
          <w:sz w:val="22"/>
          <w:szCs w:val="22"/>
        </w:rPr>
        <w:t xml:space="preserve"> processing speed (9th percentile) and working memory (16th percentile) fell within the low average range. Index scores examining verbal comprehension (37th percentile), visual-spatial reasoning (42nd percentile), and fluid reasoning (58th percentile) fell within the average range.</w:t>
      </w:r>
    </w:p>
    <w:p w:rsidR="002F3F83" w:rsidP="3E8FF3BE" w:rsidRDefault="002F3F83" w14:paraId="5599F2DC" w14:textId="226AA460">
      <w:pPr>
        <w:spacing w:line="276" w:lineRule="auto"/>
        <w:rPr>
          <w:rFonts w:ascii="Aptos" w:hAnsi="Aptos" w:eastAsia="Aptos" w:cs="Aptos"/>
        </w:rPr>
      </w:pPr>
    </w:p>
    <w:p w:rsidR="002F3F83" w:rsidRDefault="002F3F83" w14:paraId="2C078E63" w14:textId="69FB15DA"/>
    <w:sectPr w:rsidR="002F3F83">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U(" w:author="Unterberger, Jeffrey He/Him (AHN)" w:date="2026-04-28T09:29:00" w:id="1940200903">
    <w:p xmlns:w14="http://schemas.microsoft.com/office/word/2010/wordml" xmlns:w="http://schemas.openxmlformats.org/wordprocessingml/2006/main" w:rsidR="40D893F7" w:rsidRDefault="57EE0786" w14:paraId="6F66C204" w14:textId="02DDBACC">
      <w:pPr>
        <w:pStyle w:val="CommentText"/>
      </w:pPr>
      <w:r>
        <w:rPr>
          <w:rStyle w:val="CommentReference"/>
        </w:rPr>
        <w:annotationRef/>
      </w:r>
      <w:r w:rsidRPr="189B07FB" w:rsidR="2BA13415">
        <w:t>will probably need to change this to psycheducational eval by the name of the school psych</w:t>
      </w:r>
    </w:p>
  </w:comment>
</w:comments>
</file>

<file path=word/commentsExtended.xml><?xml version="1.0" encoding="utf-8"?>
<w15:commentsEx xmlns:mc="http://schemas.openxmlformats.org/markup-compatibility/2006" xmlns:w15="http://schemas.microsoft.com/office/word/2012/wordml" mc:Ignorable="w15">
  <w15:commentEx w15:done="0" w15:paraId="6F66C204"/>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8A799EA" w16cex:dateUtc="2026-04-28T13:29:00.52Z"/>
</w16cex:commentsExtensible>
</file>

<file path=word/commentsIds.xml><?xml version="1.0" encoding="utf-8"?>
<w16cid:commentsIds xmlns:mc="http://schemas.openxmlformats.org/markup-compatibility/2006" xmlns:w16cid="http://schemas.microsoft.com/office/word/2016/wordml/cid" mc:Ignorable="w16cid">
  <w16cid:commentId w16cid:paraId="6F66C204" w16cid:durableId="58A799E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people.xml><?xml version="1.0" encoding="utf-8"?>
<w15:people xmlns:mc="http://schemas.openxmlformats.org/markup-compatibility/2006" xmlns:w15="http://schemas.microsoft.com/office/word/2012/wordml" mc:Ignorable="w15">
  <w15:person w15:author="Unterberger, Jeffrey He/Him (AHN)">
    <w15:presenceInfo w15:providerId="AD" w15:userId="S::jeffrey.unterberger@ahn.org::a85b58b5-1f40-47f3-9bc8-c314fb3d4d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3C02A6E"/>
    <w:rsid w:val="002F3F83"/>
    <w:rsid w:val="00376861"/>
    <w:rsid w:val="13C02A6E"/>
    <w:rsid w:val="28B6CD63"/>
    <w:rsid w:val="3E8FF3BE"/>
    <w:rsid w:val="52BB6CF3"/>
    <w:rsid w:val="5B028639"/>
    <w:rsid w:val="6C90700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EA7FA"/>
  <w15:chartTrackingRefBased/>
  <w15:docId w15:val="{3943375B-9664-4406-8940-0BB24FB29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comments" Target="comments.xml" Id="R746cf6f0c81146b8" /><Relationship Type="http://schemas.microsoft.com/office/2016/09/relationships/commentsIds" Target="commentsIds.xml" Id="R556cabc7fc584694" /><Relationship Type="http://schemas.microsoft.com/office/2011/relationships/commentsExtended" Target="commentsExtended.xml" Id="Rc2a6318370cf4203" /><Relationship Type="http://schemas.microsoft.com/office/2018/08/relationships/commentsExtensible" Target="commentsExtensible.xml" Id="Rb0d37d4fa00c4f51" /><Relationship Type="http://schemas.microsoft.com/office/2011/relationships/people" Target="people.xml" Id="R35525427697a4d2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88f0574-adf0-4820-ab8e-62198bfae84d}" enabled="1" method="Privileged" siteId="{c57d1a73-0e5c-464b-afb7-086dc67f3d46}"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Unterberger, Jeffrey He/Him (AHN)</dc:creator>
  <keywords/>
  <dc:description/>
  <lastModifiedBy>Bross, Hannah (AHN)</lastModifiedBy>
  <revision>3</revision>
  <dcterms:created xsi:type="dcterms:W3CDTF">2026-04-28T13:28:00.0000000Z</dcterms:created>
  <dcterms:modified xsi:type="dcterms:W3CDTF">2026-04-28T15:28:39.1624456Z</dcterms:modified>
</coreProperties>
</file>