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BF2D9" w14:textId="290F6273" w:rsidR="00F02D26" w:rsidRPr="00F02D26" w:rsidRDefault="00033958" w:rsidP="00F02D26">
      <w:pPr>
        <w:autoSpaceDE w:val="0"/>
        <w:autoSpaceDN w:val="0"/>
        <w:adjustRightInd w:val="0"/>
        <w:spacing w:after="0" w:line="240" w:lineRule="auto"/>
        <w:jc w:val="center"/>
        <w:rPr>
          <w:rFonts w:ascii="Arial" w:hAnsi="Arial" w:cs="Arial"/>
          <w:kern w:val="0"/>
          <w:sz w:val="22"/>
          <w:szCs w:val="22"/>
        </w:rPr>
      </w:pPr>
      <w:r>
        <w:rPr>
          <w:rFonts w:ascii="Arial" w:hAnsi="Arial" w:cs="Arial"/>
          <w:noProof/>
          <w:kern w:val="0"/>
          <w:sz w:val="22"/>
          <w:szCs w:val="22"/>
        </w:rPr>
        <w:drawing>
          <wp:inline distT="0" distB="0" distL="0" distR="0" wp14:anchorId="4E40A6A0" wp14:editId="7E9B7543">
            <wp:extent cx="1542422" cy="493819"/>
            <wp:effectExtent l="0" t="0" r="0" b="1905"/>
            <wp:docPr id="127975668" name="Picture 1" descr="A close-up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5668" name="Picture 1" descr="A close-up of a black backgroun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42422" cy="493819"/>
                    </a:xfrm>
                    <a:prstGeom prst="rect">
                      <a:avLst/>
                    </a:prstGeom>
                  </pic:spPr>
                </pic:pic>
              </a:graphicData>
            </a:graphic>
          </wp:inline>
        </w:drawing>
      </w:r>
    </w:p>
    <w:p w14:paraId="7DD02E98"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Allegheny Health Network</w:t>
      </w:r>
    </w:p>
    <w:p w14:paraId="36986D2A"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Psychiatry and Behavioral Health Institute</w:t>
      </w:r>
    </w:p>
    <w:p w14:paraId="10A0A61F"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4 Allegheny Center</w:t>
      </w:r>
    </w:p>
    <w:p w14:paraId="7E11C022"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Pittsburgh, PA 15212</w:t>
      </w:r>
    </w:p>
    <w:p w14:paraId="0A04E67F"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412-330-4000</w:t>
      </w:r>
    </w:p>
    <w:p w14:paraId="790B3946" w14:textId="77777777" w:rsidR="00F02D26" w:rsidRPr="00F02D26" w:rsidRDefault="00F02D26" w:rsidP="00F02D26">
      <w:pPr>
        <w:widowControl w:val="0"/>
        <w:autoSpaceDE w:val="0"/>
        <w:autoSpaceDN w:val="0"/>
        <w:adjustRightInd w:val="0"/>
        <w:spacing w:after="0" w:line="240" w:lineRule="auto"/>
        <w:jc w:val="center"/>
        <w:rPr>
          <w:rFonts w:ascii="Arial" w:hAnsi="Arial" w:cs="Arial"/>
          <w:b/>
          <w:bCs/>
          <w:kern w:val="0"/>
          <w:sz w:val="22"/>
          <w:szCs w:val="22"/>
        </w:rPr>
      </w:pPr>
    </w:p>
    <w:p w14:paraId="3EA139E7" w14:textId="77777777" w:rsidR="00F02D26" w:rsidRPr="00F02D26" w:rsidRDefault="00F02D26" w:rsidP="00F02D26">
      <w:pPr>
        <w:widowControl w:val="0"/>
        <w:autoSpaceDE w:val="0"/>
        <w:autoSpaceDN w:val="0"/>
        <w:adjustRightInd w:val="0"/>
        <w:spacing w:after="0" w:line="240" w:lineRule="auto"/>
        <w:jc w:val="center"/>
        <w:rPr>
          <w:rFonts w:ascii="Arial" w:hAnsi="Arial" w:cs="Arial"/>
          <w:b/>
          <w:bCs/>
          <w:kern w:val="0"/>
          <w:sz w:val="22"/>
          <w:szCs w:val="22"/>
          <w:u w:val="single"/>
        </w:rPr>
      </w:pPr>
      <w:r w:rsidRPr="00F02D26">
        <w:rPr>
          <w:rFonts w:ascii="Arial" w:hAnsi="Arial" w:cs="Arial"/>
          <w:b/>
          <w:bCs/>
          <w:kern w:val="0"/>
          <w:sz w:val="22"/>
          <w:szCs w:val="22"/>
          <w:u w:val="single"/>
        </w:rPr>
        <w:t>CONFIDENTIAL PSYCHOLOGICAL EVALUATION</w:t>
      </w:r>
    </w:p>
    <w:p w14:paraId="4A3715FA" w14:textId="77777777" w:rsidR="00F02D26" w:rsidRPr="00F02D26" w:rsidRDefault="00F02D26" w:rsidP="00F02D26">
      <w:pPr>
        <w:widowControl w:val="0"/>
        <w:autoSpaceDE w:val="0"/>
        <w:autoSpaceDN w:val="0"/>
        <w:adjustRightInd w:val="0"/>
        <w:spacing w:after="0" w:line="240" w:lineRule="auto"/>
        <w:jc w:val="center"/>
        <w:rPr>
          <w:rFonts w:ascii="Arial" w:hAnsi="Arial" w:cs="Arial"/>
          <w:b/>
          <w:bCs/>
          <w:kern w:val="0"/>
          <w:sz w:val="22"/>
          <w:szCs w:val="22"/>
          <w:u w:val="single"/>
        </w:rPr>
      </w:pPr>
    </w:p>
    <w:p w14:paraId="3E530777" w14:textId="121A144E"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b/>
          <w:bCs/>
          <w:kern w:val="0"/>
          <w:sz w:val="22"/>
          <w:szCs w:val="22"/>
        </w:rPr>
        <w:t>Name</w:t>
      </w:r>
      <w:r w:rsidRPr="00F02D26">
        <w:rPr>
          <w:rFonts w:ascii="Arial" w:hAnsi="Arial" w:cs="Arial"/>
          <w:kern w:val="0"/>
          <w:sz w:val="22"/>
          <w:szCs w:val="22"/>
        </w:rPr>
        <w:t xml:space="preserve">: </w:t>
      </w:r>
      <w:r w:rsidR="00AF5939">
        <w:rPr>
          <w:rFonts w:ascii="Arial" w:hAnsi="Arial" w:cs="Arial"/>
          <w:kern w:val="0"/>
          <w:sz w:val="22"/>
          <w:szCs w:val="22"/>
        </w:rPr>
        <w:t>FNAME</w:t>
      </w:r>
      <w:r w:rsidRPr="00F02D26">
        <w:rPr>
          <w:rFonts w:ascii="Arial" w:hAnsi="Arial" w:cs="Arial"/>
          <w:kern w:val="0"/>
          <w:sz w:val="22"/>
          <w:szCs w:val="22"/>
        </w:rPr>
        <w:t xml:space="preserve"> </w:t>
      </w:r>
      <w:r w:rsidR="00AF5939">
        <w:rPr>
          <w:rFonts w:ascii="Arial" w:hAnsi="Arial" w:cs="Arial"/>
          <w:kern w:val="0"/>
          <w:sz w:val="22"/>
          <w:szCs w:val="22"/>
        </w:rPr>
        <w:t>LNAME</w:t>
      </w:r>
    </w:p>
    <w:p w14:paraId="12522C70" w14:textId="15186096"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b/>
          <w:bCs/>
          <w:kern w:val="0"/>
          <w:sz w:val="22"/>
          <w:szCs w:val="22"/>
        </w:rPr>
        <w:t>DOB</w:t>
      </w:r>
      <w:r w:rsidRPr="00F02D26">
        <w:rPr>
          <w:rFonts w:ascii="Arial" w:hAnsi="Arial" w:cs="Arial"/>
          <w:kern w:val="0"/>
          <w:sz w:val="22"/>
          <w:szCs w:val="22"/>
        </w:rPr>
        <w:t xml:space="preserve">: </w:t>
      </w:r>
    </w:p>
    <w:p w14:paraId="757F6DBF" w14:textId="376E1495"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b/>
          <w:bCs/>
          <w:kern w:val="0"/>
          <w:sz w:val="22"/>
          <w:szCs w:val="22"/>
        </w:rPr>
        <w:t>MRN</w:t>
      </w:r>
      <w:r w:rsidRPr="00F02D26">
        <w:rPr>
          <w:rFonts w:ascii="Arial" w:hAnsi="Arial" w:cs="Arial"/>
          <w:kern w:val="0"/>
          <w:sz w:val="22"/>
          <w:szCs w:val="22"/>
        </w:rPr>
        <w:t xml:space="preserve">: </w:t>
      </w:r>
    </w:p>
    <w:p w14:paraId="34A226E8"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r w:rsidRPr="00F02D26">
        <w:rPr>
          <w:rFonts w:ascii="Arial" w:hAnsi="Arial" w:cs="Arial"/>
          <w:b/>
          <w:bCs/>
          <w:kern w:val="0"/>
          <w:sz w:val="22"/>
          <w:szCs w:val="22"/>
        </w:rPr>
        <w:t>Grade at testing:</w:t>
      </w:r>
    </w:p>
    <w:p w14:paraId="4BBB691F"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b/>
          <w:bCs/>
          <w:kern w:val="0"/>
          <w:sz w:val="22"/>
          <w:szCs w:val="22"/>
        </w:rPr>
        <w:t>Pronouns:</w:t>
      </w:r>
      <w:r w:rsidRPr="00F02D26">
        <w:rPr>
          <w:rFonts w:ascii="Arial" w:hAnsi="Arial" w:cs="Arial"/>
          <w:kern w:val="0"/>
          <w:sz w:val="22"/>
          <w:szCs w:val="22"/>
        </w:rPr>
        <w:t xml:space="preserve"> They/Them</w:t>
      </w:r>
    </w:p>
    <w:p w14:paraId="6FBCB81B"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b/>
          <w:bCs/>
          <w:kern w:val="0"/>
          <w:sz w:val="22"/>
          <w:szCs w:val="22"/>
        </w:rPr>
        <w:t xml:space="preserve">Dates of Evaluation: </w:t>
      </w:r>
      <w:r w:rsidRPr="00F02D26">
        <w:rPr>
          <w:rFonts w:ascii="Arial" w:hAnsi="Arial" w:cs="Arial"/>
          <w:kern w:val="0"/>
          <w:sz w:val="22"/>
          <w:szCs w:val="22"/>
        </w:rPr>
        <w:t>8/19/2025 (Interview), 9/8/2025 (testing), 9/26/2025 (Report)</w:t>
      </w:r>
    </w:p>
    <w:p w14:paraId="35EFC897" w14:textId="2DE3549E"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b/>
          <w:bCs/>
          <w:kern w:val="0"/>
          <w:sz w:val="22"/>
          <w:szCs w:val="22"/>
        </w:rPr>
        <w:t xml:space="preserve">Start time: </w:t>
      </w:r>
      <w:r w:rsidR="00E25FE1">
        <w:rPr>
          <w:rFonts w:ascii="Arial" w:hAnsi="Arial" w:cs="Arial"/>
          <w:kern w:val="0"/>
          <w:sz w:val="22"/>
          <w:szCs w:val="22"/>
        </w:rPr>
        <w:t>9:00 AM</w:t>
      </w:r>
    </w:p>
    <w:p w14:paraId="4AEF082B" w14:textId="2C12C114"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b/>
          <w:bCs/>
          <w:kern w:val="0"/>
          <w:sz w:val="22"/>
          <w:szCs w:val="22"/>
        </w:rPr>
        <w:t xml:space="preserve">End time: </w:t>
      </w:r>
      <w:r w:rsidR="00E25FE1">
        <w:rPr>
          <w:rFonts w:ascii="Arial" w:hAnsi="Arial" w:cs="Arial"/>
          <w:kern w:val="0"/>
          <w:sz w:val="22"/>
          <w:szCs w:val="22"/>
        </w:rPr>
        <w:t>12:34 PM</w:t>
      </w:r>
    </w:p>
    <w:p w14:paraId="4F19461E"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b/>
          <w:bCs/>
          <w:kern w:val="0"/>
          <w:sz w:val="22"/>
          <w:szCs w:val="22"/>
        </w:rPr>
        <w:t xml:space="preserve">CPT Codes: </w:t>
      </w:r>
      <w:r w:rsidRPr="00F02D26">
        <w:rPr>
          <w:rFonts w:ascii="Arial" w:hAnsi="Arial" w:cs="Arial"/>
          <w:kern w:val="0"/>
          <w:sz w:val="22"/>
          <w:szCs w:val="22"/>
        </w:rPr>
        <w:t>96136, 96137, 96130, 96131</w:t>
      </w:r>
    </w:p>
    <w:p w14:paraId="17A3C757" w14:textId="78C61C64"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b/>
          <w:bCs/>
          <w:kern w:val="0"/>
          <w:sz w:val="22"/>
          <w:szCs w:val="22"/>
        </w:rPr>
        <w:t>Family/Others Present</w:t>
      </w:r>
      <w:r w:rsidRPr="00F02D26">
        <w:rPr>
          <w:rFonts w:ascii="Arial" w:hAnsi="Arial" w:cs="Arial"/>
          <w:kern w:val="0"/>
          <w:sz w:val="22"/>
          <w:szCs w:val="22"/>
        </w:rPr>
        <w:t xml:space="preserve">: Mother, Mrs. </w:t>
      </w:r>
      <w:r w:rsidR="00AF5939">
        <w:rPr>
          <w:rFonts w:ascii="Arial" w:hAnsi="Arial" w:cs="Arial"/>
          <w:kern w:val="0"/>
          <w:sz w:val="22"/>
          <w:szCs w:val="22"/>
        </w:rPr>
        <w:t>LNAME</w:t>
      </w:r>
    </w:p>
    <w:p w14:paraId="0123114D"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p>
    <w:p w14:paraId="395B6F65" w14:textId="77777777" w:rsidR="00F02D26" w:rsidRPr="00F02D26" w:rsidRDefault="00F02D26" w:rsidP="00F02D26">
      <w:pPr>
        <w:widowControl w:val="0"/>
        <w:autoSpaceDE w:val="0"/>
        <w:autoSpaceDN w:val="0"/>
        <w:adjustRightInd w:val="0"/>
        <w:spacing w:after="0" w:line="240" w:lineRule="auto"/>
        <w:rPr>
          <w:rFonts w:ascii="Arial" w:hAnsi="Arial" w:cs="Arial"/>
          <w:b/>
          <w:bCs/>
          <w:color w:val="000000"/>
          <w:kern w:val="0"/>
          <w:sz w:val="22"/>
          <w:szCs w:val="22"/>
        </w:rPr>
      </w:pPr>
      <w:r w:rsidRPr="00F02D26">
        <w:rPr>
          <w:rFonts w:ascii="Arial" w:hAnsi="Arial" w:cs="Arial"/>
          <w:b/>
          <w:bCs/>
          <w:color w:val="000000"/>
          <w:kern w:val="0"/>
          <w:sz w:val="22"/>
          <w:szCs w:val="22"/>
        </w:rPr>
        <w:t xml:space="preserve">PRESENTING PROBLEM/REASON FOR REFERRAL:  </w:t>
      </w:r>
    </w:p>
    <w:p w14:paraId="03CD46EB" w14:textId="633E26C4" w:rsidR="00F02D26" w:rsidRPr="00F02D26" w:rsidRDefault="00AF5939" w:rsidP="00F02D26">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FNAME</w:t>
      </w:r>
      <w:r w:rsidR="00F02D26" w:rsidRPr="00F02D26">
        <w:rPr>
          <w:rFonts w:ascii="Arial" w:hAnsi="Arial" w:cs="Arial"/>
          <w:kern w:val="0"/>
          <w:sz w:val="22"/>
          <w:szCs w:val="22"/>
        </w:rPr>
        <w:t xml:space="preserve"> is a 15-year-old individual who was referred for a psychological evaluation by Braeden Bash, PA-C</w:t>
      </w:r>
      <w:r>
        <w:rPr>
          <w:rFonts w:ascii="Arial" w:hAnsi="Arial" w:cs="Arial"/>
          <w:kern w:val="0"/>
          <w:sz w:val="22"/>
          <w:szCs w:val="22"/>
        </w:rPr>
        <w:t>,</w:t>
      </w:r>
      <w:r w:rsidR="00F02D26" w:rsidRPr="00F02D26">
        <w:rPr>
          <w:rFonts w:ascii="Arial" w:hAnsi="Arial" w:cs="Arial"/>
          <w:kern w:val="0"/>
          <w:sz w:val="22"/>
          <w:szCs w:val="22"/>
        </w:rPr>
        <w:t xml:space="preserve"> due to concern for the possible presence of attention-deficit/hyperactivity disorder (ADHD) </w:t>
      </w:r>
      <w:r w:rsidR="00033958" w:rsidRPr="00F02D26">
        <w:rPr>
          <w:rFonts w:ascii="Arial" w:hAnsi="Arial" w:cs="Arial"/>
          <w:kern w:val="0"/>
          <w:sz w:val="22"/>
          <w:szCs w:val="22"/>
        </w:rPr>
        <w:t>and autism</w:t>
      </w:r>
      <w:r w:rsidR="00F02D26" w:rsidRPr="00F02D26">
        <w:rPr>
          <w:rFonts w:ascii="Arial" w:hAnsi="Arial" w:cs="Arial"/>
          <w:kern w:val="0"/>
          <w:sz w:val="22"/>
          <w:szCs w:val="22"/>
        </w:rPr>
        <w:t xml:space="preserve"> spectrum disorder (ASD). The purpose of the current assessment was to identify </w:t>
      </w:r>
      <w:r>
        <w:rPr>
          <w:rFonts w:ascii="Arial" w:hAnsi="Arial" w:cs="Arial"/>
          <w:kern w:val="0"/>
          <w:sz w:val="22"/>
          <w:szCs w:val="22"/>
        </w:rPr>
        <w:t>FNAME</w:t>
      </w:r>
      <w:r w:rsidR="00F02D26" w:rsidRPr="00F02D26">
        <w:rPr>
          <w:rFonts w:ascii="Arial" w:hAnsi="Arial" w:cs="Arial"/>
          <w:kern w:val="0"/>
          <w:sz w:val="22"/>
          <w:szCs w:val="22"/>
        </w:rPr>
        <w:t xml:space="preserve">'s strengths and weaknesses, provide diagnostic clarity regarding </w:t>
      </w:r>
      <w:r>
        <w:rPr>
          <w:rFonts w:ascii="Arial" w:hAnsi="Arial" w:cs="Arial"/>
          <w:kern w:val="0"/>
          <w:sz w:val="22"/>
          <w:szCs w:val="22"/>
        </w:rPr>
        <w:t>FNAME</w:t>
      </w:r>
      <w:r w:rsidR="00F02D26" w:rsidRPr="00F02D26">
        <w:rPr>
          <w:rFonts w:ascii="Arial" w:hAnsi="Arial" w:cs="Arial"/>
          <w:kern w:val="0"/>
          <w:sz w:val="22"/>
          <w:szCs w:val="22"/>
        </w:rPr>
        <w:t>'s symptoms, and to offer recommendations for treatment and intervention.</w:t>
      </w:r>
    </w:p>
    <w:p w14:paraId="75266069" w14:textId="77777777" w:rsidR="00F02D26" w:rsidRPr="00F02D26" w:rsidRDefault="00F02D26" w:rsidP="00F02D26">
      <w:pPr>
        <w:widowControl w:val="0"/>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w:t>
      </w:r>
    </w:p>
    <w:p w14:paraId="5C4DA171" w14:textId="77777777" w:rsidR="00F02D26" w:rsidRPr="00F02D26" w:rsidRDefault="00F02D26" w:rsidP="00F02D26">
      <w:pPr>
        <w:widowControl w:val="0"/>
        <w:autoSpaceDE w:val="0"/>
        <w:autoSpaceDN w:val="0"/>
        <w:adjustRightInd w:val="0"/>
        <w:spacing w:after="0" w:line="240" w:lineRule="auto"/>
        <w:rPr>
          <w:rFonts w:ascii="Arial" w:hAnsi="Arial" w:cs="Arial"/>
          <w:b/>
          <w:bCs/>
          <w:color w:val="000000"/>
          <w:kern w:val="0"/>
          <w:sz w:val="22"/>
          <w:szCs w:val="22"/>
        </w:rPr>
      </w:pPr>
      <w:r w:rsidRPr="00F02D26">
        <w:rPr>
          <w:rFonts w:ascii="Arial" w:hAnsi="Arial" w:cs="Arial"/>
          <w:b/>
          <w:bCs/>
          <w:color w:val="000000"/>
          <w:kern w:val="0"/>
          <w:sz w:val="22"/>
          <w:szCs w:val="22"/>
        </w:rPr>
        <w:t>MEDICAL HISTORY:</w:t>
      </w:r>
    </w:p>
    <w:p w14:paraId="29374B49" w14:textId="13763767" w:rsidR="00F02D26" w:rsidRPr="00F02D26" w:rsidRDefault="00F02D26" w:rsidP="00F02D26">
      <w:pPr>
        <w:widowControl w:val="0"/>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Mrs. </w:t>
      </w:r>
      <w:r w:rsidR="00AF5939">
        <w:rPr>
          <w:rFonts w:ascii="Arial" w:hAnsi="Arial" w:cs="Arial"/>
          <w:kern w:val="0"/>
          <w:sz w:val="22"/>
          <w:szCs w:val="22"/>
        </w:rPr>
        <w:t>LNAME</w:t>
      </w:r>
      <w:r w:rsidRPr="00F02D26">
        <w:rPr>
          <w:rFonts w:ascii="Arial" w:hAnsi="Arial" w:cs="Arial"/>
          <w:kern w:val="0"/>
          <w:sz w:val="22"/>
          <w:szCs w:val="22"/>
        </w:rPr>
        <w:t xml:space="preserve"> did not experience complications during her pregnancy with </w:t>
      </w:r>
      <w:r w:rsidR="00AF5939">
        <w:rPr>
          <w:rFonts w:ascii="Arial" w:hAnsi="Arial" w:cs="Arial"/>
          <w:kern w:val="0"/>
          <w:sz w:val="22"/>
          <w:szCs w:val="22"/>
        </w:rPr>
        <w:t>FNAME</w:t>
      </w:r>
      <w:r w:rsidRPr="00F02D26">
        <w:rPr>
          <w:rFonts w:ascii="Arial" w:hAnsi="Arial" w:cs="Arial"/>
          <w:kern w:val="0"/>
          <w:sz w:val="22"/>
          <w:szCs w:val="22"/>
        </w:rPr>
        <w:t xml:space="preserve">. She was not prescribed any medications and there were no alcohol, tobacco, or other drug exposures. There was a delivery at term, and </w:t>
      </w:r>
      <w:r w:rsidR="00AF5939">
        <w:rPr>
          <w:rFonts w:ascii="Arial" w:hAnsi="Arial" w:cs="Arial"/>
          <w:kern w:val="0"/>
          <w:sz w:val="22"/>
          <w:szCs w:val="22"/>
        </w:rPr>
        <w:t>FNAME</w:t>
      </w:r>
      <w:r w:rsidRPr="00F02D26">
        <w:rPr>
          <w:rFonts w:ascii="Arial" w:hAnsi="Arial" w:cs="Arial"/>
          <w:kern w:val="0"/>
          <w:sz w:val="22"/>
          <w:szCs w:val="22"/>
        </w:rPr>
        <w:t xml:space="preserve">'s birth weight was around 7lbs. </w:t>
      </w:r>
      <w:r w:rsidR="00AF5939">
        <w:rPr>
          <w:rFonts w:ascii="Arial" w:hAnsi="Arial" w:cs="Arial"/>
          <w:kern w:val="0"/>
          <w:sz w:val="22"/>
          <w:szCs w:val="22"/>
        </w:rPr>
        <w:t>FNAME</w:t>
      </w:r>
      <w:r w:rsidRPr="00F02D26">
        <w:rPr>
          <w:rFonts w:ascii="Arial" w:hAnsi="Arial" w:cs="Arial"/>
          <w:kern w:val="0"/>
          <w:sz w:val="22"/>
          <w:szCs w:val="22"/>
        </w:rPr>
        <w:t xml:space="preserve"> was a healthy newborn and received standard care. </w:t>
      </w:r>
    </w:p>
    <w:p w14:paraId="49500430" w14:textId="77777777" w:rsidR="00F02D26" w:rsidRPr="00F02D26" w:rsidRDefault="00F02D26" w:rsidP="00F02D26">
      <w:pPr>
        <w:widowControl w:val="0"/>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w:t>
      </w:r>
    </w:p>
    <w:p w14:paraId="1DBD8905" w14:textId="45B1F138" w:rsidR="00F02D26" w:rsidRPr="00F02D26" w:rsidRDefault="00AF5939" w:rsidP="00F02D26">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FNAME</w:t>
      </w:r>
      <w:r w:rsidR="00F02D26" w:rsidRPr="00F02D26">
        <w:rPr>
          <w:rFonts w:ascii="Arial" w:hAnsi="Arial" w:cs="Arial"/>
          <w:kern w:val="0"/>
          <w:sz w:val="22"/>
          <w:szCs w:val="22"/>
        </w:rPr>
        <w:t xml:space="preserve">'s medical history is rather unremarkable. They have prescription lenses for astigmatism, although </w:t>
      </w:r>
      <w:r>
        <w:rPr>
          <w:rFonts w:ascii="Arial" w:hAnsi="Arial" w:cs="Arial"/>
          <w:kern w:val="0"/>
          <w:sz w:val="22"/>
          <w:szCs w:val="22"/>
        </w:rPr>
        <w:t>FNAME</w:t>
      </w:r>
      <w:r w:rsidR="00F02D26" w:rsidRPr="00F02D26">
        <w:rPr>
          <w:rFonts w:ascii="Arial" w:hAnsi="Arial" w:cs="Arial"/>
          <w:kern w:val="0"/>
          <w:sz w:val="22"/>
          <w:szCs w:val="22"/>
        </w:rPr>
        <w:t xml:space="preserve"> rarely </w:t>
      </w:r>
      <w:proofErr w:type="gramStart"/>
      <w:r w:rsidR="00F02D26" w:rsidRPr="00F02D26">
        <w:rPr>
          <w:rFonts w:ascii="Arial" w:hAnsi="Arial" w:cs="Arial"/>
          <w:kern w:val="0"/>
          <w:sz w:val="22"/>
          <w:szCs w:val="22"/>
        </w:rPr>
        <w:t>wears</w:t>
      </w:r>
      <w:proofErr w:type="gramEnd"/>
      <w:r w:rsidR="00F02D26" w:rsidRPr="00F02D26">
        <w:rPr>
          <w:rFonts w:ascii="Arial" w:hAnsi="Arial" w:cs="Arial"/>
          <w:kern w:val="0"/>
          <w:sz w:val="22"/>
          <w:szCs w:val="22"/>
        </w:rPr>
        <w:t xml:space="preserve"> their glasses. Their hearing is typical. There is no history of concussion/serious head injury or seizure activity. </w:t>
      </w:r>
      <w:r>
        <w:rPr>
          <w:rFonts w:ascii="Arial" w:hAnsi="Arial" w:cs="Arial"/>
          <w:kern w:val="0"/>
          <w:sz w:val="22"/>
          <w:szCs w:val="22"/>
        </w:rPr>
        <w:t>FNAME</w:t>
      </w:r>
      <w:r w:rsidR="00F02D26" w:rsidRPr="00F02D26">
        <w:rPr>
          <w:rFonts w:ascii="Arial" w:hAnsi="Arial" w:cs="Arial"/>
          <w:kern w:val="0"/>
          <w:sz w:val="22"/>
          <w:szCs w:val="22"/>
        </w:rPr>
        <w:t xml:space="preserve"> is prescribed </w:t>
      </w:r>
      <w:proofErr w:type="spellStart"/>
      <w:r w:rsidR="00F02D26" w:rsidRPr="00F02D26">
        <w:rPr>
          <w:rFonts w:ascii="Arial" w:hAnsi="Arial" w:cs="Arial"/>
          <w:kern w:val="0"/>
          <w:sz w:val="22"/>
          <w:szCs w:val="22"/>
        </w:rPr>
        <w:t>prozac</w:t>
      </w:r>
      <w:proofErr w:type="spellEnd"/>
      <w:r w:rsidR="00F02D26" w:rsidRPr="00F02D26">
        <w:rPr>
          <w:rFonts w:ascii="Arial" w:hAnsi="Arial" w:cs="Arial"/>
          <w:kern w:val="0"/>
          <w:sz w:val="22"/>
          <w:szCs w:val="22"/>
        </w:rPr>
        <w:t xml:space="preserve"> 20mg by Braeden Bash, PA-C at UPMC's Adolescent Medicine Clinic. </w:t>
      </w:r>
      <w:r>
        <w:rPr>
          <w:rFonts w:ascii="Arial" w:hAnsi="Arial" w:cs="Arial"/>
          <w:kern w:val="0"/>
          <w:sz w:val="22"/>
          <w:szCs w:val="22"/>
        </w:rPr>
        <w:t>FNAME</w:t>
      </w:r>
      <w:r w:rsidR="00F02D26" w:rsidRPr="00F02D26">
        <w:rPr>
          <w:rFonts w:ascii="Arial" w:hAnsi="Arial" w:cs="Arial"/>
          <w:kern w:val="0"/>
          <w:sz w:val="22"/>
          <w:szCs w:val="22"/>
        </w:rPr>
        <w:t xml:space="preserve"> does not have any known allergies. </w:t>
      </w:r>
      <w:r>
        <w:rPr>
          <w:rFonts w:ascii="Arial" w:hAnsi="Arial" w:cs="Arial"/>
          <w:kern w:val="0"/>
          <w:sz w:val="22"/>
          <w:szCs w:val="22"/>
        </w:rPr>
        <w:t>FNAME</w:t>
      </w:r>
      <w:r w:rsidR="00F02D26" w:rsidRPr="00F02D26">
        <w:rPr>
          <w:rFonts w:ascii="Arial" w:hAnsi="Arial" w:cs="Arial"/>
          <w:kern w:val="0"/>
          <w:sz w:val="22"/>
          <w:szCs w:val="22"/>
        </w:rPr>
        <w:t xml:space="preserve"> struggles to fall asleep at times.  Their appetite is typical.  There is no history of feeding difficulty or disordered eating.</w:t>
      </w:r>
    </w:p>
    <w:p w14:paraId="0B3E47A8" w14:textId="77777777" w:rsidR="00F02D26" w:rsidRPr="00F02D26" w:rsidRDefault="00F02D26" w:rsidP="00F02D26">
      <w:pPr>
        <w:widowControl w:val="0"/>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w:t>
      </w:r>
    </w:p>
    <w:p w14:paraId="6F4FAC67" w14:textId="77777777" w:rsidR="00F02D26" w:rsidRPr="00F02D26" w:rsidRDefault="00F02D26" w:rsidP="00F02D26">
      <w:pPr>
        <w:widowControl w:val="0"/>
        <w:autoSpaceDE w:val="0"/>
        <w:autoSpaceDN w:val="0"/>
        <w:adjustRightInd w:val="0"/>
        <w:spacing w:after="0" w:line="240" w:lineRule="auto"/>
        <w:rPr>
          <w:rFonts w:ascii="Arial" w:hAnsi="Arial" w:cs="Arial"/>
          <w:b/>
          <w:bCs/>
          <w:color w:val="000000"/>
          <w:kern w:val="0"/>
          <w:sz w:val="22"/>
          <w:szCs w:val="22"/>
        </w:rPr>
      </w:pPr>
      <w:r w:rsidRPr="00F02D26">
        <w:rPr>
          <w:rFonts w:ascii="Arial" w:hAnsi="Arial" w:cs="Arial"/>
          <w:b/>
          <w:bCs/>
          <w:color w:val="000000"/>
          <w:kern w:val="0"/>
          <w:sz w:val="22"/>
          <w:szCs w:val="22"/>
        </w:rPr>
        <w:t>FAMILY HISTORY:</w:t>
      </w:r>
    </w:p>
    <w:p w14:paraId="5E95EA58" w14:textId="7FEA7882" w:rsidR="00F02D26" w:rsidRPr="00F02D26" w:rsidRDefault="00AF5939" w:rsidP="00F02D26">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FNAME</w:t>
      </w:r>
      <w:r w:rsidR="00F02D26" w:rsidRPr="00F02D26">
        <w:rPr>
          <w:rFonts w:ascii="Arial" w:hAnsi="Arial" w:cs="Arial"/>
          <w:kern w:val="0"/>
          <w:sz w:val="22"/>
          <w:szCs w:val="22"/>
        </w:rPr>
        <w:t xml:space="preserve"> lives with their mother, father, and 12-year-old brother. Their parents are married. Immediate family psychiatric history is significant for ADHD in their mother and depression in their father.</w:t>
      </w:r>
    </w:p>
    <w:p w14:paraId="384C26C8" w14:textId="77777777" w:rsidR="00F02D26" w:rsidRPr="00F02D26" w:rsidRDefault="00F02D26" w:rsidP="00F02D26">
      <w:pPr>
        <w:widowControl w:val="0"/>
        <w:autoSpaceDE w:val="0"/>
        <w:autoSpaceDN w:val="0"/>
        <w:adjustRightInd w:val="0"/>
        <w:spacing w:after="0" w:line="240" w:lineRule="auto"/>
        <w:rPr>
          <w:rFonts w:ascii="Arial" w:hAnsi="Arial" w:cs="Arial"/>
          <w:b/>
          <w:bCs/>
          <w:color w:val="000000"/>
          <w:kern w:val="0"/>
          <w:sz w:val="22"/>
          <w:szCs w:val="22"/>
        </w:rPr>
      </w:pPr>
    </w:p>
    <w:p w14:paraId="5C78A750" w14:textId="77777777" w:rsidR="00F02D26" w:rsidRPr="00F02D26" w:rsidRDefault="00F02D26" w:rsidP="00F02D26">
      <w:pPr>
        <w:widowControl w:val="0"/>
        <w:autoSpaceDE w:val="0"/>
        <w:autoSpaceDN w:val="0"/>
        <w:adjustRightInd w:val="0"/>
        <w:spacing w:after="0" w:line="240" w:lineRule="auto"/>
        <w:rPr>
          <w:rFonts w:ascii="Arial" w:hAnsi="Arial" w:cs="Arial"/>
          <w:kern w:val="0"/>
          <w:sz w:val="22"/>
          <w:szCs w:val="22"/>
        </w:rPr>
      </w:pPr>
      <w:r w:rsidRPr="00F02D26">
        <w:rPr>
          <w:rFonts w:ascii="Arial" w:hAnsi="Arial" w:cs="Arial"/>
          <w:b/>
          <w:bCs/>
          <w:color w:val="000000"/>
          <w:kern w:val="0"/>
          <w:sz w:val="22"/>
          <w:szCs w:val="22"/>
        </w:rPr>
        <w:t>DEVELOPMENTAL HISTORY</w:t>
      </w:r>
      <w:r w:rsidRPr="00F02D26">
        <w:rPr>
          <w:rFonts w:ascii="Arial" w:hAnsi="Arial" w:cs="Arial"/>
          <w:kern w:val="0"/>
          <w:sz w:val="22"/>
          <w:szCs w:val="22"/>
        </w:rPr>
        <w:t>:</w:t>
      </w:r>
    </w:p>
    <w:p w14:paraId="1BB78E0B" w14:textId="6268EB13" w:rsidR="00F02D26" w:rsidRPr="00F02D26" w:rsidRDefault="00F02D26" w:rsidP="00F02D26">
      <w:pPr>
        <w:widowControl w:val="0"/>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While </w:t>
      </w:r>
      <w:r w:rsidR="00AF5939">
        <w:rPr>
          <w:rFonts w:ascii="Arial" w:hAnsi="Arial" w:cs="Arial"/>
          <w:kern w:val="0"/>
          <w:sz w:val="22"/>
          <w:szCs w:val="22"/>
        </w:rPr>
        <w:t>FNAME</w:t>
      </w:r>
      <w:r w:rsidRPr="00F02D26">
        <w:rPr>
          <w:rFonts w:ascii="Arial" w:hAnsi="Arial" w:cs="Arial"/>
          <w:kern w:val="0"/>
          <w:sz w:val="22"/>
          <w:szCs w:val="22"/>
        </w:rPr>
        <w:t xml:space="preserve"> walked on </w:t>
      </w:r>
      <w:r w:rsidR="00033958" w:rsidRPr="00F02D26">
        <w:rPr>
          <w:rFonts w:ascii="Arial" w:hAnsi="Arial" w:cs="Arial"/>
          <w:kern w:val="0"/>
          <w:sz w:val="22"/>
          <w:szCs w:val="22"/>
        </w:rPr>
        <w:t>time, their</w:t>
      </w:r>
      <w:r w:rsidRPr="00F02D26">
        <w:rPr>
          <w:rFonts w:ascii="Arial" w:hAnsi="Arial" w:cs="Arial"/>
          <w:kern w:val="0"/>
          <w:sz w:val="22"/>
          <w:szCs w:val="22"/>
        </w:rPr>
        <w:t xml:space="preserve"> speech was delayed.  </w:t>
      </w:r>
      <w:r w:rsidR="00AF5939">
        <w:rPr>
          <w:rFonts w:ascii="Arial" w:hAnsi="Arial" w:cs="Arial"/>
          <w:kern w:val="0"/>
          <w:sz w:val="22"/>
          <w:szCs w:val="22"/>
        </w:rPr>
        <w:t>FNAME</w:t>
      </w:r>
      <w:r w:rsidRPr="00F02D26">
        <w:rPr>
          <w:rFonts w:ascii="Arial" w:hAnsi="Arial" w:cs="Arial"/>
          <w:kern w:val="0"/>
          <w:sz w:val="22"/>
          <w:szCs w:val="22"/>
        </w:rPr>
        <w:t xml:space="preserve"> said their first words around two years of age. They received speech therapy through early intervention </w:t>
      </w:r>
      <w:r w:rsidRPr="00F02D26">
        <w:rPr>
          <w:rFonts w:ascii="Arial" w:hAnsi="Arial" w:cs="Arial"/>
          <w:kern w:val="0"/>
          <w:sz w:val="22"/>
          <w:szCs w:val="22"/>
        </w:rPr>
        <w:lastRenderedPageBreak/>
        <w:t xml:space="preserve">between the ages of 18 months and 30 months. There is no history of concern regarding developmental regression or lack of social responsiveness (e.g., not responding to name). In early childhood, </w:t>
      </w:r>
      <w:r w:rsidR="00AF5939">
        <w:rPr>
          <w:rFonts w:ascii="Arial" w:hAnsi="Arial" w:cs="Arial"/>
          <w:kern w:val="0"/>
          <w:sz w:val="22"/>
          <w:szCs w:val="22"/>
        </w:rPr>
        <w:t>FNAME</w:t>
      </w:r>
      <w:r w:rsidRPr="00F02D26">
        <w:rPr>
          <w:rFonts w:ascii="Arial" w:hAnsi="Arial" w:cs="Arial"/>
          <w:kern w:val="0"/>
          <w:sz w:val="22"/>
          <w:szCs w:val="22"/>
        </w:rPr>
        <w:t xml:space="preserve"> was eager to engage with peers and made friends easily. They engaged in typical functional play.</w:t>
      </w:r>
    </w:p>
    <w:p w14:paraId="6BD0F7A3" w14:textId="77777777" w:rsidR="00F02D26" w:rsidRPr="00F02D26" w:rsidRDefault="00F02D26" w:rsidP="00F02D26">
      <w:pPr>
        <w:widowControl w:val="0"/>
        <w:autoSpaceDE w:val="0"/>
        <w:autoSpaceDN w:val="0"/>
        <w:adjustRightInd w:val="0"/>
        <w:spacing w:after="0" w:line="240" w:lineRule="auto"/>
        <w:rPr>
          <w:rFonts w:ascii="Arial" w:hAnsi="Arial" w:cs="Arial"/>
          <w:kern w:val="0"/>
          <w:sz w:val="22"/>
          <w:szCs w:val="22"/>
        </w:rPr>
      </w:pPr>
    </w:p>
    <w:p w14:paraId="4AB91888" w14:textId="77777777" w:rsidR="00F02D26" w:rsidRPr="00F02D26" w:rsidRDefault="00F02D26" w:rsidP="00F02D26">
      <w:pPr>
        <w:widowControl w:val="0"/>
        <w:autoSpaceDE w:val="0"/>
        <w:autoSpaceDN w:val="0"/>
        <w:adjustRightInd w:val="0"/>
        <w:spacing w:after="0" w:line="240" w:lineRule="auto"/>
        <w:rPr>
          <w:rFonts w:ascii="Arial" w:hAnsi="Arial" w:cs="Arial"/>
          <w:kern w:val="0"/>
          <w:sz w:val="22"/>
          <w:szCs w:val="22"/>
        </w:rPr>
      </w:pPr>
      <w:r w:rsidRPr="00F02D26">
        <w:rPr>
          <w:rFonts w:ascii="Arial" w:hAnsi="Arial" w:cs="Arial"/>
          <w:b/>
          <w:bCs/>
          <w:color w:val="000000"/>
          <w:kern w:val="0"/>
          <w:sz w:val="22"/>
          <w:szCs w:val="22"/>
        </w:rPr>
        <w:t>PSYCHIATRIC HISTORY:</w:t>
      </w:r>
      <w:r w:rsidRPr="00F02D26">
        <w:rPr>
          <w:rFonts w:ascii="Arial" w:hAnsi="Arial" w:cs="Arial"/>
          <w:kern w:val="0"/>
          <w:sz w:val="22"/>
          <w:szCs w:val="22"/>
        </w:rPr>
        <w:t xml:space="preserve">  </w:t>
      </w:r>
    </w:p>
    <w:p w14:paraId="39EEFE09" w14:textId="00D0B71C" w:rsidR="00F02D26" w:rsidRPr="00F02D26" w:rsidRDefault="00AF5939" w:rsidP="00F02D26">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FNAME</w:t>
      </w:r>
      <w:r w:rsidR="00F02D26" w:rsidRPr="00F02D26">
        <w:rPr>
          <w:rFonts w:ascii="Arial" w:hAnsi="Arial" w:cs="Arial"/>
          <w:kern w:val="0"/>
          <w:sz w:val="22"/>
          <w:szCs w:val="22"/>
        </w:rPr>
        <w:t xml:space="preserve"> has been diagnosed with generalized anxiety disorder. There have also been concerns </w:t>
      </w:r>
      <w:r w:rsidR="00033958" w:rsidRPr="00F02D26">
        <w:rPr>
          <w:rFonts w:ascii="Arial" w:hAnsi="Arial" w:cs="Arial"/>
          <w:kern w:val="0"/>
          <w:sz w:val="22"/>
          <w:szCs w:val="22"/>
        </w:rPr>
        <w:t>about</w:t>
      </w:r>
      <w:r w:rsidR="00F02D26" w:rsidRPr="00F02D26">
        <w:rPr>
          <w:rFonts w:ascii="Arial" w:hAnsi="Arial" w:cs="Arial"/>
          <w:kern w:val="0"/>
          <w:sz w:val="22"/>
          <w:szCs w:val="22"/>
        </w:rPr>
        <w:t xml:space="preserve"> depression, although not formally diagnosed. There is no history of prior psychological/neuropsychological evaluations. </w:t>
      </w:r>
      <w:r>
        <w:rPr>
          <w:rFonts w:ascii="Arial" w:hAnsi="Arial" w:cs="Arial"/>
          <w:kern w:val="0"/>
          <w:sz w:val="22"/>
          <w:szCs w:val="22"/>
        </w:rPr>
        <w:t>FNAME</w:t>
      </w:r>
      <w:r w:rsidR="00F02D26" w:rsidRPr="00F02D26">
        <w:rPr>
          <w:rFonts w:ascii="Arial" w:hAnsi="Arial" w:cs="Arial"/>
          <w:kern w:val="0"/>
          <w:sz w:val="22"/>
          <w:szCs w:val="22"/>
        </w:rPr>
        <w:t xml:space="preserve"> saw a therapist through their pediatrician's office in </w:t>
      </w:r>
      <w:r w:rsidR="00033958">
        <w:rPr>
          <w:rFonts w:ascii="Arial" w:hAnsi="Arial" w:cs="Arial"/>
          <w:kern w:val="0"/>
          <w:sz w:val="22"/>
          <w:szCs w:val="22"/>
        </w:rPr>
        <w:t>t</w:t>
      </w:r>
      <w:r w:rsidR="00F02D26" w:rsidRPr="00F02D26">
        <w:rPr>
          <w:rFonts w:ascii="Arial" w:hAnsi="Arial" w:cs="Arial"/>
          <w:kern w:val="0"/>
          <w:sz w:val="22"/>
          <w:szCs w:val="22"/>
        </w:rPr>
        <w:t>he fall of 2020. They began seeing a therapist through UPMC's Adolescent Medicine Clinic in 2022, and they switched to a new therapist, Ashley Leslovcetz, LCSW, in September 2024 within the same clinic. They are engaged in medication management with Braeden Bash, PA-C</w:t>
      </w:r>
      <w:r w:rsidR="00033958">
        <w:rPr>
          <w:rFonts w:ascii="Arial" w:hAnsi="Arial" w:cs="Arial"/>
          <w:kern w:val="0"/>
          <w:sz w:val="22"/>
          <w:szCs w:val="22"/>
        </w:rPr>
        <w:t xml:space="preserve">. </w:t>
      </w:r>
      <w:r w:rsidR="00F02D26" w:rsidRPr="00F02D26">
        <w:rPr>
          <w:rFonts w:ascii="Arial" w:hAnsi="Arial" w:cs="Arial"/>
          <w:kern w:val="0"/>
          <w:sz w:val="22"/>
          <w:szCs w:val="22"/>
        </w:rPr>
        <w:t>There is no history of psychiatric inpatient hospitalizations or suicide attempts.</w:t>
      </w:r>
    </w:p>
    <w:p w14:paraId="209476F0" w14:textId="77777777" w:rsidR="00F02D26" w:rsidRPr="00F02D26" w:rsidRDefault="00F02D26" w:rsidP="00F02D26">
      <w:pPr>
        <w:widowControl w:val="0"/>
        <w:autoSpaceDE w:val="0"/>
        <w:autoSpaceDN w:val="0"/>
        <w:adjustRightInd w:val="0"/>
        <w:spacing w:after="0" w:line="240" w:lineRule="auto"/>
        <w:rPr>
          <w:rFonts w:ascii="Arial" w:hAnsi="Arial" w:cs="Arial"/>
          <w:b/>
          <w:bCs/>
          <w:color w:val="000000"/>
          <w:kern w:val="0"/>
          <w:sz w:val="22"/>
          <w:szCs w:val="22"/>
        </w:rPr>
      </w:pPr>
      <w:r w:rsidRPr="00F02D26">
        <w:rPr>
          <w:rFonts w:ascii="Arial" w:hAnsi="Arial" w:cs="Arial"/>
          <w:b/>
          <w:bCs/>
          <w:color w:val="000000"/>
          <w:kern w:val="0"/>
          <w:sz w:val="22"/>
          <w:szCs w:val="22"/>
        </w:rPr>
        <w:t> </w:t>
      </w:r>
    </w:p>
    <w:p w14:paraId="7AA39C97" w14:textId="77777777" w:rsidR="00F02D26" w:rsidRPr="00F02D26" w:rsidRDefault="00F02D26" w:rsidP="00F02D26">
      <w:pPr>
        <w:widowControl w:val="0"/>
        <w:autoSpaceDE w:val="0"/>
        <w:autoSpaceDN w:val="0"/>
        <w:adjustRightInd w:val="0"/>
        <w:spacing w:after="0" w:line="240" w:lineRule="auto"/>
        <w:rPr>
          <w:rFonts w:ascii="Arial" w:hAnsi="Arial" w:cs="Arial"/>
          <w:kern w:val="0"/>
          <w:sz w:val="22"/>
          <w:szCs w:val="22"/>
        </w:rPr>
      </w:pPr>
      <w:r w:rsidRPr="00F02D26">
        <w:rPr>
          <w:rFonts w:ascii="Arial" w:hAnsi="Arial" w:cs="Arial"/>
          <w:b/>
          <w:bCs/>
          <w:color w:val="000000"/>
          <w:kern w:val="0"/>
          <w:sz w:val="22"/>
          <w:szCs w:val="22"/>
        </w:rPr>
        <w:t>ACADEMIC HISTORY:</w:t>
      </w:r>
      <w:r w:rsidRPr="00F02D26">
        <w:rPr>
          <w:rFonts w:ascii="Arial" w:hAnsi="Arial" w:cs="Arial"/>
          <w:kern w:val="0"/>
          <w:sz w:val="22"/>
          <w:szCs w:val="22"/>
        </w:rPr>
        <w:t xml:space="preserve"> </w:t>
      </w:r>
    </w:p>
    <w:p w14:paraId="71BB5107" w14:textId="08A15A3F" w:rsidR="00F02D26" w:rsidRPr="00F02D26" w:rsidRDefault="00AF5939" w:rsidP="00F02D26">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FNAME</w:t>
      </w:r>
      <w:r w:rsidR="00F02D26" w:rsidRPr="00F02D26">
        <w:rPr>
          <w:rFonts w:ascii="Arial" w:hAnsi="Arial" w:cs="Arial"/>
          <w:kern w:val="0"/>
          <w:sz w:val="22"/>
          <w:szCs w:val="22"/>
        </w:rPr>
        <w:t xml:space="preserve"> is a current 10th grade student at Pittsburgh's Creative and Performing Arts (CAPA) school. They study visual arts. There is a history of academic accommodations. Specifically, </w:t>
      </w:r>
      <w:r>
        <w:rPr>
          <w:rFonts w:ascii="Arial" w:hAnsi="Arial" w:cs="Arial"/>
          <w:kern w:val="0"/>
          <w:sz w:val="22"/>
          <w:szCs w:val="22"/>
        </w:rPr>
        <w:t>FNAME</w:t>
      </w:r>
      <w:r w:rsidR="00F02D26" w:rsidRPr="00F02D26">
        <w:rPr>
          <w:rFonts w:ascii="Arial" w:hAnsi="Arial" w:cs="Arial"/>
          <w:kern w:val="0"/>
          <w:sz w:val="22"/>
          <w:szCs w:val="22"/>
        </w:rPr>
        <w:t xml:space="preserve"> received speech therapy through an individualized education program (IEP). Speech at school began in 3rd grade to address articulation errors and ended after 8th grade. </w:t>
      </w:r>
      <w:r>
        <w:rPr>
          <w:rFonts w:ascii="Arial" w:hAnsi="Arial" w:cs="Arial"/>
          <w:kern w:val="0"/>
          <w:sz w:val="22"/>
          <w:szCs w:val="22"/>
        </w:rPr>
        <w:t>FNAME</w:t>
      </w:r>
      <w:r w:rsidR="00F02D26" w:rsidRPr="00F02D26">
        <w:rPr>
          <w:rFonts w:ascii="Arial" w:hAnsi="Arial" w:cs="Arial"/>
          <w:kern w:val="0"/>
          <w:sz w:val="22"/>
          <w:szCs w:val="22"/>
        </w:rPr>
        <w:t xml:space="preserve"> generally does well at school, although they struggle to turn in assignments at times.</w:t>
      </w:r>
    </w:p>
    <w:p w14:paraId="3A206344" w14:textId="77777777" w:rsidR="00F02D26" w:rsidRPr="00F02D26" w:rsidRDefault="00F02D26" w:rsidP="00F02D26">
      <w:pPr>
        <w:widowControl w:val="0"/>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w:t>
      </w:r>
    </w:p>
    <w:p w14:paraId="078D0CEF" w14:textId="77777777" w:rsidR="00F02D26" w:rsidRPr="00F02D26" w:rsidRDefault="00F02D26" w:rsidP="00F02D26">
      <w:pPr>
        <w:widowControl w:val="0"/>
        <w:autoSpaceDE w:val="0"/>
        <w:autoSpaceDN w:val="0"/>
        <w:adjustRightInd w:val="0"/>
        <w:spacing w:after="0" w:line="240" w:lineRule="auto"/>
        <w:rPr>
          <w:rFonts w:ascii="Arial" w:hAnsi="Arial" w:cs="Arial"/>
          <w:b/>
          <w:bCs/>
          <w:color w:val="000000"/>
          <w:kern w:val="0"/>
          <w:sz w:val="22"/>
          <w:szCs w:val="22"/>
        </w:rPr>
      </w:pPr>
      <w:r w:rsidRPr="00F02D26">
        <w:rPr>
          <w:rFonts w:ascii="Arial" w:hAnsi="Arial" w:cs="Arial"/>
          <w:b/>
          <w:bCs/>
          <w:color w:val="000000"/>
          <w:kern w:val="0"/>
          <w:sz w:val="22"/>
          <w:szCs w:val="22"/>
        </w:rPr>
        <w:t>SOCIAL HISTORY:</w:t>
      </w:r>
    </w:p>
    <w:p w14:paraId="4935EF83" w14:textId="3BD3A9DA" w:rsidR="00F02D26" w:rsidRPr="00F02D26" w:rsidRDefault="00AF5939" w:rsidP="00F02D26">
      <w:pPr>
        <w:widowControl w:val="0"/>
        <w:autoSpaceDE w:val="0"/>
        <w:autoSpaceDN w:val="0"/>
        <w:adjustRightInd w:val="0"/>
        <w:spacing w:after="0" w:line="240" w:lineRule="auto"/>
        <w:rPr>
          <w:rFonts w:ascii="Arial" w:hAnsi="Arial" w:cs="Arial"/>
          <w:kern w:val="0"/>
          <w:sz w:val="22"/>
          <w:szCs w:val="22"/>
        </w:rPr>
      </w:pPr>
      <w:r>
        <w:rPr>
          <w:rFonts w:ascii="Arial" w:hAnsi="Arial" w:cs="Arial"/>
          <w:color w:val="000000"/>
          <w:kern w:val="0"/>
          <w:sz w:val="22"/>
          <w:szCs w:val="22"/>
        </w:rPr>
        <w:t>FNAME</w:t>
      </w:r>
      <w:r w:rsidR="00F02D26" w:rsidRPr="00F02D26">
        <w:rPr>
          <w:rFonts w:ascii="Arial" w:hAnsi="Arial" w:cs="Arial"/>
          <w:color w:val="000000"/>
          <w:kern w:val="0"/>
          <w:sz w:val="22"/>
          <w:szCs w:val="22"/>
        </w:rPr>
        <w:t xml:space="preserve"> has a group of friends that they spend time with. They struggled with making and sustaining friends during the pandemic and for</w:t>
      </w:r>
      <w:r w:rsidR="00033958">
        <w:rPr>
          <w:rFonts w:ascii="Arial" w:hAnsi="Arial" w:cs="Arial"/>
          <w:color w:val="000000"/>
          <w:kern w:val="0"/>
          <w:sz w:val="22"/>
          <w:szCs w:val="22"/>
        </w:rPr>
        <w:t xml:space="preserve"> about a year </w:t>
      </w:r>
      <w:proofErr w:type="gramStart"/>
      <w:r w:rsidR="00033958">
        <w:rPr>
          <w:rFonts w:ascii="Arial" w:hAnsi="Arial" w:cs="Arial"/>
          <w:color w:val="000000"/>
          <w:kern w:val="0"/>
          <w:sz w:val="22"/>
          <w:szCs w:val="22"/>
        </w:rPr>
        <w:t>after</w:t>
      </w:r>
      <w:r w:rsidR="00FE1448">
        <w:rPr>
          <w:rFonts w:ascii="Arial" w:hAnsi="Arial" w:cs="Arial"/>
          <w:color w:val="000000"/>
          <w:kern w:val="0"/>
          <w:sz w:val="22"/>
          <w:szCs w:val="22"/>
        </w:rPr>
        <w:t xml:space="preserve"> per</w:t>
      </w:r>
      <w:proofErr w:type="gramEnd"/>
      <w:r w:rsidR="00FE1448">
        <w:rPr>
          <w:rFonts w:ascii="Arial" w:hAnsi="Arial" w:cs="Arial"/>
          <w:color w:val="000000"/>
          <w:kern w:val="0"/>
          <w:sz w:val="22"/>
          <w:szCs w:val="22"/>
        </w:rPr>
        <w:t xml:space="preserve"> Mrs. </w:t>
      </w:r>
      <w:r>
        <w:rPr>
          <w:rFonts w:ascii="Arial" w:hAnsi="Arial" w:cs="Arial"/>
          <w:color w:val="000000"/>
          <w:kern w:val="0"/>
          <w:sz w:val="22"/>
          <w:szCs w:val="22"/>
        </w:rPr>
        <w:t>LNAME</w:t>
      </w:r>
      <w:r w:rsidR="00FE1448">
        <w:rPr>
          <w:rFonts w:ascii="Arial" w:hAnsi="Arial" w:cs="Arial"/>
          <w:color w:val="000000"/>
          <w:kern w:val="0"/>
          <w:sz w:val="22"/>
          <w:szCs w:val="22"/>
        </w:rPr>
        <w:t xml:space="preserve">. </w:t>
      </w:r>
      <w:r>
        <w:rPr>
          <w:rFonts w:ascii="Arial" w:hAnsi="Arial" w:cs="Arial"/>
          <w:color w:val="000000"/>
          <w:kern w:val="0"/>
          <w:sz w:val="22"/>
          <w:szCs w:val="22"/>
        </w:rPr>
        <w:t>FNAME</w:t>
      </w:r>
      <w:r w:rsidR="00FE1448">
        <w:rPr>
          <w:rFonts w:ascii="Arial" w:hAnsi="Arial" w:cs="Arial"/>
          <w:color w:val="000000"/>
          <w:kern w:val="0"/>
          <w:sz w:val="22"/>
          <w:szCs w:val="22"/>
        </w:rPr>
        <w:t xml:space="preserve"> recalls struggling with peers prior to the pandemic as well. Otherwise,</w:t>
      </w:r>
      <w:r w:rsidR="00F02D26" w:rsidRPr="00F02D26">
        <w:rPr>
          <w:rFonts w:ascii="Arial" w:hAnsi="Arial" w:cs="Arial"/>
          <w:kern w:val="0"/>
          <w:sz w:val="22"/>
          <w:szCs w:val="22"/>
        </w:rPr>
        <w:t xml:space="preserve"> </w:t>
      </w:r>
      <w:r>
        <w:rPr>
          <w:rFonts w:ascii="Arial" w:hAnsi="Arial" w:cs="Arial"/>
          <w:kern w:val="0"/>
          <w:sz w:val="22"/>
          <w:szCs w:val="22"/>
        </w:rPr>
        <w:t>FNAME</w:t>
      </w:r>
      <w:r w:rsidR="00F02D26" w:rsidRPr="00F02D26">
        <w:rPr>
          <w:rFonts w:ascii="Arial" w:hAnsi="Arial" w:cs="Arial"/>
          <w:kern w:val="0"/>
          <w:sz w:val="22"/>
          <w:szCs w:val="22"/>
        </w:rPr>
        <w:t xml:space="preserve"> participates in roller derby, martial arts, and </w:t>
      </w:r>
      <w:r w:rsidR="00033958">
        <w:rPr>
          <w:rFonts w:ascii="Arial" w:hAnsi="Arial" w:cs="Arial"/>
          <w:kern w:val="0"/>
          <w:sz w:val="22"/>
          <w:szCs w:val="22"/>
        </w:rPr>
        <w:t>S</w:t>
      </w:r>
      <w:r w:rsidR="00F02D26" w:rsidRPr="00F02D26">
        <w:rPr>
          <w:rFonts w:ascii="Arial" w:hAnsi="Arial" w:cs="Arial"/>
          <w:kern w:val="0"/>
          <w:sz w:val="22"/>
          <w:szCs w:val="22"/>
        </w:rPr>
        <w:t xml:space="preserve">cience </w:t>
      </w:r>
      <w:r w:rsidR="00033958" w:rsidRPr="00F02D26">
        <w:rPr>
          <w:rFonts w:ascii="Arial" w:hAnsi="Arial" w:cs="Arial"/>
          <w:kern w:val="0"/>
          <w:sz w:val="22"/>
          <w:szCs w:val="22"/>
        </w:rPr>
        <w:t>Olympiads</w:t>
      </w:r>
      <w:r w:rsidR="00F02D26" w:rsidRPr="00F02D26">
        <w:rPr>
          <w:rFonts w:ascii="Arial" w:hAnsi="Arial" w:cs="Arial"/>
          <w:kern w:val="0"/>
          <w:sz w:val="22"/>
          <w:szCs w:val="22"/>
        </w:rPr>
        <w:t>.</w:t>
      </w:r>
    </w:p>
    <w:p w14:paraId="35324164" w14:textId="77777777" w:rsidR="00F02D26" w:rsidRPr="00F02D26" w:rsidRDefault="00F02D26" w:rsidP="00F02D26">
      <w:pPr>
        <w:widowControl w:val="0"/>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w:t>
      </w:r>
    </w:p>
    <w:p w14:paraId="64037A22" w14:textId="77777777" w:rsidR="00F02D26" w:rsidRPr="00F02D26" w:rsidRDefault="00F02D26" w:rsidP="00F02D26">
      <w:pPr>
        <w:widowControl w:val="0"/>
        <w:autoSpaceDE w:val="0"/>
        <w:autoSpaceDN w:val="0"/>
        <w:adjustRightInd w:val="0"/>
        <w:spacing w:after="0" w:line="240" w:lineRule="auto"/>
        <w:rPr>
          <w:rFonts w:ascii="Arial" w:hAnsi="Arial" w:cs="Arial"/>
          <w:b/>
          <w:bCs/>
          <w:color w:val="000000"/>
          <w:kern w:val="0"/>
          <w:sz w:val="22"/>
          <w:szCs w:val="22"/>
        </w:rPr>
      </w:pPr>
      <w:r w:rsidRPr="00F02D26">
        <w:rPr>
          <w:rFonts w:ascii="Arial" w:hAnsi="Arial" w:cs="Arial"/>
          <w:b/>
          <w:bCs/>
          <w:color w:val="000000"/>
          <w:kern w:val="0"/>
          <w:sz w:val="22"/>
          <w:szCs w:val="22"/>
        </w:rPr>
        <w:t>RELIGIOUS/SPIRITUAL/CULTURAL CONSIDERATIONS:</w:t>
      </w:r>
    </w:p>
    <w:p w14:paraId="74715E43" w14:textId="359B5352" w:rsidR="00F02D26" w:rsidRPr="00F02D26" w:rsidRDefault="00AF5939" w:rsidP="00F02D26">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FNAME</w:t>
      </w:r>
      <w:r w:rsidR="00F02D26" w:rsidRPr="00F02D26">
        <w:rPr>
          <w:rFonts w:ascii="Arial" w:hAnsi="Arial" w:cs="Arial"/>
          <w:kern w:val="0"/>
          <w:sz w:val="22"/>
          <w:szCs w:val="22"/>
        </w:rPr>
        <w:t xml:space="preserve"> denies cultural or religious considerations. </w:t>
      </w:r>
    </w:p>
    <w:p w14:paraId="3C3A3078" w14:textId="77777777" w:rsidR="00F02D26" w:rsidRPr="00F02D26" w:rsidRDefault="00F02D26" w:rsidP="00F02D26">
      <w:pPr>
        <w:widowControl w:val="0"/>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w:t>
      </w:r>
    </w:p>
    <w:p w14:paraId="1F623673" w14:textId="77777777" w:rsidR="00F02D26" w:rsidRPr="00F02D26" w:rsidRDefault="00F02D26" w:rsidP="00F02D26">
      <w:pPr>
        <w:widowControl w:val="0"/>
        <w:autoSpaceDE w:val="0"/>
        <w:autoSpaceDN w:val="0"/>
        <w:adjustRightInd w:val="0"/>
        <w:spacing w:after="0" w:line="240" w:lineRule="auto"/>
        <w:rPr>
          <w:rFonts w:ascii="Arial" w:hAnsi="Arial" w:cs="Arial"/>
          <w:kern w:val="0"/>
          <w:sz w:val="22"/>
          <w:szCs w:val="22"/>
        </w:rPr>
      </w:pPr>
      <w:r w:rsidRPr="00F02D26">
        <w:rPr>
          <w:rFonts w:ascii="Arial" w:hAnsi="Arial" w:cs="Arial"/>
          <w:b/>
          <w:bCs/>
          <w:color w:val="000000"/>
          <w:kern w:val="0"/>
          <w:sz w:val="22"/>
          <w:szCs w:val="22"/>
        </w:rPr>
        <w:t>VOCATIONAL HISTORY</w:t>
      </w:r>
      <w:r w:rsidRPr="00F02D26">
        <w:rPr>
          <w:rFonts w:ascii="Arial" w:hAnsi="Arial" w:cs="Arial"/>
          <w:kern w:val="0"/>
          <w:sz w:val="22"/>
          <w:szCs w:val="22"/>
        </w:rPr>
        <w:t>:</w:t>
      </w:r>
    </w:p>
    <w:p w14:paraId="15CF9EDD" w14:textId="77777777" w:rsidR="00F02D26" w:rsidRPr="00F02D26" w:rsidRDefault="00F02D26" w:rsidP="00F02D26">
      <w:pPr>
        <w:widowControl w:val="0"/>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None    </w:t>
      </w:r>
    </w:p>
    <w:p w14:paraId="590E49E4" w14:textId="77777777" w:rsidR="00F02D26" w:rsidRPr="00F02D26" w:rsidRDefault="00F02D26" w:rsidP="00F02D26">
      <w:pPr>
        <w:widowControl w:val="0"/>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w:t>
      </w:r>
    </w:p>
    <w:p w14:paraId="1435A638" w14:textId="77777777" w:rsidR="00F02D26" w:rsidRPr="00F02D26" w:rsidRDefault="00F02D26" w:rsidP="00F02D26">
      <w:pPr>
        <w:widowControl w:val="0"/>
        <w:autoSpaceDE w:val="0"/>
        <w:autoSpaceDN w:val="0"/>
        <w:adjustRightInd w:val="0"/>
        <w:spacing w:after="0" w:line="240" w:lineRule="auto"/>
        <w:rPr>
          <w:rFonts w:ascii="Arial" w:hAnsi="Arial" w:cs="Arial"/>
          <w:b/>
          <w:bCs/>
          <w:color w:val="000000"/>
          <w:kern w:val="0"/>
          <w:sz w:val="22"/>
          <w:szCs w:val="22"/>
        </w:rPr>
      </w:pPr>
      <w:r w:rsidRPr="00F02D26">
        <w:rPr>
          <w:rFonts w:ascii="Arial" w:hAnsi="Arial" w:cs="Arial"/>
          <w:b/>
          <w:bCs/>
          <w:color w:val="000000"/>
          <w:kern w:val="0"/>
          <w:sz w:val="22"/>
          <w:szCs w:val="22"/>
        </w:rPr>
        <w:t>MILITARY HISTORY:</w:t>
      </w:r>
    </w:p>
    <w:p w14:paraId="69366585" w14:textId="77777777" w:rsidR="00F02D26" w:rsidRPr="00F02D26" w:rsidRDefault="00F02D26" w:rsidP="00F02D26">
      <w:pPr>
        <w:widowControl w:val="0"/>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None</w:t>
      </w:r>
    </w:p>
    <w:p w14:paraId="66E17B7A" w14:textId="77777777" w:rsidR="00F02D26" w:rsidRPr="00F02D26" w:rsidRDefault="00F02D26" w:rsidP="00F02D26">
      <w:pPr>
        <w:widowControl w:val="0"/>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w:t>
      </w:r>
    </w:p>
    <w:p w14:paraId="734AE131" w14:textId="77777777" w:rsidR="00F02D26" w:rsidRPr="00F02D26" w:rsidRDefault="00F02D26" w:rsidP="00F02D26">
      <w:pPr>
        <w:widowControl w:val="0"/>
        <w:autoSpaceDE w:val="0"/>
        <w:autoSpaceDN w:val="0"/>
        <w:adjustRightInd w:val="0"/>
        <w:spacing w:after="0" w:line="240" w:lineRule="auto"/>
        <w:rPr>
          <w:rFonts w:ascii="Arial" w:hAnsi="Arial" w:cs="Arial"/>
          <w:b/>
          <w:bCs/>
          <w:color w:val="000000"/>
          <w:kern w:val="0"/>
          <w:sz w:val="22"/>
          <w:szCs w:val="22"/>
        </w:rPr>
      </w:pPr>
      <w:r w:rsidRPr="00F02D26">
        <w:rPr>
          <w:rFonts w:ascii="Arial" w:hAnsi="Arial" w:cs="Arial"/>
          <w:b/>
          <w:bCs/>
          <w:color w:val="000000"/>
          <w:kern w:val="0"/>
          <w:sz w:val="22"/>
          <w:szCs w:val="22"/>
        </w:rPr>
        <w:t xml:space="preserve">LEGAL HISTORY: </w:t>
      </w:r>
    </w:p>
    <w:p w14:paraId="1AAE07E5" w14:textId="77777777" w:rsidR="00F02D26" w:rsidRPr="00F02D26" w:rsidRDefault="00F02D26" w:rsidP="00F02D26">
      <w:pPr>
        <w:widowControl w:val="0"/>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None</w:t>
      </w:r>
    </w:p>
    <w:p w14:paraId="21718FAB" w14:textId="77777777" w:rsidR="00F02D26" w:rsidRPr="00F02D26" w:rsidRDefault="00F02D26" w:rsidP="00F02D26">
      <w:pPr>
        <w:widowControl w:val="0"/>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w:t>
      </w:r>
    </w:p>
    <w:p w14:paraId="1CA164CC" w14:textId="77777777" w:rsidR="00F02D26" w:rsidRPr="00F02D26" w:rsidRDefault="00F02D26" w:rsidP="00F02D26">
      <w:pPr>
        <w:widowControl w:val="0"/>
        <w:autoSpaceDE w:val="0"/>
        <w:autoSpaceDN w:val="0"/>
        <w:adjustRightInd w:val="0"/>
        <w:spacing w:after="0" w:line="240" w:lineRule="auto"/>
        <w:rPr>
          <w:rFonts w:ascii="Arial" w:hAnsi="Arial" w:cs="Arial"/>
          <w:b/>
          <w:bCs/>
          <w:color w:val="000000"/>
          <w:kern w:val="0"/>
          <w:sz w:val="22"/>
          <w:szCs w:val="22"/>
        </w:rPr>
      </w:pPr>
      <w:r w:rsidRPr="00F02D26">
        <w:rPr>
          <w:rFonts w:ascii="Arial" w:hAnsi="Arial" w:cs="Arial"/>
          <w:b/>
          <w:bCs/>
          <w:color w:val="000000"/>
          <w:kern w:val="0"/>
          <w:sz w:val="22"/>
          <w:szCs w:val="22"/>
        </w:rPr>
        <w:t xml:space="preserve">SUBSTANCE USE HISTORY: </w:t>
      </w:r>
    </w:p>
    <w:p w14:paraId="76A49922" w14:textId="5F888A97" w:rsidR="00F02D26" w:rsidRPr="00F02D26" w:rsidRDefault="00AF5939" w:rsidP="00F02D26">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FNAME</w:t>
      </w:r>
      <w:r w:rsidR="00F02D26" w:rsidRPr="00F02D26">
        <w:rPr>
          <w:rFonts w:ascii="Arial" w:hAnsi="Arial" w:cs="Arial"/>
          <w:kern w:val="0"/>
          <w:sz w:val="22"/>
          <w:szCs w:val="22"/>
        </w:rPr>
        <w:t xml:space="preserve"> drinks caffeinated beverages daily. Otherwise, there is no concern regarding substance use. </w:t>
      </w:r>
    </w:p>
    <w:p w14:paraId="2393A1F1" w14:textId="77777777" w:rsidR="00F02D26" w:rsidRPr="00F02D26" w:rsidRDefault="00F02D26" w:rsidP="00F02D26">
      <w:pPr>
        <w:widowControl w:val="0"/>
        <w:autoSpaceDE w:val="0"/>
        <w:autoSpaceDN w:val="0"/>
        <w:adjustRightInd w:val="0"/>
        <w:spacing w:after="0" w:line="240" w:lineRule="auto"/>
        <w:rPr>
          <w:rFonts w:ascii="Arial" w:hAnsi="Arial" w:cs="Arial"/>
          <w:b/>
          <w:bCs/>
          <w:color w:val="0F0F0F"/>
          <w:kern w:val="0"/>
          <w:sz w:val="22"/>
          <w:szCs w:val="22"/>
        </w:rPr>
      </w:pPr>
    </w:p>
    <w:p w14:paraId="71B8664D" w14:textId="77777777" w:rsidR="00F02D26" w:rsidRPr="00F02D26" w:rsidRDefault="00F02D26" w:rsidP="00F02D26">
      <w:pPr>
        <w:widowControl w:val="0"/>
        <w:autoSpaceDE w:val="0"/>
        <w:autoSpaceDN w:val="0"/>
        <w:adjustRightInd w:val="0"/>
        <w:spacing w:after="0" w:line="240" w:lineRule="auto"/>
        <w:rPr>
          <w:rFonts w:ascii="Arial" w:hAnsi="Arial" w:cs="Arial"/>
          <w:b/>
          <w:bCs/>
          <w:color w:val="0F0F0F"/>
          <w:kern w:val="0"/>
          <w:sz w:val="22"/>
          <w:szCs w:val="22"/>
        </w:rPr>
      </w:pPr>
      <w:r w:rsidRPr="00F02D26">
        <w:rPr>
          <w:rFonts w:ascii="Arial" w:hAnsi="Arial" w:cs="Arial"/>
          <w:b/>
          <w:bCs/>
          <w:color w:val="0F0F0F"/>
          <w:kern w:val="0"/>
          <w:sz w:val="22"/>
          <w:szCs w:val="22"/>
        </w:rPr>
        <w:t>TRAUMA:</w:t>
      </w:r>
    </w:p>
    <w:p w14:paraId="4A398A50" w14:textId="0176A7C1" w:rsidR="00F02D26" w:rsidRPr="00F02D26" w:rsidRDefault="00AF5939" w:rsidP="00F02D26">
      <w:pPr>
        <w:widowControl w:val="0"/>
        <w:autoSpaceDE w:val="0"/>
        <w:autoSpaceDN w:val="0"/>
        <w:adjustRightInd w:val="0"/>
        <w:spacing w:after="0" w:line="240" w:lineRule="auto"/>
        <w:rPr>
          <w:rFonts w:ascii="Arial" w:hAnsi="Arial" w:cs="Arial"/>
          <w:color w:val="0F0F0F"/>
          <w:kern w:val="0"/>
          <w:sz w:val="22"/>
          <w:szCs w:val="22"/>
        </w:rPr>
      </w:pPr>
      <w:r>
        <w:rPr>
          <w:rFonts w:ascii="Arial" w:hAnsi="Arial" w:cs="Arial"/>
          <w:color w:val="0F0F0F"/>
          <w:kern w:val="0"/>
          <w:sz w:val="22"/>
          <w:szCs w:val="22"/>
        </w:rPr>
        <w:t>FNAME</w:t>
      </w:r>
      <w:r w:rsidR="00F02D26" w:rsidRPr="00F02D26">
        <w:rPr>
          <w:rFonts w:ascii="Arial" w:hAnsi="Arial" w:cs="Arial"/>
          <w:color w:val="0F0F0F"/>
          <w:kern w:val="0"/>
          <w:sz w:val="22"/>
          <w:szCs w:val="22"/>
        </w:rPr>
        <w:t xml:space="preserve"> denies a history of traumatic events.</w:t>
      </w:r>
    </w:p>
    <w:p w14:paraId="1C7C0019" w14:textId="77777777" w:rsidR="00F02D26" w:rsidRPr="00F02D26" w:rsidRDefault="00F02D26" w:rsidP="00F02D26">
      <w:pPr>
        <w:widowControl w:val="0"/>
        <w:autoSpaceDE w:val="0"/>
        <w:autoSpaceDN w:val="0"/>
        <w:adjustRightInd w:val="0"/>
        <w:spacing w:after="0" w:line="240" w:lineRule="auto"/>
        <w:rPr>
          <w:rFonts w:ascii="Arial" w:hAnsi="Arial" w:cs="Arial"/>
          <w:b/>
          <w:bCs/>
          <w:color w:val="000000"/>
          <w:kern w:val="0"/>
          <w:sz w:val="22"/>
          <w:szCs w:val="22"/>
        </w:rPr>
      </w:pPr>
      <w:r w:rsidRPr="00F02D26">
        <w:rPr>
          <w:rFonts w:ascii="Arial" w:hAnsi="Arial" w:cs="Arial"/>
          <w:b/>
          <w:bCs/>
          <w:color w:val="000000"/>
          <w:kern w:val="0"/>
          <w:sz w:val="22"/>
          <w:szCs w:val="22"/>
        </w:rPr>
        <w:t> </w:t>
      </w:r>
    </w:p>
    <w:p w14:paraId="5C1C7B2C" w14:textId="77777777" w:rsidR="00F02D26" w:rsidRPr="00F02D26" w:rsidRDefault="00F02D26" w:rsidP="00F02D26">
      <w:pPr>
        <w:widowControl w:val="0"/>
        <w:autoSpaceDE w:val="0"/>
        <w:autoSpaceDN w:val="0"/>
        <w:adjustRightInd w:val="0"/>
        <w:spacing w:after="0" w:line="240" w:lineRule="auto"/>
        <w:rPr>
          <w:rFonts w:ascii="Arial" w:hAnsi="Arial" w:cs="Arial"/>
          <w:kern w:val="0"/>
          <w:sz w:val="22"/>
          <w:szCs w:val="22"/>
        </w:rPr>
      </w:pPr>
      <w:r w:rsidRPr="00F02D26">
        <w:rPr>
          <w:rFonts w:ascii="Arial" w:hAnsi="Arial" w:cs="Arial"/>
          <w:b/>
          <w:bCs/>
          <w:color w:val="000000"/>
          <w:kern w:val="0"/>
          <w:sz w:val="22"/>
          <w:szCs w:val="22"/>
        </w:rPr>
        <w:t>EMOTIONAL/BEHAVIORAL HISTORY:</w:t>
      </w:r>
      <w:r w:rsidRPr="00F02D26">
        <w:rPr>
          <w:rFonts w:ascii="Arial" w:hAnsi="Arial" w:cs="Arial"/>
          <w:kern w:val="0"/>
          <w:sz w:val="22"/>
          <w:szCs w:val="22"/>
        </w:rPr>
        <w:t xml:space="preserve"> </w:t>
      </w:r>
    </w:p>
    <w:p w14:paraId="4BAE3AC0" w14:textId="78AAF686" w:rsidR="00F02D26" w:rsidRPr="00F02D26" w:rsidRDefault="00D62501" w:rsidP="00F02D26">
      <w:pPr>
        <w:widowControl w:val="0"/>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Mrs. </w:t>
      </w:r>
      <w:r w:rsidR="00AF5939">
        <w:rPr>
          <w:rFonts w:ascii="Arial" w:hAnsi="Arial" w:cs="Arial"/>
          <w:color w:val="000000"/>
          <w:kern w:val="0"/>
          <w:sz w:val="22"/>
          <w:szCs w:val="22"/>
        </w:rPr>
        <w:t>LNAME</w:t>
      </w:r>
      <w:r>
        <w:rPr>
          <w:rFonts w:ascii="Arial" w:hAnsi="Arial" w:cs="Arial"/>
          <w:color w:val="000000"/>
          <w:kern w:val="0"/>
          <w:sz w:val="22"/>
          <w:szCs w:val="22"/>
        </w:rPr>
        <w:t xml:space="preserve"> reports that d</w:t>
      </w:r>
      <w:r w:rsidRPr="00D62501">
        <w:rPr>
          <w:rFonts w:ascii="Arial" w:hAnsi="Arial" w:cs="Arial"/>
          <w:color w:val="000000"/>
          <w:kern w:val="0"/>
          <w:sz w:val="22"/>
          <w:szCs w:val="22"/>
        </w:rPr>
        <w:t>ifficulty making friends began around fourth grade, coinciding with the start of the pandemic, and persisted until about 7th grade</w:t>
      </w:r>
      <w:r w:rsidR="00F02D26" w:rsidRPr="00F02D26">
        <w:rPr>
          <w:rFonts w:ascii="Arial" w:hAnsi="Arial" w:cs="Arial"/>
          <w:color w:val="000000"/>
          <w:kern w:val="0"/>
          <w:sz w:val="22"/>
          <w:szCs w:val="22"/>
        </w:rPr>
        <w:t>.</w:t>
      </w:r>
      <w:r w:rsidR="00FB5468">
        <w:rPr>
          <w:rFonts w:ascii="Arial" w:hAnsi="Arial" w:cs="Arial"/>
          <w:color w:val="000000"/>
          <w:kern w:val="0"/>
          <w:sz w:val="22"/>
          <w:szCs w:val="22"/>
        </w:rPr>
        <w:t xml:space="preserve"> In contrast, </w:t>
      </w:r>
      <w:r w:rsidR="00AF5939">
        <w:rPr>
          <w:rFonts w:ascii="Arial" w:hAnsi="Arial" w:cs="Arial"/>
          <w:color w:val="000000"/>
          <w:kern w:val="0"/>
          <w:sz w:val="22"/>
          <w:szCs w:val="22"/>
        </w:rPr>
        <w:t>FNAME</w:t>
      </w:r>
      <w:r w:rsidR="00FB5468">
        <w:rPr>
          <w:rFonts w:ascii="Arial" w:hAnsi="Arial" w:cs="Arial"/>
          <w:color w:val="000000"/>
          <w:kern w:val="0"/>
          <w:sz w:val="22"/>
          <w:szCs w:val="22"/>
        </w:rPr>
        <w:t xml:space="preserve"> </w:t>
      </w:r>
      <w:r w:rsidR="00FB5468">
        <w:rPr>
          <w:rFonts w:ascii="Arial" w:hAnsi="Arial" w:cs="Arial"/>
          <w:color w:val="000000"/>
          <w:kern w:val="0"/>
          <w:sz w:val="22"/>
          <w:szCs w:val="22"/>
        </w:rPr>
        <w:lastRenderedPageBreak/>
        <w:t xml:space="preserve">recalls struggling with peers prior to the pandemic as well. </w:t>
      </w:r>
      <w:r w:rsidR="00F02D26" w:rsidRPr="00F02D26">
        <w:rPr>
          <w:rFonts w:ascii="Arial" w:hAnsi="Arial" w:cs="Arial"/>
          <w:color w:val="000000"/>
          <w:kern w:val="0"/>
          <w:sz w:val="22"/>
          <w:szCs w:val="22"/>
        </w:rPr>
        <w:t xml:space="preserve"> However, they currently have a close group of friends.  </w:t>
      </w:r>
      <w:r w:rsidR="00AF5939">
        <w:rPr>
          <w:rFonts w:ascii="Arial" w:hAnsi="Arial" w:cs="Arial"/>
          <w:color w:val="000000"/>
          <w:kern w:val="0"/>
          <w:sz w:val="22"/>
          <w:szCs w:val="22"/>
        </w:rPr>
        <w:t>FNAME</w:t>
      </w:r>
      <w:r w:rsidR="00F02D26" w:rsidRPr="00F02D26">
        <w:rPr>
          <w:rFonts w:ascii="Arial" w:hAnsi="Arial" w:cs="Arial"/>
          <w:color w:val="000000"/>
          <w:kern w:val="0"/>
          <w:sz w:val="22"/>
          <w:szCs w:val="22"/>
        </w:rPr>
        <w:t xml:space="preserve"> </w:t>
      </w:r>
      <w:r w:rsidR="00033958">
        <w:rPr>
          <w:rFonts w:ascii="Arial" w:hAnsi="Arial" w:cs="Arial"/>
          <w:color w:val="000000"/>
          <w:kern w:val="0"/>
          <w:sz w:val="22"/>
          <w:szCs w:val="22"/>
        </w:rPr>
        <w:t xml:space="preserve">reportedly </w:t>
      </w:r>
      <w:r w:rsidR="00F02D26" w:rsidRPr="00F02D26">
        <w:rPr>
          <w:rFonts w:ascii="Arial" w:hAnsi="Arial" w:cs="Arial"/>
          <w:color w:val="000000"/>
          <w:kern w:val="0"/>
          <w:sz w:val="22"/>
          <w:szCs w:val="22"/>
        </w:rPr>
        <w:t xml:space="preserve">can sustain reciprocal conversation. There are no concerns regarding their ability to </w:t>
      </w:r>
      <w:r w:rsidR="00033958" w:rsidRPr="00F02D26">
        <w:rPr>
          <w:rFonts w:ascii="Arial" w:hAnsi="Arial" w:cs="Arial"/>
          <w:color w:val="000000"/>
          <w:kern w:val="0"/>
          <w:sz w:val="22"/>
          <w:szCs w:val="22"/>
        </w:rPr>
        <w:t>appropriately</w:t>
      </w:r>
      <w:r w:rsidR="00F02D26" w:rsidRPr="00F02D26">
        <w:rPr>
          <w:rFonts w:ascii="Arial" w:hAnsi="Arial" w:cs="Arial"/>
          <w:color w:val="000000"/>
          <w:kern w:val="0"/>
          <w:sz w:val="22"/>
          <w:szCs w:val="22"/>
        </w:rPr>
        <w:t xml:space="preserve"> initiate and respond to conversation. However, Mrs. </w:t>
      </w:r>
      <w:r w:rsidR="00AF5939">
        <w:rPr>
          <w:rFonts w:ascii="Arial" w:hAnsi="Arial" w:cs="Arial"/>
          <w:color w:val="000000"/>
          <w:kern w:val="0"/>
          <w:sz w:val="22"/>
          <w:szCs w:val="22"/>
        </w:rPr>
        <w:t>LNAME</w:t>
      </w:r>
      <w:r w:rsidR="00F02D26" w:rsidRPr="00F02D26">
        <w:rPr>
          <w:rFonts w:ascii="Arial" w:hAnsi="Arial" w:cs="Arial"/>
          <w:color w:val="000000"/>
          <w:kern w:val="0"/>
          <w:sz w:val="22"/>
          <w:szCs w:val="22"/>
        </w:rPr>
        <w:t xml:space="preserve"> describes </w:t>
      </w:r>
      <w:r w:rsidR="00AF5939">
        <w:rPr>
          <w:rFonts w:ascii="Arial" w:hAnsi="Arial" w:cs="Arial"/>
          <w:color w:val="000000"/>
          <w:kern w:val="0"/>
          <w:sz w:val="22"/>
          <w:szCs w:val="22"/>
        </w:rPr>
        <w:t>FNAME</w:t>
      </w:r>
      <w:r w:rsidR="00F02D26" w:rsidRPr="00F02D26">
        <w:rPr>
          <w:rFonts w:ascii="Arial" w:hAnsi="Arial" w:cs="Arial"/>
          <w:color w:val="000000"/>
          <w:kern w:val="0"/>
          <w:sz w:val="22"/>
          <w:szCs w:val="22"/>
        </w:rPr>
        <w:t xml:space="preserve"> as always having been independent, and they tend to initiate conversation or ask for help less often than others may. There are no concerns regarding </w:t>
      </w:r>
      <w:r w:rsidR="00AF5939">
        <w:rPr>
          <w:rFonts w:ascii="Arial" w:hAnsi="Arial" w:cs="Arial"/>
          <w:color w:val="000000"/>
          <w:kern w:val="0"/>
          <w:sz w:val="22"/>
          <w:szCs w:val="22"/>
        </w:rPr>
        <w:t>FNAME</w:t>
      </w:r>
      <w:r w:rsidR="00F02D26" w:rsidRPr="00F02D26">
        <w:rPr>
          <w:rFonts w:ascii="Arial" w:hAnsi="Arial" w:cs="Arial"/>
          <w:color w:val="000000"/>
          <w:kern w:val="0"/>
          <w:sz w:val="22"/>
          <w:szCs w:val="22"/>
        </w:rPr>
        <w:t xml:space="preserve">'s social awareness.  However, </w:t>
      </w:r>
      <w:r w:rsidR="00AF5939">
        <w:rPr>
          <w:rFonts w:ascii="Arial" w:hAnsi="Arial" w:cs="Arial"/>
          <w:color w:val="000000"/>
          <w:kern w:val="0"/>
          <w:sz w:val="22"/>
          <w:szCs w:val="22"/>
        </w:rPr>
        <w:t>FNAME</w:t>
      </w:r>
      <w:r w:rsidR="00F02D26" w:rsidRPr="00F02D26">
        <w:rPr>
          <w:rFonts w:ascii="Arial" w:hAnsi="Arial" w:cs="Arial"/>
          <w:color w:val="000000"/>
          <w:kern w:val="0"/>
          <w:sz w:val="22"/>
          <w:szCs w:val="22"/>
        </w:rPr>
        <w:t xml:space="preserve"> struggles to identify and label their feelings. </w:t>
      </w:r>
      <w:r w:rsidR="00AF5939">
        <w:rPr>
          <w:rFonts w:ascii="Arial" w:hAnsi="Arial" w:cs="Arial"/>
          <w:color w:val="000000"/>
          <w:kern w:val="0"/>
          <w:sz w:val="22"/>
          <w:szCs w:val="22"/>
        </w:rPr>
        <w:t>FNAME</w:t>
      </w:r>
      <w:r w:rsidR="00F02D26" w:rsidRPr="00F02D26">
        <w:rPr>
          <w:rFonts w:ascii="Arial" w:hAnsi="Arial" w:cs="Arial"/>
          <w:color w:val="000000"/>
          <w:kern w:val="0"/>
          <w:sz w:val="22"/>
          <w:szCs w:val="22"/>
        </w:rPr>
        <w:t xml:space="preserve"> struggles with eye contact and often </w:t>
      </w:r>
      <w:r w:rsidR="00033958" w:rsidRPr="00F02D26">
        <w:rPr>
          <w:rFonts w:ascii="Arial" w:hAnsi="Arial" w:cs="Arial"/>
          <w:color w:val="000000"/>
          <w:kern w:val="0"/>
          <w:sz w:val="22"/>
          <w:szCs w:val="22"/>
        </w:rPr>
        <w:t>appears</w:t>
      </w:r>
      <w:r w:rsidR="00F02D26" w:rsidRPr="00F02D26">
        <w:rPr>
          <w:rFonts w:ascii="Arial" w:hAnsi="Arial" w:cs="Arial"/>
          <w:color w:val="000000"/>
          <w:kern w:val="0"/>
          <w:sz w:val="22"/>
          <w:szCs w:val="22"/>
        </w:rPr>
        <w:t xml:space="preserve"> flat in </w:t>
      </w:r>
      <w:proofErr w:type="gramStart"/>
      <w:r w:rsidR="00F02D26" w:rsidRPr="00F02D26">
        <w:rPr>
          <w:rFonts w:ascii="Arial" w:hAnsi="Arial" w:cs="Arial"/>
          <w:color w:val="000000"/>
          <w:kern w:val="0"/>
          <w:sz w:val="22"/>
          <w:szCs w:val="22"/>
        </w:rPr>
        <w:t>affect</w:t>
      </w:r>
      <w:proofErr w:type="gramEnd"/>
      <w:r w:rsidR="00F02D26" w:rsidRPr="00F02D26">
        <w:rPr>
          <w:rFonts w:ascii="Arial" w:hAnsi="Arial" w:cs="Arial"/>
          <w:color w:val="000000"/>
          <w:kern w:val="0"/>
          <w:sz w:val="22"/>
          <w:szCs w:val="22"/>
        </w:rPr>
        <w:t xml:space="preserve"> during conversation. </w:t>
      </w:r>
      <w:r w:rsidR="000B3080">
        <w:rPr>
          <w:rFonts w:ascii="Arial" w:hAnsi="Arial" w:cs="Arial"/>
          <w:color w:val="000000"/>
          <w:kern w:val="0"/>
          <w:sz w:val="22"/>
          <w:szCs w:val="22"/>
        </w:rPr>
        <w:t xml:space="preserve">Mrs. </w:t>
      </w:r>
      <w:r w:rsidR="00AF5939">
        <w:rPr>
          <w:rFonts w:ascii="Arial" w:hAnsi="Arial" w:cs="Arial"/>
          <w:color w:val="000000"/>
          <w:kern w:val="0"/>
          <w:sz w:val="22"/>
          <w:szCs w:val="22"/>
        </w:rPr>
        <w:t>LNAME</w:t>
      </w:r>
      <w:r w:rsidR="000B3080">
        <w:rPr>
          <w:rFonts w:ascii="Arial" w:hAnsi="Arial" w:cs="Arial"/>
          <w:color w:val="000000"/>
          <w:kern w:val="0"/>
          <w:sz w:val="22"/>
          <w:szCs w:val="22"/>
        </w:rPr>
        <w:t xml:space="preserve"> reports that </w:t>
      </w:r>
      <w:r w:rsidR="00AF5939">
        <w:rPr>
          <w:rFonts w:ascii="Arial" w:hAnsi="Arial" w:cs="Arial"/>
          <w:color w:val="000000"/>
          <w:kern w:val="0"/>
          <w:sz w:val="22"/>
          <w:szCs w:val="22"/>
        </w:rPr>
        <w:t>FNAME</w:t>
      </w:r>
      <w:r w:rsidR="000B3080">
        <w:rPr>
          <w:rFonts w:ascii="Arial" w:hAnsi="Arial" w:cs="Arial"/>
          <w:color w:val="000000"/>
          <w:kern w:val="0"/>
          <w:sz w:val="22"/>
          <w:szCs w:val="22"/>
        </w:rPr>
        <w:t xml:space="preserve"> was more animated and expressive in early childhood. </w:t>
      </w:r>
      <w:r w:rsidR="00F02D26" w:rsidRPr="00F02D26">
        <w:rPr>
          <w:rFonts w:ascii="Arial" w:hAnsi="Arial" w:cs="Arial"/>
          <w:color w:val="000000"/>
          <w:kern w:val="0"/>
          <w:sz w:val="22"/>
          <w:szCs w:val="22"/>
        </w:rPr>
        <w:t xml:space="preserve">Behaviorally, </w:t>
      </w:r>
      <w:r w:rsidR="00AF5939">
        <w:rPr>
          <w:rFonts w:ascii="Arial" w:hAnsi="Arial" w:cs="Arial"/>
          <w:color w:val="000000"/>
          <w:kern w:val="0"/>
          <w:sz w:val="22"/>
          <w:szCs w:val="22"/>
        </w:rPr>
        <w:t>FNAME</w:t>
      </w:r>
      <w:r w:rsidR="00033958">
        <w:rPr>
          <w:rFonts w:ascii="Arial" w:hAnsi="Arial" w:cs="Arial"/>
          <w:color w:val="000000"/>
          <w:kern w:val="0"/>
          <w:sz w:val="22"/>
          <w:szCs w:val="22"/>
        </w:rPr>
        <w:t xml:space="preserve"> has</w:t>
      </w:r>
      <w:r w:rsidR="00F02D26" w:rsidRPr="00F02D26">
        <w:rPr>
          <w:rFonts w:ascii="Arial" w:hAnsi="Arial" w:cs="Arial"/>
          <w:color w:val="000000"/>
          <w:kern w:val="0"/>
          <w:sz w:val="22"/>
          <w:szCs w:val="22"/>
        </w:rPr>
        <w:t xml:space="preserve"> historically become anxious when routines change. Mrs. </w:t>
      </w:r>
      <w:r w:rsidR="00AF5939">
        <w:rPr>
          <w:rFonts w:ascii="Arial" w:hAnsi="Arial" w:cs="Arial"/>
          <w:color w:val="000000"/>
          <w:kern w:val="0"/>
          <w:sz w:val="22"/>
          <w:szCs w:val="22"/>
        </w:rPr>
        <w:t>LNAME</w:t>
      </w:r>
      <w:r w:rsidR="00F02D26" w:rsidRPr="00F02D26">
        <w:rPr>
          <w:rFonts w:ascii="Arial" w:hAnsi="Arial" w:cs="Arial"/>
          <w:color w:val="000000"/>
          <w:kern w:val="0"/>
          <w:sz w:val="22"/>
          <w:szCs w:val="22"/>
        </w:rPr>
        <w:t xml:space="preserve"> describes </w:t>
      </w:r>
      <w:r w:rsidR="00AF5939">
        <w:rPr>
          <w:rFonts w:ascii="Arial" w:hAnsi="Arial" w:cs="Arial"/>
          <w:color w:val="000000"/>
          <w:kern w:val="0"/>
          <w:sz w:val="22"/>
          <w:szCs w:val="22"/>
        </w:rPr>
        <w:t>FNAME</w:t>
      </w:r>
      <w:r w:rsidR="00F02D26" w:rsidRPr="00F02D26">
        <w:rPr>
          <w:rFonts w:ascii="Arial" w:hAnsi="Arial" w:cs="Arial"/>
          <w:color w:val="000000"/>
          <w:kern w:val="0"/>
          <w:sz w:val="22"/>
          <w:szCs w:val="22"/>
        </w:rPr>
        <w:t xml:space="preserve"> as having "strong preferences,</w:t>
      </w:r>
      <w:proofErr w:type="gramStart"/>
      <w:r w:rsidR="00F02D26" w:rsidRPr="00F02D26">
        <w:rPr>
          <w:rFonts w:ascii="Arial" w:hAnsi="Arial" w:cs="Arial"/>
          <w:color w:val="000000"/>
          <w:kern w:val="0"/>
          <w:sz w:val="22"/>
          <w:szCs w:val="22"/>
        </w:rPr>
        <w:t>" in which they</w:t>
      </w:r>
      <w:proofErr w:type="gramEnd"/>
      <w:r w:rsidR="00F02D26" w:rsidRPr="00F02D26">
        <w:rPr>
          <w:rFonts w:ascii="Arial" w:hAnsi="Arial" w:cs="Arial"/>
          <w:color w:val="000000"/>
          <w:kern w:val="0"/>
          <w:sz w:val="22"/>
          <w:szCs w:val="22"/>
        </w:rPr>
        <w:t xml:space="preserve"> can be rather particular (e.g., where people sit during dinner, having books organized by size). However, </w:t>
      </w:r>
      <w:r w:rsidR="00AF5939">
        <w:rPr>
          <w:rFonts w:ascii="Arial" w:hAnsi="Arial" w:cs="Arial"/>
          <w:color w:val="000000"/>
          <w:kern w:val="0"/>
          <w:sz w:val="22"/>
          <w:szCs w:val="22"/>
        </w:rPr>
        <w:t>FNAME</w:t>
      </w:r>
      <w:r w:rsidR="00F02D26" w:rsidRPr="00F02D26">
        <w:rPr>
          <w:rFonts w:ascii="Arial" w:hAnsi="Arial" w:cs="Arial"/>
          <w:color w:val="000000"/>
          <w:kern w:val="0"/>
          <w:sz w:val="22"/>
          <w:szCs w:val="22"/>
        </w:rPr>
        <w:t xml:space="preserve"> is cooperative if things do not work out the way that they would prefer. </w:t>
      </w:r>
      <w:r w:rsidR="00AF5939">
        <w:rPr>
          <w:rFonts w:ascii="Arial" w:hAnsi="Arial" w:cs="Arial"/>
          <w:color w:val="000000"/>
          <w:kern w:val="0"/>
          <w:sz w:val="22"/>
          <w:szCs w:val="22"/>
        </w:rPr>
        <w:t>FNAME</w:t>
      </w:r>
      <w:r w:rsidR="00F02D26" w:rsidRPr="00F02D26">
        <w:rPr>
          <w:rFonts w:ascii="Arial" w:hAnsi="Arial" w:cs="Arial"/>
          <w:color w:val="000000"/>
          <w:kern w:val="0"/>
          <w:sz w:val="22"/>
          <w:szCs w:val="22"/>
        </w:rPr>
        <w:t xml:space="preserve"> tends to become very engrossed and consumed by their interests, and their interests tend to cycle. </w:t>
      </w:r>
      <w:r w:rsidR="00AF5939">
        <w:rPr>
          <w:rFonts w:ascii="Arial" w:hAnsi="Arial" w:cs="Arial"/>
          <w:color w:val="000000"/>
          <w:kern w:val="0"/>
          <w:sz w:val="22"/>
          <w:szCs w:val="22"/>
        </w:rPr>
        <w:t>FNAME</w:t>
      </w:r>
      <w:r w:rsidR="00F02D26" w:rsidRPr="00F02D26">
        <w:rPr>
          <w:rFonts w:ascii="Arial" w:hAnsi="Arial" w:cs="Arial"/>
          <w:color w:val="000000"/>
          <w:kern w:val="0"/>
          <w:sz w:val="22"/>
          <w:szCs w:val="22"/>
        </w:rPr>
        <w:t xml:space="preserve"> dislikes crowds, the feeling of certain textures, and excessive p</w:t>
      </w:r>
      <w:r w:rsidR="00FB5468">
        <w:rPr>
          <w:rFonts w:ascii="Arial" w:hAnsi="Arial" w:cs="Arial"/>
          <w:color w:val="000000"/>
          <w:kern w:val="0"/>
          <w:sz w:val="22"/>
          <w:szCs w:val="22"/>
        </w:rPr>
        <w:t xml:space="preserve">hysical </w:t>
      </w:r>
      <w:r w:rsidR="00F02D26" w:rsidRPr="00F02D26">
        <w:rPr>
          <w:rFonts w:ascii="Arial" w:hAnsi="Arial" w:cs="Arial"/>
          <w:color w:val="000000"/>
          <w:kern w:val="0"/>
          <w:sz w:val="22"/>
          <w:szCs w:val="22"/>
        </w:rPr>
        <w:t xml:space="preserve">touch. They wear a chew toy attached to a necklace. </w:t>
      </w:r>
      <w:r w:rsidR="00AF5939">
        <w:rPr>
          <w:rFonts w:ascii="Arial" w:hAnsi="Arial" w:cs="Arial"/>
          <w:color w:val="000000"/>
          <w:kern w:val="0"/>
          <w:sz w:val="22"/>
          <w:szCs w:val="22"/>
        </w:rPr>
        <w:t>FNAME</w:t>
      </w:r>
      <w:r w:rsidR="00F02D26" w:rsidRPr="00F02D26">
        <w:rPr>
          <w:rFonts w:ascii="Arial" w:hAnsi="Arial" w:cs="Arial"/>
          <w:color w:val="000000"/>
          <w:kern w:val="0"/>
          <w:sz w:val="22"/>
          <w:szCs w:val="22"/>
        </w:rPr>
        <w:t xml:space="preserve"> spoke </w:t>
      </w:r>
      <w:r w:rsidR="00033958" w:rsidRPr="00F02D26">
        <w:rPr>
          <w:rFonts w:ascii="Arial" w:hAnsi="Arial" w:cs="Arial"/>
          <w:color w:val="000000"/>
          <w:kern w:val="0"/>
          <w:sz w:val="22"/>
          <w:szCs w:val="22"/>
        </w:rPr>
        <w:t>at</w:t>
      </w:r>
      <w:r w:rsidR="00F02D26" w:rsidRPr="00F02D26">
        <w:rPr>
          <w:rFonts w:ascii="Arial" w:hAnsi="Arial" w:cs="Arial"/>
          <w:color w:val="000000"/>
          <w:kern w:val="0"/>
          <w:sz w:val="22"/>
          <w:szCs w:val="22"/>
        </w:rPr>
        <w:t xml:space="preserve"> a low volume during early childhood</w:t>
      </w:r>
      <w:r w:rsidR="00033958">
        <w:rPr>
          <w:rFonts w:ascii="Arial" w:hAnsi="Arial" w:cs="Arial"/>
          <w:color w:val="000000"/>
          <w:kern w:val="0"/>
          <w:sz w:val="22"/>
          <w:szCs w:val="22"/>
        </w:rPr>
        <w:t>,</w:t>
      </w:r>
      <w:r w:rsidR="00F02D26" w:rsidRPr="00F02D26">
        <w:rPr>
          <w:rFonts w:ascii="Arial" w:hAnsi="Arial" w:cs="Arial"/>
          <w:color w:val="000000"/>
          <w:kern w:val="0"/>
          <w:sz w:val="22"/>
          <w:szCs w:val="22"/>
        </w:rPr>
        <w:t xml:space="preserve"> and this was addressed in speech therapy. </w:t>
      </w:r>
    </w:p>
    <w:p w14:paraId="7610A393" w14:textId="77777777" w:rsidR="00F02D26" w:rsidRPr="00F02D26" w:rsidRDefault="00F02D26" w:rsidP="00F02D26">
      <w:pPr>
        <w:widowControl w:val="0"/>
        <w:autoSpaceDE w:val="0"/>
        <w:autoSpaceDN w:val="0"/>
        <w:adjustRightInd w:val="0"/>
        <w:spacing w:after="0" w:line="240" w:lineRule="auto"/>
        <w:rPr>
          <w:rFonts w:ascii="Arial" w:hAnsi="Arial" w:cs="Arial"/>
          <w:color w:val="000000"/>
          <w:kern w:val="0"/>
          <w:sz w:val="22"/>
          <w:szCs w:val="22"/>
        </w:rPr>
      </w:pPr>
    </w:p>
    <w:p w14:paraId="776037B5" w14:textId="58E96A1B" w:rsidR="00F02D26" w:rsidRPr="00F02D26" w:rsidRDefault="00AF5939" w:rsidP="00F02D26">
      <w:pPr>
        <w:widowControl w:val="0"/>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FNAME</w:t>
      </w:r>
      <w:r w:rsidR="00F02D26" w:rsidRPr="00F02D26">
        <w:rPr>
          <w:rFonts w:ascii="Arial" w:hAnsi="Arial" w:cs="Arial"/>
          <w:color w:val="000000"/>
          <w:kern w:val="0"/>
          <w:sz w:val="22"/>
          <w:szCs w:val="22"/>
        </w:rPr>
        <w:t xml:space="preserve"> and their mother also report concerns for inattention that bec</w:t>
      </w:r>
      <w:r w:rsidR="00033958">
        <w:rPr>
          <w:rFonts w:ascii="Arial" w:hAnsi="Arial" w:cs="Arial"/>
          <w:color w:val="000000"/>
          <w:kern w:val="0"/>
          <w:sz w:val="22"/>
          <w:szCs w:val="22"/>
        </w:rPr>
        <w:t>a</w:t>
      </w:r>
      <w:r w:rsidR="00F02D26" w:rsidRPr="00F02D26">
        <w:rPr>
          <w:rFonts w:ascii="Arial" w:hAnsi="Arial" w:cs="Arial"/>
          <w:color w:val="000000"/>
          <w:kern w:val="0"/>
          <w:sz w:val="22"/>
          <w:szCs w:val="22"/>
        </w:rPr>
        <w:t xml:space="preserve">me apparent in 6th grade after returning to in-person school following the pandemic. </w:t>
      </w:r>
      <w:r>
        <w:rPr>
          <w:rFonts w:ascii="Arial" w:hAnsi="Arial" w:cs="Arial"/>
          <w:color w:val="000000"/>
          <w:kern w:val="0"/>
          <w:sz w:val="22"/>
          <w:szCs w:val="22"/>
        </w:rPr>
        <w:t>FNAME</w:t>
      </w:r>
      <w:r w:rsidR="00F02D26" w:rsidRPr="00F02D26">
        <w:rPr>
          <w:rFonts w:ascii="Arial" w:hAnsi="Arial" w:cs="Arial"/>
          <w:color w:val="000000"/>
          <w:kern w:val="0"/>
          <w:sz w:val="22"/>
          <w:szCs w:val="22"/>
        </w:rPr>
        <w:t xml:space="preserve"> tends to struggle in classes that they are disinterested in. The family reports symptoms to include trouble focusing for long periods of time, becoming side-tracked and not finishing tasks, difficulty organizing tasks (i.e., struggles when not sure what to do next), avoidance of tasks that require sustained mental effort, losing important items (e.g., school work), becoming distracted by extraneous stimuli, difficulty focusing during conversation particularly when not interested in the topic, and appearing forgetful in daily activities. Regarding symptoms of hyperactivity-impulsivity, </w:t>
      </w:r>
      <w:r>
        <w:rPr>
          <w:rFonts w:ascii="Arial" w:hAnsi="Arial" w:cs="Arial"/>
          <w:color w:val="000000"/>
          <w:kern w:val="0"/>
          <w:sz w:val="22"/>
          <w:szCs w:val="22"/>
        </w:rPr>
        <w:t>FNAME</w:t>
      </w:r>
      <w:r w:rsidR="00F02D26" w:rsidRPr="00F02D26">
        <w:rPr>
          <w:rFonts w:ascii="Arial" w:hAnsi="Arial" w:cs="Arial"/>
          <w:color w:val="000000"/>
          <w:kern w:val="0"/>
          <w:sz w:val="22"/>
          <w:szCs w:val="22"/>
        </w:rPr>
        <w:t xml:space="preserve"> and their mother report symptoms to include fidgeting (although this was not a concern when younger), difficult waiting, and occasionally interrupting or intruding on others.</w:t>
      </w:r>
    </w:p>
    <w:p w14:paraId="41461DF4" w14:textId="77777777" w:rsidR="00F02D26" w:rsidRPr="00F02D26" w:rsidRDefault="00F02D26" w:rsidP="00F02D26">
      <w:pPr>
        <w:widowControl w:val="0"/>
        <w:autoSpaceDE w:val="0"/>
        <w:autoSpaceDN w:val="0"/>
        <w:adjustRightInd w:val="0"/>
        <w:spacing w:after="0" w:line="240" w:lineRule="auto"/>
        <w:rPr>
          <w:rFonts w:ascii="Arial" w:hAnsi="Arial" w:cs="Arial"/>
          <w:kern w:val="0"/>
          <w:sz w:val="22"/>
          <w:szCs w:val="22"/>
        </w:rPr>
      </w:pPr>
    </w:p>
    <w:p w14:paraId="39F7F594" w14:textId="033B28CB" w:rsidR="00F02D26" w:rsidRPr="00F02D26" w:rsidRDefault="00F02D26" w:rsidP="00F02D26">
      <w:pPr>
        <w:widowControl w:val="0"/>
        <w:autoSpaceDE w:val="0"/>
        <w:autoSpaceDN w:val="0"/>
        <w:adjustRightInd w:val="0"/>
        <w:spacing w:after="0" w:line="240" w:lineRule="auto"/>
        <w:rPr>
          <w:rFonts w:ascii="Arial" w:hAnsi="Arial" w:cs="Arial"/>
          <w:color w:val="0F0F0F"/>
          <w:kern w:val="0"/>
          <w:sz w:val="22"/>
          <w:szCs w:val="22"/>
        </w:rPr>
      </w:pPr>
      <w:r w:rsidRPr="00F02D26">
        <w:rPr>
          <w:rFonts w:ascii="Arial" w:hAnsi="Arial" w:cs="Arial"/>
          <w:kern w:val="0"/>
          <w:sz w:val="22"/>
          <w:szCs w:val="22"/>
        </w:rPr>
        <w:t xml:space="preserve">Regarding </w:t>
      </w:r>
      <w:r w:rsidR="00AF5939">
        <w:rPr>
          <w:rFonts w:ascii="Arial" w:hAnsi="Arial" w:cs="Arial"/>
          <w:kern w:val="0"/>
          <w:sz w:val="22"/>
          <w:szCs w:val="22"/>
        </w:rPr>
        <w:t>FNAME</w:t>
      </w:r>
      <w:r w:rsidRPr="00F02D26">
        <w:rPr>
          <w:rFonts w:ascii="Arial" w:hAnsi="Arial" w:cs="Arial"/>
          <w:kern w:val="0"/>
          <w:sz w:val="22"/>
          <w:szCs w:val="22"/>
        </w:rPr>
        <w:t xml:space="preserve">'s mood, they </w:t>
      </w:r>
      <w:r w:rsidR="00033958" w:rsidRPr="00F02D26">
        <w:rPr>
          <w:rFonts w:ascii="Arial" w:hAnsi="Arial" w:cs="Arial"/>
          <w:kern w:val="0"/>
          <w:sz w:val="22"/>
          <w:szCs w:val="22"/>
        </w:rPr>
        <w:t>experience</w:t>
      </w:r>
      <w:r w:rsidRPr="00F02D26">
        <w:rPr>
          <w:rFonts w:ascii="Arial" w:hAnsi="Arial" w:cs="Arial"/>
          <w:kern w:val="0"/>
          <w:sz w:val="22"/>
          <w:szCs w:val="22"/>
        </w:rPr>
        <w:t xml:space="preserve"> brief bouts of sadness that persist for a day or so. During this time, they experience low motivation and fatigue. </w:t>
      </w:r>
      <w:r w:rsidR="00AF5939">
        <w:rPr>
          <w:rFonts w:ascii="Arial" w:hAnsi="Arial" w:cs="Arial"/>
          <w:kern w:val="0"/>
          <w:sz w:val="22"/>
          <w:szCs w:val="22"/>
        </w:rPr>
        <w:t>FNAME</w:t>
      </w:r>
      <w:r w:rsidRPr="00F02D26">
        <w:rPr>
          <w:rFonts w:ascii="Arial" w:hAnsi="Arial" w:cs="Arial"/>
          <w:kern w:val="0"/>
          <w:sz w:val="22"/>
          <w:szCs w:val="22"/>
        </w:rPr>
        <w:t>'s mood tends to fluctuate quickly. </w:t>
      </w:r>
      <w:r w:rsidR="00AF5939">
        <w:rPr>
          <w:rFonts w:ascii="Arial" w:hAnsi="Arial" w:cs="Arial"/>
          <w:kern w:val="0"/>
          <w:sz w:val="22"/>
          <w:szCs w:val="22"/>
        </w:rPr>
        <w:t>FNAME</w:t>
      </w:r>
      <w:r w:rsidRPr="00F02D26">
        <w:rPr>
          <w:rFonts w:ascii="Arial" w:hAnsi="Arial" w:cs="Arial"/>
          <w:kern w:val="0"/>
          <w:sz w:val="22"/>
          <w:szCs w:val="22"/>
        </w:rPr>
        <w:t xml:space="preserve"> also tends to worry about a range of situations/events. </w:t>
      </w:r>
      <w:r w:rsidR="00AF5939">
        <w:rPr>
          <w:rFonts w:ascii="Arial" w:hAnsi="Arial" w:cs="Arial"/>
          <w:kern w:val="0"/>
          <w:sz w:val="22"/>
          <w:szCs w:val="22"/>
        </w:rPr>
        <w:t>FNAME</w:t>
      </w:r>
      <w:r w:rsidRPr="00F02D26">
        <w:rPr>
          <w:rFonts w:ascii="Arial" w:hAnsi="Arial" w:cs="Arial"/>
          <w:kern w:val="0"/>
          <w:sz w:val="22"/>
          <w:szCs w:val="22"/>
        </w:rPr>
        <w:t xml:space="preserve"> struggles with uncertainty or when something unexpected happens. They also report anxiety when meeting new people, performing in front of others (unless they are confident int he activity), and fear of being negatively evaluated by others. </w:t>
      </w:r>
      <w:r w:rsidR="00AF5939">
        <w:rPr>
          <w:rFonts w:ascii="Arial" w:hAnsi="Arial" w:cs="Arial"/>
          <w:kern w:val="0"/>
          <w:sz w:val="22"/>
          <w:szCs w:val="22"/>
        </w:rPr>
        <w:t>FNAME</w:t>
      </w:r>
      <w:r w:rsidRPr="00F02D26">
        <w:rPr>
          <w:rFonts w:ascii="Arial" w:hAnsi="Arial" w:cs="Arial"/>
          <w:kern w:val="0"/>
          <w:sz w:val="22"/>
          <w:szCs w:val="22"/>
        </w:rPr>
        <w:t xml:space="preserve"> has difficulty controlling their worry and associated symptoms are reported to include re</w:t>
      </w:r>
      <w:r w:rsidRPr="00F02D26">
        <w:rPr>
          <w:rFonts w:ascii="Arial" w:hAnsi="Arial" w:cs="Arial"/>
          <w:color w:val="0F0F0F"/>
          <w:kern w:val="0"/>
          <w:sz w:val="22"/>
          <w:szCs w:val="22"/>
        </w:rPr>
        <w:t xml:space="preserve">stlessness, feeling keyed up or on edge, fatigue, difficulty concentrating, irritability, and muscle tension. </w:t>
      </w:r>
      <w:r w:rsidR="00AF5939">
        <w:rPr>
          <w:rFonts w:ascii="Arial" w:hAnsi="Arial" w:cs="Arial"/>
          <w:color w:val="0F0F0F"/>
          <w:kern w:val="0"/>
          <w:sz w:val="22"/>
          <w:szCs w:val="22"/>
        </w:rPr>
        <w:t>FNAME</w:t>
      </w:r>
      <w:r w:rsidRPr="00F02D26">
        <w:rPr>
          <w:rFonts w:ascii="Arial" w:hAnsi="Arial" w:cs="Arial"/>
          <w:color w:val="0F0F0F"/>
          <w:kern w:val="0"/>
          <w:sz w:val="22"/>
          <w:szCs w:val="22"/>
        </w:rPr>
        <w:t xml:space="preserve"> endorses a history of panic attacks, although they occur infrequently (I.e., last panic attack </w:t>
      </w:r>
      <w:r w:rsidR="00033958" w:rsidRPr="00F02D26">
        <w:rPr>
          <w:rFonts w:ascii="Arial" w:hAnsi="Arial" w:cs="Arial"/>
          <w:color w:val="0F0F0F"/>
          <w:kern w:val="0"/>
          <w:sz w:val="22"/>
          <w:szCs w:val="22"/>
        </w:rPr>
        <w:t>occurred</w:t>
      </w:r>
      <w:r w:rsidRPr="00F02D26">
        <w:rPr>
          <w:rFonts w:ascii="Arial" w:hAnsi="Arial" w:cs="Arial"/>
          <w:color w:val="0F0F0F"/>
          <w:kern w:val="0"/>
          <w:sz w:val="22"/>
          <w:szCs w:val="22"/>
        </w:rPr>
        <w:t xml:space="preserve"> a few months ago). Panic attacks include shortness of breath, sensation of choking, chest discomfort, abdominal distress, and numbness/tingling sensations. </w:t>
      </w:r>
      <w:r w:rsidR="00AF5939">
        <w:rPr>
          <w:rFonts w:ascii="Arial" w:hAnsi="Arial" w:cs="Arial"/>
          <w:color w:val="0F0F0F"/>
          <w:kern w:val="0"/>
          <w:sz w:val="22"/>
          <w:szCs w:val="22"/>
        </w:rPr>
        <w:t>FNAME</w:t>
      </w:r>
      <w:r w:rsidRPr="00F02D26">
        <w:rPr>
          <w:rFonts w:ascii="Arial" w:hAnsi="Arial" w:cs="Arial"/>
          <w:color w:val="0F0F0F"/>
          <w:kern w:val="0"/>
          <w:sz w:val="22"/>
          <w:szCs w:val="22"/>
        </w:rPr>
        <w:t xml:space="preserve"> reports avoiding a store in which they experienced a panic attack for a few months, although this has not persisted. </w:t>
      </w:r>
      <w:r w:rsidR="00AF5939">
        <w:rPr>
          <w:rFonts w:ascii="Arial" w:hAnsi="Arial" w:cs="Arial"/>
          <w:color w:val="0F0F0F"/>
          <w:kern w:val="0"/>
          <w:sz w:val="22"/>
          <w:szCs w:val="22"/>
        </w:rPr>
        <w:t>FNAME</w:t>
      </w:r>
      <w:r w:rsidRPr="00F02D26">
        <w:rPr>
          <w:rFonts w:ascii="Arial" w:hAnsi="Arial" w:cs="Arial"/>
          <w:color w:val="0F0F0F"/>
          <w:kern w:val="0"/>
          <w:sz w:val="22"/>
          <w:szCs w:val="22"/>
        </w:rPr>
        <w:t xml:space="preserve"> also reports experiencing obsessions and compulsions. Obsessions include intrusive </w:t>
      </w:r>
      <w:r w:rsidR="00033958">
        <w:rPr>
          <w:rFonts w:ascii="Arial" w:hAnsi="Arial" w:cs="Arial"/>
          <w:color w:val="0F0F0F"/>
          <w:kern w:val="0"/>
          <w:sz w:val="22"/>
          <w:szCs w:val="22"/>
        </w:rPr>
        <w:t xml:space="preserve">violent </w:t>
      </w:r>
      <w:r w:rsidRPr="00F02D26">
        <w:rPr>
          <w:rFonts w:ascii="Arial" w:hAnsi="Arial" w:cs="Arial"/>
          <w:color w:val="0F0F0F"/>
          <w:kern w:val="0"/>
          <w:sz w:val="22"/>
          <w:szCs w:val="22"/>
        </w:rPr>
        <w:t xml:space="preserve">images, wanting things to be "just right," and perseveration on asymmetrical patterns. Compulsions are performed to reduce anxiety, although not necessarily to prevent a dreaded event. Compulsions include </w:t>
      </w:r>
      <w:r w:rsidR="00033958" w:rsidRPr="00F02D26">
        <w:rPr>
          <w:rFonts w:ascii="Arial" w:hAnsi="Arial" w:cs="Arial"/>
          <w:color w:val="0F0F0F"/>
          <w:kern w:val="0"/>
          <w:sz w:val="22"/>
          <w:szCs w:val="22"/>
        </w:rPr>
        <w:t>stepping</w:t>
      </w:r>
      <w:r w:rsidRPr="00F02D26">
        <w:rPr>
          <w:rFonts w:ascii="Arial" w:hAnsi="Arial" w:cs="Arial"/>
          <w:color w:val="0F0F0F"/>
          <w:kern w:val="0"/>
          <w:sz w:val="22"/>
          <w:szCs w:val="22"/>
        </w:rPr>
        <w:t xml:space="preserve"> on tiles in a particular pattern and tapping objects. </w:t>
      </w:r>
      <w:r w:rsidR="00AF5939">
        <w:rPr>
          <w:rFonts w:ascii="Arial" w:hAnsi="Arial" w:cs="Arial"/>
          <w:color w:val="0F0F0F"/>
          <w:kern w:val="0"/>
          <w:sz w:val="22"/>
          <w:szCs w:val="22"/>
        </w:rPr>
        <w:t>FNAME</w:t>
      </w:r>
      <w:r w:rsidRPr="00F02D26">
        <w:rPr>
          <w:rFonts w:ascii="Arial" w:hAnsi="Arial" w:cs="Arial"/>
          <w:color w:val="0F0F0F"/>
          <w:kern w:val="0"/>
          <w:sz w:val="22"/>
          <w:szCs w:val="22"/>
        </w:rPr>
        <w:t xml:space="preserve"> can typically distract themself if unable to perform compulsion, although this may be mildly distressing to do so. </w:t>
      </w:r>
    </w:p>
    <w:p w14:paraId="789503BB" w14:textId="77777777" w:rsidR="00F02D26" w:rsidRPr="00F02D26" w:rsidRDefault="00F02D26" w:rsidP="00F02D26">
      <w:pPr>
        <w:widowControl w:val="0"/>
        <w:autoSpaceDE w:val="0"/>
        <w:autoSpaceDN w:val="0"/>
        <w:adjustRightInd w:val="0"/>
        <w:spacing w:after="0" w:line="240" w:lineRule="auto"/>
        <w:rPr>
          <w:rFonts w:ascii="Arial" w:hAnsi="Arial" w:cs="Arial"/>
          <w:i/>
          <w:iCs/>
          <w:color w:val="000000"/>
          <w:kern w:val="0"/>
          <w:sz w:val="22"/>
          <w:szCs w:val="22"/>
        </w:rPr>
      </w:pPr>
    </w:p>
    <w:p w14:paraId="07BD1C64"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r w:rsidRPr="00F02D26">
        <w:rPr>
          <w:rFonts w:ascii="Arial" w:hAnsi="Arial" w:cs="Arial"/>
          <w:b/>
          <w:bCs/>
          <w:kern w:val="0"/>
          <w:sz w:val="22"/>
          <w:szCs w:val="22"/>
        </w:rPr>
        <w:t>MENTAL STATUS EXAMINATION/APPROACH TO TESTING:</w:t>
      </w:r>
    </w:p>
    <w:p w14:paraId="7CF6DAC0" w14:textId="5C36496C" w:rsidR="00F02D26" w:rsidRPr="00F02D26" w:rsidRDefault="00AF5939" w:rsidP="00F02D26">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lastRenderedPageBreak/>
        <w:t>FNAME</w:t>
      </w:r>
      <w:r w:rsidR="00F02D26" w:rsidRPr="00F02D26">
        <w:rPr>
          <w:rFonts w:ascii="Arial" w:hAnsi="Arial" w:cs="Arial"/>
          <w:kern w:val="0"/>
          <w:sz w:val="22"/>
          <w:szCs w:val="22"/>
        </w:rPr>
        <w:t xml:space="preserve"> arrived on time for their appointment and was accompanied by their mother.  </w:t>
      </w:r>
      <w:r>
        <w:rPr>
          <w:rFonts w:ascii="Arial" w:hAnsi="Arial" w:cs="Arial"/>
          <w:kern w:val="0"/>
          <w:sz w:val="22"/>
          <w:szCs w:val="22"/>
        </w:rPr>
        <w:t>FNAME</w:t>
      </w:r>
      <w:r w:rsidR="00F02D26" w:rsidRPr="00F02D26">
        <w:rPr>
          <w:rFonts w:ascii="Arial" w:hAnsi="Arial" w:cs="Arial"/>
          <w:kern w:val="0"/>
          <w:sz w:val="22"/>
          <w:szCs w:val="22"/>
        </w:rPr>
        <w:t xml:space="preserve"> was well-groomed and dressed appropriately for the weather and situation.  They were alert and oriented to </w:t>
      </w:r>
      <w:proofErr w:type="gramStart"/>
      <w:r w:rsidR="00F02D26" w:rsidRPr="00F02D26">
        <w:rPr>
          <w:rFonts w:ascii="Arial" w:hAnsi="Arial" w:cs="Arial"/>
          <w:kern w:val="0"/>
          <w:sz w:val="22"/>
          <w:szCs w:val="22"/>
        </w:rPr>
        <w:t>person</w:t>
      </w:r>
      <w:proofErr w:type="gramEnd"/>
      <w:r w:rsidR="00F02D26" w:rsidRPr="00F02D26">
        <w:rPr>
          <w:rFonts w:ascii="Arial" w:hAnsi="Arial" w:cs="Arial"/>
          <w:kern w:val="0"/>
          <w:sz w:val="22"/>
          <w:szCs w:val="22"/>
        </w:rPr>
        <w:t xml:space="preserve">, place, time, and situation. </w:t>
      </w:r>
      <w:r>
        <w:rPr>
          <w:rFonts w:ascii="Arial" w:hAnsi="Arial" w:cs="Arial"/>
          <w:kern w:val="0"/>
          <w:sz w:val="22"/>
          <w:szCs w:val="22"/>
        </w:rPr>
        <w:t>FNAME</w:t>
      </w:r>
      <w:r w:rsidR="00F02D26" w:rsidRPr="00F02D26">
        <w:rPr>
          <w:rFonts w:ascii="Arial" w:hAnsi="Arial" w:cs="Arial"/>
          <w:kern w:val="0"/>
          <w:sz w:val="22"/>
          <w:szCs w:val="22"/>
        </w:rPr>
        <w:t xml:space="preserve"> presented with a flat </w:t>
      </w:r>
      <w:proofErr w:type="gramStart"/>
      <w:r w:rsidR="00F02D26" w:rsidRPr="00F02D26">
        <w:rPr>
          <w:rFonts w:ascii="Arial" w:hAnsi="Arial" w:cs="Arial"/>
          <w:kern w:val="0"/>
          <w:sz w:val="22"/>
          <w:szCs w:val="22"/>
        </w:rPr>
        <w:t>affect</w:t>
      </w:r>
      <w:proofErr w:type="gramEnd"/>
      <w:r w:rsidR="00F02D26" w:rsidRPr="00F02D26">
        <w:rPr>
          <w:rFonts w:ascii="Arial" w:hAnsi="Arial" w:cs="Arial"/>
          <w:kern w:val="0"/>
          <w:sz w:val="22"/>
          <w:szCs w:val="22"/>
        </w:rPr>
        <w:t xml:space="preserve">. Speech was somewhat monotonous, although typical </w:t>
      </w:r>
      <w:proofErr w:type="gramStart"/>
      <w:r w:rsidR="00F02D26" w:rsidRPr="00F02D26">
        <w:rPr>
          <w:rFonts w:ascii="Arial" w:hAnsi="Arial" w:cs="Arial"/>
          <w:kern w:val="0"/>
          <w:sz w:val="22"/>
          <w:szCs w:val="22"/>
        </w:rPr>
        <w:t>with regard to</w:t>
      </w:r>
      <w:proofErr w:type="gramEnd"/>
      <w:r w:rsidR="00F02D26" w:rsidRPr="00F02D26">
        <w:rPr>
          <w:rFonts w:ascii="Arial" w:hAnsi="Arial" w:cs="Arial"/>
          <w:kern w:val="0"/>
          <w:sz w:val="22"/>
          <w:szCs w:val="22"/>
        </w:rPr>
        <w:t xml:space="preserve"> rate and volume. They responded </w:t>
      </w:r>
      <w:r w:rsidR="00033958" w:rsidRPr="00F02D26">
        <w:rPr>
          <w:rFonts w:ascii="Arial" w:hAnsi="Arial" w:cs="Arial"/>
          <w:kern w:val="0"/>
          <w:sz w:val="22"/>
          <w:szCs w:val="22"/>
        </w:rPr>
        <w:t>appropriately</w:t>
      </w:r>
      <w:r w:rsidR="00F02D26" w:rsidRPr="00F02D26">
        <w:rPr>
          <w:rFonts w:ascii="Arial" w:hAnsi="Arial" w:cs="Arial"/>
          <w:kern w:val="0"/>
          <w:sz w:val="22"/>
          <w:szCs w:val="22"/>
        </w:rPr>
        <w:t xml:space="preserve"> to the examiner's greeting in the waiting </w:t>
      </w:r>
      <w:r w:rsidR="00033958" w:rsidRPr="00F02D26">
        <w:rPr>
          <w:rFonts w:ascii="Arial" w:hAnsi="Arial" w:cs="Arial"/>
          <w:kern w:val="0"/>
          <w:sz w:val="22"/>
          <w:szCs w:val="22"/>
        </w:rPr>
        <w:t>area.</w:t>
      </w:r>
      <w:r w:rsidR="00F02D26" w:rsidRPr="00F02D26">
        <w:rPr>
          <w:rFonts w:ascii="Arial" w:hAnsi="Arial" w:cs="Arial"/>
          <w:kern w:val="0"/>
          <w:sz w:val="22"/>
          <w:szCs w:val="22"/>
        </w:rPr>
        <w:t> </w:t>
      </w:r>
      <w:r>
        <w:rPr>
          <w:rFonts w:ascii="Arial" w:hAnsi="Arial" w:cs="Arial"/>
          <w:kern w:val="0"/>
          <w:sz w:val="22"/>
          <w:szCs w:val="22"/>
        </w:rPr>
        <w:t>FNAME</w:t>
      </w:r>
      <w:r w:rsidR="00F02D26" w:rsidRPr="00F02D26">
        <w:rPr>
          <w:rFonts w:ascii="Arial" w:hAnsi="Arial" w:cs="Arial"/>
          <w:kern w:val="0"/>
          <w:sz w:val="22"/>
          <w:szCs w:val="22"/>
        </w:rPr>
        <w:t xml:space="preserve"> transitioned easily to the evaluation room. They had no difficulty ambulating or navigating the clinic space. </w:t>
      </w:r>
      <w:r>
        <w:rPr>
          <w:rFonts w:ascii="Arial" w:hAnsi="Arial" w:cs="Arial"/>
          <w:kern w:val="0"/>
          <w:sz w:val="22"/>
          <w:szCs w:val="22"/>
        </w:rPr>
        <w:t>FNAME</w:t>
      </w:r>
      <w:r w:rsidR="00F02D26" w:rsidRPr="00F02D26">
        <w:rPr>
          <w:rFonts w:ascii="Arial" w:hAnsi="Arial" w:cs="Arial"/>
          <w:kern w:val="0"/>
          <w:sz w:val="22"/>
          <w:szCs w:val="22"/>
        </w:rPr>
        <w:t xml:space="preserve"> wrote with their right hand. They were compliant and engaged throughout all testing procedures. </w:t>
      </w:r>
      <w:r>
        <w:rPr>
          <w:rFonts w:ascii="Arial" w:hAnsi="Arial" w:cs="Arial"/>
          <w:kern w:val="0"/>
          <w:sz w:val="22"/>
          <w:szCs w:val="22"/>
        </w:rPr>
        <w:t>FNAME</w:t>
      </w:r>
      <w:r w:rsidR="00F02D26" w:rsidRPr="00F02D26">
        <w:rPr>
          <w:rFonts w:ascii="Arial" w:hAnsi="Arial" w:cs="Arial"/>
          <w:kern w:val="0"/>
          <w:sz w:val="22"/>
          <w:szCs w:val="22"/>
        </w:rPr>
        <w:t xml:space="preserve"> worked hard and appeared to put forth adequate effort. They benefited from prompting to guess or state that they did not know the answer when posed with challenging tasks. </w:t>
      </w:r>
      <w:r>
        <w:rPr>
          <w:rFonts w:ascii="Arial" w:hAnsi="Arial" w:cs="Arial"/>
          <w:kern w:val="0"/>
          <w:sz w:val="22"/>
          <w:szCs w:val="22"/>
        </w:rPr>
        <w:t>FNAME</w:t>
      </w:r>
      <w:r w:rsidR="00F02D26" w:rsidRPr="00F02D26">
        <w:rPr>
          <w:rFonts w:ascii="Arial" w:hAnsi="Arial" w:cs="Arial"/>
          <w:kern w:val="0"/>
          <w:sz w:val="22"/>
          <w:szCs w:val="22"/>
        </w:rPr>
        <w:t>'s attention to task was adequate based on informal observation.</w:t>
      </w:r>
      <w:r w:rsidR="00033958">
        <w:rPr>
          <w:rFonts w:ascii="Arial" w:hAnsi="Arial" w:cs="Arial"/>
          <w:kern w:val="0"/>
          <w:sz w:val="22"/>
          <w:szCs w:val="22"/>
        </w:rPr>
        <w:t xml:space="preserve"> </w:t>
      </w:r>
      <w:r w:rsidR="00F02D26" w:rsidRPr="00F02D26">
        <w:rPr>
          <w:rFonts w:ascii="Arial" w:hAnsi="Arial" w:cs="Arial"/>
          <w:kern w:val="0"/>
          <w:sz w:val="22"/>
          <w:szCs w:val="22"/>
        </w:rPr>
        <w:t xml:space="preserve">Prescribed medications were taken on the day of the evaluation. </w:t>
      </w:r>
      <w:r>
        <w:rPr>
          <w:rFonts w:ascii="Arial" w:hAnsi="Arial" w:cs="Arial"/>
          <w:kern w:val="0"/>
          <w:sz w:val="22"/>
          <w:szCs w:val="22"/>
        </w:rPr>
        <w:t>FNAME</w:t>
      </w:r>
      <w:r w:rsidR="00F02D26" w:rsidRPr="00F02D26">
        <w:rPr>
          <w:rFonts w:ascii="Arial" w:hAnsi="Arial" w:cs="Arial"/>
          <w:kern w:val="0"/>
          <w:sz w:val="22"/>
          <w:szCs w:val="22"/>
        </w:rPr>
        <w:t xml:space="preserve"> was offered a short break during the assessment and was able to easily resume testing procedures.</w:t>
      </w:r>
    </w:p>
    <w:p w14:paraId="25330152"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p>
    <w:p w14:paraId="30C66D26"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r w:rsidRPr="00F02D26">
        <w:rPr>
          <w:rFonts w:ascii="Arial" w:hAnsi="Arial" w:cs="Arial"/>
          <w:b/>
          <w:bCs/>
          <w:kern w:val="0"/>
          <w:sz w:val="22"/>
          <w:szCs w:val="22"/>
        </w:rPr>
        <w:t>SUICIDAL/HOMICIDAL RISK ASSESSMENT:</w:t>
      </w:r>
    </w:p>
    <w:p w14:paraId="475613C9" w14:textId="382DE147" w:rsidR="00F02D26" w:rsidRPr="00F02D26" w:rsidRDefault="00AF5939" w:rsidP="00F02D26">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FNAME</w:t>
      </w:r>
      <w:r w:rsidR="00F02D26" w:rsidRPr="00F02D26">
        <w:rPr>
          <w:rFonts w:ascii="Arial" w:hAnsi="Arial" w:cs="Arial"/>
          <w:kern w:val="0"/>
          <w:sz w:val="22"/>
          <w:szCs w:val="22"/>
        </w:rPr>
        <w:t xml:space="preserve"> denied concern for suicidal ideation, plan, and intent, as well as homicidal ideation, plan, and intent.</w:t>
      </w:r>
    </w:p>
    <w:p w14:paraId="4C41DCB6"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p>
    <w:p w14:paraId="15BD1207"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r w:rsidRPr="00F02D26">
        <w:rPr>
          <w:rFonts w:ascii="Arial" w:hAnsi="Arial" w:cs="Arial"/>
          <w:b/>
          <w:bCs/>
          <w:kern w:val="0"/>
          <w:sz w:val="22"/>
          <w:szCs w:val="22"/>
        </w:rPr>
        <w:t>TEST INTERPRETATION:</w:t>
      </w:r>
    </w:p>
    <w:p w14:paraId="11695D34" w14:textId="4219AFF4"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Overall, </w:t>
      </w:r>
      <w:r w:rsidR="00AF5939">
        <w:rPr>
          <w:rFonts w:ascii="Arial" w:hAnsi="Arial" w:cs="Arial"/>
          <w:kern w:val="0"/>
          <w:sz w:val="22"/>
          <w:szCs w:val="22"/>
        </w:rPr>
        <w:t>FNAME</w:t>
      </w:r>
      <w:r w:rsidRPr="00F02D26">
        <w:rPr>
          <w:rFonts w:ascii="Arial" w:hAnsi="Arial" w:cs="Arial"/>
          <w:kern w:val="0"/>
          <w:sz w:val="22"/>
          <w:szCs w:val="22"/>
        </w:rPr>
        <w:t xml:space="preserve"> was fully alert and appeared to put forth adequate effort.  Therefore, the test results are thought to be a valid reflection of </w:t>
      </w:r>
      <w:r w:rsidR="00AF5939">
        <w:rPr>
          <w:rFonts w:ascii="Arial" w:hAnsi="Arial" w:cs="Arial"/>
          <w:kern w:val="0"/>
          <w:sz w:val="22"/>
          <w:szCs w:val="22"/>
        </w:rPr>
        <w:t>FNAME</w:t>
      </w:r>
      <w:r w:rsidRPr="00F02D26">
        <w:rPr>
          <w:rFonts w:ascii="Arial" w:hAnsi="Arial" w:cs="Arial"/>
          <w:kern w:val="0"/>
          <w:sz w:val="22"/>
          <w:szCs w:val="22"/>
        </w:rPr>
        <w:t>'s current level of functioning.</w:t>
      </w:r>
    </w:p>
    <w:p w14:paraId="12295262"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p>
    <w:p w14:paraId="564A3FCF"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proofErr w:type="gramStart"/>
      <w:r w:rsidRPr="00F02D26">
        <w:rPr>
          <w:rFonts w:ascii="Arial" w:hAnsi="Arial" w:cs="Arial"/>
          <w:b/>
          <w:bCs/>
          <w:kern w:val="0"/>
          <w:sz w:val="22"/>
          <w:szCs w:val="22"/>
        </w:rPr>
        <w:t>EVALUATION</w:t>
      </w:r>
      <w:proofErr w:type="gramEnd"/>
      <w:r w:rsidRPr="00F02D26">
        <w:rPr>
          <w:rFonts w:ascii="Arial" w:hAnsi="Arial" w:cs="Arial"/>
          <w:b/>
          <w:bCs/>
          <w:kern w:val="0"/>
          <w:sz w:val="22"/>
          <w:szCs w:val="22"/>
        </w:rPr>
        <w:t xml:space="preserve"> PROCEDURES:</w:t>
      </w:r>
    </w:p>
    <w:p w14:paraId="797EC99A" w14:textId="33329448" w:rsidR="00F02D26" w:rsidRPr="00F02D26" w:rsidRDefault="00AF5939" w:rsidP="00F02D26">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FNAME</w:t>
      </w:r>
      <w:r w:rsidR="00F02D26" w:rsidRPr="00F02D26">
        <w:rPr>
          <w:rFonts w:ascii="Arial" w:hAnsi="Arial" w:cs="Arial"/>
          <w:kern w:val="0"/>
          <w:sz w:val="22"/>
          <w:szCs w:val="22"/>
        </w:rPr>
        <w:t xml:space="preserve"> completed an initial 97-minute clinical interview along with their mother on 8/19/2025 (CPT code: 90791). </w:t>
      </w:r>
      <w:r>
        <w:rPr>
          <w:rFonts w:ascii="Arial" w:hAnsi="Arial" w:cs="Arial"/>
          <w:kern w:val="0"/>
          <w:sz w:val="22"/>
          <w:szCs w:val="22"/>
        </w:rPr>
        <w:t>FNAME</w:t>
      </w:r>
      <w:r w:rsidR="00F02D26" w:rsidRPr="00F02D26">
        <w:rPr>
          <w:rFonts w:ascii="Arial" w:hAnsi="Arial" w:cs="Arial"/>
          <w:kern w:val="0"/>
          <w:sz w:val="22"/>
          <w:szCs w:val="22"/>
        </w:rPr>
        <w:t xml:space="preserve"> completed standardized testing over the course of one, 3.5-hour session on 9/08/2025. This time included breaks that were provided as needed. During the </w:t>
      </w:r>
      <w:r w:rsidR="00033958" w:rsidRPr="00F02D26">
        <w:rPr>
          <w:rFonts w:ascii="Arial" w:hAnsi="Arial" w:cs="Arial"/>
          <w:kern w:val="0"/>
          <w:sz w:val="22"/>
          <w:szCs w:val="22"/>
        </w:rPr>
        <w:t xml:space="preserve">appointment, </w:t>
      </w:r>
      <w:r>
        <w:rPr>
          <w:rFonts w:ascii="Arial" w:hAnsi="Arial" w:cs="Arial"/>
          <w:kern w:val="0"/>
          <w:sz w:val="22"/>
          <w:szCs w:val="22"/>
        </w:rPr>
        <w:t>FNAME</w:t>
      </w:r>
      <w:r w:rsidR="00F02D26" w:rsidRPr="00F02D26">
        <w:rPr>
          <w:rFonts w:ascii="Arial" w:hAnsi="Arial" w:cs="Arial"/>
          <w:kern w:val="0"/>
          <w:sz w:val="22"/>
          <w:szCs w:val="22"/>
        </w:rPr>
        <w:t xml:space="preserve"> and their mother completed self-report and parent-report measures. </w:t>
      </w:r>
    </w:p>
    <w:p w14:paraId="10091E3F" w14:textId="77777777" w:rsidR="00F02D26" w:rsidRPr="00F02D26" w:rsidRDefault="00F02D26" w:rsidP="00F02D26">
      <w:pPr>
        <w:autoSpaceDE w:val="0"/>
        <w:autoSpaceDN w:val="0"/>
        <w:adjustRightInd w:val="0"/>
        <w:spacing w:after="0" w:line="240" w:lineRule="auto"/>
        <w:rPr>
          <w:rFonts w:ascii="Arial" w:hAnsi="Arial" w:cs="Arial"/>
          <w:i/>
          <w:iCs/>
          <w:kern w:val="0"/>
          <w:sz w:val="22"/>
          <w:szCs w:val="22"/>
        </w:rPr>
      </w:pPr>
    </w:p>
    <w:p w14:paraId="48DA0FC2" w14:textId="77777777" w:rsidR="00F02D26" w:rsidRPr="00F02D26" w:rsidRDefault="00F02D26" w:rsidP="00F02D26">
      <w:pPr>
        <w:autoSpaceDE w:val="0"/>
        <w:autoSpaceDN w:val="0"/>
        <w:adjustRightInd w:val="0"/>
        <w:spacing w:after="0" w:line="240" w:lineRule="auto"/>
        <w:rPr>
          <w:rFonts w:ascii="Arial" w:hAnsi="Arial" w:cs="Arial"/>
          <w:i/>
          <w:iCs/>
          <w:kern w:val="0"/>
          <w:sz w:val="22"/>
          <w:szCs w:val="22"/>
        </w:rPr>
      </w:pPr>
      <w:r w:rsidRPr="00F02D26">
        <w:rPr>
          <w:rFonts w:ascii="Arial" w:hAnsi="Arial" w:cs="Arial"/>
          <w:i/>
          <w:iCs/>
          <w:kern w:val="0"/>
          <w:sz w:val="22"/>
          <w:szCs w:val="22"/>
        </w:rPr>
        <w:t xml:space="preserve">Formal Testing: </w:t>
      </w:r>
    </w:p>
    <w:p w14:paraId="709B5A25" w14:textId="77777777" w:rsidR="00F02D26" w:rsidRPr="00F02D26" w:rsidRDefault="00F02D26" w:rsidP="00F02D26">
      <w:pPr>
        <w:numPr>
          <w:ilvl w:val="0"/>
          <w:numId w:val="1"/>
        </w:numPr>
        <w:autoSpaceDE w:val="0"/>
        <w:autoSpaceDN w:val="0"/>
        <w:adjustRightInd w:val="0"/>
        <w:spacing w:after="0" w:line="240" w:lineRule="auto"/>
        <w:ind w:left="360" w:hanging="270"/>
        <w:rPr>
          <w:rFonts w:ascii="Arial" w:hAnsi="Arial" w:cs="Arial"/>
          <w:kern w:val="0"/>
          <w:sz w:val="22"/>
          <w:szCs w:val="22"/>
        </w:rPr>
      </w:pPr>
      <w:r w:rsidRPr="00F02D26">
        <w:rPr>
          <w:rFonts w:ascii="Arial" w:hAnsi="Arial" w:cs="Arial"/>
          <w:kern w:val="0"/>
          <w:sz w:val="22"/>
          <w:szCs w:val="22"/>
        </w:rPr>
        <w:t>Autism Diagnostic Observation Schedule Second Edition (ADOS-2), Module 4</w:t>
      </w:r>
    </w:p>
    <w:p w14:paraId="12DE2106" w14:textId="77777777" w:rsidR="00F02D26" w:rsidRPr="00F02D26" w:rsidRDefault="00F02D26" w:rsidP="00F02D26">
      <w:pPr>
        <w:numPr>
          <w:ilvl w:val="0"/>
          <w:numId w:val="1"/>
        </w:numPr>
        <w:autoSpaceDE w:val="0"/>
        <w:autoSpaceDN w:val="0"/>
        <w:adjustRightInd w:val="0"/>
        <w:spacing w:after="0" w:line="240" w:lineRule="auto"/>
        <w:ind w:left="360" w:hanging="270"/>
        <w:rPr>
          <w:rFonts w:ascii="Arial" w:hAnsi="Arial" w:cs="Arial"/>
          <w:kern w:val="0"/>
          <w:sz w:val="22"/>
          <w:szCs w:val="22"/>
        </w:rPr>
      </w:pPr>
      <w:r w:rsidRPr="00F02D26">
        <w:rPr>
          <w:rFonts w:ascii="Arial" w:hAnsi="Arial" w:cs="Arial"/>
          <w:kern w:val="0"/>
          <w:sz w:val="22"/>
          <w:szCs w:val="22"/>
        </w:rPr>
        <w:t>Children's Yale-Brown Obsessive-Compulsive Scale (CY-BOCS)</w:t>
      </w:r>
    </w:p>
    <w:p w14:paraId="6EA5A617" w14:textId="77777777" w:rsidR="00F02D26" w:rsidRPr="00F02D26" w:rsidRDefault="00F02D26" w:rsidP="00F02D26">
      <w:pPr>
        <w:numPr>
          <w:ilvl w:val="0"/>
          <w:numId w:val="1"/>
        </w:numPr>
        <w:autoSpaceDE w:val="0"/>
        <w:autoSpaceDN w:val="0"/>
        <w:adjustRightInd w:val="0"/>
        <w:spacing w:after="0" w:line="240" w:lineRule="auto"/>
        <w:ind w:left="360" w:hanging="270"/>
        <w:rPr>
          <w:rFonts w:ascii="Arial" w:hAnsi="Arial" w:cs="Arial"/>
          <w:kern w:val="0"/>
          <w:sz w:val="22"/>
          <w:szCs w:val="22"/>
        </w:rPr>
      </w:pPr>
      <w:r w:rsidRPr="00F02D26">
        <w:rPr>
          <w:rFonts w:ascii="Arial" w:hAnsi="Arial" w:cs="Arial"/>
          <w:kern w:val="0"/>
          <w:sz w:val="22"/>
          <w:szCs w:val="22"/>
        </w:rPr>
        <w:t>Conners' Continuous Performance Test, 3rd Edition (CPT-3)</w:t>
      </w:r>
    </w:p>
    <w:p w14:paraId="63E1A20F" w14:textId="77777777" w:rsidR="00F02D26" w:rsidRPr="00F02D26" w:rsidRDefault="00F02D26" w:rsidP="00F02D26">
      <w:pPr>
        <w:numPr>
          <w:ilvl w:val="0"/>
          <w:numId w:val="1"/>
        </w:numPr>
        <w:autoSpaceDE w:val="0"/>
        <w:autoSpaceDN w:val="0"/>
        <w:adjustRightInd w:val="0"/>
        <w:spacing w:after="0" w:line="240" w:lineRule="auto"/>
        <w:ind w:left="360" w:hanging="270"/>
        <w:rPr>
          <w:rFonts w:ascii="Arial" w:hAnsi="Arial" w:cs="Arial"/>
          <w:kern w:val="0"/>
          <w:sz w:val="22"/>
          <w:szCs w:val="22"/>
        </w:rPr>
      </w:pPr>
      <w:r w:rsidRPr="00F02D26">
        <w:rPr>
          <w:rFonts w:ascii="Arial" w:hAnsi="Arial" w:cs="Arial"/>
          <w:kern w:val="0"/>
          <w:sz w:val="22"/>
          <w:szCs w:val="22"/>
        </w:rPr>
        <w:t>Wechsler Intelligence Scale for Children, 5th Edition (WISC-V)</w:t>
      </w:r>
    </w:p>
    <w:p w14:paraId="62131441" w14:textId="77777777" w:rsidR="00F02D26" w:rsidRPr="00F02D26" w:rsidRDefault="00F02D26" w:rsidP="00F02D26">
      <w:pPr>
        <w:autoSpaceDE w:val="0"/>
        <w:autoSpaceDN w:val="0"/>
        <w:adjustRightInd w:val="0"/>
        <w:spacing w:after="0" w:line="240" w:lineRule="auto"/>
        <w:ind w:left="360" w:hanging="270"/>
        <w:rPr>
          <w:rFonts w:ascii="Arial" w:hAnsi="Arial" w:cs="Arial"/>
          <w:kern w:val="0"/>
          <w:sz w:val="22"/>
          <w:szCs w:val="22"/>
        </w:rPr>
      </w:pPr>
    </w:p>
    <w:p w14:paraId="10FCF6A8" w14:textId="77777777" w:rsidR="00F02D26" w:rsidRPr="00F02D26" w:rsidRDefault="00F02D26" w:rsidP="00F02D26">
      <w:pPr>
        <w:autoSpaceDE w:val="0"/>
        <w:autoSpaceDN w:val="0"/>
        <w:adjustRightInd w:val="0"/>
        <w:spacing w:after="0" w:line="240" w:lineRule="auto"/>
        <w:ind w:left="360" w:hanging="270"/>
        <w:rPr>
          <w:rFonts w:ascii="Arial" w:hAnsi="Arial" w:cs="Arial"/>
          <w:i/>
          <w:iCs/>
          <w:kern w:val="0"/>
          <w:sz w:val="22"/>
          <w:szCs w:val="22"/>
        </w:rPr>
      </w:pPr>
      <w:r w:rsidRPr="00F02D26">
        <w:rPr>
          <w:rFonts w:ascii="Arial" w:hAnsi="Arial" w:cs="Arial"/>
          <w:i/>
          <w:iCs/>
          <w:kern w:val="0"/>
          <w:sz w:val="22"/>
          <w:szCs w:val="22"/>
        </w:rPr>
        <w:t xml:space="preserve">Self-Report Measures: </w:t>
      </w:r>
    </w:p>
    <w:p w14:paraId="538F33DE" w14:textId="77777777" w:rsidR="00F02D26" w:rsidRPr="00F02D26" w:rsidRDefault="00F02D26" w:rsidP="00F02D26">
      <w:pPr>
        <w:numPr>
          <w:ilvl w:val="0"/>
          <w:numId w:val="2"/>
        </w:numPr>
        <w:autoSpaceDE w:val="0"/>
        <w:autoSpaceDN w:val="0"/>
        <w:adjustRightInd w:val="0"/>
        <w:spacing w:after="0" w:line="240" w:lineRule="auto"/>
        <w:ind w:left="360" w:hanging="270"/>
        <w:rPr>
          <w:rFonts w:ascii="Arial" w:hAnsi="Arial" w:cs="Arial"/>
          <w:kern w:val="0"/>
          <w:sz w:val="22"/>
          <w:szCs w:val="22"/>
        </w:rPr>
      </w:pPr>
      <w:r w:rsidRPr="00F02D26">
        <w:rPr>
          <w:rFonts w:ascii="Arial" w:hAnsi="Arial" w:cs="Arial"/>
          <w:kern w:val="0"/>
          <w:sz w:val="22"/>
          <w:szCs w:val="22"/>
        </w:rPr>
        <w:t>Behavior Assessment System for Children, 3rd Edition (BASC-3)</w:t>
      </w:r>
    </w:p>
    <w:p w14:paraId="37C5A543" w14:textId="6525D672" w:rsidR="00F02D26" w:rsidRPr="00F02D26" w:rsidRDefault="00F02D26" w:rsidP="00F02D26">
      <w:pPr>
        <w:numPr>
          <w:ilvl w:val="0"/>
          <w:numId w:val="2"/>
        </w:numPr>
        <w:autoSpaceDE w:val="0"/>
        <w:autoSpaceDN w:val="0"/>
        <w:adjustRightInd w:val="0"/>
        <w:spacing w:after="0" w:line="240" w:lineRule="auto"/>
        <w:ind w:left="360" w:hanging="270"/>
        <w:rPr>
          <w:rFonts w:ascii="Arial" w:hAnsi="Arial" w:cs="Arial"/>
          <w:kern w:val="0"/>
          <w:sz w:val="22"/>
          <w:szCs w:val="22"/>
        </w:rPr>
      </w:pPr>
      <w:r w:rsidRPr="00F02D26">
        <w:rPr>
          <w:rFonts w:ascii="Arial" w:hAnsi="Arial" w:cs="Arial"/>
          <w:kern w:val="0"/>
          <w:sz w:val="22"/>
          <w:szCs w:val="22"/>
        </w:rPr>
        <w:t>Children's Depression Inventory, 2nd Edition (</w:t>
      </w:r>
      <w:r w:rsidR="000B3080">
        <w:rPr>
          <w:rFonts w:ascii="Arial" w:hAnsi="Arial" w:cs="Arial"/>
          <w:kern w:val="0"/>
          <w:sz w:val="22"/>
          <w:szCs w:val="22"/>
        </w:rPr>
        <w:t>CDI-2</w:t>
      </w:r>
      <w:r w:rsidRPr="00F02D26">
        <w:rPr>
          <w:rFonts w:ascii="Arial" w:hAnsi="Arial" w:cs="Arial"/>
          <w:kern w:val="0"/>
          <w:sz w:val="22"/>
          <w:szCs w:val="22"/>
        </w:rPr>
        <w:t>)</w:t>
      </w:r>
    </w:p>
    <w:p w14:paraId="3461DE79" w14:textId="77777777" w:rsidR="00F02D26" w:rsidRPr="00F02D26" w:rsidRDefault="00F02D26" w:rsidP="00F02D26">
      <w:pPr>
        <w:numPr>
          <w:ilvl w:val="0"/>
          <w:numId w:val="2"/>
        </w:numPr>
        <w:autoSpaceDE w:val="0"/>
        <w:autoSpaceDN w:val="0"/>
        <w:adjustRightInd w:val="0"/>
        <w:spacing w:after="0" w:line="240" w:lineRule="auto"/>
        <w:ind w:left="360" w:hanging="270"/>
        <w:rPr>
          <w:rFonts w:ascii="Arial" w:hAnsi="Arial" w:cs="Arial"/>
          <w:kern w:val="0"/>
          <w:sz w:val="22"/>
          <w:szCs w:val="22"/>
        </w:rPr>
      </w:pPr>
      <w:r w:rsidRPr="00F02D26">
        <w:rPr>
          <w:rFonts w:ascii="Arial" w:hAnsi="Arial" w:cs="Arial"/>
          <w:kern w:val="0"/>
          <w:sz w:val="22"/>
          <w:szCs w:val="22"/>
        </w:rPr>
        <w:t>Multidimensional Anxiety Scale for Children, 2nd Edition (MASC 2)</w:t>
      </w:r>
    </w:p>
    <w:p w14:paraId="29A08759" w14:textId="77777777" w:rsidR="00F02D26" w:rsidRPr="00F02D26" w:rsidRDefault="00F02D26" w:rsidP="00F02D26">
      <w:pPr>
        <w:autoSpaceDE w:val="0"/>
        <w:autoSpaceDN w:val="0"/>
        <w:adjustRightInd w:val="0"/>
        <w:spacing w:after="0" w:line="240" w:lineRule="auto"/>
        <w:ind w:left="90"/>
        <w:rPr>
          <w:rFonts w:ascii="Arial" w:hAnsi="Arial" w:cs="Arial"/>
          <w:kern w:val="0"/>
          <w:sz w:val="22"/>
          <w:szCs w:val="22"/>
        </w:rPr>
      </w:pPr>
    </w:p>
    <w:p w14:paraId="0E752E70" w14:textId="77777777" w:rsidR="00F02D26" w:rsidRPr="00F02D26" w:rsidRDefault="00F02D26" w:rsidP="00F02D26">
      <w:pPr>
        <w:autoSpaceDE w:val="0"/>
        <w:autoSpaceDN w:val="0"/>
        <w:adjustRightInd w:val="0"/>
        <w:spacing w:after="0" w:line="240" w:lineRule="auto"/>
        <w:ind w:left="360" w:hanging="270"/>
        <w:rPr>
          <w:rFonts w:ascii="Arial" w:hAnsi="Arial" w:cs="Arial"/>
          <w:i/>
          <w:iCs/>
          <w:kern w:val="0"/>
          <w:sz w:val="22"/>
          <w:szCs w:val="22"/>
        </w:rPr>
      </w:pPr>
      <w:r w:rsidRPr="00F02D26">
        <w:rPr>
          <w:rFonts w:ascii="Arial" w:hAnsi="Arial" w:cs="Arial"/>
          <w:i/>
          <w:iCs/>
          <w:kern w:val="0"/>
          <w:sz w:val="22"/>
          <w:szCs w:val="22"/>
        </w:rPr>
        <w:t xml:space="preserve">Parent-Report Measures: </w:t>
      </w:r>
    </w:p>
    <w:p w14:paraId="40832EA4" w14:textId="77777777" w:rsidR="00F02D26" w:rsidRPr="00F02D26" w:rsidRDefault="00F02D26" w:rsidP="00F02D26">
      <w:pPr>
        <w:numPr>
          <w:ilvl w:val="0"/>
          <w:numId w:val="3"/>
        </w:numPr>
        <w:autoSpaceDE w:val="0"/>
        <w:autoSpaceDN w:val="0"/>
        <w:adjustRightInd w:val="0"/>
        <w:spacing w:after="0" w:line="240" w:lineRule="auto"/>
        <w:ind w:left="360" w:hanging="270"/>
        <w:rPr>
          <w:rFonts w:ascii="Arial" w:hAnsi="Arial" w:cs="Arial"/>
          <w:kern w:val="0"/>
          <w:sz w:val="22"/>
          <w:szCs w:val="22"/>
        </w:rPr>
      </w:pPr>
      <w:r w:rsidRPr="00F02D26">
        <w:rPr>
          <w:rFonts w:ascii="Arial" w:hAnsi="Arial" w:cs="Arial"/>
          <w:kern w:val="0"/>
          <w:sz w:val="22"/>
          <w:szCs w:val="22"/>
        </w:rPr>
        <w:t>Adaptive Behavior Assessment System, 3rd Edition (ABAS-3)</w:t>
      </w:r>
    </w:p>
    <w:p w14:paraId="03A12D03" w14:textId="77777777" w:rsidR="00F02D26" w:rsidRPr="00F02D26" w:rsidRDefault="00F02D26" w:rsidP="00F02D26">
      <w:pPr>
        <w:numPr>
          <w:ilvl w:val="0"/>
          <w:numId w:val="3"/>
        </w:numPr>
        <w:autoSpaceDE w:val="0"/>
        <w:autoSpaceDN w:val="0"/>
        <w:adjustRightInd w:val="0"/>
        <w:spacing w:after="0" w:line="240" w:lineRule="auto"/>
        <w:ind w:left="360" w:hanging="270"/>
        <w:rPr>
          <w:rFonts w:ascii="Arial" w:hAnsi="Arial" w:cs="Arial"/>
          <w:kern w:val="0"/>
          <w:sz w:val="22"/>
          <w:szCs w:val="22"/>
        </w:rPr>
      </w:pPr>
      <w:r w:rsidRPr="00F02D26">
        <w:rPr>
          <w:rFonts w:ascii="Arial" w:hAnsi="Arial" w:cs="Arial"/>
          <w:kern w:val="0"/>
          <w:sz w:val="22"/>
          <w:szCs w:val="22"/>
        </w:rPr>
        <w:t>Autism Spectrum Rating Scale (ASRS)</w:t>
      </w:r>
    </w:p>
    <w:p w14:paraId="594880FD" w14:textId="77777777" w:rsidR="00F02D26" w:rsidRPr="00F02D26" w:rsidRDefault="00F02D26" w:rsidP="00F02D26">
      <w:pPr>
        <w:numPr>
          <w:ilvl w:val="0"/>
          <w:numId w:val="3"/>
        </w:numPr>
        <w:autoSpaceDE w:val="0"/>
        <w:autoSpaceDN w:val="0"/>
        <w:adjustRightInd w:val="0"/>
        <w:spacing w:after="0" w:line="240" w:lineRule="auto"/>
        <w:ind w:left="360" w:hanging="270"/>
        <w:rPr>
          <w:rFonts w:ascii="Arial" w:hAnsi="Arial" w:cs="Arial"/>
          <w:kern w:val="0"/>
          <w:sz w:val="22"/>
          <w:szCs w:val="22"/>
        </w:rPr>
      </w:pPr>
      <w:r w:rsidRPr="00F02D26">
        <w:rPr>
          <w:rFonts w:ascii="Arial" w:hAnsi="Arial" w:cs="Arial"/>
          <w:kern w:val="0"/>
          <w:sz w:val="22"/>
          <w:szCs w:val="22"/>
        </w:rPr>
        <w:t>Behavior Assessment System for Children, 3rd Edition (BASC-3)</w:t>
      </w:r>
    </w:p>
    <w:p w14:paraId="4D894CE4" w14:textId="77777777" w:rsidR="00F02D26" w:rsidRPr="00F02D26" w:rsidRDefault="00F02D26" w:rsidP="00F02D26">
      <w:pPr>
        <w:numPr>
          <w:ilvl w:val="0"/>
          <w:numId w:val="3"/>
        </w:numPr>
        <w:autoSpaceDE w:val="0"/>
        <w:autoSpaceDN w:val="0"/>
        <w:adjustRightInd w:val="0"/>
        <w:spacing w:after="0" w:line="240" w:lineRule="auto"/>
        <w:ind w:left="360" w:hanging="270"/>
        <w:rPr>
          <w:rFonts w:ascii="Arial" w:hAnsi="Arial" w:cs="Arial"/>
          <w:kern w:val="0"/>
          <w:sz w:val="22"/>
          <w:szCs w:val="22"/>
        </w:rPr>
      </w:pPr>
      <w:r w:rsidRPr="00F02D26">
        <w:rPr>
          <w:rFonts w:ascii="Arial" w:hAnsi="Arial" w:cs="Arial"/>
          <w:kern w:val="0"/>
          <w:sz w:val="22"/>
          <w:szCs w:val="22"/>
        </w:rPr>
        <w:t xml:space="preserve">Behavior Rating Inventory of Executive Function, 2nd Edition (BRIEF-2)  </w:t>
      </w:r>
    </w:p>
    <w:p w14:paraId="27579EA5" w14:textId="6DE37D16" w:rsidR="00F02D26" w:rsidRPr="00F02D26" w:rsidRDefault="00F02D26" w:rsidP="00F02D26">
      <w:pPr>
        <w:numPr>
          <w:ilvl w:val="0"/>
          <w:numId w:val="3"/>
        </w:numPr>
        <w:autoSpaceDE w:val="0"/>
        <w:autoSpaceDN w:val="0"/>
        <w:adjustRightInd w:val="0"/>
        <w:spacing w:after="0" w:line="240" w:lineRule="auto"/>
        <w:ind w:left="360" w:hanging="270"/>
        <w:rPr>
          <w:rFonts w:ascii="Arial" w:hAnsi="Arial" w:cs="Arial"/>
          <w:kern w:val="0"/>
          <w:sz w:val="22"/>
          <w:szCs w:val="22"/>
        </w:rPr>
      </w:pPr>
      <w:r w:rsidRPr="00F02D26">
        <w:rPr>
          <w:rFonts w:ascii="Arial" w:hAnsi="Arial" w:cs="Arial"/>
          <w:kern w:val="0"/>
          <w:sz w:val="22"/>
          <w:szCs w:val="22"/>
        </w:rPr>
        <w:t>Children's Depression Inventory, 2nd Edition (</w:t>
      </w:r>
      <w:r w:rsidR="000B3080">
        <w:rPr>
          <w:rFonts w:ascii="Arial" w:hAnsi="Arial" w:cs="Arial"/>
          <w:kern w:val="0"/>
          <w:sz w:val="22"/>
          <w:szCs w:val="22"/>
        </w:rPr>
        <w:t>CDI-2</w:t>
      </w:r>
      <w:r w:rsidRPr="00F02D26">
        <w:rPr>
          <w:rFonts w:ascii="Arial" w:hAnsi="Arial" w:cs="Arial"/>
          <w:kern w:val="0"/>
          <w:sz w:val="22"/>
          <w:szCs w:val="22"/>
        </w:rPr>
        <w:t>)</w:t>
      </w:r>
    </w:p>
    <w:p w14:paraId="676DF548" w14:textId="77777777" w:rsidR="00F02D26" w:rsidRPr="00F02D26" w:rsidRDefault="00F02D26" w:rsidP="00F02D26">
      <w:pPr>
        <w:numPr>
          <w:ilvl w:val="0"/>
          <w:numId w:val="3"/>
        </w:numPr>
        <w:autoSpaceDE w:val="0"/>
        <w:autoSpaceDN w:val="0"/>
        <w:adjustRightInd w:val="0"/>
        <w:spacing w:after="0" w:line="240" w:lineRule="auto"/>
        <w:ind w:left="360" w:hanging="270"/>
        <w:rPr>
          <w:rFonts w:ascii="Arial" w:hAnsi="Arial" w:cs="Arial"/>
          <w:kern w:val="0"/>
          <w:sz w:val="22"/>
          <w:szCs w:val="22"/>
        </w:rPr>
      </w:pPr>
      <w:r w:rsidRPr="00F02D26">
        <w:rPr>
          <w:rFonts w:ascii="Arial" w:hAnsi="Arial" w:cs="Arial"/>
          <w:kern w:val="0"/>
          <w:sz w:val="22"/>
          <w:szCs w:val="22"/>
        </w:rPr>
        <w:t>Conners 3, Short Version</w:t>
      </w:r>
    </w:p>
    <w:p w14:paraId="0067C718" w14:textId="77777777" w:rsidR="00F02D26" w:rsidRPr="00F02D26" w:rsidRDefault="00F02D26" w:rsidP="00F02D26">
      <w:pPr>
        <w:numPr>
          <w:ilvl w:val="0"/>
          <w:numId w:val="3"/>
        </w:numPr>
        <w:autoSpaceDE w:val="0"/>
        <w:autoSpaceDN w:val="0"/>
        <w:adjustRightInd w:val="0"/>
        <w:spacing w:after="0" w:line="240" w:lineRule="auto"/>
        <w:ind w:left="360" w:hanging="270"/>
        <w:rPr>
          <w:rFonts w:ascii="Arial" w:hAnsi="Arial" w:cs="Arial"/>
          <w:kern w:val="0"/>
          <w:sz w:val="22"/>
          <w:szCs w:val="22"/>
        </w:rPr>
      </w:pPr>
      <w:r w:rsidRPr="00F02D26">
        <w:rPr>
          <w:rFonts w:ascii="Arial" w:hAnsi="Arial" w:cs="Arial"/>
          <w:kern w:val="0"/>
          <w:sz w:val="22"/>
          <w:szCs w:val="22"/>
        </w:rPr>
        <w:t>Multidimensional Anxiety Scale for Children, 2nd Edition (MASC 2)</w:t>
      </w:r>
    </w:p>
    <w:p w14:paraId="284D8178" w14:textId="77777777" w:rsidR="00F02D26" w:rsidRPr="00F02D26" w:rsidRDefault="00F02D26" w:rsidP="00F02D26">
      <w:pPr>
        <w:numPr>
          <w:ilvl w:val="0"/>
          <w:numId w:val="3"/>
        </w:numPr>
        <w:autoSpaceDE w:val="0"/>
        <w:autoSpaceDN w:val="0"/>
        <w:adjustRightInd w:val="0"/>
        <w:spacing w:after="0" w:line="240" w:lineRule="auto"/>
        <w:ind w:left="360" w:hanging="270"/>
        <w:rPr>
          <w:rFonts w:ascii="Arial" w:hAnsi="Arial" w:cs="Arial"/>
          <w:kern w:val="0"/>
          <w:sz w:val="22"/>
          <w:szCs w:val="22"/>
        </w:rPr>
      </w:pPr>
      <w:r w:rsidRPr="00F02D26">
        <w:rPr>
          <w:rFonts w:ascii="Arial" w:hAnsi="Arial" w:cs="Arial"/>
          <w:kern w:val="0"/>
          <w:sz w:val="22"/>
          <w:szCs w:val="22"/>
        </w:rPr>
        <w:t>Obsessional Compulsive Inventory- Revised-Parent (</w:t>
      </w:r>
      <w:proofErr w:type="spellStart"/>
      <w:r w:rsidRPr="00F02D26">
        <w:rPr>
          <w:rFonts w:ascii="Arial" w:hAnsi="Arial" w:cs="Arial"/>
          <w:kern w:val="0"/>
          <w:sz w:val="22"/>
          <w:szCs w:val="22"/>
        </w:rPr>
        <w:t>ChOCI</w:t>
      </w:r>
      <w:proofErr w:type="spellEnd"/>
      <w:r w:rsidRPr="00F02D26">
        <w:rPr>
          <w:rFonts w:ascii="Arial" w:hAnsi="Arial" w:cs="Arial"/>
          <w:kern w:val="0"/>
          <w:sz w:val="22"/>
          <w:szCs w:val="22"/>
        </w:rPr>
        <w:t>-R-P)</w:t>
      </w:r>
    </w:p>
    <w:p w14:paraId="406C9058" w14:textId="77777777" w:rsidR="00F02D26" w:rsidRPr="00F02D26" w:rsidRDefault="00F02D26" w:rsidP="00F02D26">
      <w:pPr>
        <w:numPr>
          <w:ilvl w:val="0"/>
          <w:numId w:val="3"/>
        </w:numPr>
        <w:autoSpaceDE w:val="0"/>
        <w:autoSpaceDN w:val="0"/>
        <w:adjustRightInd w:val="0"/>
        <w:spacing w:after="0" w:line="240" w:lineRule="auto"/>
        <w:ind w:left="360" w:hanging="270"/>
        <w:rPr>
          <w:rFonts w:ascii="Arial" w:hAnsi="Arial" w:cs="Arial"/>
          <w:kern w:val="0"/>
          <w:sz w:val="22"/>
          <w:szCs w:val="22"/>
        </w:rPr>
      </w:pPr>
      <w:r w:rsidRPr="00F02D26">
        <w:rPr>
          <w:rFonts w:ascii="Arial" w:hAnsi="Arial" w:cs="Arial"/>
          <w:kern w:val="0"/>
          <w:sz w:val="22"/>
          <w:szCs w:val="22"/>
        </w:rPr>
        <w:t>Social Communication Questionnaire (SCQ), Lifetime Version</w:t>
      </w:r>
    </w:p>
    <w:p w14:paraId="1FEA473A" w14:textId="77777777" w:rsidR="00F02D26" w:rsidRPr="00F02D26" w:rsidRDefault="00F02D26" w:rsidP="00F02D26">
      <w:pPr>
        <w:numPr>
          <w:ilvl w:val="0"/>
          <w:numId w:val="3"/>
        </w:numPr>
        <w:autoSpaceDE w:val="0"/>
        <w:autoSpaceDN w:val="0"/>
        <w:adjustRightInd w:val="0"/>
        <w:spacing w:after="0" w:line="240" w:lineRule="auto"/>
        <w:ind w:left="360" w:hanging="270"/>
        <w:rPr>
          <w:rFonts w:ascii="Arial" w:hAnsi="Arial" w:cs="Arial"/>
          <w:kern w:val="0"/>
          <w:sz w:val="22"/>
          <w:szCs w:val="22"/>
        </w:rPr>
      </w:pPr>
      <w:r w:rsidRPr="00F02D26">
        <w:rPr>
          <w:rFonts w:ascii="Arial" w:hAnsi="Arial" w:cs="Arial"/>
          <w:kern w:val="0"/>
          <w:sz w:val="22"/>
          <w:szCs w:val="22"/>
        </w:rPr>
        <w:lastRenderedPageBreak/>
        <w:t>Social Responsiveness Scale, 2nd Edition (SRS-2)</w:t>
      </w:r>
    </w:p>
    <w:p w14:paraId="79BB4BF1" w14:textId="77777777" w:rsidR="00F02D26" w:rsidRPr="00F02D26" w:rsidRDefault="00F02D26" w:rsidP="00F02D26">
      <w:pPr>
        <w:numPr>
          <w:ilvl w:val="0"/>
          <w:numId w:val="3"/>
        </w:numPr>
        <w:autoSpaceDE w:val="0"/>
        <w:autoSpaceDN w:val="0"/>
        <w:adjustRightInd w:val="0"/>
        <w:spacing w:after="0" w:line="240" w:lineRule="auto"/>
        <w:ind w:left="360" w:hanging="270"/>
        <w:rPr>
          <w:rFonts w:ascii="Arial" w:hAnsi="Arial" w:cs="Arial"/>
          <w:kern w:val="0"/>
          <w:sz w:val="22"/>
          <w:szCs w:val="22"/>
        </w:rPr>
      </w:pPr>
      <w:r w:rsidRPr="00F02D26">
        <w:rPr>
          <w:rFonts w:ascii="Arial" w:hAnsi="Arial" w:cs="Arial"/>
          <w:kern w:val="0"/>
          <w:sz w:val="22"/>
          <w:szCs w:val="22"/>
        </w:rPr>
        <w:t>Review of Records</w:t>
      </w:r>
    </w:p>
    <w:p w14:paraId="215D4E85" w14:textId="77777777" w:rsidR="00F02D26" w:rsidRPr="00F02D26" w:rsidRDefault="00F02D26" w:rsidP="00F02D26">
      <w:pPr>
        <w:autoSpaceDE w:val="0"/>
        <w:autoSpaceDN w:val="0"/>
        <w:adjustRightInd w:val="0"/>
        <w:spacing w:after="0" w:line="240" w:lineRule="auto"/>
        <w:ind w:left="360" w:hanging="270"/>
        <w:rPr>
          <w:rFonts w:ascii="Arial" w:hAnsi="Arial" w:cs="Arial"/>
          <w:kern w:val="0"/>
          <w:sz w:val="22"/>
          <w:szCs w:val="22"/>
        </w:rPr>
      </w:pPr>
    </w:p>
    <w:p w14:paraId="139A026F" w14:textId="77777777" w:rsidR="00F02D26" w:rsidRPr="00F02D26" w:rsidRDefault="00F02D26" w:rsidP="00F02D26">
      <w:pPr>
        <w:autoSpaceDE w:val="0"/>
        <w:autoSpaceDN w:val="0"/>
        <w:adjustRightInd w:val="0"/>
        <w:spacing w:after="0" w:line="240" w:lineRule="auto"/>
        <w:ind w:left="360" w:hanging="270"/>
        <w:rPr>
          <w:rFonts w:ascii="Arial" w:hAnsi="Arial" w:cs="Arial"/>
          <w:i/>
          <w:iCs/>
          <w:kern w:val="0"/>
          <w:sz w:val="22"/>
          <w:szCs w:val="22"/>
        </w:rPr>
      </w:pPr>
      <w:r w:rsidRPr="00F02D26">
        <w:rPr>
          <w:rFonts w:ascii="Arial" w:hAnsi="Arial" w:cs="Arial"/>
          <w:i/>
          <w:iCs/>
          <w:kern w:val="0"/>
          <w:sz w:val="22"/>
          <w:szCs w:val="22"/>
        </w:rPr>
        <w:t xml:space="preserve">Teacher-Report Measures: </w:t>
      </w:r>
    </w:p>
    <w:p w14:paraId="165C260E" w14:textId="77777777" w:rsidR="00F02D26" w:rsidRPr="00F02D26" w:rsidRDefault="00F02D26" w:rsidP="00F02D26">
      <w:pPr>
        <w:numPr>
          <w:ilvl w:val="0"/>
          <w:numId w:val="3"/>
        </w:numPr>
        <w:autoSpaceDE w:val="0"/>
        <w:autoSpaceDN w:val="0"/>
        <w:adjustRightInd w:val="0"/>
        <w:spacing w:after="0" w:line="240" w:lineRule="auto"/>
        <w:ind w:left="360" w:hanging="270"/>
        <w:rPr>
          <w:rFonts w:ascii="Arial" w:hAnsi="Arial" w:cs="Arial"/>
          <w:kern w:val="0"/>
          <w:sz w:val="22"/>
          <w:szCs w:val="22"/>
        </w:rPr>
      </w:pPr>
      <w:r w:rsidRPr="00F02D26">
        <w:rPr>
          <w:rFonts w:ascii="Arial" w:hAnsi="Arial" w:cs="Arial"/>
          <w:kern w:val="0"/>
          <w:sz w:val="22"/>
          <w:szCs w:val="22"/>
        </w:rPr>
        <w:t>Review of records</w:t>
      </w:r>
    </w:p>
    <w:p w14:paraId="682CB6BC"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p>
    <w:p w14:paraId="166B275C" w14:textId="77777777" w:rsidR="00F02D26" w:rsidRPr="00F02D26" w:rsidRDefault="00F02D26" w:rsidP="00F02D26">
      <w:pPr>
        <w:widowControl w:val="0"/>
        <w:autoSpaceDE w:val="0"/>
        <w:autoSpaceDN w:val="0"/>
        <w:adjustRightInd w:val="0"/>
        <w:spacing w:after="0" w:line="240" w:lineRule="auto"/>
        <w:rPr>
          <w:rFonts w:ascii="Arial" w:hAnsi="Arial" w:cs="Arial"/>
          <w:kern w:val="0"/>
          <w:sz w:val="22"/>
          <w:szCs w:val="22"/>
        </w:rPr>
      </w:pPr>
      <w:r w:rsidRPr="00F02D26">
        <w:rPr>
          <w:rFonts w:ascii="Arial" w:hAnsi="Arial" w:cs="Arial"/>
          <w:b/>
          <w:bCs/>
          <w:i/>
          <w:iCs/>
          <w:kern w:val="0"/>
          <w:sz w:val="22"/>
          <w:szCs w:val="22"/>
        </w:rPr>
        <w:t>INTELLECTUAL FUNCTIONING</w:t>
      </w:r>
      <w:r w:rsidRPr="00F02D26">
        <w:rPr>
          <w:rFonts w:ascii="Arial" w:hAnsi="Arial" w:cs="Arial"/>
          <w:kern w:val="0"/>
          <w:sz w:val="22"/>
          <w:szCs w:val="22"/>
        </w:rPr>
        <w:t xml:space="preserve">  </w:t>
      </w:r>
    </w:p>
    <w:p w14:paraId="27D1BED4" w14:textId="6AF5734E" w:rsidR="00F02D26" w:rsidRPr="00F02D26" w:rsidRDefault="00F02D26" w:rsidP="00F02D26">
      <w:pPr>
        <w:widowControl w:val="0"/>
        <w:autoSpaceDE w:val="0"/>
        <w:autoSpaceDN w:val="0"/>
        <w:adjustRightInd w:val="0"/>
        <w:spacing w:after="0" w:line="240" w:lineRule="auto"/>
        <w:rPr>
          <w:rFonts w:ascii="Arial" w:hAnsi="Arial" w:cs="Arial"/>
          <w:kern w:val="0"/>
          <w:sz w:val="22"/>
          <w:szCs w:val="22"/>
        </w:rPr>
      </w:pPr>
      <w:r w:rsidRPr="00F02D26">
        <w:rPr>
          <w:rFonts w:ascii="Arial" w:hAnsi="Arial" w:cs="Arial"/>
          <w:b/>
          <w:bCs/>
          <w:kern w:val="0"/>
          <w:sz w:val="22"/>
          <w:szCs w:val="22"/>
        </w:rPr>
        <w:t>Wechsler Intelligence Scale for Children, Fifth Edition (</w:t>
      </w:r>
      <w:r w:rsidRPr="00F02D26">
        <w:rPr>
          <w:rFonts w:ascii="Arial" w:hAnsi="Arial" w:cs="Arial"/>
          <w:b/>
          <w:bCs/>
          <w:i/>
          <w:iCs/>
          <w:kern w:val="0"/>
          <w:sz w:val="22"/>
          <w:szCs w:val="22"/>
        </w:rPr>
        <w:t>WISC-V</w:t>
      </w:r>
      <w:r w:rsidRPr="00F02D26">
        <w:rPr>
          <w:rFonts w:ascii="Arial" w:hAnsi="Arial" w:cs="Arial"/>
          <w:b/>
          <w:bCs/>
          <w:kern w:val="0"/>
          <w:sz w:val="22"/>
          <w:szCs w:val="22"/>
        </w:rPr>
        <w:t xml:space="preserve">): </w:t>
      </w:r>
      <w:r w:rsidR="00AF5939">
        <w:rPr>
          <w:rFonts w:ascii="Arial" w:hAnsi="Arial" w:cs="Arial"/>
          <w:kern w:val="0"/>
          <w:sz w:val="22"/>
          <w:szCs w:val="22"/>
        </w:rPr>
        <w:t>FNAME</w:t>
      </w:r>
      <w:r w:rsidRPr="00F02D26">
        <w:rPr>
          <w:rFonts w:ascii="Arial" w:hAnsi="Arial" w:cs="Arial"/>
          <w:kern w:val="0"/>
          <w:sz w:val="22"/>
          <w:szCs w:val="22"/>
        </w:rPr>
        <w:t xml:space="preserve">'s intellectual ability was assessed using the </w:t>
      </w:r>
      <w:r w:rsidRPr="00F02D26">
        <w:rPr>
          <w:rFonts w:ascii="Arial" w:hAnsi="Arial" w:cs="Arial"/>
          <w:i/>
          <w:iCs/>
          <w:kern w:val="0"/>
          <w:sz w:val="22"/>
          <w:szCs w:val="22"/>
        </w:rPr>
        <w:t>WISC-V</w:t>
      </w:r>
      <w:r w:rsidRPr="00F02D26">
        <w:rPr>
          <w:rFonts w:ascii="Arial" w:hAnsi="Arial" w:cs="Arial"/>
          <w:kern w:val="0"/>
          <w:sz w:val="22"/>
          <w:szCs w:val="22"/>
        </w:rPr>
        <w:t xml:space="preserve">. This test yields a Full-Scale Intelligence Quotient (FSIQ), which is an overall measure of cognitive functioning, as well as five index scores which tap the more specific domains of verbal and nonverbal reasoning as well as problem solving, working memory and visual-spatial skills. These index scores often reveal areas of strength or weakness that may impact an individual's cognitive functioning. </w:t>
      </w:r>
    </w:p>
    <w:p w14:paraId="34928CA7" w14:textId="77777777" w:rsidR="00F02D26" w:rsidRPr="00F02D26" w:rsidRDefault="00F02D26" w:rsidP="00F02D26">
      <w:pPr>
        <w:widowControl w:val="0"/>
        <w:autoSpaceDE w:val="0"/>
        <w:autoSpaceDN w:val="0"/>
        <w:adjustRightInd w:val="0"/>
        <w:spacing w:after="0" w:line="240" w:lineRule="auto"/>
        <w:rPr>
          <w:rFonts w:ascii="Arial" w:hAnsi="Arial" w:cs="Arial"/>
          <w:color w:val="44546A"/>
          <w:kern w:val="0"/>
          <w:sz w:val="22"/>
          <w:szCs w:val="22"/>
        </w:rPr>
      </w:pPr>
    </w:p>
    <w:p w14:paraId="752AC100" w14:textId="6F76E9F8" w:rsidR="00F02D26" w:rsidRPr="00F02D26" w:rsidRDefault="00AF5939" w:rsidP="00F02D26">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FNAME</w:t>
      </w:r>
      <w:r w:rsidR="00F02D26" w:rsidRPr="00F02D26">
        <w:rPr>
          <w:rFonts w:ascii="Arial" w:hAnsi="Arial" w:cs="Arial"/>
          <w:kern w:val="0"/>
          <w:sz w:val="22"/>
          <w:szCs w:val="22"/>
        </w:rPr>
        <w:t xml:space="preserve"> achieved a Full-Scale Intelligence Quotient (FSIQ) of 121, classifying </w:t>
      </w:r>
      <w:r>
        <w:rPr>
          <w:rFonts w:ascii="Arial" w:hAnsi="Arial" w:cs="Arial"/>
          <w:kern w:val="0"/>
          <w:sz w:val="22"/>
          <w:szCs w:val="22"/>
        </w:rPr>
        <w:t>FNAME</w:t>
      </w:r>
      <w:r w:rsidR="00F02D26" w:rsidRPr="00F02D26">
        <w:rPr>
          <w:rFonts w:ascii="Arial" w:hAnsi="Arial" w:cs="Arial"/>
          <w:kern w:val="0"/>
          <w:sz w:val="22"/>
          <w:szCs w:val="22"/>
        </w:rPr>
        <w:t xml:space="preserve">'s overall level of intellectual ability in the very high range and equal to or better than 92 percent of children their age in the population of children on which this measure was standardized; however, there was significant variability in scores both within and across indices. Therefore, interpretation of their index scores </w:t>
      </w:r>
      <w:proofErr w:type="gramStart"/>
      <w:r w:rsidR="00F02D26" w:rsidRPr="00F02D26">
        <w:rPr>
          <w:rFonts w:ascii="Arial" w:hAnsi="Arial" w:cs="Arial"/>
          <w:kern w:val="0"/>
          <w:sz w:val="22"/>
          <w:szCs w:val="22"/>
        </w:rPr>
        <w:t>was considered to be</w:t>
      </w:r>
      <w:proofErr w:type="gramEnd"/>
      <w:r w:rsidR="00F02D26" w:rsidRPr="00F02D26">
        <w:rPr>
          <w:rFonts w:ascii="Arial" w:hAnsi="Arial" w:cs="Arial"/>
          <w:kern w:val="0"/>
          <w:sz w:val="22"/>
          <w:szCs w:val="22"/>
        </w:rPr>
        <w:t xml:space="preserve"> more meaningful.</w:t>
      </w:r>
    </w:p>
    <w:p w14:paraId="043B1125" w14:textId="77777777" w:rsidR="00F02D26" w:rsidRPr="00F02D26" w:rsidRDefault="00F02D26" w:rsidP="00F02D26">
      <w:pPr>
        <w:widowControl w:val="0"/>
        <w:autoSpaceDE w:val="0"/>
        <w:autoSpaceDN w:val="0"/>
        <w:adjustRightInd w:val="0"/>
        <w:spacing w:after="0" w:line="240" w:lineRule="auto"/>
        <w:rPr>
          <w:rFonts w:ascii="Arial" w:hAnsi="Arial" w:cs="Arial"/>
          <w:color w:val="44546A"/>
          <w:kern w:val="0"/>
          <w:sz w:val="22"/>
          <w:szCs w:val="22"/>
        </w:rPr>
      </w:pPr>
    </w:p>
    <w:p w14:paraId="690D5A88" w14:textId="7E1A181F" w:rsidR="00F02D26" w:rsidRPr="00F02D26" w:rsidRDefault="00AF5939" w:rsidP="00F02D26">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FNAME</w:t>
      </w:r>
      <w:r w:rsidR="00F02D26" w:rsidRPr="00F02D26">
        <w:rPr>
          <w:rFonts w:ascii="Arial" w:hAnsi="Arial" w:cs="Arial"/>
          <w:kern w:val="0"/>
          <w:sz w:val="22"/>
          <w:szCs w:val="22"/>
        </w:rPr>
        <w:t xml:space="preserve">'s index scores ranged from average to very high. Index scores examining processing speed and verbal comprehension fell within the average range, while an index score examining working memory fell within the high average range. Index scores examining visual-spatial reasoning and fluid reasoning fell within the very high range. Within </w:t>
      </w:r>
      <w:r>
        <w:rPr>
          <w:rFonts w:ascii="Arial" w:hAnsi="Arial" w:cs="Arial"/>
          <w:kern w:val="0"/>
          <w:sz w:val="22"/>
          <w:szCs w:val="22"/>
        </w:rPr>
        <w:t>FNAME</w:t>
      </w:r>
      <w:r w:rsidR="00F02D26" w:rsidRPr="00F02D26">
        <w:rPr>
          <w:rFonts w:ascii="Arial" w:hAnsi="Arial" w:cs="Arial"/>
          <w:kern w:val="0"/>
          <w:sz w:val="22"/>
          <w:szCs w:val="22"/>
        </w:rPr>
        <w:t xml:space="preserve">'s cognitive profile, relative strengths were revealed within the areas of visual-spatial reasoning and fluid reasoning, while a relative weakness was </w:t>
      </w:r>
      <w:r w:rsidR="00033958" w:rsidRPr="00F02D26">
        <w:rPr>
          <w:rFonts w:ascii="Arial" w:hAnsi="Arial" w:cs="Arial"/>
          <w:kern w:val="0"/>
          <w:sz w:val="22"/>
          <w:szCs w:val="22"/>
        </w:rPr>
        <w:t>revealed</w:t>
      </w:r>
      <w:r w:rsidR="00F02D26" w:rsidRPr="00F02D26">
        <w:rPr>
          <w:rFonts w:ascii="Arial" w:hAnsi="Arial" w:cs="Arial"/>
          <w:kern w:val="0"/>
          <w:sz w:val="22"/>
          <w:szCs w:val="22"/>
        </w:rPr>
        <w:t xml:space="preserve"> within the domain of processing speed. Each subtest is interpreted further in the respective domains below.</w:t>
      </w:r>
    </w:p>
    <w:p w14:paraId="4057060C" w14:textId="77777777" w:rsidR="00F02D26" w:rsidRPr="00F02D26" w:rsidRDefault="00F02D26" w:rsidP="00F02D26">
      <w:pPr>
        <w:widowControl w:val="0"/>
        <w:autoSpaceDE w:val="0"/>
        <w:autoSpaceDN w:val="0"/>
        <w:adjustRightInd w:val="0"/>
        <w:spacing w:after="0" w:line="240" w:lineRule="auto"/>
        <w:rPr>
          <w:rFonts w:ascii="Arial" w:hAnsi="Arial" w:cs="Arial"/>
          <w:color w:val="44546A"/>
          <w:kern w:val="0"/>
          <w:sz w:val="22"/>
          <w:szCs w:val="22"/>
        </w:rPr>
      </w:pPr>
    </w:p>
    <w:p w14:paraId="658FD0C0" w14:textId="4A16B250" w:rsidR="00F02D26" w:rsidRPr="00F02D26" w:rsidRDefault="00F02D26" w:rsidP="00F02D26">
      <w:pPr>
        <w:autoSpaceDE w:val="0"/>
        <w:autoSpaceDN w:val="0"/>
        <w:adjustRightInd w:val="0"/>
        <w:spacing w:after="0" w:line="240" w:lineRule="auto"/>
        <w:rPr>
          <w:rFonts w:ascii="Arial" w:hAnsi="Arial" w:cs="Arial"/>
          <w:color w:val="44546A"/>
          <w:kern w:val="0"/>
          <w:sz w:val="22"/>
          <w:szCs w:val="22"/>
        </w:rPr>
      </w:pPr>
      <w:r w:rsidRPr="00F02D26">
        <w:rPr>
          <w:rFonts w:ascii="Arial" w:hAnsi="Arial" w:cs="Arial"/>
          <w:b/>
          <w:bCs/>
          <w:i/>
          <w:iCs/>
          <w:kern w:val="0"/>
          <w:sz w:val="22"/>
          <w:szCs w:val="22"/>
        </w:rPr>
        <w:t>Verbal Comprehension Index:</w:t>
      </w:r>
      <w:r w:rsidRPr="00F02D26">
        <w:rPr>
          <w:rFonts w:ascii="Arial" w:hAnsi="Arial" w:cs="Arial"/>
          <w:b/>
          <w:bCs/>
          <w:kern w:val="0"/>
          <w:sz w:val="22"/>
          <w:szCs w:val="22"/>
        </w:rPr>
        <w:t xml:space="preserve"> </w:t>
      </w:r>
      <w:r w:rsidR="00AF5939">
        <w:rPr>
          <w:rFonts w:ascii="Arial" w:hAnsi="Arial" w:cs="Arial"/>
          <w:kern w:val="0"/>
          <w:sz w:val="22"/>
          <w:szCs w:val="22"/>
        </w:rPr>
        <w:t>FNAME</w:t>
      </w:r>
      <w:r w:rsidRPr="00F02D26">
        <w:rPr>
          <w:rFonts w:ascii="Arial" w:hAnsi="Arial" w:cs="Arial"/>
          <w:kern w:val="0"/>
          <w:sz w:val="22"/>
          <w:szCs w:val="22"/>
        </w:rPr>
        <w:t xml:space="preserve">'s ability to access and apply acquired word knowledge was measured to be within the average range and equal to or better than 70 percent of children their age in the standardization sample. </w:t>
      </w:r>
      <w:r w:rsidR="00AF5939">
        <w:rPr>
          <w:rFonts w:ascii="Arial" w:hAnsi="Arial" w:cs="Arial"/>
          <w:kern w:val="0"/>
          <w:sz w:val="22"/>
          <w:szCs w:val="22"/>
        </w:rPr>
        <w:t>FNAME</w:t>
      </w:r>
      <w:r w:rsidRPr="00F02D26">
        <w:rPr>
          <w:rFonts w:ascii="Arial" w:hAnsi="Arial" w:cs="Arial"/>
          <w:kern w:val="0"/>
          <w:sz w:val="22"/>
          <w:szCs w:val="22"/>
        </w:rPr>
        <w:t xml:space="preserve"> scored in the average range on tasks that required them to identify commonalities between objects and concepts (Similarities) and in the high average range on a task where </w:t>
      </w:r>
      <w:r w:rsidR="00AF5939">
        <w:rPr>
          <w:rFonts w:ascii="Arial" w:hAnsi="Arial" w:cs="Arial"/>
          <w:kern w:val="0"/>
          <w:sz w:val="22"/>
          <w:szCs w:val="22"/>
        </w:rPr>
        <w:t>FNAME</w:t>
      </w:r>
      <w:r w:rsidRPr="00F02D26">
        <w:rPr>
          <w:rFonts w:ascii="Arial" w:hAnsi="Arial" w:cs="Arial"/>
          <w:kern w:val="0"/>
          <w:sz w:val="22"/>
          <w:szCs w:val="22"/>
        </w:rPr>
        <w:t xml:space="preserve"> demonstrated knowledge of word meanings (Vocabulary).</w:t>
      </w:r>
      <w:r w:rsidRPr="00F02D26">
        <w:rPr>
          <w:rFonts w:ascii="Arial" w:hAnsi="Arial" w:cs="Arial"/>
          <w:color w:val="44546A"/>
          <w:kern w:val="0"/>
          <w:sz w:val="22"/>
          <w:szCs w:val="22"/>
        </w:rPr>
        <w:t xml:space="preserve"> </w:t>
      </w:r>
    </w:p>
    <w:p w14:paraId="59484026" w14:textId="77777777" w:rsidR="00F02D26" w:rsidRPr="00F02D26" w:rsidRDefault="00F02D26" w:rsidP="00F02D26">
      <w:pPr>
        <w:autoSpaceDE w:val="0"/>
        <w:autoSpaceDN w:val="0"/>
        <w:adjustRightInd w:val="0"/>
        <w:spacing w:after="0" w:line="240" w:lineRule="auto"/>
        <w:rPr>
          <w:rFonts w:ascii="Arial" w:hAnsi="Arial" w:cs="Arial"/>
          <w:color w:val="44546A"/>
          <w:kern w:val="0"/>
          <w:sz w:val="22"/>
          <w:szCs w:val="22"/>
        </w:rPr>
      </w:pPr>
    </w:p>
    <w:p w14:paraId="43D1C8F2" w14:textId="107A0F20"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b/>
          <w:bCs/>
          <w:i/>
          <w:iCs/>
          <w:kern w:val="0"/>
          <w:sz w:val="22"/>
          <w:szCs w:val="22"/>
        </w:rPr>
        <w:t>Visual Spatial Index</w:t>
      </w:r>
      <w:r w:rsidRPr="00F02D26">
        <w:rPr>
          <w:rFonts w:ascii="Arial" w:hAnsi="Arial" w:cs="Arial"/>
          <w:kern w:val="0"/>
          <w:sz w:val="22"/>
          <w:szCs w:val="22"/>
        </w:rPr>
        <w:t xml:space="preserve">: </w:t>
      </w:r>
      <w:r w:rsidR="00AF5939">
        <w:rPr>
          <w:rFonts w:ascii="Arial" w:hAnsi="Arial" w:cs="Arial"/>
          <w:kern w:val="0"/>
          <w:sz w:val="22"/>
          <w:szCs w:val="22"/>
        </w:rPr>
        <w:t>FNAME</w:t>
      </w:r>
      <w:r w:rsidRPr="00F02D26">
        <w:rPr>
          <w:rFonts w:ascii="Arial" w:hAnsi="Arial" w:cs="Arial"/>
          <w:kern w:val="0"/>
          <w:sz w:val="22"/>
          <w:szCs w:val="22"/>
        </w:rPr>
        <w:t xml:space="preserve">'s ability to evaluate visual details and understand visual spatial relationships was demonstrated to be in </w:t>
      </w:r>
      <w:proofErr w:type="gramStart"/>
      <w:r w:rsidRPr="00F02D26">
        <w:rPr>
          <w:rFonts w:ascii="Arial" w:hAnsi="Arial" w:cs="Arial"/>
          <w:kern w:val="0"/>
          <w:sz w:val="22"/>
          <w:szCs w:val="22"/>
        </w:rPr>
        <w:t>the</w:t>
      </w:r>
      <w:proofErr w:type="gramEnd"/>
      <w:r w:rsidRPr="00F02D26">
        <w:rPr>
          <w:rFonts w:ascii="Arial" w:hAnsi="Arial" w:cs="Arial"/>
          <w:kern w:val="0"/>
          <w:sz w:val="22"/>
          <w:szCs w:val="22"/>
        </w:rPr>
        <w:t xml:space="preserve"> very high range and equal to or better than 96 percent of children </w:t>
      </w:r>
      <w:r w:rsidR="00AF5939">
        <w:rPr>
          <w:rFonts w:ascii="Arial" w:hAnsi="Arial" w:cs="Arial"/>
          <w:kern w:val="0"/>
          <w:sz w:val="22"/>
          <w:szCs w:val="22"/>
        </w:rPr>
        <w:t>FNAME</w:t>
      </w:r>
      <w:r w:rsidRPr="00F02D26">
        <w:rPr>
          <w:rFonts w:ascii="Arial" w:hAnsi="Arial" w:cs="Arial"/>
          <w:kern w:val="0"/>
          <w:sz w:val="22"/>
          <w:szCs w:val="22"/>
        </w:rPr>
        <w:t xml:space="preserve">'s age in the standardization sample. </w:t>
      </w:r>
      <w:r w:rsidR="00AF5939">
        <w:rPr>
          <w:rFonts w:ascii="Arial" w:hAnsi="Arial" w:cs="Arial"/>
          <w:kern w:val="0"/>
          <w:sz w:val="22"/>
          <w:szCs w:val="22"/>
        </w:rPr>
        <w:t>FNAME</w:t>
      </w:r>
      <w:r w:rsidRPr="00F02D26">
        <w:rPr>
          <w:rFonts w:ascii="Arial" w:hAnsi="Arial" w:cs="Arial"/>
          <w:kern w:val="0"/>
          <w:sz w:val="22"/>
          <w:szCs w:val="22"/>
        </w:rPr>
        <w:t xml:space="preserve"> performed in </w:t>
      </w:r>
      <w:proofErr w:type="gramStart"/>
      <w:r w:rsidRPr="00F02D26">
        <w:rPr>
          <w:rFonts w:ascii="Arial" w:hAnsi="Arial" w:cs="Arial"/>
          <w:kern w:val="0"/>
          <w:sz w:val="22"/>
          <w:szCs w:val="22"/>
        </w:rPr>
        <w:t>the very</w:t>
      </w:r>
      <w:proofErr w:type="gramEnd"/>
      <w:r w:rsidRPr="00F02D26">
        <w:rPr>
          <w:rFonts w:ascii="Arial" w:hAnsi="Arial" w:cs="Arial"/>
          <w:kern w:val="0"/>
          <w:sz w:val="22"/>
          <w:szCs w:val="22"/>
        </w:rPr>
        <w:t xml:space="preserve"> high range on a task that required them to manipulate blocks to replicate geometric designs (Block Design)</w:t>
      </w:r>
      <w:r w:rsidR="00033958">
        <w:rPr>
          <w:rFonts w:ascii="Arial" w:hAnsi="Arial" w:cs="Arial"/>
          <w:kern w:val="0"/>
          <w:sz w:val="22"/>
          <w:szCs w:val="22"/>
        </w:rPr>
        <w:t xml:space="preserve">. They performed </w:t>
      </w:r>
      <w:r w:rsidRPr="00F02D26">
        <w:rPr>
          <w:rFonts w:ascii="Arial" w:hAnsi="Arial" w:cs="Arial"/>
          <w:kern w:val="0"/>
          <w:sz w:val="22"/>
          <w:szCs w:val="22"/>
        </w:rPr>
        <w:t>in the very high range on a task that required them to select pieces to visually reconstruct a completed puzzle (Visual Puzzles).</w:t>
      </w:r>
    </w:p>
    <w:p w14:paraId="6216CF44" w14:textId="77777777" w:rsidR="00F02D26" w:rsidRPr="00F02D26" w:rsidRDefault="00F02D26" w:rsidP="00F02D26">
      <w:pPr>
        <w:autoSpaceDE w:val="0"/>
        <w:autoSpaceDN w:val="0"/>
        <w:adjustRightInd w:val="0"/>
        <w:spacing w:after="0" w:line="240" w:lineRule="auto"/>
        <w:rPr>
          <w:rFonts w:ascii="Arial" w:hAnsi="Arial" w:cs="Arial"/>
          <w:color w:val="44546A"/>
          <w:kern w:val="0"/>
          <w:sz w:val="22"/>
          <w:szCs w:val="22"/>
          <w:u w:val="single"/>
        </w:rPr>
      </w:pPr>
    </w:p>
    <w:p w14:paraId="201A5E5D" w14:textId="3F46490D"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b/>
          <w:bCs/>
          <w:i/>
          <w:iCs/>
          <w:kern w:val="0"/>
          <w:sz w:val="22"/>
          <w:szCs w:val="22"/>
        </w:rPr>
        <w:t>Fluid Reasoning Index</w:t>
      </w:r>
      <w:r w:rsidRPr="00F02D26">
        <w:rPr>
          <w:rFonts w:ascii="Arial" w:hAnsi="Arial" w:cs="Arial"/>
          <w:kern w:val="0"/>
          <w:sz w:val="22"/>
          <w:szCs w:val="22"/>
        </w:rPr>
        <w:t xml:space="preserve">: </w:t>
      </w:r>
      <w:r w:rsidR="00AF5939">
        <w:rPr>
          <w:rFonts w:ascii="Arial" w:hAnsi="Arial" w:cs="Arial"/>
          <w:kern w:val="0"/>
          <w:sz w:val="22"/>
          <w:szCs w:val="22"/>
        </w:rPr>
        <w:t>FNAME</w:t>
      </w:r>
      <w:r w:rsidRPr="00F02D26">
        <w:rPr>
          <w:rFonts w:ascii="Arial" w:hAnsi="Arial" w:cs="Arial"/>
          <w:kern w:val="0"/>
          <w:sz w:val="22"/>
          <w:szCs w:val="22"/>
        </w:rPr>
        <w:t>'s ability to detect underlying conceptual relationships between visual objects and use reasoning to identify and apply rules as their fluid reasoning abilities were measured to be within the very high range an</w:t>
      </w:r>
      <w:r w:rsidR="00033958">
        <w:rPr>
          <w:rFonts w:ascii="Arial" w:hAnsi="Arial" w:cs="Arial"/>
          <w:kern w:val="0"/>
          <w:sz w:val="22"/>
          <w:szCs w:val="22"/>
        </w:rPr>
        <w:t>d</w:t>
      </w:r>
      <w:r w:rsidRPr="00F02D26">
        <w:rPr>
          <w:rFonts w:ascii="Arial" w:hAnsi="Arial" w:cs="Arial"/>
          <w:kern w:val="0"/>
          <w:sz w:val="22"/>
          <w:szCs w:val="22"/>
        </w:rPr>
        <w:t xml:space="preserve"> equal to or better than 96 percent of children </w:t>
      </w:r>
      <w:r w:rsidR="00AF5939">
        <w:rPr>
          <w:rFonts w:ascii="Arial" w:hAnsi="Arial" w:cs="Arial"/>
          <w:kern w:val="0"/>
          <w:sz w:val="22"/>
          <w:szCs w:val="22"/>
        </w:rPr>
        <w:t>FNAME</w:t>
      </w:r>
      <w:r w:rsidRPr="00F02D26">
        <w:rPr>
          <w:rFonts w:ascii="Arial" w:hAnsi="Arial" w:cs="Arial"/>
          <w:kern w:val="0"/>
          <w:sz w:val="22"/>
          <w:szCs w:val="22"/>
        </w:rPr>
        <w:t xml:space="preserve">'s age in the standardization sample. </w:t>
      </w:r>
      <w:r w:rsidR="00AF5939">
        <w:rPr>
          <w:rFonts w:ascii="Arial" w:hAnsi="Arial" w:cs="Arial"/>
          <w:kern w:val="0"/>
          <w:sz w:val="22"/>
          <w:szCs w:val="22"/>
        </w:rPr>
        <w:t>FNAME</w:t>
      </w:r>
      <w:r w:rsidRPr="00F02D26">
        <w:rPr>
          <w:rFonts w:ascii="Arial" w:hAnsi="Arial" w:cs="Arial"/>
          <w:kern w:val="0"/>
          <w:sz w:val="22"/>
          <w:szCs w:val="22"/>
        </w:rPr>
        <w:t xml:space="preserve"> earned a score in the very high range on a task that required </w:t>
      </w:r>
      <w:r w:rsidR="00AF5939">
        <w:rPr>
          <w:rFonts w:ascii="Arial" w:hAnsi="Arial" w:cs="Arial"/>
          <w:kern w:val="0"/>
          <w:sz w:val="22"/>
          <w:szCs w:val="22"/>
        </w:rPr>
        <w:t>FNAME</w:t>
      </w:r>
      <w:r w:rsidRPr="00F02D26">
        <w:rPr>
          <w:rFonts w:ascii="Arial" w:hAnsi="Arial" w:cs="Arial"/>
          <w:kern w:val="0"/>
          <w:sz w:val="22"/>
          <w:szCs w:val="22"/>
        </w:rPr>
        <w:t xml:space="preserve"> to identify and complete </w:t>
      </w:r>
      <w:r w:rsidRPr="00F02D26">
        <w:rPr>
          <w:rFonts w:ascii="Arial" w:hAnsi="Arial" w:cs="Arial"/>
          <w:kern w:val="0"/>
          <w:sz w:val="22"/>
          <w:szCs w:val="22"/>
        </w:rPr>
        <w:lastRenderedPageBreak/>
        <w:t>visual patterns (Matrix Reasoning)</w:t>
      </w:r>
      <w:r w:rsidR="00033958">
        <w:rPr>
          <w:rFonts w:ascii="Arial" w:hAnsi="Arial" w:cs="Arial"/>
          <w:kern w:val="0"/>
          <w:sz w:val="22"/>
          <w:szCs w:val="22"/>
        </w:rPr>
        <w:t>. They</w:t>
      </w:r>
      <w:r w:rsidRPr="00F02D26">
        <w:rPr>
          <w:rFonts w:ascii="Arial" w:hAnsi="Arial" w:cs="Arial"/>
          <w:kern w:val="0"/>
          <w:sz w:val="22"/>
          <w:szCs w:val="22"/>
        </w:rPr>
        <w:t xml:space="preserve"> scored in the very high range on a task that required them to combine the concept of equality with mathematical concepts </w:t>
      </w:r>
      <w:proofErr w:type="gramStart"/>
      <w:r w:rsidRPr="00F02D26">
        <w:rPr>
          <w:rFonts w:ascii="Arial" w:hAnsi="Arial" w:cs="Arial"/>
          <w:kern w:val="0"/>
          <w:sz w:val="22"/>
          <w:szCs w:val="22"/>
        </w:rPr>
        <w:t>in order to</w:t>
      </w:r>
      <w:proofErr w:type="gramEnd"/>
      <w:r w:rsidRPr="00F02D26">
        <w:rPr>
          <w:rFonts w:ascii="Arial" w:hAnsi="Arial" w:cs="Arial"/>
          <w:kern w:val="0"/>
          <w:sz w:val="22"/>
          <w:szCs w:val="22"/>
        </w:rPr>
        <w:t xml:space="preserve"> select objects to keep a scale balanced (Figure Weights). </w:t>
      </w:r>
    </w:p>
    <w:p w14:paraId="2EA2D686" w14:textId="77777777" w:rsidR="00F02D26" w:rsidRPr="00F02D26" w:rsidRDefault="00F02D26" w:rsidP="00F02D26">
      <w:pPr>
        <w:autoSpaceDE w:val="0"/>
        <w:autoSpaceDN w:val="0"/>
        <w:adjustRightInd w:val="0"/>
        <w:spacing w:after="0" w:line="240" w:lineRule="auto"/>
        <w:rPr>
          <w:rFonts w:ascii="Arial" w:hAnsi="Arial" w:cs="Arial"/>
          <w:b/>
          <w:bCs/>
          <w:i/>
          <w:iCs/>
          <w:kern w:val="0"/>
          <w:sz w:val="22"/>
          <w:szCs w:val="22"/>
        </w:rPr>
      </w:pPr>
    </w:p>
    <w:p w14:paraId="380CAA1F" w14:textId="1B8F3F32"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b/>
          <w:bCs/>
          <w:i/>
          <w:iCs/>
          <w:kern w:val="0"/>
          <w:sz w:val="22"/>
          <w:szCs w:val="22"/>
        </w:rPr>
        <w:t>Working Memory Index:</w:t>
      </w:r>
      <w:r w:rsidRPr="00F02D26">
        <w:rPr>
          <w:rFonts w:ascii="Arial" w:hAnsi="Arial" w:cs="Arial"/>
          <w:b/>
          <w:bCs/>
          <w:kern w:val="0"/>
          <w:sz w:val="22"/>
          <w:szCs w:val="22"/>
        </w:rPr>
        <w:t xml:space="preserve"> </w:t>
      </w:r>
      <w:r w:rsidR="00AF5939">
        <w:rPr>
          <w:rFonts w:ascii="Arial" w:hAnsi="Arial" w:cs="Arial"/>
          <w:kern w:val="0"/>
          <w:sz w:val="22"/>
          <w:szCs w:val="22"/>
        </w:rPr>
        <w:t>FNAME</w:t>
      </w:r>
      <w:r w:rsidRPr="00F02D26">
        <w:rPr>
          <w:rFonts w:ascii="Arial" w:hAnsi="Arial" w:cs="Arial"/>
          <w:kern w:val="0"/>
          <w:sz w:val="22"/>
          <w:szCs w:val="22"/>
        </w:rPr>
        <w:t xml:space="preserve">'s ability to attend to, retain and manipulate visual and auditory information was measured to be within the high average range and equal to or better than 79 percent of same age peers in the standardization sample. Here, </w:t>
      </w:r>
      <w:r w:rsidR="00AF5939">
        <w:rPr>
          <w:rFonts w:ascii="Arial" w:hAnsi="Arial" w:cs="Arial"/>
          <w:kern w:val="0"/>
          <w:sz w:val="22"/>
          <w:szCs w:val="22"/>
        </w:rPr>
        <w:t>FNAME</w:t>
      </w:r>
      <w:r w:rsidRPr="00F02D26">
        <w:rPr>
          <w:rFonts w:ascii="Arial" w:hAnsi="Arial" w:cs="Arial"/>
          <w:kern w:val="0"/>
          <w:sz w:val="22"/>
          <w:szCs w:val="22"/>
        </w:rPr>
        <w:t xml:space="preserve"> performed in </w:t>
      </w:r>
      <w:proofErr w:type="gramStart"/>
      <w:r w:rsidRPr="00F02D26">
        <w:rPr>
          <w:rFonts w:ascii="Arial" w:hAnsi="Arial" w:cs="Arial"/>
          <w:kern w:val="0"/>
          <w:sz w:val="22"/>
          <w:szCs w:val="22"/>
        </w:rPr>
        <w:t>the very</w:t>
      </w:r>
      <w:proofErr w:type="gramEnd"/>
      <w:r w:rsidRPr="00F02D26">
        <w:rPr>
          <w:rFonts w:ascii="Arial" w:hAnsi="Arial" w:cs="Arial"/>
          <w:kern w:val="0"/>
          <w:sz w:val="22"/>
          <w:szCs w:val="22"/>
        </w:rPr>
        <w:t xml:space="preserve"> high range when asked to use auditory working memory to repeat numbers verbatim, in reverse order, and in ascending order (Digit Span). They performed in the average range when required to use visual working memory to retain and identify pictures in sequential order (Picture Span). </w:t>
      </w:r>
    </w:p>
    <w:p w14:paraId="58E74020" w14:textId="77777777" w:rsidR="00F02D26" w:rsidRPr="00F02D26" w:rsidRDefault="00F02D26" w:rsidP="00F02D26">
      <w:pPr>
        <w:autoSpaceDE w:val="0"/>
        <w:autoSpaceDN w:val="0"/>
        <w:adjustRightInd w:val="0"/>
        <w:spacing w:after="0" w:line="240" w:lineRule="auto"/>
        <w:rPr>
          <w:rFonts w:ascii="Arial" w:hAnsi="Arial" w:cs="Arial"/>
          <w:color w:val="44546A"/>
          <w:kern w:val="0"/>
          <w:sz w:val="22"/>
          <w:szCs w:val="22"/>
          <w:u w:val="single"/>
        </w:rPr>
      </w:pPr>
    </w:p>
    <w:p w14:paraId="3A93F5CD" w14:textId="2076D8B0"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b/>
          <w:bCs/>
          <w:i/>
          <w:iCs/>
          <w:kern w:val="0"/>
          <w:sz w:val="22"/>
          <w:szCs w:val="22"/>
        </w:rPr>
        <w:t>Processing Speed Index:</w:t>
      </w:r>
      <w:r w:rsidRPr="00F02D26">
        <w:rPr>
          <w:rFonts w:ascii="Arial" w:hAnsi="Arial" w:cs="Arial"/>
          <w:b/>
          <w:bCs/>
          <w:kern w:val="0"/>
          <w:sz w:val="22"/>
          <w:szCs w:val="22"/>
        </w:rPr>
        <w:t xml:space="preserve"> </w:t>
      </w:r>
      <w:r w:rsidR="00AF5939">
        <w:rPr>
          <w:rFonts w:ascii="Arial" w:hAnsi="Arial" w:cs="Arial"/>
          <w:kern w:val="0"/>
          <w:sz w:val="22"/>
          <w:szCs w:val="22"/>
        </w:rPr>
        <w:t>FNAME</w:t>
      </w:r>
      <w:r w:rsidRPr="00F02D26">
        <w:rPr>
          <w:rFonts w:ascii="Arial" w:hAnsi="Arial" w:cs="Arial"/>
          <w:kern w:val="0"/>
          <w:sz w:val="22"/>
          <w:szCs w:val="22"/>
        </w:rPr>
        <w:t xml:space="preserve">'s ability to apply speed and accuracy of visual identification, decision making and decision implementation when under time pressure was demonstrated to be in the average range and equal to or better than 50 percent of children their age in the standardization sample. </w:t>
      </w:r>
      <w:r w:rsidR="00AF5939">
        <w:rPr>
          <w:rFonts w:ascii="Arial" w:hAnsi="Arial" w:cs="Arial"/>
          <w:kern w:val="0"/>
          <w:sz w:val="22"/>
          <w:szCs w:val="22"/>
        </w:rPr>
        <w:t>FNAME</w:t>
      </w:r>
      <w:r w:rsidRPr="00F02D26">
        <w:rPr>
          <w:rFonts w:ascii="Arial" w:hAnsi="Arial" w:cs="Arial"/>
          <w:kern w:val="0"/>
          <w:sz w:val="22"/>
          <w:szCs w:val="22"/>
        </w:rPr>
        <w:t xml:space="preserve"> scored in the average range when asked to quickly copy symbols paired with numbers according to a key (Coding) and in the average range when asked to identify the presence or absence of a target symbol in a row of symbols (Symbol Search).</w:t>
      </w:r>
    </w:p>
    <w:p w14:paraId="59497BB5"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p>
    <w:p w14:paraId="731BBE78" w14:textId="77777777" w:rsidR="00F02D26" w:rsidRPr="00F02D26" w:rsidRDefault="00F02D26" w:rsidP="00F02D26">
      <w:pPr>
        <w:autoSpaceDE w:val="0"/>
        <w:autoSpaceDN w:val="0"/>
        <w:adjustRightInd w:val="0"/>
        <w:spacing w:after="0" w:line="240" w:lineRule="auto"/>
        <w:rPr>
          <w:rFonts w:ascii="Arial" w:hAnsi="Arial" w:cs="Arial"/>
          <w:b/>
          <w:bCs/>
          <w:i/>
          <w:iCs/>
          <w:kern w:val="0"/>
          <w:sz w:val="22"/>
          <w:szCs w:val="22"/>
        </w:rPr>
      </w:pPr>
      <w:r w:rsidRPr="00F02D26">
        <w:rPr>
          <w:rFonts w:ascii="Arial" w:hAnsi="Arial" w:cs="Arial"/>
          <w:b/>
          <w:bCs/>
          <w:i/>
          <w:iCs/>
          <w:kern w:val="0"/>
          <w:sz w:val="22"/>
          <w:szCs w:val="22"/>
        </w:rPr>
        <w:t>EMOTIONAL, BEHAVIORAL, AND SOCIAL FUNCTIONING</w:t>
      </w:r>
    </w:p>
    <w:p w14:paraId="0A66FB22" w14:textId="35353141"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b/>
          <w:bCs/>
          <w:kern w:val="0"/>
          <w:sz w:val="22"/>
          <w:szCs w:val="22"/>
        </w:rPr>
        <w:t xml:space="preserve">Conners Continuous Performance Test, Third Edition (Conners CPT 3): </w:t>
      </w:r>
      <w:proofErr w:type="gramStart"/>
      <w:r w:rsidRPr="00F02D26">
        <w:rPr>
          <w:rFonts w:ascii="Arial" w:hAnsi="Arial" w:cs="Arial"/>
          <w:kern w:val="0"/>
          <w:sz w:val="22"/>
          <w:szCs w:val="22"/>
        </w:rPr>
        <w:t>The CPT</w:t>
      </w:r>
      <w:proofErr w:type="gramEnd"/>
      <w:r w:rsidRPr="00F02D26">
        <w:rPr>
          <w:rFonts w:ascii="Arial" w:hAnsi="Arial" w:cs="Arial"/>
          <w:kern w:val="0"/>
          <w:sz w:val="22"/>
          <w:szCs w:val="22"/>
        </w:rPr>
        <w:t xml:space="preserve"> 3 measures attention-related problems in individuals aged eight years and older. </w:t>
      </w:r>
      <w:proofErr w:type="gramStart"/>
      <w:r w:rsidRPr="00F02D26">
        <w:rPr>
          <w:rFonts w:ascii="Arial" w:hAnsi="Arial" w:cs="Arial"/>
          <w:kern w:val="0"/>
          <w:sz w:val="22"/>
          <w:szCs w:val="22"/>
        </w:rPr>
        <w:t>The CPT</w:t>
      </w:r>
      <w:proofErr w:type="gramEnd"/>
      <w:r w:rsidRPr="00F02D26">
        <w:rPr>
          <w:rFonts w:ascii="Arial" w:hAnsi="Arial" w:cs="Arial"/>
          <w:kern w:val="0"/>
          <w:sz w:val="22"/>
          <w:szCs w:val="22"/>
        </w:rPr>
        <w:t xml:space="preserve"> 3 provides objective information about a respondent's performance in areas of inattentiveness, </w:t>
      </w:r>
      <w:proofErr w:type="gramStart"/>
      <w:r w:rsidRPr="00F02D26">
        <w:rPr>
          <w:rFonts w:ascii="Arial" w:hAnsi="Arial" w:cs="Arial"/>
          <w:kern w:val="0"/>
          <w:sz w:val="22"/>
          <w:szCs w:val="22"/>
        </w:rPr>
        <w:t>impulsivity</w:t>
      </w:r>
      <w:proofErr w:type="gramEnd"/>
      <w:r w:rsidRPr="00F02D26">
        <w:rPr>
          <w:rFonts w:ascii="Arial" w:hAnsi="Arial" w:cs="Arial"/>
          <w:kern w:val="0"/>
          <w:sz w:val="22"/>
          <w:szCs w:val="22"/>
        </w:rPr>
        <w:t>, sustained attention, and vigilance. This measure can aid in the assessment of Attention-Deficit/Hyperactiv</w:t>
      </w:r>
      <w:r w:rsidR="00766C40">
        <w:rPr>
          <w:rFonts w:ascii="Arial" w:hAnsi="Arial" w:cs="Arial"/>
          <w:kern w:val="0"/>
          <w:sz w:val="22"/>
          <w:szCs w:val="22"/>
        </w:rPr>
        <w:t>ity</w:t>
      </w:r>
      <w:r w:rsidRPr="00F02D26">
        <w:rPr>
          <w:rFonts w:ascii="Arial" w:hAnsi="Arial" w:cs="Arial"/>
          <w:kern w:val="0"/>
          <w:sz w:val="22"/>
          <w:szCs w:val="22"/>
        </w:rPr>
        <w:t xml:space="preserve"> Disorder (ADHD) and other neurological conditions related to attention. </w:t>
      </w:r>
      <w:r w:rsidR="00AF5939">
        <w:rPr>
          <w:rFonts w:ascii="Arial" w:hAnsi="Arial" w:cs="Arial"/>
          <w:kern w:val="0"/>
          <w:sz w:val="22"/>
          <w:szCs w:val="22"/>
        </w:rPr>
        <w:t>FNAME</w:t>
      </w:r>
      <w:r w:rsidR="00766C40" w:rsidRPr="00F02D26">
        <w:rPr>
          <w:rFonts w:ascii="Arial" w:hAnsi="Arial" w:cs="Arial"/>
          <w:kern w:val="0"/>
          <w:sz w:val="22"/>
          <w:szCs w:val="22"/>
        </w:rPr>
        <w:t>’s performance</w:t>
      </w:r>
      <w:r w:rsidRPr="00F02D26">
        <w:rPr>
          <w:rFonts w:ascii="Arial" w:hAnsi="Arial" w:cs="Arial"/>
          <w:kern w:val="0"/>
          <w:sz w:val="22"/>
          <w:szCs w:val="22"/>
        </w:rPr>
        <w:t xml:space="preserve"> was characterized by an average rate of omission errors (failures to respond to targets), average rate of commission errors (failures to inhibit responses to distractors), and average rate of </w:t>
      </w:r>
      <w:proofErr w:type="gramStart"/>
      <w:r w:rsidRPr="00F02D26">
        <w:rPr>
          <w:rFonts w:ascii="Arial" w:hAnsi="Arial" w:cs="Arial"/>
          <w:kern w:val="0"/>
          <w:sz w:val="22"/>
          <w:szCs w:val="22"/>
        </w:rPr>
        <w:t>perseverative</w:t>
      </w:r>
      <w:proofErr w:type="gramEnd"/>
      <w:r w:rsidRPr="00F02D26">
        <w:rPr>
          <w:rFonts w:ascii="Arial" w:hAnsi="Arial" w:cs="Arial"/>
          <w:kern w:val="0"/>
          <w:sz w:val="22"/>
          <w:szCs w:val="22"/>
        </w:rPr>
        <w:t xml:space="preserve"> errors (random or anticipatory responses). </w:t>
      </w:r>
      <w:r w:rsidR="00AF5939">
        <w:rPr>
          <w:rFonts w:ascii="Arial" w:hAnsi="Arial" w:cs="Arial"/>
          <w:kern w:val="0"/>
          <w:sz w:val="22"/>
          <w:szCs w:val="22"/>
        </w:rPr>
        <w:t>FNAME</w:t>
      </w:r>
      <w:r w:rsidRPr="00F02D26">
        <w:rPr>
          <w:rFonts w:ascii="Arial" w:hAnsi="Arial" w:cs="Arial"/>
          <w:kern w:val="0"/>
          <w:sz w:val="22"/>
          <w:szCs w:val="22"/>
        </w:rPr>
        <w:t xml:space="preserve">'s response speed was average and remained consistent over the course of the task, not suggesting a fatigue effect as the task progressed. </w:t>
      </w:r>
      <w:r w:rsidR="00AF5939">
        <w:rPr>
          <w:rFonts w:ascii="Arial" w:hAnsi="Arial" w:cs="Arial"/>
          <w:kern w:val="0"/>
          <w:sz w:val="22"/>
          <w:szCs w:val="22"/>
        </w:rPr>
        <w:t>FNAME</w:t>
      </w:r>
      <w:r w:rsidRPr="00F02D26">
        <w:rPr>
          <w:rFonts w:ascii="Arial" w:hAnsi="Arial" w:cs="Arial"/>
          <w:kern w:val="0"/>
          <w:sz w:val="22"/>
          <w:szCs w:val="22"/>
        </w:rPr>
        <w:t xml:space="preserve">'s response speed decreased at an average rate with longer intervals between stimuli, not suggesting a need for more frequent stimulation to remain on task. Overall, </w:t>
      </w:r>
      <w:r w:rsidR="00AF5939">
        <w:rPr>
          <w:rFonts w:ascii="Arial" w:hAnsi="Arial" w:cs="Arial"/>
          <w:kern w:val="0"/>
          <w:sz w:val="22"/>
          <w:szCs w:val="22"/>
        </w:rPr>
        <w:t>FNAME</w:t>
      </w:r>
      <w:r w:rsidRPr="00F02D26">
        <w:rPr>
          <w:rFonts w:ascii="Arial" w:hAnsi="Arial" w:cs="Arial"/>
          <w:kern w:val="0"/>
          <w:sz w:val="22"/>
          <w:szCs w:val="22"/>
        </w:rPr>
        <w:t xml:space="preserve">'s performance did not indicate significant concern for a disorder characterized by inattention. </w:t>
      </w:r>
    </w:p>
    <w:p w14:paraId="2BBCEC71"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p>
    <w:p w14:paraId="09C78186" w14:textId="77E66711"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b/>
          <w:bCs/>
          <w:kern w:val="0"/>
          <w:sz w:val="22"/>
          <w:szCs w:val="22"/>
        </w:rPr>
        <w:t xml:space="preserve">Behavior Assessment System for Children, Third Edition (BASC-3): </w:t>
      </w:r>
      <w:r w:rsidR="00AF5939">
        <w:rPr>
          <w:rFonts w:ascii="Arial" w:hAnsi="Arial" w:cs="Arial"/>
          <w:kern w:val="0"/>
          <w:sz w:val="22"/>
          <w:szCs w:val="22"/>
        </w:rPr>
        <w:t>FNAME</w:t>
      </w:r>
      <w:r w:rsidRPr="00F02D26">
        <w:rPr>
          <w:rFonts w:ascii="Arial" w:hAnsi="Arial" w:cs="Arial"/>
          <w:kern w:val="0"/>
          <w:sz w:val="22"/>
          <w:szCs w:val="22"/>
        </w:rPr>
        <w:t xml:space="preserve"> and their mother completed the </w:t>
      </w:r>
      <w:r w:rsidRPr="00F02D26">
        <w:rPr>
          <w:rFonts w:ascii="Arial" w:hAnsi="Arial" w:cs="Arial"/>
          <w:i/>
          <w:iCs/>
          <w:kern w:val="0"/>
          <w:sz w:val="22"/>
          <w:szCs w:val="22"/>
        </w:rPr>
        <w:t>BASC-3</w:t>
      </w:r>
      <w:r w:rsidRPr="00F02D26">
        <w:rPr>
          <w:rFonts w:ascii="Arial" w:hAnsi="Arial" w:cs="Arial"/>
          <w:kern w:val="0"/>
          <w:sz w:val="22"/>
          <w:szCs w:val="22"/>
        </w:rPr>
        <w:t xml:space="preserve"> to assess their social, emotional and behavioral functioning. On the </w:t>
      </w:r>
      <w:r w:rsidRPr="00F02D26">
        <w:rPr>
          <w:rFonts w:ascii="Arial" w:hAnsi="Arial" w:cs="Arial"/>
          <w:i/>
          <w:iCs/>
          <w:kern w:val="0"/>
          <w:sz w:val="22"/>
          <w:szCs w:val="22"/>
        </w:rPr>
        <w:t>BASC-3</w:t>
      </w:r>
      <w:r w:rsidRPr="00F02D26">
        <w:rPr>
          <w:rFonts w:ascii="Arial" w:hAnsi="Arial" w:cs="Arial"/>
          <w:kern w:val="0"/>
          <w:sz w:val="22"/>
          <w:szCs w:val="22"/>
        </w:rPr>
        <w:t xml:space="preserve">, T-scores of 70 and above on the clinical scales indicate clinically significant symptoms, while T-scores between 60 and 69 indicate at-risk symptoms. Validity scales were within normal limits, indicating a valid and interpretable response pattern by both informants. On the </w:t>
      </w:r>
      <w:r w:rsidRPr="00F02D26">
        <w:rPr>
          <w:rFonts w:ascii="Arial" w:hAnsi="Arial" w:cs="Arial"/>
          <w:i/>
          <w:iCs/>
          <w:kern w:val="0"/>
          <w:sz w:val="22"/>
          <w:szCs w:val="22"/>
        </w:rPr>
        <w:t>BASC-3</w:t>
      </w:r>
      <w:r w:rsidRPr="00F02D26">
        <w:rPr>
          <w:rFonts w:ascii="Arial" w:hAnsi="Arial" w:cs="Arial"/>
          <w:kern w:val="0"/>
          <w:sz w:val="22"/>
          <w:szCs w:val="22"/>
        </w:rPr>
        <w:t xml:space="preserve">, </w:t>
      </w:r>
      <w:r w:rsidR="00AF5939">
        <w:rPr>
          <w:rFonts w:ascii="Arial" w:hAnsi="Arial" w:cs="Arial"/>
          <w:kern w:val="0"/>
          <w:sz w:val="22"/>
          <w:szCs w:val="22"/>
        </w:rPr>
        <w:t>FNAME</w:t>
      </w:r>
      <w:r w:rsidRPr="00F02D26">
        <w:rPr>
          <w:rFonts w:ascii="Arial" w:hAnsi="Arial" w:cs="Arial"/>
          <w:kern w:val="0"/>
          <w:sz w:val="22"/>
          <w:szCs w:val="22"/>
        </w:rPr>
        <w:t xml:space="preserve"> reported clinically significant concerns regarding attitude towards teachers, while they endorsed mildly elevated concerns within the domains of attitude towards school, atypical behaviors, locus of control, social stress, anxiety, sense of inadequacy, somatization, attention problems, hyperactivity, relations with parents, interpersonal relations, and self-esteem. </w:t>
      </w:r>
      <w:r w:rsidR="00AF5939">
        <w:rPr>
          <w:rFonts w:ascii="Arial" w:hAnsi="Arial" w:cs="Arial"/>
          <w:kern w:val="0"/>
          <w:sz w:val="22"/>
          <w:szCs w:val="22"/>
        </w:rPr>
        <w:t>FNAME</w:t>
      </w:r>
      <w:r w:rsidRPr="00F02D26">
        <w:rPr>
          <w:rFonts w:ascii="Arial" w:hAnsi="Arial" w:cs="Arial"/>
          <w:kern w:val="0"/>
          <w:sz w:val="22"/>
          <w:szCs w:val="22"/>
        </w:rPr>
        <w:t>'s mother endorsed mildly elevated concerns within the domains of anxiety, atypical behaviors, social withdrawal, attention problems, adaptability, social skills, and leadership.</w:t>
      </w:r>
    </w:p>
    <w:p w14:paraId="45C09652"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p>
    <w:p w14:paraId="08539AD0" w14:textId="31F2E818"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b/>
          <w:bCs/>
          <w:kern w:val="0"/>
          <w:sz w:val="22"/>
          <w:szCs w:val="22"/>
        </w:rPr>
        <w:lastRenderedPageBreak/>
        <w:t xml:space="preserve">Behavior Rating Inventory of Executive Functioning, Second Edition (BRIEF-2): </w:t>
      </w:r>
      <w:r w:rsidR="00AF5939">
        <w:rPr>
          <w:rFonts w:ascii="Arial" w:hAnsi="Arial" w:cs="Arial"/>
          <w:kern w:val="0"/>
          <w:sz w:val="22"/>
          <w:szCs w:val="22"/>
        </w:rPr>
        <w:t>FNAME</w:t>
      </w:r>
      <w:r w:rsidRPr="00F02D26">
        <w:rPr>
          <w:rFonts w:ascii="Arial" w:hAnsi="Arial" w:cs="Arial"/>
          <w:kern w:val="0"/>
          <w:sz w:val="22"/>
          <w:szCs w:val="22"/>
        </w:rPr>
        <w:t xml:space="preserve">'s mother completed the </w:t>
      </w:r>
      <w:r w:rsidRPr="00F02D26">
        <w:rPr>
          <w:rFonts w:ascii="Arial" w:hAnsi="Arial" w:cs="Arial"/>
          <w:i/>
          <w:iCs/>
          <w:kern w:val="0"/>
          <w:sz w:val="22"/>
          <w:szCs w:val="22"/>
        </w:rPr>
        <w:t>BRIEF-2</w:t>
      </w:r>
      <w:r w:rsidRPr="00F02D26">
        <w:rPr>
          <w:rFonts w:ascii="Arial" w:hAnsi="Arial" w:cs="Arial"/>
          <w:kern w:val="0"/>
          <w:sz w:val="22"/>
          <w:szCs w:val="22"/>
        </w:rPr>
        <w:t xml:space="preserve">, a questionnaire that assesses executive functioning skills in children and provides an overview of an individual's ability to regulate emotions and behavior, shift attention, inhibit responses, plan behavior, utilize working memory, remain organized, initiate tasks, ensure task accuracy, and monitor behavior relative to the context. T-Scores above 65 on the </w:t>
      </w:r>
      <w:r w:rsidRPr="00F02D26">
        <w:rPr>
          <w:rFonts w:ascii="Arial" w:hAnsi="Arial" w:cs="Arial"/>
          <w:i/>
          <w:iCs/>
          <w:kern w:val="0"/>
          <w:sz w:val="22"/>
          <w:szCs w:val="22"/>
        </w:rPr>
        <w:t xml:space="preserve">BRIEF-2 </w:t>
      </w:r>
      <w:r w:rsidRPr="00F02D26">
        <w:rPr>
          <w:rFonts w:ascii="Arial" w:hAnsi="Arial" w:cs="Arial"/>
          <w:kern w:val="0"/>
          <w:sz w:val="22"/>
          <w:szCs w:val="22"/>
        </w:rPr>
        <w:t xml:space="preserve">indicate clinically significant deficits in the use of executive skills. All validity scales were within acceptable ranges, indicating a valid and interpretable response pattern. On the </w:t>
      </w:r>
      <w:r w:rsidRPr="00F02D26">
        <w:rPr>
          <w:rFonts w:ascii="Arial" w:hAnsi="Arial" w:cs="Arial"/>
          <w:i/>
          <w:iCs/>
          <w:kern w:val="0"/>
          <w:sz w:val="22"/>
          <w:szCs w:val="22"/>
        </w:rPr>
        <w:t>BRIEF-2</w:t>
      </w:r>
      <w:r w:rsidRPr="00F02D26">
        <w:rPr>
          <w:rFonts w:ascii="Arial" w:hAnsi="Arial" w:cs="Arial"/>
          <w:kern w:val="0"/>
          <w:sz w:val="22"/>
          <w:szCs w:val="22"/>
        </w:rPr>
        <w:t xml:space="preserve">, clinically elevated concerns were reported regarding </w:t>
      </w:r>
      <w:r w:rsidR="00AF5939">
        <w:rPr>
          <w:rFonts w:ascii="Arial" w:hAnsi="Arial" w:cs="Arial"/>
          <w:kern w:val="0"/>
          <w:sz w:val="22"/>
          <w:szCs w:val="22"/>
        </w:rPr>
        <w:t>FNAME</w:t>
      </w:r>
      <w:r w:rsidRPr="00F02D26">
        <w:rPr>
          <w:rFonts w:ascii="Arial" w:hAnsi="Arial" w:cs="Arial"/>
          <w:kern w:val="0"/>
          <w:sz w:val="22"/>
          <w:szCs w:val="22"/>
        </w:rPr>
        <w:t xml:space="preserve">'s ability to shift their attention between tasks, initiate tasks, sustain working memory, plan and organize tasks, monitor their task performance, and organize materials. Mildly elevated concerns were reported regarding </w:t>
      </w:r>
      <w:r w:rsidR="00AF5939">
        <w:rPr>
          <w:rFonts w:ascii="Arial" w:hAnsi="Arial" w:cs="Arial"/>
          <w:kern w:val="0"/>
          <w:sz w:val="22"/>
          <w:szCs w:val="22"/>
        </w:rPr>
        <w:t>FNAME</w:t>
      </w:r>
      <w:r w:rsidRPr="00F02D26">
        <w:rPr>
          <w:rFonts w:ascii="Arial" w:hAnsi="Arial" w:cs="Arial"/>
          <w:kern w:val="0"/>
          <w:sz w:val="22"/>
          <w:szCs w:val="22"/>
        </w:rPr>
        <w:t>'s ability to modulate their emotional expression.</w:t>
      </w:r>
    </w:p>
    <w:p w14:paraId="0A66DAEF"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p>
    <w:p w14:paraId="26E9AD3C" w14:textId="020E0411"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b/>
          <w:bCs/>
          <w:kern w:val="0"/>
          <w:sz w:val="22"/>
          <w:szCs w:val="22"/>
        </w:rPr>
        <w:t xml:space="preserve">Connors-3, Short Version: </w:t>
      </w:r>
      <w:r w:rsidR="00AF5939">
        <w:rPr>
          <w:rFonts w:ascii="Arial" w:hAnsi="Arial" w:cs="Arial"/>
          <w:kern w:val="0"/>
          <w:sz w:val="22"/>
          <w:szCs w:val="22"/>
        </w:rPr>
        <w:t>FNAME</w:t>
      </w:r>
      <w:r w:rsidRPr="00F02D26">
        <w:rPr>
          <w:rFonts w:ascii="Arial" w:hAnsi="Arial" w:cs="Arial"/>
          <w:kern w:val="0"/>
          <w:sz w:val="22"/>
          <w:szCs w:val="22"/>
        </w:rPr>
        <w:t xml:space="preserve">'s mother completed the </w:t>
      </w:r>
      <w:r w:rsidRPr="00F02D26">
        <w:rPr>
          <w:rFonts w:ascii="Arial" w:hAnsi="Arial" w:cs="Arial"/>
          <w:i/>
          <w:iCs/>
          <w:kern w:val="0"/>
          <w:sz w:val="22"/>
          <w:szCs w:val="22"/>
        </w:rPr>
        <w:t>Connors-3</w:t>
      </w:r>
      <w:r w:rsidRPr="00F02D26">
        <w:rPr>
          <w:rFonts w:ascii="Arial" w:hAnsi="Arial" w:cs="Arial"/>
          <w:kern w:val="0"/>
          <w:sz w:val="22"/>
          <w:szCs w:val="22"/>
        </w:rPr>
        <w:t xml:space="preserve">, </w:t>
      </w:r>
      <w:r w:rsidRPr="00F02D26">
        <w:rPr>
          <w:rFonts w:ascii="Arial" w:hAnsi="Arial" w:cs="Arial"/>
          <w:i/>
          <w:iCs/>
          <w:kern w:val="0"/>
          <w:sz w:val="22"/>
          <w:szCs w:val="22"/>
        </w:rPr>
        <w:t>Short Version</w:t>
      </w:r>
      <w:r w:rsidR="00766C40">
        <w:rPr>
          <w:rFonts w:ascii="Arial" w:hAnsi="Arial" w:cs="Arial"/>
          <w:i/>
          <w:iCs/>
          <w:kern w:val="0"/>
          <w:sz w:val="22"/>
          <w:szCs w:val="22"/>
        </w:rPr>
        <w:t>,</w:t>
      </w:r>
      <w:r w:rsidRPr="00F02D26">
        <w:rPr>
          <w:rFonts w:ascii="Arial" w:hAnsi="Arial" w:cs="Arial"/>
          <w:i/>
          <w:iCs/>
          <w:kern w:val="0"/>
          <w:sz w:val="22"/>
          <w:szCs w:val="22"/>
        </w:rPr>
        <w:t xml:space="preserve"> </w:t>
      </w:r>
      <w:r w:rsidRPr="00F02D26">
        <w:rPr>
          <w:rFonts w:ascii="Arial" w:hAnsi="Arial" w:cs="Arial"/>
          <w:kern w:val="0"/>
          <w:sz w:val="22"/>
          <w:szCs w:val="22"/>
        </w:rPr>
        <w:t>a brief rating form used to assess symptoms of ADHD and associated symptoms (e.g., behavioral problems, learning difficulties, executive functioning weaknesses). T-Scores equal to or above 65 on the Connors-3</w:t>
      </w:r>
      <w:r w:rsidRPr="00F02D26">
        <w:rPr>
          <w:rFonts w:ascii="Arial" w:hAnsi="Arial" w:cs="Arial"/>
          <w:i/>
          <w:iCs/>
          <w:kern w:val="0"/>
          <w:sz w:val="22"/>
          <w:szCs w:val="22"/>
        </w:rPr>
        <w:t xml:space="preserve"> </w:t>
      </w:r>
      <w:r w:rsidRPr="00F02D26">
        <w:rPr>
          <w:rFonts w:ascii="Arial" w:hAnsi="Arial" w:cs="Arial"/>
          <w:kern w:val="0"/>
          <w:sz w:val="22"/>
          <w:szCs w:val="22"/>
        </w:rPr>
        <w:t xml:space="preserve">indicate clinically elevated symptoms, while T-scores between 60 and 64 indicate mildly elevated symptoms. Validity scales were within normal limits, indicating a valid and interpretable response pattern. </w:t>
      </w:r>
      <w:r w:rsidR="00AF5939">
        <w:rPr>
          <w:rFonts w:ascii="Arial" w:hAnsi="Arial" w:cs="Arial"/>
          <w:kern w:val="0"/>
          <w:sz w:val="22"/>
          <w:szCs w:val="22"/>
        </w:rPr>
        <w:t>FNAME</w:t>
      </w:r>
      <w:r w:rsidRPr="00F02D26">
        <w:rPr>
          <w:rFonts w:ascii="Arial" w:hAnsi="Arial" w:cs="Arial"/>
          <w:kern w:val="0"/>
          <w:sz w:val="22"/>
          <w:szCs w:val="22"/>
        </w:rPr>
        <w:t>'s mother reported clinically elevated concerns regarding inattention and executive functioning, while she endorsed mildly elevated concerns within the domain of hyperactivity/impulsivity.</w:t>
      </w:r>
    </w:p>
    <w:p w14:paraId="6DA7A94A"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p>
    <w:p w14:paraId="54167B8F" w14:textId="01FE7F79"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b/>
          <w:bCs/>
          <w:kern w:val="0"/>
          <w:sz w:val="22"/>
          <w:szCs w:val="22"/>
        </w:rPr>
        <w:t xml:space="preserve">Vanderbilt Assessment Scale: </w:t>
      </w:r>
      <w:r w:rsidR="00AF5939">
        <w:rPr>
          <w:rFonts w:ascii="Arial" w:hAnsi="Arial" w:cs="Arial"/>
          <w:kern w:val="0"/>
          <w:sz w:val="22"/>
          <w:szCs w:val="22"/>
        </w:rPr>
        <w:t>FNAME</w:t>
      </w:r>
      <w:r w:rsidRPr="00F02D26">
        <w:rPr>
          <w:rFonts w:ascii="Arial" w:hAnsi="Arial" w:cs="Arial"/>
          <w:kern w:val="0"/>
          <w:sz w:val="22"/>
          <w:szCs w:val="22"/>
        </w:rPr>
        <w:t xml:space="preserve">'s mother, father, and 9th grade teachers previously completed the </w:t>
      </w:r>
      <w:r w:rsidRPr="00F02D26">
        <w:rPr>
          <w:rFonts w:ascii="Arial" w:hAnsi="Arial" w:cs="Arial"/>
          <w:i/>
          <w:iCs/>
          <w:kern w:val="0"/>
          <w:sz w:val="22"/>
          <w:szCs w:val="22"/>
        </w:rPr>
        <w:t>Vanderbilt Assessment Scale</w:t>
      </w:r>
      <w:r w:rsidRPr="00F02D26">
        <w:rPr>
          <w:rFonts w:ascii="Arial" w:hAnsi="Arial" w:cs="Arial"/>
          <w:kern w:val="0"/>
          <w:sz w:val="22"/>
          <w:szCs w:val="22"/>
        </w:rPr>
        <w:t xml:space="preserve">, a rating form used to assess symptoms of ADHD, during a prior screener for ADHD. These records were reviewed. Scores that are greater than or equal to 6 </w:t>
      </w:r>
      <w:proofErr w:type="gramStart"/>
      <w:r w:rsidRPr="00F02D26">
        <w:rPr>
          <w:rFonts w:ascii="Arial" w:hAnsi="Arial" w:cs="Arial"/>
          <w:kern w:val="0"/>
          <w:sz w:val="22"/>
          <w:szCs w:val="22"/>
        </w:rPr>
        <w:t>are considered to be</w:t>
      </w:r>
      <w:proofErr w:type="gramEnd"/>
      <w:r w:rsidRPr="00F02D26">
        <w:rPr>
          <w:rFonts w:ascii="Arial" w:hAnsi="Arial" w:cs="Arial"/>
          <w:kern w:val="0"/>
          <w:sz w:val="22"/>
          <w:szCs w:val="22"/>
        </w:rPr>
        <w:t xml:space="preserve"> in the clinically elevated range. Clinically significant concerns were reported in the domain of inattention by </w:t>
      </w:r>
      <w:r w:rsidR="00AF5939">
        <w:rPr>
          <w:rFonts w:ascii="Arial" w:hAnsi="Arial" w:cs="Arial"/>
          <w:kern w:val="0"/>
          <w:sz w:val="22"/>
          <w:szCs w:val="22"/>
        </w:rPr>
        <w:t>FNAME</w:t>
      </w:r>
      <w:r w:rsidRPr="00F02D26">
        <w:rPr>
          <w:rFonts w:ascii="Arial" w:hAnsi="Arial" w:cs="Arial"/>
          <w:kern w:val="0"/>
          <w:sz w:val="22"/>
          <w:szCs w:val="22"/>
        </w:rPr>
        <w:t xml:space="preserve">'s mother. </w:t>
      </w:r>
      <w:r w:rsidR="00766C40">
        <w:rPr>
          <w:rFonts w:ascii="Arial" w:hAnsi="Arial" w:cs="Arial"/>
          <w:kern w:val="0"/>
          <w:sz w:val="22"/>
          <w:szCs w:val="22"/>
        </w:rPr>
        <w:t>Their</w:t>
      </w:r>
      <w:r w:rsidRPr="00F02D26">
        <w:rPr>
          <w:rFonts w:ascii="Arial" w:hAnsi="Arial" w:cs="Arial"/>
          <w:kern w:val="0"/>
          <w:sz w:val="22"/>
          <w:szCs w:val="22"/>
        </w:rPr>
        <w:t xml:space="preserve"> father as well as 5 of their 9th grade teachers</w:t>
      </w:r>
      <w:r w:rsidR="00766C40">
        <w:rPr>
          <w:rFonts w:ascii="Arial" w:hAnsi="Arial" w:cs="Arial"/>
          <w:kern w:val="0"/>
          <w:sz w:val="22"/>
          <w:szCs w:val="22"/>
        </w:rPr>
        <w:t>’</w:t>
      </w:r>
      <w:r w:rsidRPr="00F02D26">
        <w:rPr>
          <w:rFonts w:ascii="Arial" w:hAnsi="Arial" w:cs="Arial"/>
          <w:kern w:val="0"/>
          <w:sz w:val="22"/>
          <w:szCs w:val="22"/>
        </w:rPr>
        <w:t xml:space="preserve"> report of symptoms did not fall within the clinically elevated range. </w:t>
      </w:r>
    </w:p>
    <w:p w14:paraId="7D8F0A91"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p>
    <w:p w14:paraId="739552E9" w14:textId="0057A67C"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b/>
          <w:bCs/>
          <w:kern w:val="0"/>
          <w:sz w:val="22"/>
          <w:szCs w:val="22"/>
        </w:rPr>
        <w:t>Children's Depression Inventory, Second Edition (</w:t>
      </w:r>
      <w:r w:rsidR="000B3080">
        <w:rPr>
          <w:rFonts w:ascii="Arial" w:hAnsi="Arial" w:cs="Arial"/>
          <w:b/>
          <w:bCs/>
          <w:kern w:val="0"/>
          <w:sz w:val="22"/>
          <w:szCs w:val="22"/>
        </w:rPr>
        <w:t>CDI-2</w:t>
      </w:r>
      <w:r w:rsidRPr="00F02D26">
        <w:rPr>
          <w:rFonts w:ascii="Arial" w:hAnsi="Arial" w:cs="Arial"/>
          <w:b/>
          <w:bCs/>
          <w:kern w:val="0"/>
          <w:sz w:val="22"/>
          <w:szCs w:val="22"/>
        </w:rPr>
        <w:t xml:space="preserve">): </w:t>
      </w:r>
      <w:r w:rsidRPr="00F02D26">
        <w:rPr>
          <w:rFonts w:ascii="Arial" w:hAnsi="Arial" w:cs="Arial"/>
          <w:kern w:val="0"/>
          <w:sz w:val="22"/>
          <w:szCs w:val="22"/>
        </w:rPr>
        <w:t xml:space="preserve">The </w:t>
      </w:r>
      <w:r w:rsidR="000B3080">
        <w:rPr>
          <w:rFonts w:ascii="Arial" w:hAnsi="Arial" w:cs="Arial"/>
          <w:i/>
          <w:iCs/>
          <w:kern w:val="0"/>
          <w:sz w:val="22"/>
          <w:szCs w:val="22"/>
        </w:rPr>
        <w:t>CDI-2</w:t>
      </w:r>
      <w:r w:rsidRPr="00F02D26">
        <w:rPr>
          <w:rFonts w:ascii="Arial" w:hAnsi="Arial" w:cs="Arial"/>
          <w:i/>
          <w:iCs/>
          <w:kern w:val="0"/>
          <w:sz w:val="22"/>
          <w:szCs w:val="22"/>
        </w:rPr>
        <w:t xml:space="preserve"> </w:t>
      </w:r>
      <w:r w:rsidRPr="00F02D26">
        <w:rPr>
          <w:rFonts w:ascii="Arial" w:hAnsi="Arial" w:cs="Arial"/>
          <w:kern w:val="0"/>
          <w:sz w:val="22"/>
          <w:szCs w:val="22"/>
        </w:rPr>
        <w:t xml:space="preserve">is a brief measure of depression symptomatology in children. </w:t>
      </w:r>
      <w:r w:rsidR="00AF5939">
        <w:rPr>
          <w:rFonts w:ascii="Arial" w:hAnsi="Arial" w:cs="Arial"/>
          <w:kern w:val="0"/>
          <w:sz w:val="22"/>
          <w:szCs w:val="22"/>
        </w:rPr>
        <w:t>FNAME</w:t>
      </w:r>
      <w:r w:rsidRPr="00F02D26">
        <w:rPr>
          <w:rFonts w:ascii="Arial" w:hAnsi="Arial" w:cs="Arial"/>
          <w:kern w:val="0"/>
          <w:sz w:val="22"/>
          <w:szCs w:val="22"/>
        </w:rPr>
        <w:t xml:space="preserve"> and their mother complete the </w:t>
      </w:r>
      <w:r w:rsidR="000B3080">
        <w:rPr>
          <w:rFonts w:ascii="Arial" w:hAnsi="Arial" w:cs="Arial"/>
          <w:kern w:val="0"/>
          <w:sz w:val="22"/>
          <w:szCs w:val="22"/>
        </w:rPr>
        <w:t>CDI-2</w:t>
      </w:r>
      <w:r w:rsidRPr="00F02D26">
        <w:rPr>
          <w:rFonts w:ascii="Arial" w:hAnsi="Arial" w:cs="Arial"/>
          <w:kern w:val="0"/>
          <w:sz w:val="22"/>
          <w:szCs w:val="22"/>
        </w:rPr>
        <w:t xml:space="preserve"> to </w:t>
      </w:r>
      <w:proofErr w:type="gramStart"/>
      <w:r w:rsidR="00766C40" w:rsidRPr="00F02D26">
        <w:rPr>
          <w:rFonts w:ascii="Arial" w:hAnsi="Arial" w:cs="Arial"/>
          <w:kern w:val="0"/>
          <w:sz w:val="22"/>
          <w:szCs w:val="22"/>
        </w:rPr>
        <w:t>assess</w:t>
      </w:r>
      <w:r w:rsidR="00766C40">
        <w:rPr>
          <w:rFonts w:ascii="Arial" w:hAnsi="Arial" w:cs="Arial"/>
          <w:kern w:val="0"/>
          <w:sz w:val="22"/>
          <w:szCs w:val="22"/>
        </w:rPr>
        <w:t xml:space="preserve"> for</w:t>
      </w:r>
      <w:proofErr w:type="gramEnd"/>
      <w:r w:rsidRPr="00F02D26">
        <w:rPr>
          <w:rFonts w:ascii="Arial" w:hAnsi="Arial" w:cs="Arial"/>
          <w:kern w:val="0"/>
          <w:sz w:val="22"/>
          <w:szCs w:val="22"/>
        </w:rPr>
        <w:t xml:space="preserve"> depressive symptoms. </w:t>
      </w:r>
      <w:r w:rsidR="00AF5939">
        <w:rPr>
          <w:rFonts w:ascii="Arial" w:hAnsi="Arial" w:cs="Arial"/>
          <w:kern w:val="0"/>
          <w:sz w:val="22"/>
          <w:szCs w:val="22"/>
        </w:rPr>
        <w:t>FNAME</w:t>
      </w:r>
      <w:r w:rsidRPr="00F02D26">
        <w:rPr>
          <w:rFonts w:ascii="Arial" w:hAnsi="Arial" w:cs="Arial"/>
          <w:kern w:val="0"/>
          <w:sz w:val="22"/>
          <w:szCs w:val="22"/>
        </w:rPr>
        <w:t xml:space="preserve"> reported overall elevated concerns for depression. This included elevated concerns regarding emotional problems and functional problems. </w:t>
      </w:r>
      <w:r w:rsidR="00AF5939">
        <w:rPr>
          <w:rFonts w:ascii="Arial" w:hAnsi="Arial" w:cs="Arial"/>
          <w:kern w:val="0"/>
          <w:sz w:val="22"/>
          <w:szCs w:val="22"/>
        </w:rPr>
        <w:t>FNAME</w:t>
      </w:r>
      <w:r w:rsidRPr="00F02D26">
        <w:rPr>
          <w:rFonts w:ascii="Arial" w:hAnsi="Arial" w:cs="Arial"/>
          <w:kern w:val="0"/>
          <w:sz w:val="22"/>
          <w:szCs w:val="22"/>
        </w:rPr>
        <w:t>'s mother reported overall mildly elevated concerns for depression. This included mild concerns regarding emotional problems and functional problems.</w:t>
      </w:r>
    </w:p>
    <w:p w14:paraId="429AA6C3"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p>
    <w:p w14:paraId="41FC52E4" w14:textId="46988529"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b/>
          <w:bCs/>
          <w:kern w:val="0"/>
          <w:sz w:val="22"/>
          <w:szCs w:val="22"/>
        </w:rPr>
        <w:t>Multidimensional Anxiety Scale for Children, Second Edition (MASC-2):</w:t>
      </w:r>
      <w:r w:rsidRPr="00F02D26">
        <w:rPr>
          <w:rFonts w:ascii="Arial" w:hAnsi="Arial" w:cs="Arial"/>
          <w:kern w:val="0"/>
          <w:sz w:val="22"/>
          <w:szCs w:val="22"/>
        </w:rPr>
        <w:t xml:space="preserve"> </w:t>
      </w:r>
      <w:r w:rsidR="00AF5939">
        <w:rPr>
          <w:rFonts w:ascii="Arial" w:hAnsi="Arial" w:cs="Arial"/>
          <w:kern w:val="0"/>
          <w:sz w:val="22"/>
          <w:szCs w:val="22"/>
        </w:rPr>
        <w:t>FNAME</w:t>
      </w:r>
      <w:r w:rsidRPr="00F02D26">
        <w:rPr>
          <w:rFonts w:ascii="Arial" w:hAnsi="Arial" w:cs="Arial"/>
          <w:kern w:val="0"/>
          <w:sz w:val="22"/>
          <w:szCs w:val="22"/>
        </w:rPr>
        <w:t xml:space="preserve"> and their mother completed the MASC-2, a comprehensive rating form used to </w:t>
      </w:r>
      <w:proofErr w:type="gramStart"/>
      <w:r w:rsidRPr="00F02D26">
        <w:rPr>
          <w:rFonts w:ascii="Arial" w:hAnsi="Arial" w:cs="Arial"/>
          <w:kern w:val="0"/>
          <w:sz w:val="22"/>
          <w:szCs w:val="22"/>
        </w:rPr>
        <w:t>assess for</w:t>
      </w:r>
      <w:proofErr w:type="gramEnd"/>
      <w:r w:rsidRPr="00F02D26">
        <w:rPr>
          <w:rFonts w:ascii="Arial" w:hAnsi="Arial" w:cs="Arial"/>
          <w:kern w:val="0"/>
          <w:sz w:val="22"/>
          <w:szCs w:val="22"/>
        </w:rPr>
        <w:t xml:space="preserve"> symptoms of anxiety in children 8 to 19 years of age. Rating scales are </w:t>
      </w:r>
      <w:proofErr w:type="gramStart"/>
      <w:r w:rsidRPr="00F02D26">
        <w:rPr>
          <w:rFonts w:ascii="Arial" w:hAnsi="Arial" w:cs="Arial"/>
          <w:kern w:val="0"/>
          <w:sz w:val="22"/>
          <w:szCs w:val="22"/>
        </w:rPr>
        <w:t>summed</w:t>
      </w:r>
      <w:proofErr w:type="gramEnd"/>
      <w:r w:rsidRPr="00F02D26">
        <w:rPr>
          <w:rFonts w:ascii="Arial" w:hAnsi="Arial" w:cs="Arial"/>
          <w:kern w:val="0"/>
          <w:sz w:val="22"/>
          <w:szCs w:val="22"/>
        </w:rPr>
        <w:t xml:space="preserve"> to yield a Total Anxiety score and an anxiety probability score. T-scores are calculated to compare </w:t>
      </w:r>
      <w:r w:rsidR="00AF5939">
        <w:rPr>
          <w:rFonts w:ascii="Arial" w:hAnsi="Arial" w:cs="Arial"/>
          <w:kern w:val="0"/>
          <w:sz w:val="22"/>
          <w:szCs w:val="22"/>
        </w:rPr>
        <w:t>FNAME</w:t>
      </w:r>
      <w:r w:rsidRPr="00F02D26">
        <w:rPr>
          <w:rFonts w:ascii="Arial" w:hAnsi="Arial" w:cs="Arial"/>
          <w:kern w:val="0"/>
          <w:sz w:val="22"/>
          <w:szCs w:val="22"/>
        </w:rPr>
        <w:t xml:space="preserve">'s scores to that of peers their age. An embedded validity index indicated a consistent and valid response style by both informants.  </w:t>
      </w:r>
      <w:r w:rsidR="00AF5939">
        <w:rPr>
          <w:rFonts w:ascii="Arial" w:hAnsi="Arial" w:cs="Arial"/>
          <w:kern w:val="0"/>
          <w:sz w:val="22"/>
          <w:szCs w:val="22"/>
        </w:rPr>
        <w:t>FNAME</w:t>
      </w:r>
      <w:r w:rsidRPr="00F02D26">
        <w:rPr>
          <w:rFonts w:ascii="Arial" w:hAnsi="Arial" w:cs="Arial"/>
          <w:kern w:val="0"/>
          <w:sz w:val="22"/>
          <w:szCs w:val="22"/>
        </w:rPr>
        <w:t xml:space="preserve"> reported clinically elevated concerns regarding generalized anxiety, obsessions/compulsions, and overall physical symptoms (including panic and tense/restless symptoms), while they endorsed mild concerns within the domain of performance fears. </w:t>
      </w:r>
      <w:r w:rsidR="00AF5939">
        <w:rPr>
          <w:rFonts w:ascii="Arial" w:hAnsi="Arial" w:cs="Arial"/>
          <w:kern w:val="0"/>
          <w:sz w:val="22"/>
          <w:szCs w:val="22"/>
        </w:rPr>
        <w:t>FNAME</w:t>
      </w:r>
      <w:r w:rsidRPr="00F02D26">
        <w:rPr>
          <w:rFonts w:ascii="Arial" w:hAnsi="Arial" w:cs="Arial"/>
          <w:kern w:val="0"/>
          <w:sz w:val="22"/>
          <w:szCs w:val="22"/>
        </w:rPr>
        <w:t xml:space="preserve">'s mother reported clinically elevated concerns regarding generalized anxiety, obsessions/compulsions, and overall physical symptoms (including panic and tense/restless symptoms), while she endorsed mild concerns within the domain overall </w:t>
      </w:r>
      <w:r w:rsidRPr="00F02D26">
        <w:rPr>
          <w:rFonts w:ascii="Arial" w:hAnsi="Arial" w:cs="Arial"/>
          <w:kern w:val="0"/>
          <w:sz w:val="22"/>
          <w:szCs w:val="22"/>
        </w:rPr>
        <w:lastRenderedPageBreak/>
        <w:t xml:space="preserve">social anxiety (including performance fears). Both </w:t>
      </w:r>
      <w:r w:rsidR="00AF5939">
        <w:rPr>
          <w:rFonts w:ascii="Arial" w:hAnsi="Arial" w:cs="Arial"/>
          <w:kern w:val="0"/>
          <w:sz w:val="22"/>
          <w:szCs w:val="22"/>
        </w:rPr>
        <w:t>FNAME</w:t>
      </w:r>
      <w:r w:rsidRPr="00F02D26">
        <w:rPr>
          <w:rFonts w:ascii="Arial" w:hAnsi="Arial" w:cs="Arial"/>
          <w:kern w:val="0"/>
          <w:sz w:val="22"/>
          <w:szCs w:val="22"/>
        </w:rPr>
        <w:t xml:space="preserve"> and their mother reported overall scores to fall within the clinically elevated range for anxiety.</w:t>
      </w:r>
    </w:p>
    <w:p w14:paraId="0804DCAF"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p>
    <w:p w14:paraId="3D92CF9C" w14:textId="5E681FD2"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b/>
          <w:bCs/>
          <w:color w:val="000000"/>
          <w:kern w:val="0"/>
          <w:sz w:val="22"/>
          <w:szCs w:val="22"/>
        </w:rPr>
        <w:t>Obsessional Compulsive Inventory, Revised, Parent Version (</w:t>
      </w:r>
      <w:proofErr w:type="spellStart"/>
      <w:r w:rsidRPr="00F02D26">
        <w:rPr>
          <w:rFonts w:ascii="Arial" w:hAnsi="Arial" w:cs="Arial"/>
          <w:b/>
          <w:bCs/>
          <w:color w:val="000000"/>
          <w:kern w:val="0"/>
          <w:sz w:val="22"/>
          <w:szCs w:val="22"/>
        </w:rPr>
        <w:t>ChOCI</w:t>
      </w:r>
      <w:proofErr w:type="spellEnd"/>
      <w:r w:rsidRPr="00F02D26">
        <w:rPr>
          <w:rFonts w:ascii="Arial" w:hAnsi="Arial" w:cs="Arial"/>
          <w:b/>
          <w:bCs/>
          <w:color w:val="000000"/>
          <w:kern w:val="0"/>
          <w:sz w:val="22"/>
          <w:szCs w:val="22"/>
        </w:rPr>
        <w:t xml:space="preserve">-R-P): </w:t>
      </w:r>
      <w:r w:rsidRPr="00F02D26">
        <w:rPr>
          <w:rFonts w:ascii="Arial" w:hAnsi="Arial" w:cs="Arial"/>
          <w:kern w:val="0"/>
          <w:sz w:val="22"/>
          <w:szCs w:val="22"/>
        </w:rPr>
        <w:t xml:space="preserve">The </w:t>
      </w:r>
      <w:proofErr w:type="spellStart"/>
      <w:r w:rsidRPr="00F02D26">
        <w:rPr>
          <w:rFonts w:ascii="Arial" w:hAnsi="Arial" w:cs="Arial"/>
          <w:i/>
          <w:iCs/>
          <w:color w:val="000000"/>
          <w:kern w:val="0"/>
          <w:sz w:val="22"/>
          <w:szCs w:val="22"/>
        </w:rPr>
        <w:t>ChOCI</w:t>
      </w:r>
      <w:proofErr w:type="spellEnd"/>
      <w:r w:rsidRPr="00F02D26">
        <w:rPr>
          <w:rFonts w:ascii="Arial" w:hAnsi="Arial" w:cs="Arial"/>
          <w:i/>
          <w:iCs/>
          <w:color w:val="000000"/>
          <w:kern w:val="0"/>
          <w:sz w:val="22"/>
          <w:szCs w:val="22"/>
        </w:rPr>
        <w:t>-R-P</w:t>
      </w:r>
      <w:r w:rsidRPr="00F02D26">
        <w:rPr>
          <w:rFonts w:ascii="Arial" w:hAnsi="Arial" w:cs="Arial"/>
          <w:kern w:val="0"/>
          <w:sz w:val="22"/>
          <w:szCs w:val="22"/>
        </w:rPr>
        <w:t xml:space="preserve"> is a brief, parent-report inventory designed to measure the severity of obsessive-compulsive disorder (OCD) in children. Compulsive behaviors for </w:t>
      </w:r>
      <w:r w:rsidR="00AF5939">
        <w:rPr>
          <w:rFonts w:ascii="Arial" w:hAnsi="Arial" w:cs="Arial"/>
          <w:kern w:val="0"/>
          <w:sz w:val="22"/>
          <w:szCs w:val="22"/>
        </w:rPr>
        <w:t>FNAME</w:t>
      </w:r>
      <w:r w:rsidRPr="00F02D26">
        <w:rPr>
          <w:rFonts w:ascii="Arial" w:hAnsi="Arial" w:cs="Arial"/>
          <w:kern w:val="0"/>
          <w:sz w:val="22"/>
          <w:szCs w:val="22"/>
        </w:rPr>
        <w:t xml:space="preserve"> were reported to include skin picking, checking/rearranging their bag, counting asymmetrical/unusual patterns (e.g., floors, walls, ceiling tiles).  These symptoms were reported to occur for less than one hour a day and cause little functional impairment. </w:t>
      </w:r>
      <w:r w:rsidR="00766C40">
        <w:rPr>
          <w:rFonts w:ascii="Arial" w:hAnsi="Arial" w:cs="Arial"/>
          <w:kern w:val="0"/>
          <w:sz w:val="22"/>
          <w:szCs w:val="22"/>
        </w:rPr>
        <w:t xml:space="preserve">Mrs. </w:t>
      </w:r>
      <w:r w:rsidR="00AF5939">
        <w:rPr>
          <w:rFonts w:ascii="Arial" w:hAnsi="Arial" w:cs="Arial"/>
          <w:kern w:val="0"/>
          <w:sz w:val="22"/>
          <w:szCs w:val="22"/>
        </w:rPr>
        <w:t>LNAME</w:t>
      </w:r>
      <w:r w:rsidR="00766C40">
        <w:rPr>
          <w:rFonts w:ascii="Arial" w:hAnsi="Arial" w:cs="Arial"/>
          <w:kern w:val="0"/>
          <w:sz w:val="22"/>
          <w:szCs w:val="22"/>
        </w:rPr>
        <w:t xml:space="preserve"> reported </w:t>
      </w:r>
      <w:r w:rsidR="00AF5939">
        <w:rPr>
          <w:rFonts w:ascii="Arial" w:hAnsi="Arial" w:cs="Arial"/>
          <w:kern w:val="0"/>
          <w:sz w:val="22"/>
          <w:szCs w:val="22"/>
        </w:rPr>
        <w:t>FNAME</w:t>
      </w:r>
      <w:r w:rsidRPr="00F02D26">
        <w:rPr>
          <w:rFonts w:ascii="Arial" w:hAnsi="Arial" w:cs="Arial"/>
          <w:kern w:val="0"/>
          <w:sz w:val="22"/>
          <w:szCs w:val="22"/>
        </w:rPr>
        <w:t xml:space="preserve"> would experience only little distress if prevented from carrying out these behaviors, and </w:t>
      </w:r>
      <w:r w:rsidR="00AF5939">
        <w:rPr>
          <w:rFonts w:ascii="Arial" w:hAnsi="Arial" w:cs="Arial"/>
          <w:kern w:val="0"/>
          <w:sz w:val="22"/>
          <w:szCs w:val="22"/>
        </w:rPr>
        <w:t>FNAME</w:t>
      </w:r>
      <w:r w:rsidRPr="00F02D26">
        <w:rPr>
          <w:rFonts w:ascii="Arial" w:hAnsi="Arial" w:cs="Arial"/>
          <w:kern w:val="0"/>
          <w:sz w:val="22"/>
          <w:szCs w:val="22"/>
        </w:rPr>
        <w:t xml:space="preserve"> typically </w:t>
      </w:r>
      <w:r w:rsidR="00766C40" w:rsidRPr="00F02D26">
        <w:rPr>
          <w:rFonts w:ascii="Arial" w:hAnsi="Arial" w:cs="Arial"/>
          <w:kern w:val="0"/>
          <w:sz w:val="22"/>
          <w:szCs w:val="22"/>
        </w:rPr>
        <w:t>tries</w:t>
      </w:r>
      <w:r w:rsidRPr="00F02D26">
        <w:rPr>
          <w:rFonts w:ascii="Arial" w:hAnsi="Arial" w:cs="Arial"/>
          <w:kern w:val="0"/>
          <w:sz w:val="22"/>
          <w:szCs w:val="22"/>
        </w:rPr>
        <w:t xml:space="preserve"> to resist these behaviors. Regarding obsessions, </w:t>
      </w:r>
      <w:r w:rsidR="00766C40">
        <w:rPr>
          <w:rFonts w:ascii="Arial" w:hAnsi="Arial" w:cs="Arial"/>
          <w:kern w:val="0"/>
          <w:sz w:val="22"/>
          <w:szCs w:val="22"/>
        </w:rPr>
        <w:t xml:space="preserve">Mr. </w:t>
      </w:r>
      <w:r w:rsidR="00AF5939">
        <w:rPr>
          <w:rFonts w:ascii="Arial" w:hAnsi="Arial" w:cs="Arial"/>
          <w:kern w:val="0"/>
          <w:sz w:val="22"/>
          <w:szCs w:val="22"/>
        </w:rPr>
        <w:t>LNAME</w:t>
      </w:r>
      <w:r w:rsidR="00766C40">
        <w:rPr>
          <w:rFonts w:ascii="Arial" w:hAnsi="Arial" w:cs="Arial"/>
          <w:kern w:val="0"/>
          <w:sz w:val="22"/>
          <w:szCs w:val="22"/>
        </w:rPr>
        <w:t xml:space="preserve"> reported that </w:t>
      </w:r>
      <w:r w:rsidR="00AF5939">
        <w:rPr>
          <w:rFonts w:ascii="Arial" w:hAnsi="Arial" w:cs="Arial"/>
          <w:kern w:val="0"/>
          <w:sz w:val="22"/>
          <w:szCs w:val="22"/>
        </w:rPr>
        <w:t>FNAME</w:t>
      </w:r>
      <w:r w:rsidRPr="00F02D26">
        <w:rPr>
          <w:rFonts w:ascii="Arial" w:hAnsi="Arial" w:cs="Arial"/>
          <w:kern w:val="0"/>
          <w:sz w:val="22"/>
          <w:szCs w:val="22"/>
        </w:rPr>
        <w:t xml:space="preserve"> worries about whether they have made the correct choice and worry that things will go badly. These symptoms were reported to occur for less than one hour a day and cause little functional impairment. </w:t>
      </w:r>
      <w:r w:rsidR="00AF5939">
        <w:rPr>
          <w:rFonts w:ascii="Arial" w:hAnsi="Arial" w:cs="Arial"/>
          <w:kern w:val="0"/>
          <w:sz w:val="22"/>
          <w:szCs w:val="22"/>
        </w:rPr>
        <w:t>FNAME</w:t>
      </w:r>
      <w:r w:rsidRPr="00F02D26">
        <w:rPr>
          <w:rFonts w:ascii="Arial" w:hAnsi="Arial" w:cs="Arial"/>
          <w:kern w:val="0"/>
          <w:sz w:val="22"/>
          <w:szCs w:val="22"/>
        </w:rPr>
        <w:t xml:space="preserve"> </w:t>
      </w:r>
      <w:r w:rsidR="00766C40">
        <w:rPr>
          <w:rFonts w:ascii="Arial" w:hAnsi="Arial" w:cs="Arial"/>
          <w:kern w:val="0"/>
          <w:sz w:val="22"/>
          <w:szCs w:val="22"/>
        </w:rPr>
        <w:t xml:space="preserve">reportedly </w:t>
      </w:r>
      <w:r w:rsidRPr="00F02D26">
        <w:rPr>
          <w:rFonts w:ascii="Arial" w:hAnsi="Arial" w:cs="Arial"/>
          <w:kern w:val="0"/>
          <w:sz w:val="22"/>
          <w:szCs w:val="22"/>
        </w:rPr>
        <w:t>experiences only a little distress from these thought</w:t>
      </w:r>
      <w:r w:rsidR="00766C40">
        <w:rPr>
          <w:rFonts w:ascii="Arial" w:hAnsi="Arial" w:cs="Arial"/>
          <w:kern w:val="0"/>
          <w:sz w:val="22"/>
          <w:szCs w:val="22"/>
        </w:rPr>
        <w:t>s</w:t>
      </w:r>
      <w:r w:rsidRPr="00F02D26">
        <w:rPr>
          <w:rFonts w:ascii="Arial" w:hAnsi="Arial" w:cs="Arial"/>
          <w:kern w:val="0"/>
          <w:sz w:val="22"/>
          <w:szCs w:val="22"/>
        </w:rPr>
        <w:t xml:space="preserve">, and </w:t>
      </w:r>
      <w:r w:rsidR="00AF5939">
        <w:rPr>
          <w:rFonts w:ascii="Arial" w:hAnsi="Arial" w:cs="Arial"/>
          <w:kern w:val="0"/>
          <w:sz w:val="22"/>
          <w:szCs w:val="22"/>
        </w:rPr>
        <w:t>FNAME</w:t>
      </w:r>
      <w:r w:rsidRPr="00F02D26">
        <w:rPr>
          <w:rFonts w:ascii="Arial" w:hAnsi="Arial" w:cs="Arial"/>
          <w:kern w:val="0"/>
          <w:sz w:val="22"/>
          <w:szCs w:val="22"/>
        </w:rPr>
        <w:t xml:space="preserve"> typically </w:t>
      </w:r>
      <w:r w:rsidR="00766C40" w:rsidRPr="00F02D26">
        <w:rPr>
          <w:rFonts w:ascii="Arial" w:hAnsi="Arial" w:cs="Arial"/>
          <w:kern w:val="0"/>
          <w:sz w:val="22"/>
          <w:szCs w:val="22"/>
        </w:rPr>
        <w:t>tries</w:t>
      </w:r>
      <w:r w:rsidRPr="00F02D26">
        <w:rPr>
          <w:rFonts w:ascii="Arial" w:hAnsi="Arial" w:cs="Arial"/>
          <w:kern w:val="0"/>
          <w:sz w:val="22"/>
          <w:szCs w:val="22"/>
        </w:rPr>
        <w:t xml:space="preserve"> to control these </w:t>
      </w:r>
      <w:r w:rsidR="00766C40">
        <w:rPr>
          <w:rFonts w:ascii="Arial" w:hAnsi="Arial" w:cs="Arial"/>
          <w:kern w:val="0"/>
          <w:sz w:val="22"/>
          <w:szCs w:val="22"/>
        </w:rPr>
        <w:t>thoughts.</w:t>
      </w:r>
    </w:p>
    <w:p w14:paraId="443369B1"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p>
    <w:p w14:paraId="036A72DC" w14:textId="3DE85023"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b/>
          <w:bCs/>
          <w:kern w:val="0"/>
          <w:sz w:val="22"/>
          <w:szCs w:val="22"/>
        </w:rPr>
        <w:t xml:space="preserve">Children's Yale-Brown Obsessive-Compulsive Scale (CY-BOCS): </w:t>
      </w:r>
      <w:r w:rsidR="00766C40" w:rsidRPr="00F02D26">
        <w:rPr>
          <w:rFonts w:ascii="Arial" w:hAnsi="Arial" w:cs="Arial"/>
          <w:kern w:val="0"/>
          <w:sz w:val="22"/>
          <w:szCs w:val="22"/>
        </w:rPr>
        <w:t xml:space="preserve">The </w:t>
      </w:r>
      <w:r w:rsidR="00766C40" w:rsidRPr="00766C40">
        <w:rPr>
          <w:rFonts w:ascii="Arial" w:hAnsi="Arial" w:cs="Arial"/>
          <w:i/>
          <w:iCs/>
          <w:kern w:val="0"/>
          <w:sz w:val="22"/>
          <w:szCs w:val="22"/>
        </w:rPr>
        <w:t>CY</w:t>
      </w:r>
      <w:r w:rsidRPr="00766C40">
        <w:rPr>
          <w:rFonts w:ascii="Arial" w:hAnsi="Arial" w:cs="Arial"/>
          <w:i/>
          <w:iCs/>
          <w:kern w:val="0"/>
          <w:sz w:val="22"/>
          <w:szCs w:val="22"/>
        </w:rPr>
        <w:t>-BOCS</w:t>
      </w:r>
      <w:r w:rsidRPr="00F02D26">
        <w:rPr>
          <w:rFonts w:ascii="Arial" w:hAnsi="Arial" w:cs="Arial"/>
          <w:kern w:val="0"/>
          <w:sz w:val="22"/>
          <w:szCs w:val="22"/>
        </w:rPr>
        <w:t xml:space="preserve"> rating scale is a semi-structured interview designed to rate the severity and record the types of symptoms in youth diagnosed with obsessive-compulsive disorder (OCD). </w:t>
      </w:r>
      <w:r w:rsidR="00AF5939">
        <w:rPr>
          <w:rFonts w:ascii="Arial" w:hAnsi="Arial" w:cs="Arial"/>
          <w:kern w:val="0"/>
          <w:sz w:val="22"/>
          <w:szCs w:val="22"/>
        </w:rPr>
        <w:t>FNAME</w:t>
      </w:r>
      <w:r w:rsidRPr="00F02D26">
        <w:rPr>
          <w:rFonts w:ascii="Arial" w:hAnsi="Arial" w:cs="Arial"/>
          <w:kern w:val="0"/>
          <w:sz w:val="22"/>
          <w:szCs w:val="22"/>
        </w:rPr>
        <w:t xml:space="preserve"> reported obsessions to include violent intrusive images, fear that they will be responsible for harm coming to someone else, and contamination fears. </w:t>
      </w:r>
      <w:r w:rsidR="00AF5939">
        <w:rPr>
          <w:rFonts w:ascii="Arial" w:hAnsi="Arial" w:cs="Arial"/>
          <w:kern w:val="0"/>
          <w:sz w:val="22"/>
          <w:szCs w:val="22"/>
        </w:rPr>
        <w:t>FNAME</w:t>
      </w:r>
      <w:r w:rsidRPr="00F02D26">
        <w:rPr>
          <w:rFonts w:ascii="Arial" w:hAnsi="Arial" w:cs="Arial"/>
          <w:kern w:val="0"/>
          <w:sz w:val="22"/>
          <w:szCs w:val="22"/>
        </w:rPr>
        <w:t xml:space="preserve"> reports that they spent about </w:t>
      </w:r>
      <w:r w:rsidR="00AF5939">
        <w:rPr>
          <w:rFonts w:ascii="Arial" w:hAnsi="Arial" w:cs="Arial"/>
          <w:kern w:val="0"/>
          <w:sz w:val="22"/>
          <w:szCs w:val="22"/>
        </w:rPr>
        <w:t>two hours</w:t>
      </w:r>
      <w:r w:rsidRPr="00F02D26">
        <w:rPr>
          <w:rFonts w:ascii="Arial" w:hAnsi="Arial" w:cs="Arial"/>
          <w:kern w:val="0"/>
          <w:sz w:val="22"/>
          <w:szCs w:val="22"/>
        </w:rPr>
        <w:t xml:space="preserve"> a day occupied by obsessive thoughts. They report mild functional impairment from these symptoms and a moderate level of distress from these thoughts. </w:t>
      </w:r>
      <w:r w:rsidR="00AF5939">
        <w:rPr>
          <w:rFonts w:ascii="Arial" w:hAnsi="Arial" w:cs="Arial"/>
          <w:kern w:val="0"/>
          <w:sz w:val="22"/>
          <w:szCs w:val="22"/>
        </w:rPr>
        <w:t>FNAME</w:t>
      </w:r>
      <w:r w:rsidRPr="00F02D26">
        <w:rPr>
          <w:rFonts w:ascii="Arial" w:hAnsi="Arial" w:cs="Arial"/>
          <w:kern w:val="0"/>
          <w:sz w:val="22"/>
          <w:szCs w:val="22"/>
        </w:rPr>
        <w:t xml:space="preserve"> reported that they typically </w:t>
      </w:r>
      <w:r w:rsidR="00766C40" w:rsidRPr="00F02D26">
        <w:rPr>
          <w:rFonts w:ascii="Arial" w:hAnsi="Arial" w:cs="Arial"/>
          <w:kern w:val="0"/>
          <w:sz w:val="22"/>
          <w:szCs w:val="22"/>
        </w:rPr>
        <w:t>try</w:t>
      </w:r>
      <w:r w:rsidRPr="00F02D26">
        <w:rPr>
          <w:rFonts w:ascii="Arial" w:hAnsi="Arial" w:cs="Arial"/>
          <w:kern w:val="0"/>
          <w:sz w:val="22"/>
          <w:szCs w:val="22"/>
        </w:rPr>
        <w:t xml:space="preserve"> to resist these thoughts, and they are typically able to divert their attention. </w:t>
      </w:r>
      <w:r w:rsidR="00AF5939">
        <w:rPr>
          <w:rFonts w:ascii="Arial" w:hAnsi="Arial" w:cs="Arial"/>
          <w:kern w:val="0"/>
          <w:sz w:val="22"/>
          <w:szCs w:val="22"/>
        </w:rPr>
        <w:t>FNAME</w:t>
      </w:r>
      <w:r w:rsidRPr="00F02D26">
        <w:rPr>
          <w:rFonts w:ascii="Arial" w:hAnsi="Arial" w:cs="Arial"/>
          <w:kern w:val="0"/>
          <w:sz w:val="22"/>
          <w:szCs w:val="22"/>
        </w:rPr>
        <w:t xml:space="preserve"> reported compulsive behaviors to include walking in a particular way at school (</w:t>
      </w:r>
      <w:r w:rsidR="00AF5939">
        <w:rPr>
          <w:rFonts w:ascii="Arial" w:hAnsi="Arial" w:cs="Arial"/>
          <w:kern w:val="0"/>
          <w:sz w:val="22"/>
          <w:szCs w:val="22"/>
        </w:rPr>
        <w:t>i</w:t>
      </w:r>
      <w:r w:rsidRPr="00F02D26">
        <w:rPr>
          <w:rFonts w:ascii="Arial" w:hAnsi="Arial" w:cs="Arial"/>
          <w:kern w:val="0"/>
          <w:sz w:val="22"/>
          <w:szCs w:val="22"/>
        </w:rPr>
        <w:t xml:space="preserve">.e., needing to step on </w:t>
      </w:r>
      <w:proofErr w:type="gramStart"/>
      <w:r w:rsidRPr="00F02D26">
        <w:rPr>
          <w:rFonts w:ascii="Arial" w:hAnsi="Arial" w:cs="Arial"/>
          <w:kern w:val="0"/>
          <w:sz w:val="22"/>
          <w:szCs w:val="22"/>
        </w:rPr>
        <w:t>particular tiles</w:t>
      </w:r>
      <w:proofErr w:type="gramEnd"/>
      <w:r w:rsidRPr="00F02D26">
        <w:rPr>
          <w:rFonts w:ascii="Arial" w:hAnsi="Arial" w:cs="Arial"/>
          <w:kern w:val="0"/>
          <w:sz w:val="22"/>
          <w:szCs w:val="22"/>
        </w:rPr>
        <w:t xml:space="preserve">), reassurance seeking, and organizing objects. They report spending </w:t>
      </w:r>
      <w:r w:rsidR="00AF5939">
        <w:rPr>
          <w:rFonts w:ascii="Arial" w:hAnsi="Arial" w:cs="Arial"/>
          <w:kern w:val="0"/>
          <w:sz w:val="22"/>
          <w:szCs w:val="22"/>
        </w:rPr>
        <w:t>about</w:t>
      </w:r>
      <w:r w:rsidRPr="00F02D26">
        <w:rPr>
          <w:rFonts w:ascii="Arial" w:hAnsi="Arial" w:cs="Arial"/>
          <w:kern w:val="0"/>
          <w:sz w:val="22"/>
          <w:szCs w:val="22"/>
        </w:rPr>
        <w:t xml:space="preserve"> an hour a day performing compulsions. They report mild functional impairment from compulsions, and they would experience a moderate degree of distress if prevented from carrying out compulsions. They typically </w:t>
      </w:r>
      <w:r w:rsidR="00766C40" w:rsidRPr="00F02D26">
        <w:rPr>
          <w:rFonts w:ascii="Arial" w:hAnsi="Arial" w:cs="Arial"/>
          <w:kern w:val="0"/>
          <w:sz w:val="22"/>
          <w:szCs w:val="22"/>
        </w:rPr>
        <w:t>try</w:t>
      </w:r>
      <w:r w:rsidRPr="00F02D26">
        <w:rPr>
          <w:rFonts w:ascii="Arial" w:hAnsi="Arial" w:cs="Arial"/>
          <w:kern w:val="0"/>
          <w:sz w:val="22"/>
          <w:szCs w:val="22"/>
        </w:rPr>
        <w:t xml:space="preserve"> to resist performing these behaviors with a moderate degree of perceived control.</w:t>
      </w:r>
    </w:p>
    <w:p w14:paraId="25C5274F"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p>
    <w:p w14:paraId="1781BCD2" w14:textId="3F2D0481"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b/>
          <w:bCs/>
          <w:kern w:val="0"/>
          <w:sz w:val="22"/>
          <w:szCs w:val="22"/>
        </w:rPr>
        <w:t>Autism Diagnostic Observation Schedule, Second Edition (ADOS-2):</w:t>
      </w:r>
      <w:r w:rsidRPr="00F02D26">
        <w:rPr>
          <w:rFonts w:ascii="Arial" w:hAnsi="Arial" w:cs="Arial"/>
          <w:kern w:val="0"/>
          <w:sz w:val="22"/>
          <w:szCs w:val="22"/>
        </w:rPr>
        <w:t xml:space="preserve"> The </w:t>
      </w:r>
      <w:r w:rsidRPr="00F02D26">
        <w:rPr>
          <w:rFonts w:ascii="Arial" w:hAnsi="Arial" w:cs="Arial"/>
          <w:i/>
          <w:iCs/>
          <w:kern w:val="0"/>
          <w:sz w:val="22"/>
          <w:szCs w:val="22"/>
        </w:rPr>
        <w:t>ADOS-2</w:t>
      </w:r>
      <w:r w:rsidRPr="00F02D26">
        <w:rPr>
          <w:rFonts w:ascii="Arial" w:hAnsi="Arial" w:cs="Arial"/>
          <w:kern w:val="0"/>
          <w:sz w:val="22"/>
          <w:szCs w:val="22"/>
        </w:rPr>
        <w:t xml:space="preserve"> is a semi-structured, standardized assessment of communication, social interaction, and imaginative use of materials used to evaluate symptoms of autism spectrum disorder (ASD). </w:t>
      </w:r>
      <w:r w:rsidR="00AF5939">
        <w:rPr>
          <w:rFonts w:ascii="Arial" w:hAnsi="Arial" w:cs="Arial"/>
          <w:kern w:val="0"/>
          <w:sz w:val="22"/>
          <w:szCs w:val="22"/>
        </w:rPr>
        <w:t>FNAME</w:t>
      </w:r>
      <w:r w:rsidRPr="00F02D26">
        <w:rPr>
          <w:rFonts w:ascii="Arial" w:hAnsi="Arial" w:cs="Arial"/>
          <w:kern w:val="0"/>
          <w:sz w:val="22"/>
          <w:szCs w:val="22"/>
        </w:rPr>
        <w:t xml:space="preserve"> was administered Module-4 due to </w:t>
      </w:r>
      <w:r w:rsidR="00AF5939">
        <w:rPr>
          <w:rFonts w:ascii="Arial" w:hAnsi="Arial" w:cs="Arial"/>
          <w:kern w:val="0"/>
          <w:sz w:val="22"/>
          <w:szCs w:val="22"/>
        </w:rPr>
        <w:t>FNAME</w:t>
      </w:r>
      <w:r w:rsidRPr="00F02D26">
        <w:rPr>
          <w:rFonts w:ascii="Arial" w:hAnsi="Arial" w:cs="Arial"/>
          <w:kern w:val="0"/>
          <w:sz w:val="22"/>
          <w:szCs w:val="22"/>
        </w:rPr>
        <w:t xml:space="preserve"> language abilities, chronological age, and interests. </w:t>
      </w:r>
    </w:p>
    <w:p w14:paraId="673583D4"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p>
    <w:p w14:paraId="0B0F370F" w14:textId="0FCD5B7F"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Standardized administration procedures were followed, and results of testing are believed to be a valid assessment of </w:t>
      </w:r>
      <w:r w:rsidR="00AF5939">
        <w:rPr>
          <w:rFonts w:ascii="Arial" w:hAnsi="Arial" w:cs="Arial"/>
          <w:kern w:val="0"/>
          <w:sz w:val="22"/>
          <w:szCs w:val="22"/>
        </w:rPr>
        <w:t>FNAME</w:t>
      </w:r>
      <w:r w:rsidRPr="00F02D26">
        <w:rPr>
          <w:rFonts w:ascii="Arial" w:hAnsi="Arial" w:cs="Arial"/>
          <w:kern w:val="0"/>
          <w:sz w:val="22"/>
          <w:szCs w:val="22"/>
        </w:rPr>
        <w:t xml:space="preserve">'s current functioning. </w:t>
      </w:r>
    </w:p>
    <w:p w14:paraId="61BFE229"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p>
    <w:p w14:paraId="19542314" w14:textId="3E971DCF" w:rsidR="00F02D26" w:rsidRPr="00F02D26" w:rsidRDefault="00766C40"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Regarding</w:t>
      </w:r>
      <w:r w:rsidR="00F02D26" w:rsidRPr="00F02D26">
        <w:rPr>
          <w:rFonts w:ascii="Arial" w:hAnsi="Arial" w:cs="Arial"/>
          <w:kern w:val="0"/>
          <w:sz w:val="22"/>
          <w:szCs w:val="22"/>
        </w:rPr>
        <w:t xml:space="preserve"> language and communication, </w:t>
      </w:r>
      <w:r w:rsidR="00AF5939">
        <w:rPr>
          <w:rFonts w:ascii="Arial" w:hAnsi="Arial" w:cs="Arial"/>
          <w:kern w:val="0"/>
          <w:sz w:val="22"/>
          <w:szCs w:val="22"/>
        </w:rPr>
        <w:t>FNAME</w:t>
      </w:r>
      <w:r w:rsidR="00F02D26" w:rsidRPr="00F02D26">
        <w:rPr>
          <w:rFonts w:ascii="Arial" w:hAnsi="Arial" w:cs="Arial"/>
          <w:kern w:val="0"/>
          <w:sz w:val="22"/>
          <w:szCs w:val="22"/>
        </w:rPr>
        <w:t xml:space="preserve"> engaged in </w:t>
      </w:r>
      <w:r>
        <w:rPr>
          <w:rFonts w:ascii="Arial" w:hAnsi="Arial" w:cs="Arial"/>
          <w:kern w:val="0"/>
          <w:sz w:val="22"/>
          <w:szCs w:val="22"/>
        </w:rPr>
        <w:t xml:space="preserve">some </w:t>
      </w:r>
      <w:r w:rsidR="00F02D26" w:rsidRPr="00F02D26">
        <w:rPr>
          <w:rFonts w:ascii="Arial" w:hAnsi="Arial" w:cs="Arial"/>
          <w:kern w:val="0"/>
          <w:sz w:val="22"/>
          <w:szCs w:val="22"/>
        </w:rPr>
        <w:t xml:space="preserve">conversation that flowed and built on the examiner's dialogue. </w:t>
      </w:r>
      <w:r w:rsidR="000B3080">
        <w:rPr>
          <w:rFonts w:ascii="Arial" w:hAnsi="Arial" w:cs="Arial"/>
          <w:kern w:val="0"/>
          <w:sz w:val="22"/>
          <w:szCs w:val="22"/>
        </w:rPr>
        <w:t>This included</w:t>
      </w:r>
      <w:r w:rsidR="00F02D26" w:rsidRPr="00F02D26">
        <w:rPr>
          <w:rFonts w:ascii="Arial" w:hAnsi="Arial" w:cs="Arial"/>
          <w:kern w:val="0"/>
          <w:sz w:val="22"/>
          <w:szCs w:val="22"/>
        </w:rPr>
        <w:t xml:space="preserve"> reciprocal social communication (e.g., social interchange using both verbal and nonverbal behaviors). However, this occurred less frequently than expected.  Most of </w:t>
      </w:r>
      <w:r w:rsidR="00AF5939">
        <w:rPr>
          <w:rFonts w:ascii="Arial" w:hAnsi="Arial" w:cs="Arial"/>
          <w:kern w:val="0"/>
          <w:sz w:val="22"/>
          <w:szCs w:val="22"/>
        </w:rPr>
        <w:t>FNAME</w:t>
      </w:r>
      <w:r w:rsidR="00F02D26" w:rsidRPr="00F02D26">
        <w:rPr>
          <w:rFonts w:ascii="Arial" w:hAnsi="Arial" w:cs="Arial"/>
          <w:kern w:val="0"/>
          <w:sz w:val="22"/>
          <w:szCs w:val="22"/>
        </w:rPr>
        <w:t>'s attempts to engage with the examiner were restricted to clarifying questions and their own interests.</w:t>
      </w:r>
      <w:r>
        <w:rPr>
          <w:rFonts w:ascii="Arial" w:hAnsi="Arial" w:cs="Arial"/>
          <w:kern w:val="0"/>
          <w:sz w:val="22"/>
          <w:szCs w:val="22"/>
        </w:rPr>
        <w:t xml:space="preserve"> Even then, </w:t>
      </w:r>
      <w:r w:rsidR="00AF5939">
        <w:rPr>
          <w:rFonts w:ascii="Arial" w:hAnsi="Arial" w:cs="Arial"/>
          <w:kern w:val="0"/>
          <w:sz w:val="22"/>
          <w:szCs w:val="22"/>
        </w:rPr>
        <w:t>FNAME</w:t>
      </w:r>
      <w:r>
        <w:rPr>
          <w:rFonts w:ascii="Arial" w:hAnsi="Arial" w:cs="Arial"/>
          <w:kern w:val="0"/>
          <w:sz w:val="22"/>
          <w:szCs w:val="22"/>
        </w:rPr>
        <w:t>’s requests were somewhat awkward in quality (e.g., sitting quietly for some time when needing more testing materials rather than requesting).</w:t>
      </w:r>
      <w:r w:rsidR="00F02D26" w:rsidRPr="00F02D26">
        <w:rPr>
          <w:rFonts w:ascii="Arial" w:hAnsi="Arial" w:cs="Arial"/>
          <w:kern w:val="0"/>
          <w:sz w:val="22"/>
          <w:szCs w:val="22"/>
        </w:rPr>
        <w:t xml:space="preserve"> </w:t>
      </w:r>
      <w:r w:rsidR="00AF5939">
        <w:rPr>
          <w:rFonts w:ascii="Arial" w:hAnsi="Arial" w:cs="Arial"/>
          <w:kern w:val="0"/>
          <w:sz w:val="22"/>
          <w:szCs w:val="22"/>
        </w:rPr>
        <w:t>FNAME</w:t>
      </w:r>
      <w:r w:rsidR="00F02D26" w:rsidRPr="00F02D26">
        <w:rPr>
          <w:rFonts w:ascii="Arial" w:hAnsi="Arial" w:cs="Arial"/>
          <w:kern w:val="0"/>
          <w:sz w:val="22"/>
          <w:szCs w:val="22"/>
        </w:rPr>
        <w:t>' social responses were also inconsistent (e.g., following bids to inquire about the examiner at some times and not at others, long pauses before responding to the examiner</w:t>
      </w:r>
      <w:r>
        <w:rPr>
          <w:rFonts w:ascii="Arial" w:hAnsi="Arial" w:cs="Arial"/>
          <w:kern w:val="0"/>
          <w:sz w:val="22"/>
          <w:szCs w:val="22"/>
        </w:rPr>
        <w:t>, etc.</w:t>
      </w:r>
      <w:r w:rsidR="00F02D26" w:rsidRPr="00F02D26">
        <w:rPr>
          <w:rFonts w:ascii="Arial" w:hAnsi="Arial" w:cs="Arial"/>
          <w:kern w:val="0"/>
          <w:sz w:val="22"/>
          <w:szCs w:val="22"/>
        </w:rPr>
        <w:t xml:space="preserve">).  </w:t>
      </w:r>
      <w:r w:rsidR="00AF5939">
        <w:rPr>
          <w:rFonts w:ascii="Arial" w:hAnsi="Arial" w:cs="Arial"/>
          <w:kern w:val="0"/>
          <w:sz w:val="22"/>
          <w:szCs w:val="22"/>
        </w:rPr>
        <w:lastRenderedPageBreak/>
        <w:t>FNAME</w:t>
      </w:r>
      <w:r w:rsidR="00F02D26" w:rsidRPr="00F02D26">
        <w:rPr>
          <w:rFonts w:ascii="Arial" w:hAnsi="Arial" w:cs="Arial"/>
          <w:kern w:val="0"/>
          <w:sz w:val="22"/>
          <w:szCs w:val="22"/>
        </w:rPr>
        <w:t xml:space="preserve"> utilized a few emphatic or emotional gestures, such as rhythmic beats with their </w:t>
      </w:r>
      <w:r w:rsidRPr="00F02D26">
        <w:rPr>
          <w:rFonts w:ascii="Arial" w:hAnsi="Arial" w:cs="Arial"/>
          <w:kern w:val="0"/>
          <w:sz w:val="22"/>
          <w:szCs w:val="22"/>
        </w:rPr>
        <w:t>hands, that</w:t>
      </w:r>
      <w:r w:rsidR="00F02D26" w:rsidRPr="00F02D26">
        <w:rPr>
          <w:rFonts w:ascii="Arial" w:hAnsi="Arial" w:cs="Arial"/>
          <w:kern w:val="0"/>
          <w:sz w:val="22"/>
          <w:szCs w:val="22"/>
        </w:rPr>
        <w:t xml:space="preserve"> were integrated with speech. Eye contact was inconsistent</w:t>
      </w:r>
      <w:r w:rsidR="000B3080">
        <w:rPr>
          <w:rFonts w:ascii="Arial" w:hAnsi="Arial" w:cs="Arial"/>
          <w:kern w:val="0"/>
          <w:sz w:val="22"/>
          <w:szCs w:val="22"/>
        </w:rPr>
        <w:t xml:space="preserve"> and poorly modulated</w:t>
      </w:r>
      <w:r w:rsidR="00F02D26" w:rsidRPr="00F02D26">
        <w:rPr>
          <w:rFonts w:ascii="Arial" w:hAnsi="Arial" w:cs="Arial"/>
          <w:kern w:val="0"/>
          <w:sz w:val="22"/>
          <w:szCs w:val="22"/>
        </w:rPr>
        <w:t xml:space="preserve">.  </w:t>
      </w:r>
      <w:r w:rsidR="00AF5939">
        <w:rPr>
          <w:rFonts w:ascii="Arial" w:hAnsi="Arial" w:cs="Arial"/>
          <w:kern w:val="0"/>
          <w:sz w:val="22"/>
          <w:szCs w:val="22"/>
        </w:rPr>
        <w:t>FNAME</w:t>
      </w:r>
      <w:r w:rsidR="00F02D26" w:rsidRPr="00F02D26">
        <w:rPr>
          <w:rFonts w:ascii="Arial" w:hAnsi="Arial" w:cs="Arial"/>
          <w:kern w:val="0"/>
          <w:sz w:val="22"/>
          <w:szCs w:val="22"/>
        </w:rPr>
        <w:t xml:space="preserve"> directed a limited </w:t>
      </w:r>
      <w:r w:rsidR="000B3080" w:rsidRPr="00F02D26">
        <w:rPr>
          <w:rFonts w:ascii="Arial" w:hAnsi="Arial" w:cs="Arial"/>
          <w:kern w:val="0"/>
          <w:sz w:val="22"/>
          <w:szCs w:val="22"/>
        </w:rPr>
        <w:t>number</w:t>
      </w:r>
      <w:r w:rsidR="00F02D26" w:rsidRPr="00F02D26">
        <w:rPr>
          <w:rFonts w:ascii="Arial" w:hAnsi="Arial" w:cs="Arial"/>
          <w:kern w:val="0"/>
          <w:sz w:val="22"/>
          <w:szCs w:val="22"/>
        </w:rPr>
        <w:t xml:space="preserve"> </w:t>
      </w:r>
      <w:r w:rsidR="000B3080">
        <w:rPr>
          <w:rFonts w:ascii="Arial" w:hAnsi="Arial" w:cs="Arial"/>
          <w:kern w:val="0"/>
          <w:sz w:val="22"/>
          <w:szCs w:val="22"/>
        </w:rPr>
        <w:t xml:space="preserve">of </w:t>
      </w:r>
      <w:r w:rsidR="00F02D26" w:rsidRPr="00F02D26">
        <w:rPr>
          <w:rFonts w:ascii="Arial" w:hAnsi="Arial" w:cs="Arial"/>
          <w:kern w:val="0"/>
          <w:sz w:val="22"/>
          <w:szCs w:val="22"/>
        </w:rPr>
        <w:t xml:space="preserve">facial expressions to the examiner to communicate </w:t>
      </w:r>
      <w:r>
        <w:rPr>
          <w:rFonts w:ascii="Arial" w:hAnsi="Arial" w:cs="Arial"/>
          <w:kern w:val="0"/>
          <w:sz w:val="22"/>
          <w:szCs w:val="22"/>
        </w:rPr>
        <w:t xml:space="preserve">their </w:t>
      </w:r>
      <w:r w:rsidR="00F02D26" w:rsidRPr="00F02D26">
        <w:rPr>
          <w:rFonts w:ascii="Arial" w:hAnsi="Arial" w:cs="Arial"/>
          <w:kern w:val="0"/>
          <w:sz w:val="22"/>
          <w:szCs w:val="22"/>
        </w:rPr>
        <w:t xml:space="preserve">affective or cognitive states (e.g., </w:t>
      </w:r>
      <w:r w:rsidR="000B3080">
        <w:rPr>
          <w:rFonts w:ascii="Arial" w:hAnsi="Arial" w:cs="Arial"/>
          <w:kern w:val="0"/>
          <w:sz w:val="22"/>
          <w:szCs w:val="22"/>
        </w:rPr>
        <w:t>only a few smiles</w:t>
      </w:r>
      <w:r w:rsidR="00F02D26" w:rsidRPr="00F02D26">
        <w:rPr>
          <w:rFonts w:ascii="Arial" w:hAnsi="Arial" w:cs="Arial"/>
          <w:kern w:val="0"/>
          <w:sz w:val="22"/>
          <w:szCs w:val="22"/>
        </w:rPr>
        <w:t xml:space="preserve">). </w:t>
      </w:r>
      <w:r w:rsidRPr="00F02D26">
        <w:rPr>
          <w:rFonts w:ascii="Arial" w:hAnsi="Arial" w:cs="Arial"/>
          <w:kern w:val="0"/>
          <w:sz w:val="22"/>
          <w:szCs w:val="22"/>
        </w:rPr>
        <w:t>Regarding</w:t>
      </w:r>
      <w:r w:rsidR="00F02D26" w:rsidRPr="00F02D26">
        <w:rPr>
          <w:rFonts w:ascii="Arial" w:hAnsi="Arial" w:cs="Arial"/>
          <w:kern w:val="0"/>
          <w:sz w:val="22"/>
          <w:szCs w:val="22"/>
        </w:rPr>
        <w:t xml:space="preserve"> communication of own affect, </w:t>
      </w:r>
      <w:r w:rsidR="00AF5939">
        <w:rPr>
          <w:rFonts w:ascii="Arial" w:hAnsi="Arial" w:cs="Arial"/>
          <w:kern w:val="0"/>
          <w:sz w:val="22"/>
          <w:szCs w:val="22"/>
        </w:rPr>
        <w:t>FNAME</w:t>
      </w:r>
      <w:r w:rsidR="00F02D26" w:rsidRPr="00F02D26">
        <w:rPr>
          <w:rFonts w:ascii="Arial" w:hAnsi="Arial" w:cs="Arial"/>
          <w:kern w:val="0"/>
          <w:sz w:val="22"/>
          <w:szCs w:val="22"/>
        </w:rPr>
        <w:t xml:space="preserve"> expressed a range of emotions that have felt. However, </w:t>
      </w:r>
      <w:r w:rsidR="00AF5939">
        <w:rPr>
          <w:rFonts w:ascii="Arial" w:hAnsi="Arial" w:cs="Arial"/>
          <w:kern w:val="0"/>
          <w:sz w:val="22"/>
          <w:szCs w:val="22"/>
        </w:rPr>
        <w:t>FNAME</w:t>
      </w:r>
      <w:r w:rsidR="00F02D26" w:rsidRPr="00F02D26">
        <w:rPr>
          <w:rFonts w:ascii="Arial" w:hAnsi="Arial" w:cs="Arial"/>
          <w:kern w:val="0"/>
          <w:sz w:val="22"/>
          <w:szCs w:val="22"/>
        </w:rPr>
        <w:t xml:space="preserve"> demonstrated somewhat limited insight into </w:t>
      </w:r>
      <w:r w:rsidRPr="00F02D26">
        <w:rPr>
          <w:rFonts w:ascii="Arial" w:hAnsi="Arial" w:cs="Arial"/>
          <w:kern w:val="0"/>
          <w:sz w:val="22"/>
          <w:szCs w:val="22"/>
        </w:rPr>
        <w:t>age-appropriate</w:t>
      </w:r>
      <w:r w:rsidR="00F02D26" w:rsidRPr="00F02D26">
        <w:rPr>
          <w:rFonts w:ascii="Arial" w:hAnsi="Arial" w:cs="Arial"/>
          <w:kern w:val="0"/>
          <w:sz w:val="22"/>
          <w:szCs w:val="22"/>
        </w:rPr>
        <w:t xml:space="preserve"> relationships</w:t>
      </w:r>
      <w:r w:rsidR="000B3080">
        <w:rPr>
          <w:rFonts w:ascii="Arial" w:hAnsi="Arial" w:cs="Arial"/>
          <w:kern w:val="0"/>
          <w:sz w:val="22"/>
          <w:szCs w:val="22"/>
        </w:rPr>
        <w:t xml:space="preserve"> (e.g., friendships, romantic relationships, etc.)</w:t>
      </w:r>
      <w:r w:rsidR="00F02D26" w:rsidRPr="00F02D26">
        <w:rPr>
          <w:rFonts w:ascii="Arial" w:hAnsi="Arial" w:cs="Arial"/>
          <w:kern w:val="0"/>
          <w:sz w:val="22"/>
          <w:szCs w:val="22"/>
        </w:rPr>
        <w:t xml:space="preserve"> and their role within them.</w:t>
      </w:r>
    </w:p>
    <w:p w14:paraId="4BD2641F"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p>
    <w:p w14:paraId="6157D965" w14:textId="7764DB21" w:rsidR="00F02D26" w:rsidRPr="00F02D26" w:rsidRDefault="00766C40"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Regarding</w:t>
      </w:r>
      <w:r w:rsidR="00F02D26" w:rsidRPr="00F02D26">
        <w:rPr>
          <w:rFonts w:ascii="Arial" w:hAnsi="Arial" w:cs="Arial"/>
          <w:kern w:val="0"/>
          <w:sz w:val="22"/>
          <w:szCs w:val="22"/>
        </w:rPr>
        <w:t xml:space="preserve"> restricted and repetitive behavior, </w:t>
      </w:r>
      <w:r w:rsidR="00AF5939">
        <w:rPr>
          <w:rFonts w:ascii="Arial" w:hAnsi="Arial" w:cs="Arial"/>
          <w:kern w:val="0"/>
          <w:sz w:val="22"/>
          <w:szCs w:val="22"/>
        </w:rPr>
        <w:t>FNAME</w:t>
      </w:r>
      <w:r w:rsidR="00F02D26" w:rsidRPr="00F02D26">
        <w:rPr>
          <w:rFonts w:ascii="Arial" w:hAnsi="Arial" w:cs="Arial"/>
          <w:kern w:val="0"/>
          <w:sz w:val="22"/>
          <w:szCs w:val="22"/>
        </w:rPr>
        <w:t xml:space="preserve">'s speech was somewhat monotonous although not obviously unusual. They did not use stereotyped or odd words and phrases. No unusual sensory interests or repetitive motor movements were observed. </w:t>
      </w:r>
      <w:r w:rsidR="00AF5939">
        <w:rPr>
          <w:rFonts w:ascii="Arial" w:hAnsi="Arial" w:cs="Arial"/>
          <w:kern w:val="0"/>
          <w:sz w:val="22"/>
          <w:szCs w:val="22"/>
        </w:rPr>
        <w:t>FNAME</w:t>
      </w:r>
      <w:r w:rsidR="00F02D26" w:rsidRPr="00F02D26">
        <w:rPr>
          <w:rFonts w:ascii="Arial" w:hAnsi="Arial" w:cs="Arial"/>
          <w:kern w:val="0"/>
          <w:sz w:val="22"/>
          <w:szCs w:val="22"/>
        </w:rPr>
        <w:t xml:space="preserve"> repeatedly referenced unrealistic elements of testing materials across multiple activities, even after the examiner attempted to redirect the conversation.</w:t>
      </w:r>
    </w:p>
    <w:p w14:paraId="023BD342"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p>
    <w:p w14:paraId="4C243D1A" w14:textId="32615230"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On the </w:t>
      </w:r>
      <w:r w:rsidRPr="00F02D26">
        <w:rPr>
          <w:rFonts w:ascii="Arial" w:hAnsi="Arial" w:cs="Arial"/>
          <w:i/>
          <w:iCs/>
          <w:kern w:val="0"/>
          <w:sz w:val="22"/>
          <w:szCs w:val="22"/>
        </w:rPr>
        <w:t>ADOS-2</w:t>
      </w:r>
      <w:r w:rsidRPr="00F02D26">
        <w:rPr>
          <w:rFonts w:ascii="Arial" w:hAnsi="Arial" w:cs="Arial"/>
          <w:kern w:val="0"/>
          <w:sz w:val="22"/>
          <w:szCs w:val="22"/>
        </w:rPr>
        <w:t xml:space="preserve">, </w:t>
      </w:r>
      <w:r w:rsidR="00AF5939">
        <w:rPr>
          <w:rFonts w:ascii="Arial" w:hAnsi="Arial" w:cs="Arial"/>
          <w:kern w:val="0"/>
          <w:sz w:val="22"/>
          <w:szCs w:val="22"/>
        </w:rPr>
        <w:t>FNAME</w:t>
      </w:r>
      <w:r w:rsidRPr="00F02D26">
        <w:rPr>
          <w:rFonts w:ascii="Arial" w:hAnsi="Arial" w:cs="Arial"/>
          <w:kern w:val="0"/>
          <w:sz w:val="22"/>
          <w:szCs w:val="22"/>
        </w:rPr>
        <w:t xml:space="preserve"> obtained a score that exceeded the cut-off for an autism spectrum disorder, indicating a moderate level of concern for ASD.</w:t>
      </w:r>
    </w:p>
    <w:p w14:paraId="2548FC25"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p>
    <w:p w14:paraId="7BFDDEEB" w14:textId="66C8D6D8"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b/>
          <w:bCs/>
          <w:kern w:val="0"/>
          <w:sz w:val="22"/>
          <w:szCs w:val="22"/>
        </w:rPr>
        <w:t xml:space="preserve">Autism Spectrum Rating Scale (ASRS): </w:t>
      </w:r>
      <w:r w:rsidR="00AF5939">
        <w:rPr>
          <w:rFonts w:ascii="Arial" w:hAnsi="Arial" w:cs="Arial"/>
          <w:kern w:val="0"/>
          <w:sz w:val="22"/>
          <w:szCs w:val="22"/>
        </w:rPr>
        <w:t>FNAME</w:t>
      </w:r>
      <w:r w:rsidRPr="00F02D26">
        <w:rPr>
          <w:rFonts w:ascii="Arial" w:hAnsi="Arial" w:cs="Arial"/>
          <w:kern w:val="0"/>
          <w:sz w:val="22"/>
          <w:szCs w:val="22"/>
        </w:rPr>
        <w:t xml:space="preserve">'s mother completed the </w:t>
      </w:r>
      <w:r w:rsidRPr="00F02D26">
        <w:rPr>
          <w:rFonts w:ascii="Arial" w:hAnsi="Arial" w:cs="Arial"/>
          <w:i/>
          <w:iCs/>
          <w:kern w:val="0"/>
          <w:sz w:val="22"/>
          <w:szCs w:val="22"/>
        </w:rPr>
        <w:t>ASRS</w:t>
      </w:r>
      <w:r w:rsidRPr="00F02D26">
        <w:rPr>
          <w:rFonts w:ascii="Arial" w:hAnsi="Arial" w:cs="Arial"/>
          <w:kern w:val="0"/>
          <w:sz w:val="22"/>
          <w:szCs w:val="22"/>
        </w:rPr>
        <w:t xml:space="preserve">, a questionnaire that covers a range of symptoms associated with </w:t>
      </w:r>
      <w:r w:rsidR="00766C40" w:rsidRPr="00F02D26">
        <w:rPr>
          <w:rFonts w:ascii="Arial" w:hAnsi="Arial" w:cs="Arial"/>
          <w:kern w:val="0"/>
          <w:sz w:val="22"/>
          <w:szCs w:val="22"/>
        </w:rPr>
        <w:t>autism spectrum disorder</w:t>
      </w:r>
      <w:r w:rsidRPr="00F02D26">
        <w:rPr>
          <w:rFonts w:ascii="Arial" w:hAnsi="Arial" w:cs="Arial"/>
          <w:kern w:val="0"/>
          <w:sz w:val="22"/>
          <w:szCs w:val="22"/>
        </w:rPr>
        <w:t xml:space="preserve">.  The </w:t>
      </w:r>
      <w:r w:rsidRPr="00F02D26">
        <w:rPr>
          <w:rFonts w:ascii="Arial" w:hAnsi="Arial" w:cs="Arial"/>
          <w:i/>
          <w:iCs/>
          <w:kern w:val="0"/>
          <w:sz w:val="22"/>
          <w:szCs w:val="22"/>
        </w:rPr>
        <w:t>ASRS</w:t>
      </w:r>
      <w:r w:rsidRPr="00F02D26">
        <w:rPr>
          <w:rFonts w:ascii="Arial" w:hAnsi="Arial" w:cs="Arial"/>
          <w:kern w:val="0"/>
          <w:sz w:val="22"/>
          <w:szCs w:val="22"/>
        </w:rPr>
        <w:t xml:space="preserve"> generates a Total Score as well as scale and treatment scores assessing social deficits typically found in children with </w:t>
      </w:r>
      <w:r w:rsidR="00766C40" w:rsidRPr="00F02D26">
        <w:rPr>
          <w:rFonts w:ascii="Arial" w:hAnsi="Arial" w:cs="Arial"/>
          <w:kern w:val="0"/>
          <w:sz w:val="22"/>
          <w:szCs w:val="22"/>
        </w:rPr>
        <w:t>autism spectrum disorder</w:t>
      </w:r>
      <w:r w:rsidRPr="00F02D26">
        <w:rPr>
          <w:rFonts w:ascii="Arial" w:hAnsi="Arial" w:cs="Arial"/>
          <w:kern w:val="0"/>
          <w:sz w:val="22"/>
          <w:szCs w:val="22"/>
        </w:rPr>
        <w:t xml:space="preserve">. On the </w:t>
      </w:r>
      <w:r w:rsidRPr="00F02D26">
        <w:rPr>
          <w:rFonts w:ascii="Arial" w:hAnsi="Arial" w:cs="Arial"/>
          <w:i/>
          <w:iCs/>
          <w:kern w:val="0"/>
          <w:sz w:val="22"/>
          <w:szCs w:val="22"/>
        </w:rPr>
        <w:t xml:space="preserve">ASRS </w:t>
      </w:r>
      <w:r w:rsidRPr="00F02D26">
        <w:rPr>
          <w:rFonts w:ascii="Arial" w:hAnsi="Arial" w:cs="Arial"/>
          <w:kern w:val="0"/>
          <w:sz w:val="22"/>
          <w:szCs w:val="22"/>
        </w:rPr>
        <w:t>Scales</w:t>
      </w:r>
      <w:r w:rsidRPr="00F02D26">
        <w:rPr>
          <w:rFonts w:ascii="Arial" w:hAnsi="Arial" w:cs="Arial"/>
          <w:i/>
          <w:iCs/>
          <w:kern w:val="0"/>
          <w:sz w:val="22"/>
          <w:szCs w:val="22"/>
        </w:rPr>
        <w:t xml:space="preserve">, </w:t>
      </w:r>
      <w:r w:rsidR="00AF5939">
        <w:rPr>
          <w:rFonts w:ascii="Arial" w:hAnsi="Arial" w:cs="Arial"/>
          <w:kern w:val="0"/>
          <w:sz w:val="22"/>
          <w:szCs w:val="22"/>
        </w:rPr>
        <w:t>FNAME</w:t>
      </w:r>
      <w:r w:rsidRPr="00F02D26">
        <w:rPr>
          <w:rFonts w:ascii="Arial" w:hAnsi="Arial" w:cs="Arial"/>
          <w:kern w:val="0"/>
          <w:sz w:val="22"/>
          <w:szCs w:val="22"/>
        </w:rPr>
        <w:t xml:space="preserve">'s mother reported slightly elevated concerns regarding unusual behaviors, while her report of symptoms within the domains of social/communication and self-regulation fell within normal limits. On the Treatment Scales, </w:t>
      </w:r>
      <w:r w:rsidR="00AF5939">
        <w:rPr>
          <w:rFonts w:ascii="Arial" w:hAnsi="Arial" w:cs="Arial"/>
          <w:kern w:val="0"/>
          <w:sz w:val="22"/>
          <w:szCs w:val="22"/>
        </w:rPr>
        <w:t>FNAME</w:t>
      </w:r>
      <w:r w:rsidRPr="00F02D26">
        <w:rPr>
          <w:rFonts w:ascii="Arial" w:hAnsi="Arial" w:cs="Arial"/>
          <w:kern w:val="0"/>
          <w:sz w:val="22"/>
          <w:szCs w:val="22"/>
        </w:rPr>
        <w:t xml:space="preserve">'s mother reported elevated concerns regarding </w:t>
      </w:r>
      <w:r w:rsidR="00766C40" w:rsidRPr="00F02D26">
        <w:rPr>
          <w:rFonts w:ascii="Arial" w:hAnsi="Arial" w:cs="Arial"/>
          <w:kern w:val="0"/>
          <w:sz w:val="22"/>
          <w:szCs w:val="22"/>
        </w:rPr>
        <w:t>behavioral</w:t>
      </w:r>
      <w:r w:rsidRPr="00F02D26">
        <w:rPr>
          <w:rFonts w:ascii="Arial" w:hAnsi="Arial" w:cs="Arial"/>
          <w:kern w:val="0"/>
          <w:sz w:val="22"/>
          <w:szCs w:val="22"/>
        </w:rPr>
        <w:t xml:space="preserve"> rigidity and sensory sensitivity, while they reported slightly elevated concerns within the domain of adult socialization. Her report of symptoms within </w:t>
      </w:r>
      <w:r w:rsidR="00766C40">
        <w:rPr>
          <w:rFonts w:ascii="Arial" w:hAnsi="Arial" w:cs="Arial"/>
          <w:kern w:val="0"/>
          <w:sz w:val="22"/>
          <w:szCs w:val="22"/>
        </w:rPr>
        <w:t>t</w:t>
      </w:r>
      <w:r w:rsidRPr="00F02D26">
        <w:rPr>
          <w:rFonts w:ascii="Arial" w:hAnsi="Arial" w:cs="Arial"/>
          <w:kern w:val="0"/>
          <w:sz w:val="22"/>
          <w:szCs w:val="22"/>
        </w:rPr>
        <w:t xml:space="preserve">he domains of peer socialization, social/emotional reciprocity, atypical language, stereotypy, and attention fell within normal limits. </w:t>
      </w:r>
      <w:r w:rsidR="00AF5939">
        <w:rPr>
          <w:rFonts w:ascii="Arial" w:hAnsi="Arial" w:cs="Arial"/>
          <w:kern w:val="0"/>
          <w:sz w:val="22"/>
          <w:szCs w:val="22"/>
        </w:rPr>
        <w:t>FNAME</w:t>
      </w:r>
      <w:r w:rsidRPr="00F02D26">
        <w:rPr>
          <w:rFonts w:ascii="Arial" w:hAnsi="Arial" w:cs="Arial"/>
          <w:kern w:val="0"/>
          <w:sz w:val="22"/>
          <w:szCs w:val="22"/>
        </w:rPr>
        <w:t>'s overall score, as reported by their mother, fell within normal limits.</w:t>
      </w:r>
    </w:p>
    <w:p w14:paraId="555DE883"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p>
    <w:p w14:paraId="0EADCF45" w14:textId="1721106E"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b/>
          <w:bCs/>
          <w:kern w:val="0"/>
          <w:sz w:val="22"/>
          <w:szCs w:val="22"/>
        </w:rPr>
        <w:t xml:space="preserve">Social Responsiveness Scale, Second Edition, School-Age Form (SRS-2): </w:t>
      </w:r>
      <w:r w:rsidR="00AF5939">
        <w:rPr>
          <w:rFonts w:ascii="Arial" w:hAnsi="Arial" w:cs="Arial"/>
          <w:kern w:val="0"/>
          <w:sz w:val="22"/>
          <w:szCs w:val="22"/>
        </w:rPr>
        <w:t>FNAME</w:t>
      </w:r>
      <w:r w:rsidRPr="00F02D26">
        <w:rPr>
          <w:rFonts w:ascii="Arial" w:hAnsi="Arial" w:cs="Arial"/>
          <w:kern w:val="0"/>
          <w:sz w:val="22"/>
          <w:szCs w:val="22"/>
        </w:rPr>
        <w:t xml:space="preserve">'s mother completed the </w:t>
      </w:r>
      <w:r w:rsidRPr="00F02D26">
        <w:rPr>
          <w:rFonts w:ascii="Arial" w:hAnsi="Arial" w:cs="Arial"/>
          <w:i/>
          <w:iCs/>
          <w:kern w:val="0"/>
          <w:sz w:val="22"/>
          <w:szCs w:val="22"/>
        </w:rPr>
        <w:t>Social Responsiveness Scale, Second Edition, School-Age Form (SRS-2)</w:t>
      </w:r>
      <w:r w:rsidRPr="00F02D26">
        <w:rPr>
          <w:rFonts w:ascii="Arial" w:hAnsi="Arial" w:cs="Arial"/>
          <w:kern w:val="0"/>
          <w:sz w:val="22"/>
          <w:szCs w:val="22"/>
        </w:rPr>
        <w:t xml:space="preserve">, a questionnaire that covers a range of symptoms associated with </w:t>
      </w:r>
      <w:r w:rsidR="00766C40" w:rsidRPr="00F02D26">
        <w:rPr>
          <w:rFonts w:ascii="Arial" w:hAnsi="Arial" w:cs="Arial"/>
          <w:kern w:val="0"/>
          <w:sz w:val="22"/>
          <w:szCs w:val="22"/>
        </w:rPr>
        <w:t>autism spectrum disorder</w:t>
      </w:r>
      <w:r w:rsidRPr="00F02D26">
        <w:rPr>
          <w:rFonts w:ascii="Arial" w:hAnsi="Arial" w:cs="Arial"/>
          <w:kern w:val="0"/>
          <w:sz w:val="22"/>
          <w:szCs w:val="22"/>
        </w:rPr>
        <w:t xml:space="preserve">. The </w:t>
      </w:r>
      <w:r w:rsidRPr="00F02D26">
        <w:rPr>
          <w:rFonts w:ascii="Arial" w:hAnsi="Arial" w:cs="Arial"/>
          <w:i/>
          <w:iCs/>
          <w:kern w:val="0"/>
          <w:sz w:val="22"/>
          <w:szCs w:val="22"/>
        </w:rPr>
        <w:t>SRS-2</w:t>
      </w:r>
      <w:r w:rsidRPr="00F02D26">
        <w:rPr>
          <w:rFonts w:ascii="Arial" w:hAnsi="Arial" w:cs="Arial"/>
          <w:kern w:val="0"/>
          <w:sz w:val="22"/>
          <w:szCs w:val="22"/>
        </w:rPr>
        <w:t xml:space="preserve"> generates a Total Score, which provides a severity index of social deficits typically found in children with </w:t>
      </w:r>
      <w:r w:rsidR="00766C40" w:rsidRPr="00F02D26">
        <w:rPr>
          <w:rFonts w:ascii="Arial" w:hAnsi="Arial" w:cs="Arial"/>
          <w:kern w:val="0"/>
          <w:sz w:val="22"/>
          <w:szCs w:val="22"/>
        </w:rPr>
        <w:t>autism spectrum disorder</w:t>
      </w:r>
      <w:r w:rsidRPr="00F02D26">
        <w:rPr>
          <w:rFonts w:ascii="Arial" w:hAnsi="Arial" w:cs="Arial"/>
          <w:kern w:val="0"/>
          <w:sz w:val="22"/>
          <w:szCs w:val="22"/>
        </w:rPr>
        <w:t xml:space="preserve">. </w:t>
      </w:r>
      <w:r w:rsidR="00AF5939">
        <w:rPr>
          <w:rFonts w:ascii="Arial" w:hAnsi="Arial" w:cs="Arial"/>
          <w:kern w:val="0"/>
          <w:sz w:val="22"/>
          <w:szCs w:val="22"/>
        </w:rPr>
        <w:t>FNAME</w:t>
      </w:r>
      <w:r w:rsidRPr="00F02D26">
        <w:rPr>
          <w:rFonts w:ascii="Arial" w:hAnsi="Arial" w:cs="Arial"/>
          <w:kern w:val="0"/>
          <w:sz w:val="22"/>
          <w:szCs w:val="22"/>
        </w:rPr>
        <w:t xml:space="preserve">'s mother reported mild concerns regarding social awareness, social cognition, and social motivation, while she endorsed moderate concerns within the domain of restricted/repetitive behaviors. </w:t>
      </w:r>
      <w:r w:rsidR="00AF5939">
        <w:rPr>
          <w:rFonts w:ascii="Arial" w:hAnsi="Arial" w:cs="Arial"/>
          <w:kern w:val="0"/>
          <w:sz w:val="22"/>
          <w:szCs w:val="22"/>
        </w:rPr>
        <w:t>FNAME</w:t>
      </w:r>
      <w:r w:rsidRPr="00F02D26">
        <w:rPr>
          <w:rFonts w:ascii="Arial" w:hAnsi="Arial" w:cs="Arial"/>
          <w:kern w:val="0"/>
          <w:sz w:val="22"/>
          <w:szCs w:val="22"/>
        </w:rPr>
        <w:t xml:space="preserve">'s mother reported symptoms within the domain of social communication to fall within normal limits. </w:t>
      </w:r>
      <w:r w:rsidR="00AF5939">
        <w:rPr>
          <w:rFonts w:ascii="Arial" w:hAnsi="Arial" w:cs="Arial"/>
          <w:kern w:val="0"/>
          <w:sz w:val="22"/>
          <w:szCs w:val="22"/>
        </w:rPr>
        <w:t>FNAME</w:t>
      </w:r>
      <w:r w:rsidRPr="00F02D26">
        <w:rPr>
          <w:rFonts w:ascii="Arial" w:hAnsi="Arial" w:cs="Arial"/>
          <w:kern w:val="0"/>
          <w:sz w:val="22"/>
          <w:szCs w:val="22"/>
        </w:rPr>
        <w:t>'s overall score, as reported by their mother, fell within the mild range of concern for ASD.</w:t>
      </w:r>
    </w:p>
    <w:p w14:paraId="3CF55033"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p>
    <w:p w14:paraId="2A128EF8" w14:textId="5EE1CAAB"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b/>
          <w:bCs/>
          <w:kern w:val="0"/>
          <w:sz w:val="22"/>
          <w:szCs w:val="22"/>
        </w:rPr>
        <w:t>Social Communication Questionnaire, Lifetime Version (SCQ):</w:t>
      </w:r>
      <w:r w:rsidRPr="00F02D26">
        <w:rPr>
          <w:rFonts w:ascii="Arial" w:hAnsi="Arial" w:cs="Arial"/>
          <w:kern w:val="0"/>
          <w:sz w:val="22"/>
          <w:szCs w:val="22"/>
        </w:rPr>
        <w:t xml:space="preserve"> </w:t>
      </w:r>
      <w:r w:rsidR="00AF5939">
        <w:rPr>
          <w:rFonts w:ascii="Arial" w:hAnsi="Arial" w:cs="Arial"/>
          <w:kern w:val="0"/>
          <w:sz w:val="22"/>
          <w:szCs w:val="22"/>
        </w:rPr>
        <w:t>FNAME</w:t>
      </w:r>
      <w:r w:rsidRPr="00F02D26">
        <w:rPr>
          <w:rFonts w:ascii="Arial" w:hAnsi="Arial" w:cs="Arial"/>
          <w:kern w:val="0"/>
          <w:sz w:val="22"/>
          <w:szCs w:val="22"/>
        </w:rPr>
        <w:t xml:space="preserve">'s mother completed the </w:t>
      </w:r>
      <w:r w:rsidRPr="00F02D26">
        <w:rPr>
          <w:rFonts w:ascii="Arial" w:hAnsi="Arial" w:cs="Arial"/>
          <w:i/>
          <w:iCs/>
          <w:kern w:val="0"/>
          <w:sz w:val="22"/>
          <w:szCs w:val="22"/>
        </w:rPr>
        <w:t>Social Communication Questionnaire, Lifetime Version</w:t>
      </w:r>
      <w:r w:rsidRPr="00F02D26">
        <w:rPr>
          <w:rFonts w:ascii="Arial" w:hAnsi="Arial" w:cs="Arial"/>
          <w:kern w:val="0"/>
          <w:sz w:val="22"/>
          <w:szCs w:val="22"/>
        </w:rPr>
        <w:t xml:space="preserve">, a questionnaire that examines communication skills and social functioning across the lifetime, as well as in early childhood between four and five years of age. </w:t>
      </w:r>
      <w:r w:rsidR="00AF5939">
        <w:rPr>
          <w:rFonts w:ascii="Arial" w:hAnsi="Arial" w:cs="Arial"/>
          <w:kern w:val="0"/>
          <w:sz w:val="22"/>
          <w:szCs w:val="22"/>
        </w:rPr>
        <w:t>FNAME</w:t>
      </w:r>
      <w:r w:rsidRPr="00F02D26">
        <w:rPr>
          <w:rFonts w:ascii="Arial" w:hAnsi="Arial" w:cs="Arial"/>
          <w:kern w:val="0"/>
          <w:sz w:val="22"/>
          <w:szCs w:val="22"/>
        </w:rPr>
        <w:t>'s mother reported a Lifetime Score that fell below cutoff suggestive of an autism spectrum disorder. Concerns were reported to include intense interests that may seem odd to others, sensory differences, ritualized behaviors, and carrying around an object other than a comfort plush or blanket.</w:t>
      </w:r>
    </w:p>
    <w:p w14:paraId="25037CCA" w14:textId="77777777" w:rsidR="00F02D26" w:rsidRDefault="00F02D26" w:rsidP="00F02D26">
      <w:pPr>
        <w:autoSpaceDE w:val="0"/>
        <w:autoSpaceDN w:val="0"/>
        <w:adjustRightInd w:val="0"/>
        <w:spacing w:after="0" w:line="240" w:lineRule="auto"/>
        <w:rPr>
          <w:rFonts w:ascii="Arial" w:hAnsi="Arial" w:cs="Arial"/>
          <w:kern w:val="0"/>
          <w:sz w:val="22"/>
          <w:szCs w:val="22"/>
        </w:rPr>
      </w:pPr>
    </w:p>
    <w:p w14:paraId="171534D9" w14:textId="77777777" w:rsidR="000B3080" w:rsidRPr="00F02D26" w:rsidRDefault="000B3080" w:rsidP="00F02D26">
      <w:pPr>
        <w:autoSpaceDE w:val="0"/>
        <w:autoSpaceDN w:val="0"/>
        <w:adjustRightInd w:val="0"/>
        <w:spacing w:after="0" w:line="240" w:lineRule="auto"/>
        <w:rPr>
          <w:rFonts w:ascii="Arial" w:hAnsi="Arial" w:cs="Arial"/>
          <w:kern w:val="0"/>
          <w:sz w:val="22"/>
          <w:szCs w:val="22"/>
        </w:rPr>
      </w:pPr>
    </w:p>
    <w:p w14:paraId="11D709CF" w14:textId="77777777" w:rsidR="00F02D26" w:rsidRPr="00F02D26" w:rsidRDefault="00F02D26" w:rsidP="00F02D26">
      <w:pPr>
        <w:autoSpaceDE w:val="0"/>
        <w:autoSpaceDN w:val="0"/>
        <w:adjustRightInd w:val="0"/>
        <w:spacing w:after="0" w:line="240" w:lineRule="auto"/>
        <w:rPr>
          <w:rFonts w:ascii="Arial" w:hAnsi="Arial" w:cs="Arial"/>
          <w:b/>
          <w:bCs/>
          <w:i/>
          <w:iCs/>
          <w:kern w:val="0"/>
          <w:sz w:val="22"/>
          <w:szCs w:val="22"/>
        </w:rPr>
      </w:pPr>
      <w:r w:rsidRPr="00F02D26">
        <w:rPr>
          <w:rFonts w:ascii="Arial" w:hAnsi="Arial" w:cs="Arial"/>
          <w:b/>
          <w:bCs/>
          <w:i/>
          <w:iCs/>
          <w:kern w:val="0"/>
          <w:sz w:val="22"/>
          <w:szCs w:val="22"/>
        </w:rPr>
        <w:lastRenderedPageBreak/>
        <w:t>ADAPTIVE FUNCTIONING:</w:t>
      </w:r>
    </w:p>
    <w:p w14:paraId="019FF510" w14:textId="16164FE6"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b/>
          <w:bCs/>
          <w:kern w:val="0"/>
          <w:sz w:val="22"/>
          <w:szCs w:val="22"/>
        </w:rPr>
        <w:t>Adaptive Behavior Assessment System, Third Edition (ABAS-3)</w:t>
      </w:r>
      <w:proofErr w:type="gramStart"/>
      <w:r w:rsidRPr="00F02D26">
        <w:rPr>
          <w:rFonts w:ascii="Arial" w:hAnsi="Arial" w:cs="Arial"/>
          <w:b/>
          <w:bCs/>
          <w:kern w:val="0"/>
          <w:sz w:val="22"/>
          <w:szCs w:val="22"/>
        </w:rPr>
        <w:t xml:space="preserve">:  </w:t>
      </w:r>
      <w:r w:rsidRPr="00F02D26">
        <w:rPr>
          <w:rFonts w:ascii="Arial" w:hAnsi="Arial" w:cs="Arial"/>
          <w:kern w:val="0"/>
          <w:sz w:val="22"/>
          <w:szCs w:val="22"/>
        </w:rPr>
        <w:t>Adaptive</w:t>
      </w:r>
      <w:proofErr w:type="gramEnd"/>
      <w:r w:rsidRPr="00F02D26">
        <w:rPr>
          <w:rFonts w:ascii="Arial" w:hAnsi="Arial" w:cs="Arial"/>
          <w:kern w:val="0"/>
          <w:sz w:val="22"/>
          <w:szCs w:val="22"/>
        </w:rPr>
        <w:t xml:space="preserve"> functioning refers to a child's daily functional skills in terms of </w:t>
      </w:r>
      <w:r w:rsidR="00AF5939">
        <w:rPr>
          <w:rFonts w:ascii="Arial" w:hAnsi="Arial" w:cs="Arial"/>
          <w:kern w:val="0"/>
          <w:sz w:val="22"/>
          <w:szCs w:val="22"/>
        </w:rPr>
        <w:t>FNAME</w:t>
      </w:r>
      <w:r w:rsidRPr="00F02D26">
        <w:rPr>
          <w:rFonts w:ascii="Arial" w:hAnsi="Arial" w:cs="Arial"/>
          <w:kern w:val="0"/>
          <w:sz w:val="22"/>
          <w:szCs w:val="22"/>
        </w:rPr>
        <w:t xml:space="preserve">'s ability to assist in </w:t>
      </w:r>
      <w:r w:rsidR="00AF5939">
        <w:rPr>
          <w:rFonts w:ascii="Arial" w:hAnsi="Arial" w:cs="Arial"/>
          <w:kern w:val="0"/>
          <w:sz w:val="22"/>
          <w:szCs w:val="22"/>
        </w:rPr>
        <w:t>FNAME</w:t>
      </w:r>
      <w:r w:rsidRPr="00F02D26">
        <w:rPr>
          <w:rFonts w:ascii="Arial" w:hAnsi="Arial" w:cs="Arial"/>
          <w:kern w:val="0"/>
          <w:sz w:val="22"/>
          <w:szCs w:val="22"/>
        </w:rPr>
        <w:t xml:space="preserve">'s own care, participate in routines, and interact positively with </w:t>
      </w:r>
      <w:r w:rsidR="00AF5939">
        <w:rPr>
          <w:rFonts w:ascii="Arial" w:hAnsi="Arial" w:cs="Arial"/>
          <w:kern w:val="0"/>
          <w:sz w:val="22"/>
          <w:szCs w:val="22"/>
        </w:rPr>
        <w:t>FNAME</w:t>
      </w:r>
      <w:r w:rsidRPr="00F02D26">
        <w:rPr>
          <w:rFonts w:ascii="Arial" w:hAnsi="Arial" w:cs="Arial"/>
          <w:kern w:val="0"/>
          <w:sz w:val="22"/>
          <w:szCs w:val="22"/>
        </w:rPr>
        <w:t xml:space="preserve">'s environment both at home and in the community.  </w:t>
      </w:r>
      <w:proofErr w:type="gramStart"/>
      <w:r w:rsidRPr="00F02D26">
        <w:rPr>
          <w:rFonts w:ascii="Arial" w:hAnsi="Arial" w:cs="Arial"/>
          <w:kern w:val="0"/>
          <w:sz w:val="22"/>
          <w:szCs w:val="22"/>
        </w:rPr>
        <w:t>In order to</w:t>
      </w:r>
      <w:proofErr w:type="gramEnd"/>
      <w:r w:rsidRPr="00F02D26">
        <w:rPr>
          <w:rFonts w:ascii="Arial" w:hAnsi="Arial" w:cs="Arial"/>
          <w:kern w:val="0"/>
          <w:sz w:val="22"/>
          <w:szCs w:val="22"/>
        </w:rPr>
        <w:t xml:space="preserve"> provide a detailed assessment of </w:t>
      </w:r>
      <w:r w:rsidR="00AF5939">
        <w:rPr>
          <w:rFonts w:ascii="Arial" w:hAnsi="Arial" w:cs="Arial"/>
          <w:kern w:val="0"/>
          <w:sz w:val="22"/>
          <w:szCs w:val="22"/>
        </w:rPr>
        <w:t>FNAME</w:t>
      </w:r>
      <w:r w:rsidRPr="00F02D26">
        <w:rPr>
          <w:rFonts w:ascii="Arial" w:hAnsi="Arial" w:cs="Arial"/>
          <w:kern w:val="0"/>
          <w:sz w:val="22"/>
          <w:szCs w:val="22"/>
        </w:rPr>
        <w:t xml:space="preserve">, their mother completed the </w:t>
      </w:r>
      <w:r w:rsidRPr="00F02D26">
        <w:rPr>
          <w:rFonts w:ascii="Arial" w:hAnsi="Arial" w:cs="Arial"/>
          <w:i/>
          <w:iCs/>
          <w:kern w:val="0"/>
          <w:sz w:val="22"/>
          <w:szCs w:val="22"/>
        </w:rPr>
        <w:t xml:space="preserve">Ages 5-21 </w:t>
      </w:r>
      <w:r w:rsidRPr="00F02D26">
        <w:rPr>
          <w:rFonts w:ascii="Arial" w:hAnsi="Arial" w:cs="Arial"/>
          <w:kern w:val="0"/>
          <w:sz w:val="22"/>
          <w:szCs w:val="22"/>
        </w:rPr>
        <w:t xml:space="preserve">Parent Form of the </w:t>
      </w:r>
      <w:r w:rsidRPr="00F02D26">
        <w:rPr>
          <w:rFonts w:ascii="Arial" w:hAnsi="Arial" w:cs="Arial"/>
          <w:i/>
          <w:iCs/>
          <w:kern w:val="0"/>
          <w:sz w:val="22"/>
          <w:szCs w:val="22"/>
        </w:rPr>
        <w:t xml:space="preserve">ABAS-3. </w:t>
      </w:r>
      <w:r w:rsidR="00AF5939">
        <w:rPr>
          <w:rFonts w:ascii="Arial" w:hAnsi="Arial" w:cs="Arial"/>
          <w:kern w:val="0"/>
          <w:sz w:val="22"/>
          <w:szCs w:val="22"/>
        </w:rPr>
        <w:t>FNAME</w:t>
      </w:r>
      <w:r w:rsidRPr="00F02D26">
        <w:rPr>
          <w:rFonts w:ascii="Arial" w:hAnsi="Arial" w:cs="Arial"/>
          <w:kern w:val="0"/>
          <w:sz w:val="22"/>
          <w:szCs w:val="22"/>
        </w:rPr>
        <w:t>'s overall adaptive skills fell within the average range. This included average conceptual adaptive skills, high average practical adaptive skills, and very high social adaptive skills.  Conceptual adaptive skills include communication, functional academic, and self-direction abilities.  Practical adaptive skills include community use, home living, health and safety, and self-care abilities. Social adaptive skills include leisure and social abilities.</w:t>
      </w:r>
    </w:p>
    <w:p w14:paraId="70891664"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p>
    <w:p w14:paraId="562CE148"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r w:rsidRPr="00F02D26">
        <w:rPr>
          <w:rFonts w:ascii="Arial" w:hAnsi="Arial" w:cs="Arial"/>
          <w:b/>
          <w:bCs/>
          <w:kern w:val="0"/>
          <w:sz w:val="22"/>
          <w:szCs w:val="22"/>
        </w:rPr>
        <w:t>DIAGNOSTIC IMPRESSIONS:</w:t>
      </w:r>
    </w:p>
    <w:p w14:paraId="12CB5C34" w14:textId="77777777" w:rsidR="00F02D26" w:rsidRPr="00F02D26" w:rsidRDefault="00F02D26" w:rsidP="00766C40">
      <w:pPr>
        <w:autoSpaceDE w:val="0"/>
        <w:autoSpaceDN w:val="0"/>
        <w:adjustRightInd w:val="0"/>
        <w:spacing w:after="0" w:line="240" w:lineRule="auto"/>
        <w:ind w:left="720" w:hanging="720"/>
        <w:rPr>
          <w:rFonts w:ascii="Arial" w:hAnsi="Arial" w:cs="Arial"/>
          <w:kern w:val="0"/>
          <w:sz w:val="22"/>
          <w:szCs w:val="22"/>
        </w:rPr>
      </w:pPr>
      <w:r w:rsidRPr="00F02D26">
        <w:rPr>
          <w:rFonts w:ascii="Arial" w:hAnsi="Arial" w:cs="Arial"/>
          <w:kern w:val="0"/>
          <w:sz w:val="22"/>
          <w:szCs w:val="22"/>
        </w:rPr>
        <w:t xml:space="preserve">F84.0   </w:t>
      </w:r>
      <w:proofErr w:type="gramStart"/>
      <w:r w:rsidRPr="00F02D26">
        <w:rPr>
          <w:rFonts w:ascii="Arial" w:hAnsi="Arial" w:cs="Arial"/>
          <w:kern w:val="0"/>
          <w:sz w:val="22"/>
          <w:szCs w:val="22"/>
        </w:rPr>
        <w:t>Autism spectrum disorder</w:t>
      </w:r>
      <w:proofErr w:type="gramEnd"/>
      <w:r w:rsidRPr="00F02D26">
        <w:rPr>
          <w:rFonts w:ascii="Arial" w:hAnsi="Arial" w:cs="Arial"/>
          <w:kern w:val="0"/>
          <w:sz w:val="22"/>
          <w:szCs w:val="22"/>
        </w:rPr>
        <w:t xml:space="preserve"> without accompanying language or intellectual impairment, requiring support (Level 1) </w:t>
      </w:r>
    </w:p>
    <w:p w14:paraId="1E9CF096" w14:textId="577DC52B"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F41.1   Generalized anxiety disorder</w:t>
      </w:r>
      <w:r w:rsidR="000B3080">
        <w:rPr>
          <w:rFonts w:ascii="Arial" w:hAnsi="Arial" w:cs="Arial"/>
          <w:kern w:val="0"/>
          <w:sz w:val="22"/>
          <w:szCs w:val="22"/>
        </w:rPr>
        <w:t xml:space="preserve"> with panic attacks</w:t>
      </w:r>
    </w:p>
    <w:p w14:paraId="05C67F17"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F42.0   </w:t>
      </w:r>
      <w:proofErr w:type="gramStart"/>
      <w:r w:rsidRPr="00F02D26">
        <w:rPr>
          <w:rFonts w:ascii="Arial" w:hAnsi="Arial" w:cs="Arial"/>
          <w:kern w:val="0"/>
          <w:sz w:val="22"/>
          <w:szCs w:val="22"/>
        </w:rPr>
        <w:t>Obsessive-compulsive Disorder</w:t>
      </w:r>
      <w:proofErr w:type="gramEnd"/>
    </w:p>
    <w:p w14:paraId="2B064B9B" w14:textId="77777777" w:rsidR="00F02D26" w:rsidRPr="00F02D26" w:rsidRDefault="00F02D26" w:rsidP="00F02D26">
      <w:pPr>
        <w:autoSpaceDE w:val="0"/>
        <w:autoSpaceDN w:val="0"/>
        <w:adjustRightInd w:val="0"/>
        <w:spacing w:after="0" w:line="240" w:lineRule="auto"/>
        <w:rPr>
          <w:rFonts w:ascii="Arial" w:hAnsi="Arial" w:cs="Arial"/>
          <w:i/>
          <w:iCs/>
          <w:kern w:val="0"/>
          <w:sz w:val="22"/>
          <w:szCs w:val="22"/>
        </w:rPr>
      </w:pPr>
    </w:p>
    <w:p w14:paraId="31A14B11"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r w:rsidRPr="00F02D26">
        <w:rPr>
          <w:rFonts w:ascii="Arial" w:hAnsi="Arial" w:cs="Arial"/>
          <w:b/>
          <w:bCs/>
          <w:kern w:val="0"/>
          <w:sz w:val="22"/>
          <w:szCs w:val="22"/>
        </w:rPr>
        <w:t>CLINICAL IMPRESSIONS:</w:t>
      </w:r>
    </w:p>
    <w:p w14:paraId="13C9A744" w14:textId="512A5DB3" w:rsidR="00F02D26" w:rsidRPr="00F02D26" w:rsidRDefault="00AF5939" w:rsidP="00F02D26">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FNAME</w:t>
      </w:r>
      <w:r w:rsidR="00F02D26" w:rsidRPr="00F02D26">
        <w:rPr>
          <w:rFonts w:ascii="Arial" w:hAnsi="Arial" w:cs="Arial"/>
          <w:kern w:val="0"/>
          <w:sz w:val="22"/>
          <w:szCs w:val="22"/>
        </w:rPr>
        <w:t xml:space="preserve"> is a 15-year-old individual who was </w:t>
      </w:r>
      <w:proofErr w:type="gramStart"/>
      <w:r w:rsidR="00F02D26" w:rsidRPr="00F02D26">
        <w:rPr>
          <w:rFonts w:ascii="Arial" w:hAnsi="Arial" w:cs="Arial"/>
          <w:kern w:val="0"/>
          <w:sz w:val="22"/>
          <w:szCs w:val="22"/>
        </w:rPr>
        <w:t>referred</w:t>
      </w:r>
      <w:proofErr w:type="gramEnd"/>
      <w:r w:rsidR="00F02D26" w:rsidRPr="00F02D26">
        <w:rPr>
          <w:rFonts w:ascii="Arial" w:hAnsi="Arial" w:cs="Arial"/>
          <w:kern w:val="0"/>
          <w:sz w:val="22"/>
          <w:szCs w:val="22"/>
        </w:rPr>
        <w:t xml:space="preserve"> for a psychological evaluation due to concern for the possible presence of attention-deficit/hyperactivity disorder (ADHD) </w:t>
      </w:r>
      <w:r w:rsidR="00766C40" w:rsidRPr="00F02D26">
        <w:rPr>
          <w:rFonts w:ascii="Arial" w:hAnsi="Arial" w:cs="Arial"/>
          <w:kern w:val="0"/>
          <w:sz w:val="22"/>
          <w:szCs w:val="22"/>
        </w:rPr>
        <w:t>and autism</w:t>
      </w:r>
      <w:r w:rsidR="00F02D26" w:rsidRPr="00F02D26">
        <w:rPr>
          <w:rFonts w:ascii="Arial" w:hAnsi="Arial" w:cs="Arial"/>
          <w:kern w:val="0"/>
          <w:sz w:val="22"/>
          <w:szCs w:val="22"/>
        </w:rPr>
        <w:t xml:space="preserve"> spectrum disorder (ASD).  The purpose of the current assessment was to identify </w:t>
      </w:r>
      <w:r>
        <w:rPr>
          <w:rFonts w:ascii="Arial" w:hAnsi="Arial" w:cs="Arial"/>
          <w:kern w:val="0"/>
          <w:sz w:val="22"/>
          <w:szCs w:val="22"/>
        </w:rPr>
        <w:t>FNAME</w:t>
      </w:r>
      <w:r w:rsidR="00F02D26" w:rsidRPr="00F02D26">
        <w:rPr>
          <w:rFonts w:ascii="Arial" w:hAnsi="Arial" w:cs="Arial"/>
          <w:kern w:val="0"/>
          <w:sz w:val="22"/>
          <w:szCs w:val="22"/>
        </w:rPr>
        <w:t xml:space="preserve">'s strengths and weaknesses, provide diagnostic clarity regarding </w:t>
      </w:r>
      <w:r>
        <w:rPr>
          <w:rFonts w:ascii="Arial" w:hAnsi="Arial" w:cs="Arial"/>
          <w:kern w:val="0"/>
          <w:sz w:val="22"/>
          <w:szCs w:val="22"/>
        </w:rPr>
        <w:t>FNAME</w:t>
      </w:r>
      <w:r w:rsidR="00F02D26" w:rsidRPr="00F02D26">
        <w:rPr>
          <w:rFonts w:ascii="Arial" w:hAnsi="Arial" w:cs="Arial"/>
          <w:kern w:val="0"/>
          <w:sz w:val="22"/>
          <w:szCs w:val="22"/>
        </w:rPr>
        <w:t xml:space="preserve">'s symptoms, and to offer recommendations for treatment and intervention. </w:t>
      </w:r>
      <w:r>
        <w:rPr>
          <w:rFonts w:ascii="Arial" w:hAnsi="Arial" w:cs="Arial"/>
          <w:kern w:val="0"/>
          <w:sz w:val="22"/>
          <w:szCs w:val="22"/>
        </w:rPr>
        <w:t>FNAME</w:t>
      </w:r>
      <w:r w:rsidR="00F02D26" w:rsidRPr="00F02D26">
        <w:rPr>
          <w:rFonts w:ascii="Arial" w:hAnsi="Arial" w:cs="Arial"/>
          <w:kern w:val="0"/>
          <w:sz w:val="22"/>
          <w:szCs w:val="22"/>
        </w:rPr>
        <w:t xml:space="preserve"> presented with </w:t>
      </w:r>
      <w:proofErr w:type="gramStart"/>
      <w:r w:rsidR="00F02D26" w:rsidRPr="00F02D26">
        <w:rPr>
          <w:rFonts w:ascii="Arial" w:hAnsi="Arial" w:cs="Arial"/>
          <w:kern w:val="0"/>
          <w:sz w:val="22"/>
          <w:szCs w:val="22"/>
        </w:rPr>
        <w:t>a number of</w:t>
      </w:r>
      <w:proofErr w:type="gramEnd"/>
      <w:r w:rsidR="00F02D26" w:rsidRPr="00F02D26">
        <w:rPr>
          <w:rFonts w:ascii="Arial" w:hAnsi="Arial" w:cs="Arial"/>
          <w:kern w:val="0"/>
          <w:sz w:val="22"/>
          <w:szCs w:val="22"/>
        </w:rPr>
        <w:t xml:space="preserve"> strengths, including their strong cognitive skills, friendly and cooperative demeanor, eagerness to engage, rapport with family, and range of fun interests/hobbies</w:t>
      </w:r>
      <w:r w:rsidR="00766C40">
        <w:rPr>
          <w:rFonts w:ascii="Arial" w:hAnsi="Arial" w:cs="Arial"/>
          <w:kern w:val="0"/>
          <w:sz w:val="22"/>
          <w:szCs w:val="22"/>
        </w:rPr>
        <w:t>.</w:t>
      </w:r>
    </w:p>
    <w:p w14:paraId="3A22983F" w14:textId="77777777" w:rsidR="00F02D26" w:rsidRPr="00F02D26" w:rsidRDefault="00F02D26" w:rsidP="00F02D26">
      <w:pPr>
        <w:autoSpaceDE w:val="0"/>
        <w:autoSpaceDN w:val="0"/>
        <w:adjustRightInd w:val="0"/>
        <w:spacing w:after="0" w:line="240" w:lineRule="auto"/>
        <w:rPr>
          <w:rFonts w:ascii="Arial" w:hAnsi="Arial" w:cs="Arial"/>
          <w:color w:val="0000FF"/>
          <w:kern w:val="0"/>
          <w:sz w:val="22"/>
          <w:szCs w:val="22"/>
        </w:rPr>
      </w:pPr>
    </w:p>
    <w:p w14:paraId="5C3779BC" w14:textId="142C49CD"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Results of this assessment indicated that </w:t>
      </w:r>
      <w:r w:rsidR="00AF5939">
        <w:rPr>
          <w:rFonts w:ascii="Arial" w:hAnsi="Arial" w:cs="Arial"/>
          <w:kern w:val="0"/>
          <w:sz w:val="22"/>
          <w:szCs w:val="22"/>
        </w:rPr>
        <w:t>FNAME</w:t>
      </w:r>
      <w:r w:rsidRPr="00F02D26">
        <w:rPr>
          <w:rFonts w:ascii="Arial" w:hAnsi="Arial" w:cs="Arial"/>
          <w:kern w:val="0"/>
          <w:sz w:val="22"/>
          <w:szCs w:val="22"/>
        </w:rPr>
        <w:t xml:space="preserve">'s cognitive abilities were overall within the very high range when compared to same-aged peers. Strengths emerged within the domains of fluid reasoning and visual-spatial reasoning. These domains pertain to quantitative reasoning, problem solving, and ability to understand and apply visual relationships. On </w:t>
      </w:r>
      <w:r w:rsidR="00FB5468">
        <w:rPr>
          <w:rFonts w:ascii="Arial" w:hAnsi="Arial" w:cs="Arial"/>
          <w:kern w:val="0"/>
          <w:sz w:val="22"/>
          <w:szCs w:val="22"/>
        </w:rPr>
        <w:t xml:space="preserve">the </w:t>
      </w:r>
      <w:r w:rsidRPr="00F02D26">
        <w:rPr>
          <w:rFonts w:ascii="Arial" w:hAnsi="Arial" w:cs="Arial"/>
          <w:kern w:val="0"/>
          <w:sz w:val="22"/>
          <w:szCs w:val="22"/>
        </w:rPr>
        <w:t xml:space="preserve">other hand, </w:t>
      </w:r>
      <w:r w:rsidR="00AF5939">
        <w:rPr>
          <w:rFonts w:ascii="Arial" w:hAnsi="Arial" w:cs="Arial"/>
          <w:kern w:val="0"/>
          <w:sz w:val="22"/>
          <w:szCs w:val="22"/>
        </w:rPr>
        <w:t>FNAME</w:t>
      </w:r>
      <w:r w:rsidRPr="00F02D26">
        <w:rPr>
          <w:rFonts w:ascii="Arial" w:hAnsi="Arial" w:cs="Arial"/>
          <w:kern w:val="0"/>
          <w:sz w:val="22"/>
          <w:szCs w:val="22"/>
        </w:rPr>
        <w:t xml:space="preserve">'s processing speed emerged as a relative weakness. Notably, </w:t>
      </w:r>
      <w:r w:rsidR="00AF5939">
        <w:rPr>
          <w:rFonts w:ascii="Arial" w:hAnsi="Arial" w:cs="Arial"/>
          <w:kern w:val="0"/>
          <w:sz w:val="22"/>
          <w:szCs w:val="22"/>
        </w:rPr>
        <w:t>FNAME</w:t>
      </w:r>
      <w:r w:rsidRPr="00F02D26">
        <w:rPr>
          <w:rFonts w:ascii="Arial" w:hAnsi="Arial" w:cs="Arial"/>
          <w:kern w:val="0"/>
          <w:sz w:val="22"/>
          <w:szCs w:val="22"/>
        </w:rPr>
        <w:t xml:space="preserve">'s processing speed fell within the average range when compared to same-aged peers, </w:t>
      </w:r>
      <w:r w:rsidR="00766C40" w:rsidRPr="00F02D26">
        <w:rPr>
          <w:rFonts w:ascii="Arial" w:hAnsi="Arial" w:cs="Arial"/>
          <w:kern w:val="0"/>
          <w:sz w:val="22"/>
          <w:szCs w:val="22"/>
        </w:rPr>
        <w:t>although it</w:t>
      </w:r>
      <w:r w:rsidRPr="00F02D26">
        <w:rPr>
          <w:rFonts w:ascii="Arial" w:hAnsi="Arial" w:cs="Arial"/>
          <w:kern w:val="0"/>
          <w:sz w:val="22"/>
          <w:szCs w:val="22"/>
        </w:rPr>
        <w:t xml:space="preserve"> was revealed as a relative weakness when compared to their performance across other domains. Individuals with processing speed weaknesses may demonstrate difficulty sustaining attention and quickly completing mental tasks. Individuals with processing speed weaknesses may also become overwhelmed and frustrated when given a large amount of information at once. Perfectionistic tendencies may also contribute to processing speed deficits, as individuals will prioritize accuracy over speed. In school or at work, those with processing speed weaknesses often require additional time to complete tasks.</w:t>
      </w:r>
    </w:p>
    <w:p w14:paraId="5745FAC3"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p>
    <w:p w14:paraId="32B1E009" w14:textId="6E9A7B03" w:rsidR="00F02D26" w:rsidRPr="00F02D26" w:rsidRDefault="00F02D26" w:rsidP="00F02D26">
      <w:pPr>
        <w:autoSpaceDE w:val="0"/>
        <w:autoSpaceDN w:val="0"/>
        <w:adjustRightInd w:val="0"/>
        <w:spacing w:after="0" w:line="240" w:lineRule="auto"/>
        <w:rPr>
          <w:rFonts w:ascii="Arial" w:hAnsi="Arial" w:cs="Arial"/>
          <w:b/>
          <w:bCs/>
          <w:kern w:val="0"/>
          <w:sz w:val="22"/>
          <w:szCs w:val="22"/>
        </w:rPr>
      </w:pPr>
      <w:r w:rsidRPr="00F02D26">
        <w:rPr>
          <w:rFonts w:ascii="Arial" w:hAnsi="Arial" w:cs="Arial"/>
          <w:kern w:val="0"/>
          <w:sz w:val="22"/>
          <w:szCs w:val="22"/>
        </w:rPr>
        <w:t xml:space="preserve">A major question guiding the current evaluation is whether </w:t>
      </w:r>
      <w:r w:rsidR="00AF5939">
        <w:rPr>
          <w:rFonts w:ascii="Arial" w:hAnsi="Arial" w:cs="Arial"/>
          <w:kern w:val="0"/>
          <w:sz w:val="22"/>
          <w:szCs w:val="22"/>
        </w:rPr>
        <w:t>FNAME</w:t>
      </w:r>
      <w:r w:rsidRPr="00F02D26">
        <w:rPr>
          <w:rFonts w:ascii="Arial" w:hAnsi="Arial" w:cs="Arial"/>
          <w:kern w:val="0"/>
          <w:sz w:val="22"/>
          <w:szCs w:val="22"/>
        </w:rPr>
        <w:t xml:space="preserve"> meets criteria for an autism spectrum disorder (ASD). ASD is characterized by enduring and impairing social communication and interaction deficits that occur across multiple contexts along with the presence of restricted interests and repetitive behaviors. Information obtained from background information, observation, and standardized assessment measures indicated significant social communication and interaction difficulties. For instance, during the </w:t>
      </w:r>
      <w:r w:rsidRPr="00F02D26">
        <w:rPr>
          <w:rFonts w:ascii="Arial" w:hAnsi="Arial" w:cs="Arial"/>
          <w:i/>
          <w:iCs/>
          <w:kern w:val="0"/>
          <w:sz w:val="22"/>
          <w:szCs w:val="22"/>
        </w:rPr>
        <w:t>ADOS-2</w:t>
      </w:r>
      <w:r w:rsidRPr="00F02D26">
        <w:rPr>
          <w:rFonts w:ascii="Arial" w:hAnsi="Arial" w:cs="Arial"/>
          <w:kern w:val="0"/>
          <w:sz w:val="22"/>
          <w:szCs w:val="22"/>
        </w:rPr>
        <w:t xml:space="preserve"> assessment, </w:t>
      </w:r>
      <w:r w:rsidR="00AF5939">
        <w:rPr>
          <w:rFonts w:ascii="Arial" w:hAnsi="Arial" w:cs="Arial"/>
          <w:kern w:val="0"/>
          <w:sz w:val="22"/>
          <w:szCs w:val="22"/>
        </w:rPr>
        <w:t>FNAME</w:t>
      </w:r>
      <w:r w:rsidRPr="00F02D26">
        <w:rPr>
          <w:rFonts w:ascii="Arial" w:hAnsi="Arial" w:cs="Arial"/>
          <w:kern w:val="0"/>
          <w:sz w:val="22"/>
          <w:szCs w:val="22"/>
        </w:rPr>
        <w:t xml:space="preserve"> struggled to sustain reciprocal conversation. Their </w:t>
      </w:r>
      <w:r w:rsidRPr="00F02D26">
        <w:rPr>
          <w:rFonts w:ascii="Arial" w:hAnsi="Arial" w:cs="Arial"/>
          <w:kern w:val="0"/>
          <w:sz w:val="22"/>
          <w:szCs w:val="22"/>
        </w:rPr>
        <w:lastRenderedPageBreak/>
        <w:t xml:space="preserve">overtures were restricted to requests or their interests, and their responses were inconsistent and, at times, awkward. While they utilized gestures, their eye contact was inconsistent. They directed only a limited number of facial </w:t>
      </w:r>
      <w:r w:rsidR="00FE1448" w:rsidRPr="00F02D26">
        <w:rPr>
          <w:rFonts w:ascii="Arial" w:hAnsi="Arial" w:cs="Arial"/>
          <w:kern w:val="0"/>
          <w:sz w:val="22"/>
          <w:szCs w:val="22"/>
        </w:rPr>
        <w:t>expressions</w:t>
      </w:r>
      <w:r w:rsidRPr="00F02D26">
        <w:rPr>
          <w:rFonts w:ascii="Arial" w:hAnsi="Arial" w:cs="Arial"/>
          <w:kern w:val="0"/>
          <w:sz w:val="22"/>
          <w:szCs w:val="22"/>
        </w:rPr>
        <w:t xml:space="preserve">. Furthermore, </w:t>
      </w:r>
      <w:r w:rsidR="00AF5939">
        <w:rPr>
          <w:rFonts w:ascii="Arial" w:hAnsi="Arial" w:cs="Arial"/>
          <w:kern w:val="0"/>
          <w:sz w:val="22"/>
          <w:szCs w:val="22"/>
        </w:rPr>
        <w:t>FNAME</w:t>
      </w:r>
      <w:r w:rsidRPr="00F02D26">
        <w:rPr>
          <w:rFonts w:ascii="Arial" w:hAnsi="Arial" w:cs="Arial"/>
          <w:kern w:val="0"/>
          <w:sz w:val="22"/>
          <w:szCs w:val="22"/>
        </w:rPr>
        <w:t xml:space="preserve"> demonstrated limited insight into developmentally appropriate relationships. They demonstrated somewhat rigid thinking and spoke in a rather monotonous intonation.  Data on parent-report measures indicated rather minimal-to-mild concerns for ASD. Mrs. </w:t>
      </w:r>
      <w:r w:rsidR="00AF5939">
        <w:rPr>
          <w:rFonts w:ascii="Arial" w:hAnsi="Arial" w:cs="Arial"/>
          <w:kern w:val="0"/>
          <w:sz w:val="22"/>
          <w:szCs w:val="22"/>
        </w:rPr>
        <w:t>LNAME</w:t>
      </w:r>
      <w:r w:rsidRPr="00F02D26">
        <w:rPr>
          <w:rFonts w:ascii="Arial" w:hAnsi="Arial" w:cs="Arial"/>
          <w:kern w:val="0"/>
          <w:sz w:val="22"/>
          <w:szCs w:val="22"/>
        </w:rPr>
        <w:t>'</w:t>
      </w:r>
      <w:r w:rsidR="00FB5468">
        <w:rPr>
          <w:rFonts w:ascii="Arial" w:hAnsi="Arial" w:cs="Arial"/>
          <w:kern w:val="0"/>
          <w:sz w:val="22"/>
          <w:szCs w:val="22"/>
        </w:rPr>
        <w:t>s</w:t>
      </w:r>
      <w:r w:rsidRPr="00F02D26">
        <w:rPr>
          <w:rFonts w:ascii="Arial" w:hAnsi="Arial" w:cs="Arial"/>
          <w:kern w:val="0"/>
          <w:sz w:val="22"/>
          <w:szCs w:val="22"/>
        </w:rPr>
        <w:t xml:space="preserve"> report on one form fell overall within the mild range of concern for ASD, while </w:t>
      </w:r>
      <w:r w:rsidR="00FB5468">
        <w:rPr>
          <w:rFonts w:ascii="Arial" w:hAnsi="Arial" w:cs="Arial"/>
          <w:kern w:val="0"/>
          <w:sz w:val="22"/>
          <w:szCs w:val="22"/>
        </w:rPr>
        <w:t>her</w:t>
      </w:r>
      <w:r w:rsidRPr="00F02D26">
        <w:rPr>
          <w:rFonts w:ascii="Arial" w:hAnsi="Arial" w:cs="Arial"/>
          <w:kern w:val="0"/>
          <w:sz w:val="22"/>
          <w:szCs w:val="22"/>
        </w:rPr>
        <w:t xml:space="preserve"> overall report on two additional forms</w:t>
      </w:r>
      <w:r w:rsidR="000B3080">
        <w:rPr>
          <w:rFonts w:ascii="Arial" w:hAnsi="Arial" w:cs="Arial"/>
          <w:kern w:val="0"/>
          <w:sz w:val="22"/>
          <w:szCs w:val="22"/>
        </w:rPr>
        <w:t xml:space="preserve"> did not reach </w:t>
      </w:r>
      <w:r w:rsidRPr="00F02D26">
        <w:rPr>
          <w:rFonts w:ascii="Arial" w:hAnsi="Arial" w:cs="Arial"/>
          <w:kern w:val="0"/>
          <w:sz w:val="22"/>
          <w:szCs w:val="22"/>
        </w:rPr>
        <w:t xml:space="preserve">clinical significance. Notably, ASD is a neurodevelopmental disorder and, as such, there must be evidence of symptoms during early childhood even if symptoms do not fully manifest until the individual is older. During the clinical interview, Mrs. </w:t>
      </w:r>
      <w:r w:rsidR="00AF5939">
        <w:rPr>
          <w:rFonts w:ascii="Arial" w:hAnsi="Arial" w:cs="Arial"/>
          <w:kern w:val="0"/>
          <w:sz w:val="22"/>
          <w:szCs w:val="22"/>
        </w:rPr>
        <w:t>LNAME</w:t>
      </w:r>
      <w:r w:rsidRPr="00F02D26">
        <w:rPr>
          <w:rFonts w:ascii="Arial" w:hAnsi="Arial" w:cs="Arial"/>
          <w:kern w:val="0"/>
          <w:sz w:val="22"/>
          <w:szCs w:val="22"/>
        </w:rPr>
        <w:t xml:space="preserve"> shared that </w:t>
      </w:r>
      <w:r w:rsidR="00AF5939">
        <w:rPr>
          <w:rFonts w:ascii="Arial" w:hAnsi="Arial" w:cs="Arial"/>
          <w:kern w:val="0"/>
          <w:sz w:val="22"/>
          <w:szCs w:val="22"/>
        </w:rPr>
        <w:t>FNAME</w:t>
      </w:r>
      <w:r w:rsidRPr="00F02D26">
        <w:rPr>
          <w:rFonts w:ascii="Arial" w:hAnsi="Arial" w:cs="Arial"/>
          <w:kern w:val="0"/>
          <w:sz w:val="22"/>
          <w:szCs w:val="22"/>
        </w:rPr>
        <w:t xml:space="preserve">'s speech was delayed. Once they began speaking, they tended to speak </w:t>
      </w:r>
      <w:r w:rsidR="00FE1448" w:rsidRPr="00F02D26">
        <w:rPr>
          <w:rFonts w:ascii="Arial" w:hAnsi="Arial" w:cs="Arial"/>
          <w:kern w:val="0"/>
          <w:sz w:val="22"/>
          <w:szCs w:val="22"/>
        </w:rPr>
        <w:t>at</w:t>
      </w:r>
      <w:r w:rsidRPr="00F02D26">
        <w:rPr>
          <w:rFonts w:ascii="Arial" w:hAnsi="Arial" w:cs="Arial"/>
          <w:kern w:val="0"/>
          <w:sz w:val="22"/>
          <w:szCs w:val="22"/>
        </w:rPr>
        <w:t xml:space="preserve"> a low volume. Despite </w:t>
      </w:r>
      <w:r w:rsidR="00AF5939">
        <w:rPr>
          <w:rFonts w:ascii="Arial" w:hAnsi="Arial" w:cs="Arial"/>
          <w:kern w:val="0"/>
          <w:sz w:val="22"/>
          <w:szCs w:val="22"/>
        </w:rPr>
        <w:t>FNAME</w:t>
      </w:r>
      <w:r w:rsidRPr="00F02D26">
        <w:rPr>
          <w:rFonts w:ascii="Arial" w:hAnsi="Arial" w:cs="Arial"/>
          <w:kern w:val="0"/>
          <w:sz w:val="22"/>
          <w:szCs w:val="22"/>
        </w:rPr>
        <w:t xml:space="preserve"> demonstrating social motivation, there is a history of difficulty making friends. </w:t>
      </w:r>
      <w:r w:rsidR="00FB5468">
        <w:rPr>
          <w:rFonts w:ascii="Arial" w:hAnsi="Arial" w:cs="Arial"/>
          <w:kern w:val="0"/>
          <w:sz w:val="22"/>
          <w:szCs w:val="22"/>
        </w:rPr>
        <w:t>There is also</w:t>
      </w:r>
      <w:r w:rsidRPr="00F02D26">
        <w:rPr>
          <w:rFonts w:ascii="Arial" w:hAnsi="Arial" w:cs="Arial"/>
          <w:kern w:val="0"/>
          <w:sz w:val="22"/>
          <w:szCs w:val="22"/>
        </w:rPr>
        <w:t xml:space="preserve"> a pattern of rigid/ritualistic behaviors at home, as well as sensory differences. When all the above is taken together, </w:t>
      </w:r>
      <w:r w:rsidR="00AF5939">
        <w:rPr>
          <w:rFonts w:ascii="Arial" w:hAnsi="Arial" w:cs="Arial"/>
          <w:b/>
          <w:bCs/>
          <w:kern w:val="0"/>
          <w:sz w:val="22"/>
          <w:szCs w:val="22"/>
        </w:rPr>
        <w:t>FNAME</w:t>
      </w:r>
      <w:r w:rsidRPr="00F02D26">
        <w:rPr>
          <w:rFonts w:ascii="Arial" w:hAnsi="Arial" w:cs="Arial"/>
          <w:b/>
          <w:bCs/>
          <w:kern w:val="0"/>
          <w:sz w:val="22"/>
          <w:szCs w:val="22"/>
        </w:rPr>
        <w:t xml:space="preserve">'s presentation is consistent with a diagnosis of </w:t>
      </w:r>
      <w:r w:rsidR="00FB5468" w:rsidRPr="00F02D26">
        <w:rPr>
          <w:rFonts w:ascii="Arial" w:hAnsi="Arial" w:cs="Arial"/>
          <w:b/>
          <w:bCs/>
          <w:kern w:val="0"/>
          <w:sz w:val="22"/>
          <w:szCs w:val="22"/>
        </w:rPr>
        <w:t>autism spectrum disorder</w:t>
      </w:r>
      <w:r w:rsidRPr="00F02D26">
        <w:rPr>
          <w:rFonts w:ascii="Arial" w:hAnsi="Arial" w:cs="Arial"/>
          <w:b/>
          <w:bCs/>
          <w:kern w:val="0"/>
          <w:sz w:val="22"/>
          <w:szCs w:val="22"/>
        </w:rPr>
        <w:t xml:space="preserve"> without accompanying language or intellectual impairment, requiring support (Level 1). </w:t>
      </w:r>
    </w:p>
    <w:p w14:paraId="6CEC80E6"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p>
    <w:p w14:paraId="4819EA45" w14:textId="60A40F46"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ASD is a complex developmental disability that typically appears during the first three years of life and is the result of a neurological disorder that affects the normal functioning of the brain.  It is characterized by difficulty with verbal and nonverbal communication, impaired social interaction, and the presence of unusual, repetitive, or severely limited activities and interests.  The diagnosis of ASD denotes that there are neurological differences within the individual that affect how the individual thinks, feels, and reacts.  They also exhibit early delays in language development (particularly expressive language) and, as they mature, difficulties correctly implementing language in social contexts.  Autistic individuals typically lack a good understanding of social relationships and social conventions.  </w:t>
      </w:r>
      <w:r w:rsidR="00ED3BE4" w:rsidRPr="00F02D26">
        <w:rPr>
          <w:rFonts w:ascii="Arial" w:hAnsi="Arial" w:cs="Arial"/>
          <w:kern w:val="0"/>
          <w:sz w:val="22"/>
          <w:szCs w:val="22"/>
        </w:rPr>
        <w:t>Therefore,</w:t>
      </w:r>
      <w:r w:rsidRPr="00F02D26">
        <w:rPr>
          <w:rFonts w:ascii="Arial" w:hAnsi="Arial" w:cs="Arial"/>
          <w:kern w:val="0"/>
          <w:sz w:val="22"/>
          <w:szCs w:val="22"/>
        </w:rPr>
        <w:t xml:space="preserve"> </w:t>
      </w:r>
      <w:r w:rsidR="00AF5939">
        <w:rPr>
          <w:rFonts w:ascii="Arial" w:hAnsi="Arial" w:cs="Arial"/>
          <w:kern w:val="0"/>
          <w:sz w:val="22"/>
          <w:szCs w:val="22"/>
        </w:rPr>
        <w:t>FNAME</w:t>
      </w:r>
      <w:r w:rsidRPr="00F02D26">
        <w:rPr>
          <w:rFonts w:ascii="Arial" w:hAnsi="Arial" w:cs="Arial"/>
          <w:kern w:val="0"/>
          <w:sz w:val="22"/>
          <w:szCs w:val="22"/>
        </w:rPr>
        <w:t xml:space="preserve"> may have difficulties understanding emotions, communicating emotions properly, predicting the behavior or emotions of others, understanding the perspectives of others, and inferring the intentions of others.   Individuals may </w:t>
      </w:r>
      <w:proofErr w:type="gramStart"/>
      <w:r w:rsidRPr="00F02D26">
        <w:rPr>
          <w:rFonts w:ascii="Arial" w:hAnsi="Arial" w:cs="Arial"/>
          <w:kern w:val="0"/>
          <w:sz w:val="22"/>
          <w:szCs w:val="22"/>
        </w:rPr>
        <w:t>isolate to</w:t>
      </w:r>
      <w:proofErr w:type="gramEnd"/>
      <w:r w:rsidRPr="00F02D26">
        <w:rPr>
          <w:rFonts w:ascii="Arial" w:hAnsi="Arial" w:cs="Arial"/>
          <w:kern w:val="0"/>
          <w:sz w:val="22"/>
          <w:szCs w:val="22"/>
        </w:rPr>
        <w:t xml:space="preserve"> themselves and be rigid in preference and activity, challenging their attention when there are expectations to attend (e.g., in discussion and instruction). It is common for autistic individuals to struggle with depressive symptoms, which may be related to social stress, difficulty connecting with peers, and self-esteem concerns. Accordingly, </w:t>
      </w:r>
      <w:r w:rsidR="00AF5939">
        <w:rPr>
          <w:rFonts w:ascii="Arial" w:hAnsi="Arial" w:cs="Arial"/>
          <w:kern w:val="0"/>
          <w:sz w:val="22"/>
          <w:szCs w:val="22"/>
        </w:rPr>
        <w:t>FNAME</w:t>
      </w:r>
      <w:r w:rsidRPr="00F02D26">
        <w:rPr>
          <w:rFonts w:ascii="Arial" w:hAnsi="Arial" w:cs="Arial"/>
          <w:kern w:val="0"/>
          <w:sz w:val="22"/>
          <w:szCs w:val="22"/>
        </w:rPr>
        <w:t xml:space="preserve"> will benefit from support and intervention to learn coping strategies related to internalizing symptoms and anxiety, and such symptoms should continuously be monitored</w:t>
      </w:r>
      <w:r w:rsidR="00FB5468">
        <w:rPr>
          <w:rFonts w:ascii="Arial" w:hAnsi="Arial" w:cs="Arial"/>
          <w:kern w:val="0"/>
          <w:sz w:val="22"/>
          <w:szCs w:val="22"/>
        </w:rPr>
        <w:t>.</w:t>
      </w:r>
    </w:p>
    <w:p w14:paraId="253D3681"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p>
    <w:p w14:paraId="3860B9BF" w14:textId="038B77B8"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Notably, anxiety and depressive disorders co-occur at higher rates among individuals with ASD than in the general population, highlighting </w:t>
      </w:r>
      <w:r w:rsidR="00AF5939">
        <w:rPr>
          <w:rFonts w:ascii="Arial" w:hAnsi="Arial" w:cs="Arial"/>
          <w:kern w:val="0"/>
          <w:sz w:val="22"/>
          <w:szCs w:val="22"/>
        </w:rPr>
        <w:t>FNAME</w:t>
      </w:r>
      <w:r w:rsidRPr="00F02D26">
        <w:rPr>
          <w:rFonts w:ascii="Arial" w:hAnsi="Arial" w:cs="Arial"/>
          <w:kern w:val="0"/>
          <w:sz w:val="22"/>
          <w:szCs w:val="22"/>
        </w:rPr>
        <w:t xml:space="preserve">'s vulnerability to these additional mental health concerns given their ASD diagnosis. Importantly, it is common for individuals on the autism spectrum to engage in camouflaging and masking social difficulties; however, this likely requires substantial effort and energy for </w:t>
      </w:r>
      <w:r w:rsidR="00AF5939">
        <w:rPr>
          <w:rFonts w:ascii="Arial" w:hAnsi="Arial" w:cs="Arial"/>
          <w:kern w:val="0"/>
          <w:sz w:val="22"/>
          <w:szCs w:val="22"/>
        </w:rPr>
        <w:t>FNAME</w:t>
      </w:r>
      <w:r w:rsidRPr="00F02D26">
        <w:rPr>
          <w:rFonts w:ascii="Arial" w:hAnsi="Arial" w:cs="Arial"/>
          <w:kern w:val="0"/>
          <w:sz w:val="22"/>
          <w:szCs w:val="22"/>
        </w:rPr>
        <w:t xml:space="preserve">. Over time, this can pose a risk to </w:t>
      </w:r>
      <w:r w:rsidR="00AF5939">
        <w:rPr>
          <w:rFonts w:ascii="Arial" w:hAnsi="Arial" w:cs="Arial"/>
          <w:kern w:val="0"/>
          <w:sz w:val="22"/>
          <w:szCs w:val="22"/>
        </w:rPr>
        <w:t>FNAME</w:t>
      </w:r>
      <w:r w:rsidRPr="00F02D26">
        <w:rPr>
          <w:rFonts w:ascii="Arial" w:hAnsi="Arial" w:cs="Arial"/>
          <w:kern w:val="0"/>
          <w:sz w:val="22"/>
          <w:szCs w:val="22"/>
        </w:rPr>
        <w:t xml:space="preserve">'s self-concept and their quality of life. Indeed, </w:t>
      </w:r>
      <w:r w:rsidR="00AF5939">
        <w:rPr>
          <w:rFonts w:ascii="Arial" w:hAnsi="Arial" w:cs="Arial"/>
          <w:kern w:val="0"/>
          <w:sz w:val="22"/>
          <w:szCs w:val="22"/>
        </w:rPr>
        <w:t>FNAME</w:t>
      </w:r>
      <w:r w:rsidRPr="00F02D26">
        <w:rPr>
          <w:rFonts w:ascii="Arial" w:hAnsi="Arial" w:cs="Arial"/>
          <w:kern w:val="0"/>
          <w:sz w:val="22"/>
          <w:szCs w:val="22"/>
        </w:rPr>
        <w:t xml:space="preserve"> report</w:t>
      </w:r>
      <w:r w:rsidR="00ED3BE4">
        <w:rPr>
          <w:rFonts w:ascii="Arial" w:hAnsi="Arial" w:cs="Arial"/>
          <w:kern w:val="0"/>
          <w:sz w:val="22"/>
          <w:szCs w:val="22"/>
        </w:rPr>
        <w:t xml:space="preserve">ed </w:t>
      </w:r>
      <w:r w:rsidRPr="00F02D26">
        <w:rPr>
          <w:rFonts w:ascii="Arial" w:hAnsi="Arial" w:cs="Arial"/>
          <w:kern w:val="0"/>
          <w:sz w:val="22"/>
          <w:szCs w:val="22"/>
        </w:rPr>
        <w:t xml:space="preserve">mild </w:t>
      </w:r>
      <w:r w:rsidR="000B3080">
        <w:rPr>
          <w:rFonts w:ascii="Arial" w:hAnsi="Arial" w:cs="Arial"/>
          <w:kern w:val="0"/>
          <w:sz w:val="22"/>
          <w:szCs w:val="22"/>
        </w:rPr>
        <w:t>elevations regarding</w:t>
      </w:r>
      <w:r w:rsidRPr="00F02D26">
        <w:rPr>
          <w:rFonts w:ascii="Arial" w:hAnsi="Arial" w:cs="Arial"/>
          <w:kern w:val="0"/>
          <w:sz w:val="22"/>
          <w:szCs w:val="22"/>
        </w:rPr>
        <w:t xml:space="preserve"> social stress and low self-esteem on </w:t>
      </w:r>
      <w:proofErr w:type="gramStart"/>
      <w:r w:rsidRPr="00F02D26">
        <w:rPr>
          <w:rFonts w:ascii="Arial" w:hAnsi="Arial" w:cs="Arial"/>
          <w:kern w:val="0"/>
          <w:sz w:val="22"/>
          <w:szCs w:val="22"/>
        </w:rPr>
        <w:t xml:space="preserve">the </w:t>
      </w:r>
      <w:r w:rsidRPr="00F02D26">
        <w:rPr>
          <w:rFonts w:ascii="Arial" w:hAnsi="Arial" w:cs="Arial"/>
          <w:i/>
          <w:iCs/>
          <w:kern w:val="0"/>
          <w:sz w:val="22"/>
          <w:szCs w:val="22"/>
        </w:rPr>
        <w:t>BASC</w:t>
      </w:r>
      <w:proofErr w:type="gramEnd"/>
      <w:r w:rsidRPr="00F02D26">
        <w:rPr>
          <w:rFonts w:ascii="Arial" w:hAnsi="Arial" w:cs="Arial"/>
          <w:i/>
          <w:iCs/>
          <w:kern w:val="0"/>
          <w:sz w:val="22"/>
          <w:szCs w:val="22"/>
        </w:rPr>
        <w:t>-3</w:t>
      </w:r>
      <w:r w:rsidRPr="00F02D26">
        <w:rPr>
          <w:rFonts w:ascii="Arial" w:hAnsi="Arial" w:cs="Arial"/>
          <w:kern w:val="0"/>
          <w:sz w:val="22"/>
          <w:szCs w:val="22"/>
        </w:rPr>
        <w:t xml:space="preserve">. Additionally, significant concerns for anxiety were reported during this evaluation. </w:t>
      </w:r>
      <w:r w:rsidR="00ED3BE4">
        <w:rPr>
          <w:rFonts w:ascii="Arial" w:hAnsi="Arial" w:cs="Arial"/>
          <w:kern w:val="0"/>
          <w:sz w:val="22"/>
          <w:szCs w:val="22"/>
        </w:rPr>
        <w:t xml:space="preserve">Specifically, </w:t>
      </w:r>
      <w:r w:rsidR="00AF5939">
        <w:rPr>
          <w:rFonts w:ascii="Arial" w:hAnsi="Arial" w:cs="Arial"/>
          <w:kern w:val="0"/>
          <w:sz w:val="22"/>
          <w:szCs w:val="22"/>
        </w:rPr>
        <w:t>FNAME</w:t>
      </w:r>
      <w:r w:rsidRPr="00F02D26">
        <w:rPr>
          <w:rFonts w:ascii="Arial" w:hAnsi="Arial" w:cs="Arial"/>
          <w:kern w:val="0"/>
          <w:sz w:val="22"/>
          <w:szCs w:val="22"/>
        </w:rPr>
        <w:t xml:space="preserve"> presents with a historical diagnosis of generalized anxiety disorder (GAD). To make a diagnosis of generalized anxiety disorder (GAD), one must experience excessive anxiety and worry about </w:t>
      </w:r>
      <w:proofErr w:type="gramStart"/>
      <w:r w:rsidRPr="00F02D26">
        <w:rPr>
          <w:rFonts w:ascii="Arial" w:hAnsi="Arial" w:cs="Arial"/>
          <w:kern w:val="0"/>
          <w:sz w:val="22"/>
          <w:szCs w:val="22"/>
        </w:rPr>
        <w:t>a number of</w:t>
      </w:r>
      <w:proofErr w:type="gramEnd"/>
      <w:r w:rsidRPr="00F02D26">
        <w:rPr>
          <w:rFonts w:ascii="Arial" w:hAnsi="Arial" w:cs="Arial"/>
          <w:kern w:val="0"/>
          <w:sz w:val="22"/>
          <w:szCs w:val="22"/>
        </w:rPr>
        <w:t xml:space="preserve"> events/activities persistently for at least 6 months. The experienced anxiety must be hard to control, and there must be at least 3 of 6 of the following additional associated anxiety symptoms: </w:t>
      </w:r>
      <w:r w:rsidRPr="00F02D26">
        <w:rPr>
          <w:rFonts w:ascii="Arial" w:hAnsi="Arial" w:cs="Arial"/>
          <w:kern w:val="0"/>
          <w:sz w:val="22"/>
          <w:szCs w:val="22"/>
        </w:rPr>
        <w:lastRenderedPageBreak/>
        <w:t xml:space="preserve">appearing keyed up or on edge, irritability, sleep disturbance, difficulty concentrating, being easily fatigued, or muscle tension. During the clinical interview, </w:t>
      </w:r>
      <w:r w:rsidR="00AF5939">
        <w:rPr>
          <w:rFonts w:ascii="Arial" w:hAnsi="Arial" w:cs="Arial"/>
          <w:kern w:val="0"/>
          <w:sz w:val="22"/>
          <w:szCs w:val="22"/>
        </w:rPr>
        <w:t>FNAME</w:t>
      </w:r>
      <w:r w:rsidRPr="00F02D26">
        <w:rPr>
          <w:rFonts w:ascii="Arial" w:hAnsi="Arial" w:cs="Arial"/>
          <w:kern w:val="0"/>
          <w:sz w:val="22"/>
          <w:szCs w:val="22"/>
        </w:rPr>
        <w:t xml:space="preserve"> reported worrying about a range of events/situations. They also reported associated symptoms to include re</w:t>
      </w:r>
      <w:r w:rsidRPr="00F02D26">
        <w:rPr>
          <w:rFonts w:ascii="Arial" w:hAnsi="Arial" w:cs="Arial"/>
          <w:color w:val="0F0F0F"/>
          <w:kern w:val="0"/>
          <w:sz w:val="22"/>
          <w:szCs w:val="22"/>
        </w:rPr>
        <w:t xml:space="preserve">stlessness, feeling keyed up or on edge, fatigue, difficulty concentrating, irritability, and muscle tension. Both </w:t>
      </w:r>
      <w:r w:rsidR="00AF5939">
        <w:rPr>
          <w:rFonts w:ascii="Arial" w:hAnsi="Arial" w:cs="Arial"/>
          <w:color w:val="0F0F0F"/>
          <w:kern w:val="0"/>
          <w:sz w:val="22"/>
          <w:szCs w:val="22"/>
        </w:rPr>
        <w:t>FNAME</w:t>
      </w:r>
      <w:r w:rsidRPr="00F02D26">
        <w:rPr>
          <w:rFonts w:ascii="Arial" w:hAnsi="Arial" w:cs="Arial"/>
          <w:color w:val="0F0F0F"/>
          <w:kern w:val="0"/>
          <w:sz w:val="22"/>
          <w:szCs w:val="22"/>
        </w:rPr>
        <w:t xml:space="preserve"> and their mother reported elevated concerns for anxiety across report measures.</w:t>
      </w:r>
      <w:r w:rsidR="000B3080">
        <w:rPr>
          <w:rFonts w:ascii="Arial" w:hAnsi="Arial" w:cs="Arial"/>
          <w:color w:val="0F0F0F"/>
          <w:kern w:val="0"/>
          <w:sz w:val="22"/>
          <w:szCs w:val="22"/>
        </w:rPr>
        <w:t xml:space="preserve"> Further, </w:t>
      </w:r>
      <w:r w:rsidR="00AF5939">
        <w:rPr>
          <w:rFonts w:ascii="Arial" w:hAnsi="Arial" w:cs="Arial"/>
          <w:color w:val="0F0F0F"/>
          <w:kern w:val="0"/>
          <w:sz w:val="22"/>
          <w:szCs w:val="22"/>
        </w:rPr>
        <w:t>FNAME</w:t>
      </w:r>
      <w:r w:rsidR="000B3080">
        <w:rPr>
          <w:rFonts w:ascii="Arial" w:hAnsi="Arial" w:cs="Arial"/>
          <w:color w:val="0F0F0F"/>
          <w:kern w:val="0"/>
          <w:sz w:val="22"/>
          <w:szCs w:val="22"/>
        </w:rPr>
        <w:t xml:space="preserve"> has a history of recurrent panic attacks, albeit infrequent.</w:t>
      </w:r>
      <w:r w:rsidRPr="00F02D26">
        <w:rPr>
          <w:rFonts w:ascii="Arial" w:hAnsi="Arial" w:cs="Arial"/>
          <w:color w:val="0F0F0F"/>
          <w:kern w:val="0"/>
          <w:sz w:val="22"/>
          <w:szCs w:val="22"/>
        </w:rPr>
        <w:t xml:space="preserve"> </w:t>
      </w:r>
      <w:r w:rsidRPr="00F02D26">
        <w:rPr>
          <w:rFonts w:ascii="Arial" w:hAnsi="Arial" w:cs="Arial"/>
          <w:b/>
          <w:bCs/>
          <w:color w:val="0F0F0F"/>
          <w:kern w:val="0"/>
          <w:sz w:val="22"/>
          <w:szCs w:val="22"/>
        </w:rPr>
        <w:t xml:space="preserve">Thus, </w:t>
      </w:r>
      <w:r w:rsidR="00AF5939">
        <w:rPr>
          <w:rFonts w:ascii="Arial" w:hAnsi="Arial" w:cs="Arial"/>
          <w:b/>
          <w:bCs/>
          <w:color w:val="0F0F0F"/>
          <w:kern w:val="0"/>
          <w:sz w:val="22"/>
          <w:szCs w:val="22"/>
        </w:rPr>
        <w:t>FNAME</w:t>
      </w:r>
      <w:r w:rsidR="000B3080">
        <w:rPr>
          <w:rFonts w:ascii="Arial" w:hAnsi="Arial" w:cs="Arial"/>
          <w:b/>
          <w:bCs/>
          <w:color w:val="0F0F0F"/>
          <w:kern w:val="0"/>
          <w:sz w:val="22"/>
          <w:szCs w:val="22"/>
        </w:rPr>
        <w:t>’s presentation is consistent with a diagnosis of</w:t>
      </w:r>
      <w:r w:rsidRPr="00F02D26">
        <w:rPr>
          <w:rFonts w:ascii="Arial" w:hAnsi="Arial" w:cs="Arial"/>
          <w:b/>
          <w:bCs/>
          <w:color w:val="0F0F0F"/>
          <w:kern w:val="0"/>
          <w:sz w:val="22"/>
          <w:szCs w:val="22"/>
        </w:rPr>
        <w:t xml:space="preserve"> generalized anxiety disorder </w:t>
      </w:r>
      <w:r w:rsidR="000B3080">
        <w:rPr>
          <w:rFonts w:ascii="Arial" w:hAnsi="Arial" w:cs="Arial"/>
          <w:b/>
          <w:bCs/>
          <w:color w:val="0F0F0F"/>
          <w:kern w:val="0"/>
          <w:sz w:val="22"/>
          <w:szCs w:val="22"/>
        </w:rPr>
        <w:t>with panic attacks</w:t>
      </w:r>
      <w:r w:rsidRPr="00F02D26">
        <w:rPr>
          <w:rFonts w:ascii="Arial" w:hAnsi="Arial" w:cs="Arial"/>
          <w:b/>
          <w:bCs/>
          <w:color w:val="0F0F0F"/>
          <w:kern w:val="0"/>
          <w:sz w:val="22"/>
          <w:szCs w:val="22"/>
        </w:rPr>
        <w:t xml:space="preserve">. </w:t>
      </w:r>
      <w:r w:rsidR="000B3080">
        <w:rPr>
          <w:rFonts w:ascii="Arial" w:hAnsi="Arial" w:cs="Arial"/>
          <w:color w:val="0F0F0F"/>
          <w:kern w:val="0"/>
          <w:sz w:val="22"/>
          <w:szCs w:val="22"/>
        </w:rPr>
        <w:t>In addition,</w:t>
      </w:r>
      <w:r w:rsidRPr="00F02D26">
        <w:rPr>
          <w:rFonts w:ascii="Arial" w:hAnsi="Arial" w:cs="Arial"/>
          <w:b/>
          <w:bCs/>
          <w:color w:val="0F0F0F"/>
          <w:kern w:val="0"/>
          <w:sz w:val="22"/>
          <w:szCs w:val="22"/>
        </w:rPr>
        <w:t xml:space="preserve"> </w:t>
      </w:r>
      <w:r w:rsidR="00AF5939">
        <w:rPr>
          <w:rFonts w:ascii="Arial" w:hAnsi="Arial" w:cs="Arial"/>
          <w:kern w:val="0"/>
          <w:sz w:val="22"/>
          <w:szCs w:val="22"/>
        </w:rPr>
        <w:t>FNAME</w:t>
      </w:r>
      <w:r w:rsidRPr="00F02D26">
        <w:rPr>
          <w:rFonts w:ascii="Arial" w:hAnsi="Arial" w:cs="Arial"/>
          <w:kern w:val="0"/>
          <w:sz w:val="22"/>
          <w:szCs w:val="22"/>
        </w:rPr>
        <w:t xml:space="preserve"> described a pattern of rigid </w:t>
      </w:r>
      <w:r w:rsidR="00ED3BE4">
        <w:rPr>
          <w:rFonts w:ascii="Arial" w:hAnsi="Arial" w:cs="Arial"/>
          <w:kern w:val="0"/>
          <w:sz w:val="22"/>
          <w:szCs w:val="22"/>
        </w:rPr>
        <w:t xml:space="preserve">thinking and </w:t>
      </w:r>
      <w:r w:rsidRPr="00F02D26">
        <w:rPr>
          <w:rFonts w:ascii="Arial" w:hAnsi="Arial" w:cs="Arial"/>
          <w:kern w:val="0"/>
          <w:sz w:val="22"/>
          <w:szCs w:val="22"/>
        </w:rPr>
        <w:t>behaviors during the interview that were suspicious for obsessive-compulsive disorder (OCD). While many rigid</w:t>
      </w:r>
      <w:r w:rsidR="0066378F">
        <w:rPr>
          <w:rFonts w:ascii="Arial" w:hAnsi="Arial" w:cs="Arial"/>
          <w:kern w:val="0"/>
          <w:sz w:val="22"/>
          <w:szCs w:val="22"/>
        </w:rPr>
        <w:t>/ritualistic</w:t>
      </w:r>
      <w:r w:rsidRPr="00F02D26">
        <w:rPr>
          <w:rFonts w:ascii="Arial" w:hAnsi="Arial" w:cs="Arial"/>
          <w:kern w:val="0"/>
          <w:sz w:val="22"/>
          <w:szCs w:val="22"/>
        </w:rPr>
        <w:t xml:space="preserve"> behaviors may also be attributed to ASD, OCD may be indicated when an individual presents with obsessions, compulsions, or both that are time-consuming or cause clinically significant distress or impairment. During the </w:t>
      </w:r>
      <w:r w:rsidRPr="00AF5939">
        <w:rPr>
          <w:rFonts w:ascii="Arial" w:hAnsi="Arial" w:cs="Arial"/>
          <w:i/>
          <w:iCs/>
          <w:kern w:val="0"/>
          <w:sz w:val="22"/>
          <w:szCs w:val="22"/>
        </w:rPr>
        <w:t>C</w:t>
      </w:r>
      <w:r w:rsidRPr="00F02D26">
        <w:rPr>
          <w:rFonts w:ascii="Arial" w:hAnsi="Arial" w:cs="Arial"/>
          <w:i/>
          <w:iCs/>
          <w:kern w:val="0"/>
          <w:sz w:val="22"/>
          <w:szCs w:val="22"/>
        </w:rPr>
        <w:t>Y-BOCS</w:t>
      </w:r>
      <w:r w:rsidRPr="00F02D26">
        <w:rPr>
          <w:rFonts w:ascii="Arial" w:hAnsi="Arial" w:cs="Arial"/>
          <w:kern w:val="0"/>
          <w:sz w:val="22"/>
          <w:szCs w:val="22"/>
        </w:rPr>
        <w:t xml:space="preserve">, </w:t>
      </w:r>
      <w:r w:rsidR="00AF5939">
        <w:rPr>
          <w:rFonts w:ascii="Arial" w:hAnsi="Arial" w:cs="Arial"/>
          <w:kern w:val="0"/>
          <w:sz w:val="22"/>
          <w:szCs w:val="22"/>
        </w:rPr>
        <w:t>FNAME</w:t>
      </w:r>
      <w:r w:rsidRPr="00F02D26">
        <w:rPr>
          <w:rFonts w:ascii="Arial" w:hAnsi="Arial" w:cs="Arial"/>
          <w:kern w:val="0"/>
          <w:sz w:val="22"/>
          <w:szCs w:val="22"/>
        </w:rPr>
        <w:t xml:space="preserve"> endorsed violent intrusive images, fear that they will be responsible for harm coming to someone else, and contamination fears. Compulsions were reported to include reassurance seeking and organization</w:t>
      </w:r>
      <w:r w:rsidR="00FB5468">
        <w:rPr>
          <w:rFonts w:ascii="Arial" w:hAnsi="Arial" w:cs="Arial"/>
          <w:kern w:val="0"/>
          <w:sz w:val="22"/>
          <w:szCs w:val="22"/>
        </w:rPr>
        <w:t>.</w:t>
      </w:r>
      <w:r w:rsidRPr="00F02D26">
        <w:rPr>
          <w:rFonts w:ascii="Arial" w:hAnsi="Arial" w:cs="Arial"/>
          <w:kern w:val="0"/>
          <w:sz w:val="22"/>
          <w:szCs w:val="22"/>
        </w:rPr>
        <w:t xml:space="preserve"> These obsessions and compulsions were reported to be time consuming and cause mild functional impairment. Therefore, </w:t>
      </w:r>
      <w:r w:rsidR="00AF5939">
        <w:rPr>
          <w:rFonts w:ascii="Arial" w:hAnsi="Arial" w:cs="Arial"/>
          <w:b/>
          <w:bCs/>
          <w:kern w:val="0"/>
          <w:sz w:val="22"/>
          <w:szCs w:val="22"/>
        </w:rPr>
        <w:t>FNAME</w:t>
      </w:r>
      <w:r w:rsidRPr="00F02D26">
        <w:rPr>
          <w:rFonts w:ascii="Arial" w:hAnsi="Arial" w:cs="Arial"/>
          <w:b/>
          <w:bCs/>
          <w:kern w:val="0"/>
          <w:sz w:val="22"/>
          <w:szCs w:val="22"/>
        </w:rPr>
        <w:t xml:space="preserve">'s </w:t>
      </w:r>
      <w:proofErr w:type="gramStart"/>
      <w:r w:rsidRPr="00F02D26">
        <w:rPr>
          <w:rFonts w:ascii="Arial" w:hAnsi="Arial" w:cs="Arial"/>
          <w:b/>
          <w:bCs/>
          <w:kern w:val="0"/>
          <w:sz w:val="22"/>
          <w:szCs w:val="22"/>
        </w:rPr>
        <w:t>presentation is consistent with</w:t>
      </w:r>
      <w:proofErr w:type="gramEnd"/>
      <w:r w:rsidRPr="00F02D26">
        <w:rPr>
          <w:rFonts w:ascii="Arial" w:hAnsi="Arial" w:cs="Arial"/>
          <w:b/>
          <w:bCs/>
          <w:kern w:val="0"/>
          <w:sz w:val="22"/>
          <w:szCs w:val="22"/>
        </w:rPr>
        <w:t xml:space="preserve"> a diagnosis of obsessive-compulsive disorder (OCD). </w:t>
      </w:r>
      <w:r w:rsidR="00AF5939">
        <w:rPr>
          <w:rFonts w:ascii="Arial" w:hAnsi="Arial" w:cs="Arial"/>
          <w:kern w:val="0"/>
          <w:sz w:val="22"/>
          <w:szCs w:val="22"/>
        </w:rPr>
        <w:t>FNAME</w:t>
      </w:r>
      <w:r w:rsidR="0066378F">
        <w:rPr>
          <w:rFonts w:ascii="Arial" w:hAnsi="Arial" w:cs="Arial"/>
          <w:kern w:val="0"/>
          <w:sz w:val="22"/>
          <w:szCs w:val="22"/>
        </w:rPr>
        <w:t xml:space="preserve"> also</w:t>
      </w:r>
      <w:r w:rsidRPr="00F02D26">
        <w:rPr>
          <w:rFonts w:ascii="Arial" w:hAnsi="Arial" w:cs="Arial"/>
          <w:kern w:val="0"/>
          <w:sz w:val="22"/>
          <w:szCs w:val="22"/>
        </w:rPr>
        <w:t xml:space="preserve"> indicated clinically elevated concerns for depression on the </w:t>
      </w:r>
      <w:r w:rsidR="000B3080">
        <w:rPr>
          <w:rFonts w:ascii="Arial" w:hAnsi="Arial" w:cs="Arial"/>
          <w:i/>
          <w:iCs/>
          <w:kern w:val="0"/>
          <w:sz w:val="22"/>
          <w:szCs w:val="22"/>
        </w:rPr>
        <w:t>CDI-2</w:t>
      </w:r>
      <w:r w:rsidRPr="00F02D26">
        <w:rPr>
          <w:rFonts w:ascii="Arial" w:hAnsi="Arial" w:cs="Arial"/>
          <w:kern w:val="0"/>
          <w:sz w:val="22"/>
          <w:szCs w:val="22"/>
        </w:rPr>
        <w:t>. However, they did not report elevated concerns for depression on other measures, and</w:t>
      </w:r>
      <w:r w:rsidR="0066378F">
        <w:rPr>
          <w:rFonts w:ascii="Arial" w:hAnsi="Arial" w:cs="Arial"/>
          <w:kern w:val="0"/>
          <w:sz w:val="22"/>
          <w:szCs w:val="22"/>
        </w:rPr>
        <w:t xml:space="preserve"> they</w:t>
      </w:r>
      <w:r w:rsidRPr="00F02D26">
        <w:rPr>
          <w:rFonts w:ascii="Arial" w:hAnsi="Arial" w:cs="Arial"/>
          <w:kern w:val="0"/>
          <w:sz w:val="22"/>
          <w:szCs w:val="22"/>
        </w:rPr>
        <w:t xml:space="preserve"> denied significant concerns consistent with a depressive episode during the clinical interview. Nonetheless, </w:t>
      </w:r>
      <w:r w:rsidR="00AF5939">
        <w:rPr>
          <w:rFonts w:ascii="Arial" w:hAnsi="Arial" w:cs="Arial"/>
          <w:kern w:val="0"/>
          <w:sz w:val="22"/>
          <w:szCs w:val="22"/>
        </w:rPr>
        <w:t>FNAME</w:t>
      </w:r>
      <w:r w:rsidRPr="00F02D26">
        <w:rPr>
          <w:rFonts w:ascii="Arial" w:hAnsi="Arial" w:cs="Arial"/>
          <w:kern w:val="0"/>
          <w:sz w:val="22"/>
          <w:szCs w:val="22"/>
        </w:rPr>
        <w:t>'s mood should be monitored</w:t>
      </w:r>
      <w:r w:rsidR="0066378F">
        <w:rPr>
          <w:rFonts w:ascii="Arial" w:hAnsi="Arial" w:cs="Arial"/>
          <w:kern w:val="0"/>
          <w:sz w:val="22"/>
          <w:szCs w:val="22"/>
        </w:rPr>
        <w:t xml:space="preserve"> in the years to come.</w:t>
      </w:r>
    </w:p>
    <w:p w14:paraId="71C2A7C7"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p>
    <w:p w14:paraId="53AB83DD" w14:textId="549313E9"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Lastly, </w:t>
      </w:r>
      <w:r w:rsidR="00AF5939">
        <w:rPr>
          <w:rFonts w:ascii="Arial" w:hAnsi="Arial" w:cs="Arial"/>
          <w:kern w:val="0"/>
          <w:sz w:val="22"/>
          <w:szCs w:val="22"/>
        </w:rPr>
        <w:t>FNAME</w:t>
      </w:r>
      <w:r w:rsidRPr="00F02D26">
        <w:rPr>
          <w:rFonts w:ascii="Arial" w:hAnsi="Arial" w:cs="Arial"/>
          <w:kern w:val="0"/>
          <w:sz w:val="22"/>
          <w:szCs w:val="22"/>
        </w:rPr>
        <w:t xml:space="preserve"> presents with concern for the possible presence of attention-deficit/hyperactivity disorder (ADHD). </w:t>
      </w:r>
      <w:proofErr w:type="gramStart"/>
      <w:r w:rsidRPr="00F02D26">
        <w:rPr>
          <w:rFonts w:ascii="Arial" w:hAnsi="Arial" w:cs="Arial"/>
          <w:kern w:val="0"/>
          <w:sz w:val="22"/>
          <w:szCs w:val="22"/>
        </w:rPr>
        <w:t>In order to</w:t>
      </w:r>
      <w:proofErr w:type="gramEnd"/>
      <w:r w:rsidRPr="00F02D26">
        <w:rPr>
          <w:rFonts w:ascii="Arial" w:hAnsi="Arial" w:cs="Arial"/>
          <w:kern w:val="0"/>
          <w:sz w:val="22"/>
          <w:szCs w:val="22"/>
        </w:rPr>
        <w:t xml:space="preserve"> make a diagnosis of </w:t>
      </w:r>
      <w:r w:rsidR="00ED3BE4" w:rsidRPr="00F02D26">
        <w:rPr>
          <w:rFonts w:ascii="Arial" w:hAnsi="Arial" w:cs="Arial"/>
          <w:kern w:val="0"/>
          <w:sz w:val="22"/>
          <w:szCs w:val="22"/>
        </w:rPr>
        <w:t>ADHD, there</w:t>
      </w:r>
      <w:r w:rsidRPr="00F02D26">
        <w:rPr>
          <w:rFonts w:ascii="Arial" w:hAnsi="Arial" w:cs="Arial"/>
          <w:kern w:val="0"/>
          <w:sz w:val="22"/>
          <w:szCs w:val="22"/>
        </w:rPr>
        <w:t xml:space="preserve"> should be 6 of 9 symptoms in one category (inattention or hyperactivity/impulsivity), the presence of symptoms in multiple settings (e.g., school and home) and before age 12, and functional impairment due to the symptoms of ADHD.  </w:t>
      </w:r>
      <w:r w:rsidR="00AF5939">
        <w:rPr>
          <w:rFonts w:ascii="Arial" w:hAnsi="Arial" w:cs="Arial"/>
          <w:kern w:val="0"/>
          <w:sz w:val="22"/>
          <w:szCs w:val="22"/>
        </w:rPr>
        <w:t>FNAME</w:t>
      </w:r>
      <w:r w:rsidRPr="00F02D26">
        <w:rPr>
          <w:rFonts w:ascii="Arial" w:hAnsi="Arial" w:cs="Arial"/>
          <w:kern w:val="0"/>
          <w:sz w:val="22"/>
          <w:szCs w:val="22"/>
        </w:rPr>
        <w:t xml:space="preserve">'s mother endorsed a clinically significant number of inattentive symptoms. However, </w:t>
      </w:r>
      <w:r w:rsidR="0066378F" w:rsidRPr="00F02D26">
        <w:rPr>
          <w:rFonts w:ascii="Arial" w:hAnsi="Arial" w:cs="Arial"/>
          <w:kern w:val="0"/>
          <w:sz w:val="22"/>
          <w:szCs w:val="22"/>
        </w:rPr>
        <w:t>reviewing</w:t>
      </w:r>
      <w:r w:rsidRPr="00F02D26">
        <w:rPr>
          <w:rFonts w:ascii="Arial" w:hAnsi="Arial" w:cs="Arial"/>
          <w:kern w:val="0"/>
          <w:sz w:val="22"/>
          <w:szCs w:val="22"/>
        </w:rPr>
        <w:t xml:space="preserve"> </w:t>
      </w:r>
      <w:r w:rsidRPr="00F02D26">
        <w:rPr>
          <w:rFonts w:ascii="Arial" w:hAnsi="Arial" w:cs="Arial"/>
          <w:i/>
          <w:iCs/>
          <w:kern w:val="0"/>
          <w:sz w:val="22"/>
          <w:szCs w:val="22"/>
        </w:rPr>
        <w:t xml:space="preserve">Vanderbilt Assessment </w:t>
      </w:r>
      <w:r w:rsidRPr="00F02D26">
        <w:rPr>
          <w:rFonts w:ascii="Arial" w:hAnsi="Arial" w:cs="Arial"/>
          <w:kern w:val="0"/>
          <w:sz w:val="22"/>
          <w:szCs w:val="22"/>
        </w:rPr>
        <w:t xml:space="preserve">forms completed by </w:t>
      </w:r>
      <w:r w:rsidR="00AF5939">
        <w:rPr>
          <w:rFonts w:ascii="Arial" w:hAnsi="Arial" w:cs="Arial"/>
          <w:kern w:val="0"/>
          <w:sz w:val="22"/>
          <w:szCs w:val="22"/>
        </w:rPr>
        <w:t>FNAME</w:t>
      </w:r>
      <w:r w:rsidRPr="00F02D26">
        <w:rPr>
          <w:rFonts w:ascii="Arial" w:hAnsi="Arial" w:cs="Arial"/>
          <w:kern w:val="0"/>
          <w:sz w:val="22"/>
          <w:szCs w:val="22"/>
        </w:rPr>
        <w:t xml:space="preserve">'s father and several </w:t>
      </w:r>
      <w:r w:rsidR="0066378F" w:rsidRPr="00F02D26">
        <w:rPr>
          <w:rFonts w:ascii="Arial" w:hAnsi="Arial" w:cs="Arial"/>
          <w:kern w:val="0"/>
          <w:sz w:val="22"/>
          <w:szCs w:val="22"/>
        </w:rPr>
        <w:t>teachers</w:t>
      </w:r>
      <w:r w:rsidRPr="00F02D26">
        <w:rPr>
          <w:rFonts w:ascii="Arial" w:hAnsi="Arial" w:cs="Arial"/>
          <w:kern w:val="0"/>
          <w:sz w:val="22"/>
          <w:szCs w:val="22"/>
        </w:rPr>
        <w:t xml:space="preserve"> did not indicate elevated concerns for ADHD</w:t>
      </w:r>
      <w:r w:rsidR="0066378F">
        <w:rPr>
          <w:rFonts w:ascii="Arial" w:hAnsi="Arial" w:cs="Arial"/>
          <w:kern w:val="0"/>
          <w:sz w:val="22"/>
          <w:szCs w:val="22"/>
        </w:rPr>
        <w:t xml:space="preserve"> in either symptom domain</w:t>
      </w:r>
      <w:r w:rsidRPr="00F02D26">
        <w:rPr>
          <w:rFonts w:ascii="Arial" w:hAnsi="Arial" w:cs="Arial"/>
          <w:kern w:val="0"/>
          <w:sz w:val="22"/>
          <w:szCs w:val="22"/>
        </w:rPr>
        <w:t xml:space="preserve">. Further, on a computerized task of sustained attention, </w:t>
      </w:r>
      <w:r w:rsidR="00AF5939">
        <w:rPr>
          <w:rFonts w:ascii="Arial" w:hAnsi="Arial" w:cs="Arial"/>
          <w:kern w:val="0"/>
          <w:sz w:val="22"/>
          <w:szCs w:val="22"/>
        </w:rPr>
        <w:t>FNAME</w:t>
      </w:r>
      <w:r w:rsidRPr="00F02D26">
        <w:rPr>
          <w:rFonts w:ascii="Arial" w:hAnsi="Arial" w:cs="Arial"/>
          <w:kern w:val="0"/>
          <w:sz w:val="22"/>
          <w:szCs w:val="22"/>
        </w:rPr>
        <w:t xml:space="preserve"> did not demonstrate concerns consistent with ADHD. </w:t>
      </w:r>
      <w:r w:rsidRPr="00ED3BE4">
        <w:rPr>
          <w:rFonts w:ascii="Arial" w:hAnsi="Arial" w:cs="Arial"/>
          <w:b/>
          <w:bCs/>
          <w:kern w:val="0"/>
          <w:sz w:val="22"/>
          <w:szCs w:val="22"/>
        </w:rPr>
        <w:t xml:space="preserve">Overall, </w:t>
      </w:r>
      <w:r w:rsidR="00AF5939">
        <w:rPr>
          <w:rFonts w:ascii="Arial" w:hAnsi="Arial" w:cs="Arial"/>
          <w:b/>
          <w:bCs/>
          <w:kern w:val="0"/>
          <w:sz w:val="22"/>
          <w:szCs w:val="22"/>
        </w:rPr>
        <w:t>FNAME</w:t>
      </w:r>
      <w:r w:rsidRPr="00ED3BE4">
        <w:rPr>
          <w:rFonts w:ascii="Arial" w:hAnsi="Arial" w:cs="Arial"/>
          <w:b/>
          <w:bCs/>
          <w:kern w:val="0"/>
          <w:sz w:val="22"/>
          <w:szCs w:val="22"/>
        </w:rPr>
        <w:t xml:space="preserve"> </w:t>
      </w:r>
      <w:r w:rsidRPr="00ED3BE4">
        <w:rPr>
          <w:rFonts w:ascii="Arial" w:hAnsi="Arial" w:cs="Arial"/>
          <w:b/>
          <w:bCs/>
          <w:kern w:val="0"/>
          <w:sz w:val="22"/>
          <w:szCs w:val="22"/>
          <w:u w:val="single"/>
        </w:rPr>
        <w:t>does not</w:t>
      </w:r>
      <w:r w:rsidRPr="00ED3BE4">
        <w:rPr>
          <w:rFonts w:ascii="Arial" w:hAnsi="Arial" w:cs="Arial"/>
          <w:b/>
          <w:bCs/>
          <w:kern w:val="0"/>
          <w:sz w:val="22"/>
          <w:szCs w:val="22"/>
        </w:rPr>
        <w:t xml:space="preserve"> meet criteria for attention-deficit/hyperactivity disorder (ADHD) </w:t>
      </w:r>
      <w:proofErr w:type="gramStart"/>
      <w:r w:rsidRPr="00ED3BE4">
        <w:rPr>
          <w:rFonts w:ascii="Arial" w:hAnsi="Arial" w:cs="Arial"/>
          <w:b/>
          <w:bCs/>
          <w:kern w:val="0"/>
          <w:sz w:val="22"/>
          <w:szCs w:val="22"/>
        </w:rPr>
        <w:t>at this time</w:t>
      </w:r>
      <w:proofErr w:type="gramEnd"/>
      <w:r w:rsidRPr="00ED3BE4">
        <w:rPr>
          <w:rFonts w:ascii="Arial" w:hAnsi="Arial" w:cs="Arial"/>
          <w:b/>
          <w:bCs/>
          <w:kern w:val="0"/>
          <w:sz w:val="22"/>
          <w:szCs w:val="22"/>
        </w:rPr>
        <w:t>.</w:t>
      </w:r>
      <w:r w:rsidRPr="00F02D26">
        <w:rPr>
          <w:rFonts w:ascii="Arial" w:hAnsi="Arial" w:cs="Arial"/>
          <w:kern w:val="0"/>
          <w:sz w:val="22"/>
          <w:szCs w:val="22"/>
        </w:rPr>
        <w:t xml:space="preserve"> Notably, </w:t>
      </w:r>
      <w:proofErr w:type="gramStart"/>
      <w:r w:rsidRPr="00F02D26">
        <w:rPr>
          <w:rFonts w:ascii="Arial" w:hAnsi="Arial" w:cs="Arial"/>
          <w:kern w:val="0"/>
          <w:sz w:val="22"/>
          <w:szCs w:val="22"/>
        </w:rPr>
        <w:t>difficulty concentrating</w:t>
      </w:r>
      <w:proofErr w:type="gramEnd"/>
      <w:r w:rsidRPr="00F02D26">
        <w:rPr>
          <w:rFonts w:ascii="Arial" w:hAnsi="Arial" w:cs="Arial"/>
          <w:kern w:val="0"/>
          <w:sz w:val="22"/>
          <w:szCs w:val="22"/>
        </w:rPr>
        <w:t xml:space="preserve"> is a feature of anxiety, th</w:t>
      </w:r>
      <w:r w:rsidR="00ED3BE4">
        <w:rPr>
          <w:rFonts w:ascii="Arial" w:hAnsi="Arial" w:cs="Arial"/>
          <w:kern w:val="0"/>
          <w:sz w:val="22"/>
          <w:szCs w:val="22"/>
        </w:rPr>
        <w:t>us</w:t>
      </w:r>
      <w:r w:rsidRPr="00F02D26">
        <w:rPr>
          <w:rFonts w:ascii="Arial" w:hAnsi="Arial" w:cs="Arial"/>
          <w:kern w:val="0"/>
          <w:sz w:val="22"/>
          <w:szCs w:val="22"/>
        </w:rPr>
        <w:t xml:space="preserve"> it is likely that anxiety is contributing to reported concerns for inattention. Further, those with ASD often demonstrate executive functioning weaknesses as well. This may relate to difficulty switching between tasks and attending to tasks that are not of interest. This is supported by the results of the </w:t>
      </w:r>
      <w:r w:rsidRPr="00F02D26">
        <w:rPr>
          <w:rFonts w:ascii="Arial" w:hAnsi="Arial" w:cs="Arial"/>
          <w:i/>
          <w:iCs/>
          <w:kern w:val="0"/>
          <w:sz w:val="22"/>
          <w:szCs w:val="22"/>
        </w:rPr>
        <w:t>BRIEF-2</w:t>
      </w:r>
      <w:r w:rsidRPr="00F02D26">
        <w:rPr>
          <w:rFonts w:ascii="Arial" w:hAnsi="Arial" w:cs="Arial"/>
          <w:kern w:val="0"/>
          <w:sz w:val="22"/>
          <w:szCs w:val="22"/>
        </w:rPr>
        <w:t xml:space="preserve">, indicating that </w:t>
      </w:r>
      <w:r w:rsidR="00AF5939">
        <w:rPr>
          <w:rFonts w:ascii="Arial" w:hAnsi="Arial" w:cs="Arial"/>
          <w:kern w:val="0"/>
          <w:sz w:val="22"/>
          <w:szCs w:val="22"/>
        </w:rPr>
        <w:t>FNAME</w:t>
      </w:r>
      <w:r w:rsidRPr="00F02D26">
        <w:rPr>
          <w:rFonts w:ascii="Arial" w:hAnsi="Arial" w:cs="Arial"/>
          <w:kern w:val="0"/>
          <w:sz w:val="22"/>
          <w:szCs w:val="22"/>
        </w:rPr>
        <w:t xml:space="preserve"> demonstrates executive functioning weaknesses per their mother's report.</w:t>
      </w:r>
    </w:p>
    <w:p w14:paraId="75EE97D0" w14:textId="77777777" w:rsidR="00F02D26" w:rsidRPr="00F02D26" w:rsidRDefault="00F02D26" w:rsidP="00F02D26">
      <w:pPr>
        <w:autoSpaceDE w:val="0"/>
        <w:autoSpaceDN w:val="0"/>
        <w:adjustRightInd w:val="0"/>
        <w:spacing w:after="0" w:line="240" w:lineRule="auto"/>
        <w:rPr>
          <w:rFonts w:ascii="Arial" w:hAnsi="Arial" w:cs="Arial"/>
          <w:b/>
          <w:bCs/>
          <w:color w:val="000000"/>
          <w:kern w:val="0"/>
          <w:sz w:val="22"/>
          <w:szCs w:val="22"/>
        </w:rPr>
      </w:pPr>
    </w:p>
    <w:p w14:paraId="5D43014B" w14:textId="77777777" w:rsidR="00F02D26" w:rsidRPr="00F02D26" w:rsidRDefault="00F02D26" w:rsidP="00F02D26">
      <w:pPr>
        <w:autoSpaceDE w:val="0"/>
        <w:autoSpaceDN w:val="0"/>
        <w:adjustRightInd w:val="0"/>
        <w:spacing w:after="0" w:line="240" w:lineRule="auto"/>
        <w:rPr>
          <w:rFonts w:ascii="Arial" w:hAnsi="Arial" w:cs="Arial"/>
          <w:b/>
          <w:bCs/>
          <w:color w:val="000000"/>
          <w:kern w:val="0"/>
          <w:sz w:val="22"/>
          <w:szCs w:val="22"/>
        </w:rPr>
      </w:pPr>
      <w:r w:rsidRPr="00F02D26">
        <w:rPr>
          <w:rFonts w:ascii="Arial" w:hAnsi="Arial" w:cs="Arial"/>
          <w:b/>
          <w:bCs/>
          <w:color w:val="000000"/>
          <w:kern w:val="0"/>
          <w:sz w:val="22"/>
          <w:szCs w:val="22"/>
        </w:rPr>
        <w:t>RECOMMENDATIONS:</w:t>
      </w:r>
    </w:p>
    <w:p w14:paraId="6E958877" w14:textId="77777777" w:rsidR="00F02D26" w:rsidRPr="00F02D26" w:rsidRDefault="00F02D26" w:rsidP="00F02D26">
      <w:pPr>
        <w:autoSpaceDE w:val="0"/>
        <w:autoSpaceDN w:val="0"/>
        <w:adjustRightInd w:val="0"/>
        <w:spacing w:after="0" w:line="240" w:lineRule="auto"/>
        <w:rPr>
          <w:rFonts w:ascii="Arial" w:hAnsi="Arial" w:cs="Arial"/>
          <w:b/>
          <w:bCs/>
          <w:i/>
          <w:iCs/>
          <w:color w:val="000000"/>
          <w:kern w:val="0"/>
          <w:sz w:val="22"/>
          <w:szCs w:val="22"/>
        </w:rPr>
      </w:pPr>
      <w:r w:rsidRPr="00F02D26">
        <w:rPr>
          <w:rFonts w:ascii="Arial" w:hAnsi="Arial" w:cs="Arial"/>
          <w:b/>
          <w:bCs/>
          <w:i/>
          <w:iCs/>
          <w:color w:val="000000"/>
          <w:kern w:val="0"/>
          <w:sz w:val="22"/>
          <w:szCs w:val="22"/>
        </w:rPr>
        <w:t xml:space="preserve">Academic Accommodations: </w:t>
      </w:r>
    </w:p>
    <w:p w14:paraId="79A11E7C" w14:textId="0FE886D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Based on </w:t>
      </w:r>
      <w:r w:rsidR="00AF5939">
        <w:rPr>
          <w:rFonts w:ascii="Arial" w:hAnsi="Arial" w:cs="Arial"/>
          <w:kern w:val="0"/>
          <w:sz w:val="22"/>
          <w:szCs w:val="22"/>
        </w:rPr>
        <w:t>FNAME</w:t>
      </w:r>
      <w:r w:rsidRPr="00F02D26">
        <w:rPr>
          <w:rFonts w:ascii="Arial" w:hAnsi="Arial" w:cs="Arial"/>
          <w:kern w:val="0"/>
          <w:sz w:val="22"/>
          <w:szCs w:val="22"/>
        </w:rPr>
        <w:t xml:space="preserve">'s diagnoses of ASD, GAD, and OCD </w:t>
      </w:r>
      <w:r w:rsidRPr="00F02D26">
        <w:rPr>
          <w:rFonts w:ascii="Arial" w:hAnsi="Arial" w:cs="Arial"/>
          <w:b/>
          <w:bCs/>
          <w:color w:val="000000"/>
          <w:kern w:val="0"/>
          <w:sz w:val="22"/>
          <w:szCs w:val="22"/>
        </w:rPr>
        <w:t xml:space="preserve">they </w:t>
      </w:r>
      <w:r w:rsidR="0066378F">
        <w:rPr>
          <w:rFonts w:ascii="Arial" w:hAnsi="Arial" w:cs="Arial"/>
          <w:b/>
          <w:bCs/>
          <w:color w:val="000000"/>
          <w:kern w:val="0"/>
          <w:sz w:val="22"/>
          <w:szCs w:val="22"/>
        </w:rPr>
        <w:t>should remain eligible to receive academic accommodations</w:t>
      </w:r>
      <w:r w:rsidRPr="00F02D26">
        <w:rPr>
          <w:rFonts w:ascii="Arial" w:hAnsi="Arial" w:cs="Arial"/>
          <w:b/>
          <w:bCs/>
          <w:color w:val="000000"/>
          <w:kern w:val="0"/>
          <w:sz w:val="22"/>
          <w:szCs w:val="22"/>
        </w:rPr>
        <w:t xml:space="preserve">. </w:t>
      </w:r>
      <w:r w:rsidRPr="00F02D26">
        <w:rPr>
          <w:rFonts w:ascii="Arial" w:hAnsi="Arial" w:cs="Arial"/>
          <w:kern w:val="0"/>
          <w:sz w:val="22"/>
          <w:szCs w:val="22"/>
        </w:rPr>
        <w:t xml:space="preserve">Consequently, they should have a plan in place that focuses on providing support and remediation for social and emotional difficulties. The optimal educational environment for </w:t>
      </w:r>
      <w:r w:rsidR="00AF5939">
        <w:rPr>
          <w:rFonts w:ascii="Arial" w:hAnsi="Arial" w:cs="Arial"/>
          <w:kern w:val="0"/>
          <w:sz w:val="22"/>
          <w:szCs w:val="22"/>
        </w:rPr>
        <w:t>FNAME</w:t>
      </w:r>
      <w:r w:rsidRPr="00F02D26">
        <w:rPr>
          <w:rFonts w:ascii="Arial" w:hAnsi="Arial" w:cs="Arial"/>
          <w:kern w:val="0"/>
          <w:sz w:val="22"/>
          <w:szCs w:val="22"/>
        </w:rPr>
        <w:t xml:space="preserve"> will include </w:t>
      </w:r>
      <w:proofErr w:type="gramStart"/>
      <w:r w:rsidRPr="00F02D26">
        <w:rPr>
          <w:rFonts w:ascii="Arial" w:hAnsi="Arial" w:cs="Arial"/>
          <w:kern w:val="0"/>
          <w:sz w:val="22"/>
          <w:szCs w:val="22"/>
        </w:rPr>
        <w:t>accommodations</w:t>
      </w:r>
      <w:proofErr w:type="gramEnd"/>
      <w:r w:rsidRPr="00F02D26">
        <w:rPr>
          <w:rFonts w:ascii="Arial" w:hAnsi="Arial" w:cs="Arial"/>
          <w:kern w:val="0"/>
          <w:sz w:val="22"/>
          <w:szCs w:val="22"/>
        </w:rPr>
        <w:t xml:space="preserve"> that </w:t>
      </w:r>
      <w:proofErr w:type="gramStart"/>
      <w:r w:rsidRPr="00F02D26">
        <w:rPr>
          <w:rFonts w:ascii="Arial" w:hAnsi="Arial" w:cs="Arial"/>
          <w:kern w:val="0"/>
          <w:sz w:val="22"/>
          <w:szCs w:val="22"/>
        </w:rPr>
        <w:t>allow</w:t>
      </w:r>
      <w:proofErr w:type="gramEnd"/>
      <w:r w:rsidRPr="00F02D26">
        <w:rPr>
          <w:rFonts w:ascii="Arial" w:hAnsi="Arial" w:cs="Arial"/>
          <w:kern w:val="0"/>
          <w:sz w:val="22"/>
          <w:szCs w:val="22"/>
        </w:rPr>
        <w:t xml:space="preserve"> them to learn at their own pace and are structured </w:t>
      </w:r>
      <w:proofErr w:type="gramStart"/>
      <w:r w:rsidRPr="00F02D26">
        <w:rPr>
          <w:rFonts w:ascii="Arial" w:hAnsi="Arial" w:cs="Arial"/>
          <w:kern w:val="0"/>
          <w:sz w:val="22"/>
          <w:szCs w:val="22"/>
        </w:rPr>
        <w:t>in order for</w:t>
      </w:r>
      <w:proofErr w:type="gramEnd"/>
      <w:r w:rsidRPr="00F02D26">
        <w:rPr>
          <w:rFonts w:ascii="Arial" w:hAnsi="Arial" w:cs="Arial"/>
          <w:kern w:val="0"/>
          <w:sz w:val="22"/>
          <w:szCs w:val="22"/>
        </w:rPr>
        <w:t xml:space="preserve"> them to be successful. It is recommended that </w:t>
      </w:r>
      <w:r w:rsidR="00AF5939">
        <w:rPr>
          <w:rFonts w:ascii="Arial" w:hAnsi="Arial" w:cs="Arial"/>
          <w:kern w:val="0"/>
          <w:sz w:val="22"/>
          <w:szCs w:val="22"/>
        </w:rPr>
        <w:t>FNAME</w:t>
      </w:r>
      <w:r w:rsidRPr="00F02D26">
        <w:rPr>
          <w:rFonts w:ascii="Arial" w:hAnsi="Arial" w:cs="Arial"/>
          <w:kern w:val="0"/>
          <w:sz w:val="22"/>
          <w:szCs w:val="22"/>
        </w:rPr>
        <w:t xml:space="preserve">'s </w:t>
      </w:r>
      <w:proofErr w:type="gramStart"/>
      <w:r w:rsidRPr="00F02D26">
        <w:rPr>
          <w:rFonts w:ascii="Arial" w:hAnsi="Arial" w:cs="Arial"/>
          <w:kern w:val="0"/>
          <w:sz w:val="22"/>
          <w:szCs w:val="22"/>
        </w:rPr>
        <w:t>family</w:t>
      </w:r>
      <w:proofErr w:type="gramEnd"/>
      <w:r w:rsidRPr="00F02D26">
        <w:rPr>
          <w:rFonts w:ascii="Arial" w:hAnsi="Arial" w:cs="Arial"/>
          <w:kern w:val="0"/>
          <w:sz w:val="22"/>
          <w:szCs w:val="22"/>
        </w:rPr>
        <w:t xml:space="preserve"> share the results of this evaluation with their school so that appropriate </w:t>
      </w:r>
      <w:proofErr w:type="gramStart"/>
      <w:r w:rsidRPr="00F02D26">
        <w:rPr>
          <w:rFonts w:ascii="Arial" w:hAnsi="Arial" w:cs="Arial"/>
          <w:kern w:val="0"/>
          <w:sz w:val="22"/>
          <w:szCs w:val="22"/>
        </w:rPr>
        <w:t>accommodations</w:t>
      </w:r>
      <w:proofErr w:type="gramEnd"/>
      <w:r w:rsidRPr="00F02D26">
        <w:rPr>
          <w:rFonts w:ascii="Arial" w:hAnsi="Arial" w:cs="Arial"/>
          <w:kern w:val="0"/>
          <w:sz w:val="22"/>
          <w:szCs w:val="22"/>
        </w:rPr>
        <w:t xml:space="preserve"> can be made. Please note that decisions surrounding academic accommodations and supports are made at the sole discretion of </w:t>
      </w:r>
      <w:r w:rsidR="00AF5939">
        <w:rPr>
          <w:rFonts w:ascii="Arial" w:hAnsi="Arial" w:cs="Arial"/>
          <w:kern w:val="0"/>
          <w:sz w:val="22"/>
          <w:szCs w:val="22"/>
        </w:rPr>
        <w:t>FNAME</w:t>
      </w:r>
      <w:r w:rsidRPr="00F02D26">
        <w:rPr>
          <w:rFonts w:ascii="Arial" w:hAnsi="Arial" w:cs="Arial"/>
          <w:kern w:val="0"/>
          <w:sz w:val="22"/>
          <w:szCs w:val="22"/>
        </w:rPr>
        <w:t>'s school district. The following recommendations are put forth for consideration:</w:t>
      </w:r>
    </w:p>
    <w:p w14:paraId="351B728F"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p>
    <w:p w14:paraId="7906A6FF" w14:textId="77777777" w:rsidR="00F02D26" w:rsidRPr="00F02D26" w:rsidRDefault="00F02D26" w:rsidP="00F02D26">
      <w:pPr>
        <w:numPr>
          <w:ilvl w:val="0"/>
          <w:numId w:val="4"/>
        </w:num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Opportunities to work in smaller group or one-on-one formats, as feasible.</w:t>
      </w:r>
    </w:p>
    <w:p w14:paraId="5D72B65E" w14:textId="715AF22E" w:rsidR="00F02D26" w:rsidRPr="00F02D26" w:rsidRDefault="00AF5939" w:rsidP="00F02D26">
      <w:pPr>
        <w:numPr>
          <w:ilvl w:val="0"/>
          <w:numId w:val="4"/>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FNAME</w:t>
      </w:r>
      <w:r w:rsidR="00F02D26" w:rsidRPr="00F02D26">
        <w:rPr>
          <w:rFonts w:ascii="Arial" w:hAnsi="Arial" w:cs="Arial"/>
          <w:kern w:val="0"/>
          <w:sz w:val="22"/>
          <w:szCs w:val="22"/>
        </w:rPr>
        <w:t xml:space="preserve"> would also benefit from more structure and monitoring during social opportunities in the classroom to support </w:t>
      </w:r>
      <w:r>
        <w:rPr>
          <w:rFonts w:ascii="Arial" w:hAnsi="Arial" w:cs="Arial"/>
          <w:kern w:val="0"/>
          <w:sz w:val="22"/>
          <w:szCs w:val="22"/>
        </w:rPr>
        <w:t>FNAME</w:t>
      </w:r>
      <w:r w:rsidR="00F02D26" w:rsidRPr="00F02D26">
        <w:rPr>
          <w:rFonts w:ascii="Arial" w:hAnsi="Arial" w:cs="Arial"/>
          <w:kern w:val="0"/>
          <w:sz w:val="22"/>
          <w:szCs w:val="22"/>
        </w:rPr>
        <w:t xml:space="preserve"> in </w:t>
      </w:r>
      <w:r>
        <w:rPr>
          <w:rFonts w:ascii="Arial" w:hAnsi="Arial" w:cs="Arial"/>
          <w:kern w:val="0"/>
          <w:sz w:val="22"/>
          <w:szCs w:val="22"/>
        </w:rPr>
        <w:t>FNAME</w:t>
      </w:r>
      <w:r w:rsidR="00F02D26" w:rsidRPr="00F02D26">
        <w:rPr>
          <w:rFonts w:ascii="Arial" w:hAnsi="Arial" w:cs="Arial"/>
          <w:kern w:val="0"/>
          <w:sz w:val="22"/>
          <w:szCs w:val="22"/>
        </w:rPr>
        <w:t xml:space="preserve">'s interactions with peers.  For example, a teacher might sit nearby during lunch and insert comments or questions to facilitate conversation between </w:t>
      </w:r>
      <w:r>
        <w:rPr>
          <w:rFonts w:ascii="Arial" w:hAnsi="Arial" w:cs="Arial"/>
          <w:kern w:val="0"/>
          <w:sz w:val="22"/>
          <w:szCs w:val="22"/>
        </w:rPr>
        <w:t>FNAME</w:t>
      </w:r>
      <w:r w:rsidR="00F02D26" w:rsidRPr="00F02D26">
        <w:rPr>
          <w:rFonts w:ascii="Arial" w:hAnsi="Arial" w:cs="Arial"/>
          <w:kern w:val="0"/>
          <w:sz w:val="22"/>
          <w:szCs w:val="22"/>
        </w:rPr>
        <w:t xml:space="preserve"> and </w:t>
      </w:r>
      <w:r>
        <w:rPr>
          <w:rFonts w:ascii="Arial" w:hAnsi="Arial" w:cs="Arial"/>
          <w:kern w:val="0"/>
          <w:sz w:val="22"/>
          <w:szCs w:val="22"/>
        </w:rPr>
        <w:t>FNAME</w:t>
      </w:r>
      <w:r w:rsidR="00F02D26" w:rsidRPr="00F02D26">
        <w:rPr>
          <w:rFonts w:ascii="Arial" w:hAnsi="Arial" w:cs="Arial"/>
          <w:kern w:val="0"/>
          <w:sz w:val="22"/>
          <w:szCs w:val="22"/>
        </w:rPr>
        <w:t>'s peers.</w:t>
      </w:r>
    </w:p>
    <w:p w14:paraId="14CB2717" w14:textId="18CF5345" w:rsidR="00F02D26" w:rsidRPr="00F02D26" w:rsidRDefault="00F02D26" w:rsidP="00F02D26">
      <w:pPr>
        <w:numPr>
          <w:ilvl w:val="0"/>
          <w:numId w:val="4"/>
        </w:num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Provide assignments that challenge them, and encourage </w:t>
      </w:r>
      <w:r w:rsidR="00AF5939">
        <w:rPr>
          <w:rFonts w:ascii="Arial" w:hAnsi="Arial" w:cs="Arial"/>
          <w:kern w:val="0"/>
          <w:sz w:val="22"/>
          <w:szCs w:val="22"/>
        </w:rPr>
        <w:t>FNAME</w:t>
      </w:r>
      <w:r w:rsidRPr="00F02D26">
        <w:rPr>
          <w:rFonts w:ascii="Arial" w:hAnsi="Arial" w:cs="Arial"/>
          <w:kern w:val="0"/>
          <w:sz w:val="22"/>
          <w:szCs w:val="22"/>
        </w:rPr>
        <w:t xml:space="preserve"> to work through problems that they may not feel confident in.</w:t>
      </w:r>
    </w:p>
    <w:p w14:paraId="50A76942" w14:textId="77777777" w:rsidR="00F02D26" w:rsidRPr="00F02D26" w:rsidRDefault="00F02D26" w:rsidP="00F02D26">
      <w:pPr>
        <w:numPr>
          <w:ilvl w:val="0"/>
          <w:numId w:val="4"/>
        </w:num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Permission to take breaks and organize tasks into smaller components.</w:t>
      </w:r>
    </w:p>
    <w:p w14:paraId="417DE2E4" w14:textId="5A4162AB" w:rsidR="00F02D26" w:rsidRPr="00F02D26" w:rsidRDefault="00F02D26" w:rsidP="00F02D26">
      <w:pPr>
        <w:numPr>
          <w:ilvl w:val="0"/>
          <w:numId w:val="4"/>
        </w:num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Create a “safe” place for </w:t>
      </w:r>
      <w:r w:rsidR="00AF5939">
        <w:rPr>
          <w:rFonts w:ascii="Arial" w:hAnsi="Arial" w:cs="Arial"/>
          <w:kern w:val="0"/>
          <w:sz w:val="22"/>
          <w:szCs w:val="22"/>
        </w:rPr>
        <w:t>FNAME</w:t>
      </w:r>
      <w:r w:rsidRPr="00F02D26">
        <w:rPr>
          <w:rFonts w:ascii="Arial" w:hAnsi="Arial" w:cs="Arial"/>
          <w:kern w:val="0"/>
          <w:sz w:val="22"/>
          <w:szCs w:val="22"/>
        </w:rPr>
        <w:t xml:space="preserve"> to go when anxiety symptoms are high or during stressful times or during sensory overload. This may be the nurse's office or visiting with this teacher.</w:t>
      </w:r>
    </w:p>
    <w:p w14:paraId="15761D79" w14:textId="72DF475A" w:rsidR="00F02D26" w:rsidRPr="00F02D26" w:rsidRDefault="00F02D26" w:rsidP="00F02D26">
      <w:pPr>
        <w:numPr>
          <w:ilvl w:val="1"/>
          <w:numId w:val="4"/>
        </w:num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Establish rules for the use of the “safe” place. These rules should include how </w:t>
      </w:r>
      <w:r w:rsidR="00AF5939">
        <w:rPr>
          <w:rFonts w:ascii="Arial" w:hAnsi="Arial" w:cs="Arial"/>
          <w:kern w:val="0"/>
          <w:sz w:val="22"/>
          <w:szCs w:val="22"/>
        </w:rPr>
        <w:t>FNAME</w:t>
      </w:r>
      <w:r w:rsidRPr="00F02D26">
        <w:rPr>
          <w:rFonts w:ascii="Arial" w:hAnsi="Arial" w:cs="Arial"/>
          <w:kern w:val="0"/>
          <w:sz w:val="22"/>
          <w:szCs w:val="22"/>
        </w:rPr>
        <w:t xml:space="preserve"> can inform the teacher that </w:t>
      </w:r>
      <w:r w:rsidR="00ED3BE4">
        <w:rPr>
          <w:rFonts w:ascii="Arial" w:hAnsi="Arial" w:cs="Arial"/>
          <w:kern w:val="0"/>
          <w:sz w:val="22"/>
          <w:szCs w:val="22"/>
        </w:rPr>
        <w:t>they</w:t>
      </w:r>
      <w:r w:rsidRPr="00F02D26">
        <w:rPr>
          <w:rFonts w:ascii="Arial" w:hAnsi="Arial" w:cs="Arial"/>
          <w:kern w:val="0"/>
          <w:sz w:val="22"/>
          <w:szCs w:val="22"/>
        </w:rPr>
        <w:t xml:space="preserve"> need a few minutes to calm down (e.g., use of a Flash Pass) and the maximum amount of time that can be spent in the “safe” place.</w:t>
      </w:r>
    </w:p>
    <w:p w14:paraId="6F5559DC" w14:textId="6B86249F" w:rsidR="00F02D26" w:rsidRPr="00F02D26" w:rsidRDefault="00F02D26" w:rsidP="00F02D26">
      <w:pPr>
        <w:numPr>
          <w:ilvl w:val="0"/>
          <w:numId w:val="4"/>
        </w:num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Be aware of anxiety and distress and provide activities to distract </w:t>
      </w:r>
      <w:r w:rsidR="00AF5939">
        <w:rPr>
          <w:rFonts w:ascii="Arial" w:hAnsi="Arial" w:cs="Arial"/>
          <w:kern w:val="0"/>
          <w:sz w:val="22"/>
          <w:szCs w:val="22"/>
        </w:rPr>
        <w:t>FNAME</w:t>
      </w:r>
      <w:r w:rsidRPr="00F02D26">
        <w:rPr>
          <w:rFonts w:ascii="Arial" w:hAnsi="Arial" w:cs="Arial"/>
          <w:kern w:val="0"/>
          <w:sz w:val="22"/>
          <w:szCs w:val="22"/>
        </w:rPr>
        <w:t xml:space="preserve">. Calming activities, such as art or listening to music, may help to alleviate some of the physical symptoms and allow </w:t>
      </w:r>
      <w:r w:rsidR="00AF5939">
        <w:rPr>
          <w:rFonts w:ascii="Arial" w:hAnsi="Arial" w:cs="Arial"/>
          <w:kern w:val="0"/>
          <w:sz w:val="22"/>
          <w:szCs w:val="22"/>
        </w:rPr>
        <w:t>FNAME</w:t>
      </w:r>
      <w:r w:rsidRPr="00F02D26">
        <w:rPr>
          <w:rFonts w:ascii="Arial" w:hAnsi="Arial" w:cs="Arial"/>
          <w:kern w:val="0"/>
          <w:sz w:val="22"/>
          <w:szCs w:val="22"/>
        </w:rPr>
        <w:t xml:space="preserve"> to return to class work after </w:t>
      </w:r>
      <w:proofErr w:type="gramStart"/>
      <w:r w:rsidRPr="00F02D26">
        <w:rPr>
          <w:rFonts w:ascii="Arial" w:hAnsi="Arial" w:cs="Arial"/>
          <w:kern w:val="0"/>
          <w:sz w:val="22"/>
          <w:szCs w:val="22"/>
        </w:rPr>
        <w:t>a period of time</w:t>
      </w:r>
      <w:proofErr w:type="gramEnd"/>
      <w:r w:rsidRPr="00F02D26">
        <w:rPr>
          <w:rFonts w:ascii="Arial" w:hAnsi="Arial" w:cs="Arial"/>
          <w:kern w:val="0"/>
          <w:sz w:val="22"/>
          <w:szCs w:val="22"/>
        </w:rPr>
        <w:t>.</w:t>
      </w:r>
    </w:p>
    <w:p w14:paraId="386541E3" w14:textId="77777777" w:rsidR="00F02D26" w:rsidRPr="00F02D26" w:rsidRDefault="00F02D26" w:rsidP="00F02D26">
      <w:pPr>
        <w:numPr>
          <w:ilvl w:val="0"/>
          <w:numId w:val="4"/>
        </w:num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Maximal speech-language therapy is recommended to target social (pragmatic) communication deficits.</w:t>
      </w:r>
    </w:p>
    <w:p w14:paraId="1F9D69C6" w14:textId="3E3292D8" w:rsidR="00F02D26" w:rsidRPr="00F02D26" w:rsidRDefault="00F02D26" w:rsidP="00F02D26">
      <w:pPr>
        <w:numPr>
          <w:ilvl w:val="0"/>
          <w:numId w:val="4"/>
        </w:numPr>
        <w:autoSpaceDE w:val="0"/>
        <w:autoSpaceDN w:val="0"/>
        <w:adjustRightInd w:val="0"/>
        <w:spacing w:after="0" w:line="240" w:lineRule="auto"/>
        <w:rPr>
          <w:rFonts w:ascii="Arial" w:hAnsi="Arial" w:cs="Arial"/>
          <w:kern w:val="0"/>
          <w:sz w:val="22"/>
          <w:szCs w:val="22"/>
        </w:rPr>
      </w:pPr>
      <w:r w:rsidRPr="00F02D26">
        <w:rPr>
          <w:rFonts w:ascii="Arial" w:hAnsi="Arial" w:cs="Arial"/>
          <w:color w:val="000000"/>
          <w:kern w:val="0"/>
          <w:sz w:val="22"/>
          <w:szCs w:val="22"/>
        </w:rPr>
        <w:t xml:space="preserve">The following are also offered to target and address </w:t>
      </w:r>
      <w:r w:rsidR="00AF5939">
        <w:rPr>
          <w:rFonts w:ascii="Arial" w:hAnsi="Arial" w:cs="Arial"/>
          <w:color w:val="000000"/>
          <w:kern w:val="0"/>
          <w:sz w:val="22"/>
          <w:szCs w:val="22"/>
        </w:rPr>
        <w:t>FNAME</w:t>
      </w:r>
      <w:r w:rsidRPr="00F02D26">
        <w:rPr>
          <w:rFonts w:ascii="Arial" w:hAnsi="Arial" w:cs="Arial"/>
          <w:color w:val="000000"/>
          <w:kern w:val="0"/>
          <w:sz w:val="22"/>
          <w:szCs w:val="22"/>
        </w:rPr>
        <w:t>'s sensory sensitivities:</w:t>
      </w:r>
    </w:p>
    <w:p w14:paraId="74EF8F44" w14:textId="77777777" w:rsidR="00F02D26" w:rsidRPr="00F02D26" w:rsidRDefault="00F02D26" w:rsidP="00F02D26">
      <w:pPr>
        <w:numPr>
          <w:ilvl w:val="1"/>
          <w:numId w:val="5"/>
        </w:numPr>
        <w:autoSpaceDE w:val="0"/>
        <w:autoSpaceDN w:val="0"/>
        <w:adjustRightInd w:val="0"/>
        <w:spacing w:after="0" w:line="240" w:lineRule="auto"/>
        <w:rPr>
          <w:rFonts w:ascii="Arial" w:hAnsi="Arial" w:cs="Arial"/>
          <w:color w:val="000000"/>
          <w:kern w:val="0"/>
          <w:sz w:val="22"/>
          <w:szCs w:val="22"/>
        </w:rPr>
      </w:pPr>
      <w:proofErr w:type="gramStart"/>
      <w:r w:rsidRPr="00F02D26">
        <w:rPr>
          <w:rFonts w:ascii="Arial" w:hAnsi="Arial" w:cs="Arial"/>
          <w:kern w:val="0"/>
          <w:sz w:val="22"/>
          <w:szCs w:val="22"/>
        </w:rPr>
        <w:t>Allow for</w:t>
      </w:r>
      <w:proofErr w:type="gramEnd"/>
      <w:r w:rsidRPr="00F02D26">
        <w:rPr>
          <w:rFonts w:ascii="Arial" w:hAnsi="Arial" w:cs="Arial"/>
          <w:kern w:val="0"/>
          <w:sz w:val="22"/>
          <w:szCs w:val="22"/>
        </w:rPr>
        <w:t xml:space="preserve"> early dismissal to avoid crowded hallways.</w:t>
      </w:r>
    </w:p>
    <w:p w14:paraId="255828B4" w14:textId="77777777" w:rsidR="00F02D26" w:rsidRPr="00F02D26" w:rsidRDefault="00F02D26" w:rsidP="00F02D26">
      <w:pPr>
        <w:numPr>
          <w:ilvl w:val="1"/>
          <w:numId w:val="5"/>
        </w:numPr>
        <w:autoSpaceDE w:val="0"/>
        <w:autoSpaceDN w:val="0"/>
        <w:adjustRightInd w:val="0"/>
        <w:spacing w:after="0" w:line="240" w:lineRule="auto"/>
        <w:rPr>
          <w:rFonts w:ascii="Arial" w:hAnsi="Arial" w:cs="Arial"/>
          <w:color w:val="000000"/>
          <w:kern w:val="0"/>
          <w:sz w:val="22"/>
          <w:szCs w:val="22"/>
        </w:rPr>
      </w:pPr>
      <w:r w:rsidRPr="00F02D26">
        <w:rPr>
          <w:rFonts w:ascii="Arial" w:hAnsi="Arial" w:cs="Arial"/>
          <w:kern w:val="0"/>
          <w:sz w:val="22"/>
          <w:szCs w:val="22"/>
        </w:rPr>
        <w:t>Allow for movement breaks</w:t>
      </w:r>
    </w:p>
    <w:p w14:paraId="421E44C0" w14:textId="681FB6EE" w:rsidR="00F02D26" w:rsidRPr="00F02D26" w:rsidRDefault="00F02D26" w:rsidP="00F02D26">
      <w:pPr>
        <w:numPr>
          <w:ilvl w:val="1"/>
          <w:numId w:val="5"/>
        </w:numPr>
        <w:autoSpaceDE w:val="0"/>
        <w:autoSpaceDN w:val="0"/>
        <w:adjustRightInd w:val="0"/>
        <w:spacing w:after="0" w:line="240" w:lineRule="auto"/>
        <w:rPr>
          <w:rFonts w:ascii="Arial" w:hAnsi="Arial" w:cs="Arial"/>
          <w:color w:val="000000"/>
          <w:kern w:val="0"/>
          <w:sz w:val="22"/>
          <w:szCs w:val="22"/>
        </w:rPr>
      </w:pPr>
      <w:r w:rsidRPr="00F02D26">
        <w:rPr>
          <w:rFonts w:ascii="Arial" w:hAnsi="Arial" w:cs="Arial"/>
          <w:kern w:val="0"/>
          <w:sz w:val="22"/>
          <w:szCs w:val="22"/>
        </w:rPr>
        <w:t xml:space="preserve">Consider seating options to maximize attentiveness. Some </w:t>
      </w:r>
      <w:r w:rsidR="0066378F">
        <w:rPr>
          <w:rFonts w:ascii="Arial" w:hAnsi="Arial" w:cs="Arial"/>
          <w:kern w:val="0"/>
          <w:sz w:val="22"/>
          <w:szCs w:val="22"/>
        </w:rPr>
        <w:t>individuals</w:t>
      </w:r>
      <w:r w:rsidRPr="00F02D26">
        <w:rPr>
          <w:rFonts w:ascii="Arial" w:hAnsi="Arial" w:cs="Arial"/>
          <w:kern w:val="0"/>
          <w:sz w:val="22"/>
          <w:szCs w:val="22"/>
        </w:rPr>
        <w:t xml:space="preserve"> are better off if they sit close to the teacher. However, if </w:t>
      </w:r>
      <w:r w:rsidR="0066378F">
        <w:rPr>
          <w:rFonts w:ascii="Arial" w:hAnsi="Arial" w:cs="Arial"/>
          <w:kern w:val="0"/>
          <w:sz w:val="22"/>
          <w:szCs w:val="22"/>
        </w:rPr>
        <w:t>the student</w:t>
      </w:r>
      <w:r w:rsidRPr="00F02D26">
        <w:rPr>
          <w:rFonts w:ascii="Arial" w:hAnsi="Arial" w:cs="Arial"/>
          <w:kern w:val="0"/>
          <w:sz w:val="22"/>
          <w:szCs w:val="22"/>
        </w:rPr>
        <w:t xml:space="preserve"> is easily distracted by noise, they may end up turning around often to where the noise is coming from.</w:t>
      </w:r>
    </w:p>
    <w:p w14:paraId="1E405EE8" w14:textId="4704A886" w:rsidR="00F02D26" w:rsidRPr="00F02D26" w:rsidRDefault="00F02D26" w:rsidP="00F02D26">
      <w:pPr>
        <w:numPr>
          <w:ilvl w:val="1"/>
          <w:numId w:val="5"/>
        </w:numPr>
        <w:autoSpaceDE w:val="0"/>
        <w:autoSpaceDN w:val="0"/>
        <w:adjustRightInd w:val="0"/>
        <w:spacing w:after="0" w:line="240" w:lineRule="auto"/>
        <w:rPr>
          <w:rFonts w:ascii="Arial" w:hAnsi="Arial" w:cs="Arial"/>
          <w:color w:val="000000"/>
          <w:kern w:val="0"/>
          <w:sz w:val="22"/>
          <w:szCs w:val="22"/>
        </w:rPr>
      </w:pPr>
      <w:r w:rsidRPr="00F02D26">
        <w:rPr>
          <w:rFonts w:ascii="Arial" w:hAnsi="Arial" w:cs="Arial"/>
          <w:kern w:val="0"/>
          <w:sz w:val="22"/>
          <w:szCs w:val="22"/>
        </w:rPr>
        <w:t xml:space="preserve">If the cafeteria is too stimulating, see about having </w:t>
      </w:r>
      <w:r w:rsidR="00AF5939">
        <w:rPr>
          <w:rFonts w:ascii="Arial" w:hAnsi="Arial" w:cs="Arial"/>
          <w:kern w:val="0"/>
          <w:sz w:val="22"/>
          <w:szCs w:val="22"/>
        </w:rPr>
        <w:t>FNAME</w:t>
      </w:r>
      <w:r w:rsidRPr="00F02D26">
        <w:rPr>
          <w:rFonts w:ascii="Arial" w:hAnsi="Arial" w:cs="Arial"/>
          <w:kern w:val="0"/>
          <w:sz w:val="22"/>
          <w:szCs w:val="22"/>
        </w:rPr>
        <w:t xml:space="preserve"> and one or more lunch friends eat in a quieter room with a teacher or aide.</w:t>
      </w:r>
    </w:p>
    <w:p w14:paraId="2685A600" w14:textId="25FE42BE" w:rsidR="00F02D26" w:rsidRPr="00F02D26" w:rsidRDefault="00AF5939" w:rsidP="00F02D26">
      <w:pPr>
        <w:numPr>
          <w:ilvl w:val="0"/>
          <w:numId w:val="4"/>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FNAME</w:t>
      </w:r>
      <w:r w:rsidR="00F02D26" w:rsidRPr="00F02D26">
        <w:rPr>
          <w:rFonts w:ascii="Arial" w:hAnsi="Arial" w:cs="Arial"/>
          <w:color w:val="000000"/>
          <w:kern w:val="0"/>
          <w:sz w:val="22"/>
          <w:szCs w:val="22"/>
        </w:rPr>
        <w:t xml:space="preserve"> may benefit from attention checks during the day to ensure that </w:t>
      </w:r>
      <w:r>
        <w:rPr>
          <w:rFonts w:ascii="Arial" w:hAnsi="Arial" w:cs="Arial"/>
          <w:color w:val="000000"/>
          <w:kern w:val="0"/>
          <w:sz w:val="22"/>
          <w:szCs w:val="22"/>
        </w:rPr>
        <w:t>FNAME</w:t>
      </w:r>
      <w:r w:rsidR="00F02D26" w:rsidRPr="00F02D26">
        <w:rPr>
          <w:rFonts w:ascii="Arial" w:hAnsi="Arial" w:cs="Arial"/>
          <w:color w:val="000000"/>
          <w:kern w:val="0"/>
          <w:sz w:val="22"/>
          <w:szCs w:val="22"/>
        </w:rPr>
        <w:t xml:space="preserve"> understands instructions.</w:t>
      </w:r>
    </w:p>
    <w:p w14:paraId="703E1EEC" w14:textId="63769A71" w:rsidR="00F02D26" w:rsidRDefault="00AF5939" w:rsidP="00F02D26">
      <w:pPr>
        <w:numPr>
          <w:ilvl w:val="0"/>
          <w:numId w:val="4"/>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FNAME</w:t>
      </w:r>
      <w:r w:rsidR="00F02D26" w:rsidRPr="00F02D26">
        <w:rPr>
          <w:rFonts w:ascii="Arial" w:hAnsi="Arial" w:cs="Arial"/>
          <w:color w:val="000000"/>
          <w:kern w:val="0"/>
          <w:sz w:val="22"/>
          <w:szCs w:val="22"/>
        </w:rPr>
        <w:t xml:space="preserve"> will likely respond best to instructional approaches that utilize “hands on” or experiential learning.  In addition, multimodal teaching methods should be considered (e.g., visual </w:t>
      </w:r>
      <w:proofErr w:type="gramStart"/>
      <w:r w:rsidR="00F02D26" w:rsidRPr="00F02D26">
        <w:rPr>
          <w:rFonts w:ascii="Arial" w:hAnsi="Arial" w:cs="Arial"/>
          <w:color w:val="000000"/>
          <w:kern w:val="0"/>
          <w:sz w:val="22"/>
          <w:szCs w:val="22"/>
        </w:rPr>
        <w:t>supports</w:t>
      </w:r>
      <w:proofErr w:type="gramEnd"/>
      <w:r w:rsidR="00F02D26" w:rsidRPr="00F02D26">
        <w:rPr>
          <w:rFonts w:ascii="Arial" w:hAnsi="Arial" w:cs="Arial"/>
          <w:color w:val="000000"/>
          <w:kern w:val="0"/>
          <w:sz w:val="22"/>
          <w:szCs w:val="22"/>
        </w:rPr>
        <w:t xml:space="preserve">/organizers, guided practice, and modeling in addition to verbal instruction).  </w:t>
      </w:r>
    </w:p>
    <w:p w14:paraId="792ED25A" w14:textId="6E9E4D34" w:rsidR="00ED3BE4" w:rsidRPr="00F02D26" w:rsidRDefault="00AF5939" w:rsidP="00F02D26">
      <w:pPr>
        <w:numPr>
          <w:ilvl w:val="0"/>
          <w:numId w:val="4"/>
        </w:num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FNAME</w:t>
      </w:r>
      <w:r w:rsidR="00ED3BE4">
        <w:rPr>
          <w:rFonts w:ascii="Arial" w:hAnsi="Arial" w:cs="Arial"/>
          <w:color w:val="000000"/>
          <w:kern w:val="0"/>
          <w:sz w:val="22"/>
          <w:szCs w:val="22"/>
        </w:rPr>
        <w:t xml:space="preserve"> may benefit from extended time on assignments or exams.</w:t>
      </w:r>
    </w:p>
    <w:p w14:paraId="1A35242B" w14:textId="77777777" w:rsidR="00F02D26" w:rsidRPr="00F02D26" w:rsidRDefault="00F02D26" w:rsidP="00F02D26">
      <w:pPr>
        <w:autoSpaceDE w:val="0"/>
        <w:autoSpaceDN w:val="0"/>
        <w:adjustRightInd w:val="0"/>
        <w:spacing w:after="0" w:line="240" w:lineRule="auto"/>
        <w:ind w:left="450" w:hanging="450"/>
        <w:rPr>
          <w:rFonts w:ascii="Arial" w:hAnsi="Arial" w:cs="Arial"/>
          <w:color w:val="000000"/>
          <w:kern w:val="0"/>
          <w:sz w:val="22"/>
          <w:szCs w:val="22"/>
        </w:rPr>
      </w:pPr>
    </w:p>
    <w:p w14:paraId="03B956C6" w14:textId="77777777" w:rsidR="00F02D26" w:rsidRPr="00F02D26" w:rsidRDefault="00F02D26" w:rsidP="00F02D26">
      <w:pPr>
        <w:autoSpaceDE w:val="0"/>
        <w:autoSpaceDN w:val="0"/>
        <w:adjustRightInd w:val="0"/>
        <w:spacing w:after="0" w:line="240" w:lineRule="auto"/>
        <w:rPr>
          <w:rFonts w:ascii="Arial" w:hAnsi="Arial" w:cs="Arial"/>
          <w:b/>
          <w:bCs/>
          <w:i/>
          <w:iCs/>
          <w:color w:val="000000"/>
          <w:kern w:val="0"/>
          <w:sz w:val="22"/>
          <w:szCs w:val="22"/>
        </w:rPr>
      </w:pPr>
      <w:r w:rsidRPr="00F02D26">
        <w:rPr>
          <w:rFonts w:ascii="Arial" w:hAnsi="Arial" w:cs="Arial"/>
          <w:b/>
          <w:bCs/>
          <w:i/>
          <w:iCs/>
          <w:color w:val="000000"/>
          <w:kern w:val="0"/>
          <w:sz w:val="22"/>
          <w:szCs w:val="22"/>
        </w:rPr>
        <w:t>ASD-specific Supports.</w:t>
      </w:r>
    </w:p>
    <w:p w14:paraId="7842928A" w14:textId="33652428" w:rsidR="00F02D26" w:rsidRPr="00F02D26" w:rsidRDefault="00F02D26" w:rsidP="00F02D26">
      <w:pPr>
        <w:numPr>
          <w:ilvl w:val="0"/>
          <w:numId w:val="6"/>
        </w:numPr>
        <w:autoSpaceDE w:val="0"/>
        <w:autoSpaceDN w:val="0"/>
        <w:adjustRightInd w:val="0"/>
        <w:spacing w:after="0" w:line="240" w:lineRule="auto"/>
        <w:ind w:left="690"/>
        <w:rPr>
          <w:rFonts w:ascii="Arial" w:hAnsi="Arial" w:cs="Arial"/>
          <w:kern w:val="0"/>
          <w:sz w:val="22"/>
          <w:szCs w:val="22"/>
        </w:rPr>
      </w:pPr>
      <w:r w:rsidRPr="00F02D26">
        <w:rPr>
          <w:rFonts w:ascii="Arial" w:hAnsi="Arial" w:cs="Arial"/>
          <w:kern w:val="0"/>
          <w:sz w:val="22"/>
          <w:szCs w:val="22"/>
        </w:rPr>
        <w:t xml:space="preserve">Given the qualifying diagnosis of ASD, </w:t>
      </w:r>
      <w:r w:rsidR="00AF5939">
        <w:rPr>
          <w:rFonts w:ascii="Arial" w:hAnsi="Arial" w:cs="Arial"/>
          <w:kern w:val="0"/>
          <w:sz w:val="22"/>
          <w:szCs w:val="22"/>
        </w:rPr>
        <w:t>FNAME</w:t>
      </w:r>
      <w:r w:rsidRPr="00F02D26">
        <w:rPr>
          <w:rFonts w:ascii="Arial" w:hAnsi="Arial" w:cs="Arial"/>
          <w:kern w:val="0"/>
          <w:sz w:val="22"/>
          <w:szCs w:val="22"/>
        </w:rPr>
        <w:t xml:space="preserve"> is eligible for Consolidated Waiver funding through the state of Pennsylvania. </w:t>
      </w:r>
      <w:r w:rsidRPr="00F02D26">
        <w:rPr>
          <w:rFonts w:ascii="Arial" w:hAnsi="Arial" w:cs="Arial"/>
          <w:color w:val="000000"/>
          <w:kern w:val="0"/>
          <w:sz w:val="22"/>
          <w:szCs w:val="22"/>
          <w:shd w:val="clear" w:color="auto" w:fill="FAFAFA"/>
        </w:rPr>
        <w:t xml:space="preserve">The Pennsylvania Consolidated Waiver is designed to help individuals with </w:t>
      </w:r>
      <w:proofErr w:type="gramStart"/>
      <w:r w:rsidRPr="00F02D26">
        <w:rPr>
          <w:rFonts w:ascii="Arial" w:hAnsi="Arial" w:cs="Arial"/>
          <w:color w:val="000000"/>
          <w:kern w:val="0"/>
          <w:sz w:val="22"/>
          <w:szCs w:val="22"/>
          <w:shd w:val="clear" w:color="auto" w:fill="FAFAFA"/>
        </w:rPr>
        <w:t>an intellectual</w:t>
      </w:r>
      <w:proofErr w:type="gramEnd"/>
      <w:r w:rsidRPr="00F02D26">
        <w:rPr>
          <w:rFonts w:ascii="Arial" w:hAnsi="Arial" w:cs="Arial"/>
          <w:color w:val="000000"/>
          <w:kern w:val="0"/>
          <w:sz w:val="22"/>
          <w:szCs w:val="22"/>
          <w:shd w:val="clear" w:color="auto" w:fill="FAFAFA"/>
        </w:rPr>
        <w:t xml:space="preserve"> disability, autism or developmental disability to live more independently in their homes and communities and to provide a variety of services that promote community living, including self-directed service models and traditional, agency-based service models.</w:t>
      </w:r>
      <w:r w:rsidRPr="00F02D26">
        <w:rPr>
          <w:rFonts w:ascii="Arial" w:hAnsi="Arial" w:cs="Arial"/>
          <w:kern w:val="0"/>
          <w:sz w:val="22"/>
          <w:szCs w:val="22"/>
        </w:rPr>
        <w:t xml:space="preserve"> Additional information about this funding and the application process can be found by visiting: </w:t>
      </w:r>
      <w:hyperlink r:id="rId8" w:history="1">
        <w:r w:rsidRPr="00F02D26">
          <w:rPr>
            <w:rFonts w:ascii="Arial" w:hAnsi="Arial" w:cs="Arial"/>
            <w:color w:val="000000"/>
            <w:kern w:val="0"/>
            <w:sz w:val="22"/>
            <w:szCs w:val="22"/>
            <w:u w:val="single"/>
          </w:rPr>
          <w:t>https://www.dhs.pa.gov/Services/Disabilities-Aging/Pages/Consolidated-Waiver.aspx</w:t>
        </w:r>
      </w:hyperlink>
      <w:r w:rsidRPr="00F02D26">
        <w:rPr>
          <w:rFonts w:ascii="Arial" w:hAnsi="Arial" w:cs="Arial"/>
          <w:kern w:val="0"/>
          <w:sz w:val="22"/>
          <w:szCs w:val="22"/>
        </w:rPr>
        <w:t xml:space="preserve">. </w:t>
      </w:r>
    </w:p>
    <w:p w14:paraId="2CFCA335" w14:textId="1E68710A" w:rsidR="00F02D26" w:rsidRPr="00F02D26" w:rsidRDefault="00F02D26" w:rsidP="00F02D26">
      <w:pPr>
        <w:numPr>
          <w:ilvl w:val="0"/>
          <w:numId w:val="6"/>
        </w:numPr>
        <w:autoSpaceDE w:val="0"/>
        <w:autoSpaceDN w:val="0"/>
        <w:adjustRightInd w:val="0"/>
        <w:spacing w:after="0" w:line="240" w:lineRule="auto"/>
        <w:ind w:left="690"/>
        <w:rPr>
          <w:rFonts w:ascii="Arial" w:hAnsi="Arial" w:cs="Arial"/>
          <w:kern w:val="0"/>
          <w:sz w:val="22"/>
          <w:szCs w:val="22"/>
        </w:rPr>
      </w:pPr>
      <w:r w:rsidRPr="00F02D26">
        <w:rPr>
          <w:rFonts w:ascii="Arial" w:hAnsi="Arial" w:cs="Arial"/>
          <w:color w:val="0F0F0F"/>
          <w:kern w:val="0"/>
          <w:sz w:val="22"/>
          <w:szCs w:val="22"/>
          <w:shd w:val="clear" w:color="auto" w:fill="FAFAFA"/>
        </w:rPr>
        <w:t xml:space="preserve">The Adult Autism Waiver (AAW) is a Medicaid waiver designed to provide long-term services and </w:t>
      </w:r>
      <w:proofErr w:type="gramStart"/>
      <w:r w:rsidRPr="00F02D26">
        <w:rPr>
          <w:rFonts w:ascii="Arial" w:hAnsi="Arial" w:cs="Arial"/>
          <w:color w:val="0F0F0F"/>
          <w:kern w:val="0"/>
          <w:sz w:val="22"/>
          <w:szCs w:val="22"/>
          <w:shd w:val="clear" w:color="auto" w:fill="FAFAFA"/>
        </w:rPr>
        <w:t>supports</w:t>
      </w:r>
      <w:proofErr w:type="gramEnd"/>
      <w:r w:rsidRPr="00F02D26">
        <w:rPr>
          <w:rFonts w:ascii="Arial" w:hAnsi="Arial" w:cs="Arial"/>
          <w:color w:val="0F0F0F"/>
          <w:kern w:val="0"/>
          <w:sz w:val="22"/>
          <w:szCs w:val="22"/>
          <w:shd w:val="clear" w:color="auto" w:fill="FAFAFA"/>
        </w:rPr>
        <w:t xml:space="preserve"> for community living, tailored to the specific needs of </w:t>
      </w:r>
      <w:r w:rsidRPr="00F02D26">
        <w:rPr>
          <w:rFonts w:ascii="Arial" w:hAnsi="Arial" w:cs="Arial"/>
          <w:color w:val="0F0F0F"/>
          <w:kern w:val="0"/>
          <w:sz w:val="22"/>
          <w:szCs w:val="22"/>
          <w:shd w:val="clear" w:color="auto" w:fill="FAFAFA"/>
        </w:rPr>
        <w:lastRenderedPageBreak/>
        <w:t>adults aged 21 or older with ASD. The program is designed to help adults with autism spectrum disorder participate in their communities in the way they want to, based upon their identified needs.</w:t>
      </w:r>
      <w:r w:rsidRPr="00F02D26">
        <w:rPr>
          <w:rFonts w:ascii="Arial" w:hAnsi="Arial" w:cs="Arial"/>
          <w:kern w:val="0"/>
          <w:sz w:val="22"/>
          <w:szCs w:val="22"/>
        </w:rPr>
        <w:t xml:space="preserve"> In the future, </w:t>
      </w:r>
      <w:r w:rsidR="00AF5939">
        <w:rPr>
          <w:rFonts w:ascii="Arial" w:hAnsi="Arial" w:cs="Arial"/>
          <w:kern w:val="0"/>
          <w:sz w:val="22"/>
          <w:szCs w:val="22"/>
        </w:rPr>
        <w:t>FNAME</w:t>
      </w:r>
      <w:r w:rsidRPr="00F02D26">
        <w:rPr>
          <w:rFonts w:ascii="Arial" w:hAnsi="Arial" w:cs="Arial"/>
          <w:kern w:val="0"/>
          <w:sz w:val="22"/>
          <w:szCs w:val="22"/>
        </w:rPr>
        <w:t xml:space="preserve"> and the family are encouraged to apply for this waiver, which typically operates from a waitlist based on level of need. For additional information about this program, please access: https://www.dhs.pa.gov/Services/Disabilities-Aging/Pages/Autism-Services.aspx </w:t>
      </w:r>
    </w:p>
    <w:p w14:paraId="730DF175" w14:textId="77777777" w:rsidR="00F02D26" w:rsidRPr="00F02D26" w:rsidRDefault="00F02D26" w:rsidP="00F02D26">
      <w:pPr>
        <w:numPr>
          <w:ilvl w:val="0"/>
          <w:numId w:val="6"/>
        </w:numPr>
        <w:autoSpaceDE w:val="0"/>
        <w:autoSpaceDN w:val="0"/>
        <w:adjustRightInd w:val="0"/>
        <w:spacing w:after="0" w:line="240" w:lineRule="auto"/>
        <w:ind w:left="690"/>
        <w:rPr>
          <w:rFonts w:ascii="Arial" w:hAnsi="Arial" w:cs="Arial"/>
          <w:kern w:val="0"/>
          <w:sz w:val="22"/>
          <w:szCs w:val="22"/>
        </w:rPr>
      </w:pPr>
      <w:r w:rsidRPr="00F02D26">
        <w:rPr>
          <w:rFonts w:ascii="Arial" w:hAnsi="Arial" w:cs="Arial"/>
          <w:kern w:val="0"/>
          <w:sz w:val="22"/>
          <w:szCs w:val="22"/>
        </w:rPr>
        <w:t>The following website may also be helpful to reference: https://paautism.org/resource/waivers/</w:t>
      </w:r>
    </w:p>
    <w:p w14:paraId="78F50119" w14:textId="592476B5" w:rsidR="00F02D26" w:rsidRPr="00F02D26" w:rsidRDefault="00F02D26" w:rsidP="00F02D26">
      <w:pPr>
        <w:numPr>
          <w:ilvl w:val="0"/>
          <w:numId w:val="6"/>
        </w:numPr>
        <w:autoSpaceDE w:val="0"/>
        <w:autoSpaceDN w:val="0"/>
        <w:adjustRightInd w:val="0"/>
        <w:spacing w:after="0" w:line="240" w:lineRule="auto"/>
        <w:ind w:left="690"/>
        <w:rPr>
          <w:rFonts w:ascii="Arial" w:hAnsi="Arial" w:cs="Arial"/>
          <w:kern w:val="0"/>
          <w:sz w:val="22"/>
          <w:szCs w:val="22"/>
        </w:rPr>
      </w:pPr>
      <w:r w:rsidRPr="00F02D26">
        <w:rPr>
          <w:rFonts w:ascii="Arial" w:hAnsi="Arial" w:cs="Arial"/>
          <w:kern w:val="0"/>
          <w:sz w:val="22"/>
          <w:szCs w:val="22"/>
        </w:rPr>
        <w:t xml:space="preserve">Office of Developmental Support (ODS): Given </w:t>
      </w:r>
      <w:r w:rsidR="00AF5939">
        <w:rPr>
          <w:rFonts w:ascii="Arial" w:hAnsi="Arial" w:cs="Arial"/>
          <w:kern w:val="0"/>
          <w:sz w:val="22"/>
          <w:szCs w:val="22"/>
        </w:rPr>
        <w:t>FNAME</w:t>
      </w:r>
      <w:r w:rsidRPr="00F02D26">
        <w:rPr>
          <w:rFonts w:ascii="Arial" w:hAnsi="Arial" w:cs="Arial"/>
          <w:kern w:val="0"/>
          <w:sz w:val="22"/>
          <w:szCs w:val="22"/>
        </w:rPr>
        <w:t xml:space="preserve">'s diagnosis of ASD, they are eligible to receive support through a Supports Coordination through Allegheny County Department of Human Services Office of Developmental Support. The family is encouraged to apply for this service by visiting: https://www.alleghenycounty.us/Services/Human-Services-DHS/DHS-Offices/Office-of-Developmental-Supports. This service targets individuals aged 14-21 with a diagnosis of ASD or intellectual developmental disorder. </w:t>
      </w:r>
    </w:p>
    <w:p w14:paraId="6A3815FD" w14:textId="77777777" w:rsidR="00F02D26" w:rsidRPr="00F02D26" w:rsidRDefault="00F02D26" w:rsidP="00F02D26">
      <w:pPr>
        <w:autoSpaceDE w:val="0"/>
        <w:autoSpaceDN w:val="0"/>
        <w:adjustRightInd w:val="0"/>
        <w:spacing w:after="0" w:line="240" w:lineRule="auto"/>
        <w:ind w:left="330"/>
        <w:rPr>
          <w:rFonts w:ascii="Arial" w:hAnsi="Arial" w:cs="Arial"/>
          <w:kern w:val="0"/>
          <w:sz w:val="22"/>
          <w:szCs w:val="22"/>
        </w:rPr>
      </w:pPr>
    </w:p>
    <w:p w14:paraId="04B07922" w14:textId="77777777" w:rsidR="00F02D26" w:rsidRPr="00F02D26" w:rsidRDefault="00F02D26" w:rsidP="00F02D26">
      <w:pPr>
        <w:widowControl w:val="0"/>
        <w:autoSpaceDE w:val="0"/>
        <w:autoSpaceDN w:val="0"/>
        <w:adjustRightInd w:val="0"/>
        <w:spacing w:after="0" w:line="240" w:lineRule="auto"/>
        <w:rPr>
          <w:rFonts w:ascii="Arial" w:hAnsi="Arial" w:cs="Arial"/>
          <w:b/>
          <w:bCs/>
          <w:color w:val="000000"/>
          <w:kern w:val="0"/>
          <w:sz w:val="22"/>
          <w:szCs w:val="22"/>
        </w:rPr>
      </w:pPr>
      <w:r w:rsidRPr="00F02D26">
        <w:rPr>
          <w:rFonts w:ascii="Arial" w:hAnsi="Arial" w:cs="Arial"/>
          <w:b/>
          <w:bCs/>
          <w:i/>
          <w:iCs/>
          <w:color w:val="000000"/>
          <w:kern w:val="0"/>
          <w:sz w:val="22"/>
          <w:szCs w:val="22"/>
        </w:rPr>
        <w:t>Therapeutic Recommendations</w:t>
      </w:r>
      <w:r w:rsidRPr="00F02D26">
        <w:rPr>
          <w:rFonts w:ascii="Arial" w:hAnsi="Arial" w:cs="Arial"/>
          <w:b/>
          <w:bCs/>
          <w:color w:val="000000"/>
          <w:kern w:val="0"/>
          <w:sz w:val="22"/>
          <w:szCs w:val="22"/>
        </w:rPr>
        <w:t xml:space="preserve">. </w:t>
      </w:r>
    </w:p>
    <w:p w14:paraId="0123C840" w14:textId="08E5D80D" w:rsidR="00F02D26" w:rsidRPr="00F02D26" w:rsidRDefault="00F02D26" w:rsidP="00F02D26">
      <w:pPr>
        <w:autoSpaceDE w:val="0"/>
        <w:autoSpaceDN w:val="0"/>
        <w:adjustRightInd w:val="0"/>
        <w:spacing w:after="0" w:line="240" w:lineRule="auto"/>
        <w:rPr>
          <w:rFonts w:ascii="Arial" w:hAnsi="Arial" w:cs="Arial"/>
          <w:color w:val="000000"/>
          <w:kern w:val="0"/>
          <w:sz w:val="22"/>
          <w:szCs w:val="22"/>
        </w:rPr>
      </w:pPr>
      <w:r w:rsidRPr="00F02D26">
        <w:rPr>
          <w:rFonts w:ascii="Arial" w:hAnsi="Arial" w:cs="Arial"/>
          <w:b/>
          <w:bCs/>
          <w:i/>
          <w:iCs/>
          <w:color w:val="000000"/>
          <w:kern w:val="0"/>
          <w:sz w:val="22"/>
          <w:szCs w:val="22"/>
        </w:rPr>
        <w:t xml:space="preserve">Individual Therapy. </w:t>
      </w:r>
      <w:r w:rsidRPr="00F02D26">
        <w:rPr>
          <w:rFonts w:ascii="Arial" w:hAnsi="Arial" w:cs="Arial"/>
          <w:color w:val="000000"/>
          <w:kern w:val="0"/>
          <w:sz w:val="22"/>
          <w:szCs w:val="22"/>
        </w:rPr>
        <w:t xml:space="preserve">Participation in psychotherapy is highly recommended for </w:t>
      </w:r>
      <w:r w:rsidR="00AF5939">
        <w:rPr>
          <w:rFonts w:ascii="Arial" w:hAnsi="Arial" w:cs="Arial"/>
          <w:color w:val="000000"/>
          <w:kern w:val="0"/>
          <w:sz w:val="22"/>
          <w:szCs w:val="22"/>
        </w:rPr>
        <w:t>FNAME</w:t>
      </w:r>
      <w:r w:rsidRPr="00F02D26">
        <w:rPr>
          <w:rFonts w:ascii="Arial" w:hAnsi="Arial" w:cs="Arial"/>
          <w:color w:val="000000"/>
          <w:kern w:val="0"/>
          <w:sz w:val="22"/>
          <w:szCs w:val="22"/>
        </w:rPr>
        <w:t xml:space="preserve"> </w:t>
      </w:r>
      <w:proofErr w:type="gramStart"/>
      <w:r w:rsidRPr="00F02D26">
        <w:rPr>
          <w:rFonts w:ascii="Arial" w:hAnsi="Arial" w:cs="Arial"/>
          <w:color w:val="000000"/>
          <w:kern w:val="0"/>
          <w:sz w:val="22"/>
          <w:szCs w:val="22"/>
        </w:rPr>
        <w:t>at this time</w:t>
      </w:r>
      <w:proofErr w:type="gramEnd"/>
      <w:r w:rsidRPr="00F02D26">
        <w:rPr>
          <w:rFonts w:ascii="Arial" w:hAnsi="Arial" w:cs="Arial"/>
          <w:color w:val="000000"/>
          <w:kern w:val="0"/>
          <w:sz w:val="22"/>
          <w:szCs w:val="22"/>
        </w:rPr>
        <w:t xml:space="preserve">. While </w:t>
      </w:r>
      <w:r w:rsidR="00AF5939">
        <w:rPr>
          <w:rFonts w:ascii="Arial" w:hAnsi="Arial" w:cs="Arial"/>
          <w:color w:val="000000"/>
          <w:kern w:val="0"/>
          <w:sz w:val="22"/>
          <w:szCs w:val="22"/>
        </w:rPr>
        <w:t>FNAME</w:t>
      </w:r>
      <w:r w:rsidRPr="00F02D26">
        <w:rPr>
          <w:rFonts w:ascii="Arial" w:hAnsi="Arial" w:cs="Arial"/>
          <w:color w:val="000000"/>
          <w:kern w:val="0"/>
          <w:sz w:val="22"/>
          <w:szCs w:val="22"/>
        </w:rPr>
        <w:t xml:space="preserve"> is encouraged to continue working with Ashley</w:t>
      </w:r>
      <w:r w:rsidR="0066378F">
        <w:rPr>
          <w:rFonts w:ascii="Arial" w:hAnsi="Arial" w:cs="Arial"/>
          <w:color w:val="000000"/>
          <w:kern w:val="0"/>
          <w:sz w:val="22"/>
          <w:szCs w:val="22"/>
        </w:rPr>
        <w:t xml:space="preserve"> at the Adolescent Medicine clinic</w:t>
      </w:r>
      <w:r w:rsidRPr="00F02D26">
        <w:rPr>
          <w:rFonts w:ascii="Arial" w:hAnsi="Arial" w:cs="Arial"/>
          <w:color w:val="000000"/>
          <w:kern w:val="0"/>
          <w:sz w:val="22"/>
          <w:szCs w:val="22"/>
        </w:rPr>
        <w:t xml:space="preserve">, if </w:t>
      </w:r>
      <w:r w:rsidR="00ED3BE4" w:rsidRPr="00F02D26">
        <w:rPr>
          <w:rFonts w:ascii="Arial" w:hAnsi="Arial" w:cs="Arial"/>
          <w:color w:val="000000"/>
          <w:kern w:val="0"/>
          <w:sz w:val="22"/>
          <w:szCs w:val="22"/>
        </w:rPr>
        <w:t>they</w:t>
      </w:r>
      <w:r w:rsidRPr="00F02D26">
        <w:rPr>
          <w:rFonts w:ascii="Arial" w:hAnsi="Arial" w:cs="Arial"/>
          <w:color w:val="000000"/>
          <w:kern w:val="0"/>
          <w:sz w:val="22"/>
          <w:szCs w:val="22"/>
        </w:rPr>
        <w:t xml:space="preserve"> desire</w:t>
      </w:r>
      <w:r w:rsidR="00ED3BE4">
        <w:rPr>
          <w:rFonts w:ascii="Arial" w:hAnsi="Arial" w:cs="Arial"/>
          <w:color w:val="000000"/>
          <w:kern w:val="0"/>
          <w:sz w:val="22"/>
          <w:szCs w:val="22"/>
        </w:rPr>
        <w:t>, i</w:t>
      </w:r>
      <w:r w:rsidRPr="00F02D26">
        <w:rPr>
          <w:rFonts w:ascii="Arial" w:hAnsi="Arial" w:cs="Arial"/>
          <w:color w:val="000000"/>
          <w:kern w:val="0"/>
          <w:sz w:val="22"/>
          <w:szCs w:val="22"/>
        </w:rPr>
        <w:t xml:space="preserve">t is </w:t>
      </w:r>
      <w:r w:rsidR="00ED3BE4" w:rsidRPr="00F02D26">
        <w:rPr>
          <w:rFonts w:ascii="Arial" w:hAnsi="Arial" w:cs="Arial"/>
          <w:color w:val="000000"/>
          <w:kern w:val="0"/>
          <w:sz w:val="22"/>
          <w:szCs w:val="22"/>
        </w:rPr>
        <w:t>recommended</w:t>
      </w:r>
      <w:r w:rsidRPr="00F02D26">
        <w:rPr>
          <w:rFonts w:ascii="Arial" w:hAnsi="Arial" w:cs="Arial"/>
          <w:color w:val="000000"/>
          <w:kern w:val="0"/>
          <w:sz w:val="22"/>
          <w:szCs w:val="22"/>
        </w:rPr>
        <w:t xml:space="preserve"> that </w:t>
      </w:r>
      <w:r w:rsidR="00AF5939">
        <w:rPr>
          <w:rFonts w:ascii="Arial" w:hAnsi="Arial" w:cs="Arial"/>
          <w:color w:val="000000"/>
          <w:kern w:val="0"/>
          <w:sz w:val="22"/>
          <w:szCs w:val="22"/>
        </w:rPr>
        <w:t>FNAME</w:t>
      </w:r>
      <w:r w:rsidRPr="00F02D26">
        <w:rPr>
          <w:rFonts w:ascii="Arial" w:hAnsi="Arial" w:cs="Arial"/>
          <w:color w:val="000000"/>
          <w:kern w:val="0"/>
          <w:sz w:val="22"/>
          <w:szCs w:val="22"/>
        </w:rPr>
        <w:t xml:space="preserve"> and their family find a</w:t>
      </w:r>
      <w:r w:rsidR="0066378F">
        <w:rPr>
          <w:rFonts w:ascii="Arial" w:hAnsi="Arial" w:cs="Arial"/>
          <w:color w:val="000000"/>
          <w:kern w:val="0"/>
          <w:sz w:val="22"/>
          <w:szCs w:val="22"/>
        </w:rPr>
        <w:t>n additional</w:t>
      </w:r>
      <w:r w:rsidRPr="00F02D26">
        <w:rPr>
          <w:rFonts w:ascii="Arial" w:hAnsi="Arial" w:cs="Arial"/>
          <w:color w:val="000000"/>
          <w:kern w:val="0"/>
          <w:sz w:val="22"/>
          <w:szCs w:val="22"/>
        </w:rPr>
        <w:t xml:space="preserve"> therapist who can see them regularly (i.e., no less than every other week) to address symptoms of anxiety and OCD. While the treatment plan is ultimately deferred to </w:t>
      </w:r>
      <w:r w:rsidR="00AF5939">
        <w:rPr>
          <w:rFonts w:ascii="Arial" w:hAnsi="Arial" w:cs="Arial"/>
          <w:color w:val="000000"/>
          <w:kern w:val="0"/>
          <w:sz w:val="22"/>
          <w:szCs w:val="22"/>
        </w:rPr>
        <w:t>FNAME</w:t>
      </w:r>
      <w:r w:rsidRPr="00F02D26">
        <w:rPr>
          <w:rFonts w:ascii="Arial" w:hAnsi="Arial" w:cs="Arial"/>
          <w:color w:val="000000"/>
          <w:kern w:val="0"/>
          <w:sz w:val="22"/>
          <w:szCs w:val="22"/>
        </w:rPr>
        <w:t xml:space="preserve">, </w:t>
      </w:r>
      <w:r w:rsidR="00D67C84">
        <w:rPr>
          <w:rFonts w:ascii="Arial" w:hAnsi="Arial" w:cs="Arial"/>
          <w:color w:val="000000"/>
          <w:kern w:val="0"/>
          <w:sz w:val="22"/>
          <w:szCs w:val="22"/>
        </w:rPr>
        <w:t>their parents, and their therapist</w:t>
      </w:r>
      <w:r w:rsidRPr="00F02D26">
        <w:rPr>
          <w:rFonts w:ascii="Arial" w:hAnsi="Arial" w:cs="Arial"/>
          <w:color w:val="000000"/>
          <w:kern w:val="0"/>
          <w:sz w:val="22"/>
          <w:szCs w:val="22"/>
        </w:rPr>
        <w:t>, a Cognitive behavioral therapy (CBT) with a strong focus on exposure and response prevention (ERP) is recommended. A referral can be provided upon request.  The following considerations are offered:</w:t>
      </w:r>
    </w:p>
    <w:p w14:paraId="54C5E9E2" w14:textId="77777777" w:rsidR="00F02D26" w:rsidRPr="00F02D26" w:rsidRDefault="00F02D26" w:rsidP="00F02D26">
      <w:pPr>
        <w:widowControl w:val="0"/>
        <w:numPr>
          <w:ilvl w:val="0"/>
          <w:numId w:val="7"/>
        </w:numPr>
        <w:autoSpaceDE w:val="0"/>
        <w:autoSpaceDN w:val="0"/>
        <w:adjustRightInd w:val="0"/>
        <w:spacing w:after="0" w:line="240" w:lineRule="auto"/>
        <w:rPr>
          <w:rFonts w:ascii="Arial" w:hAnsi="Arial" w:cs="Arial"/>
          <w:color w:val="000000"/>
          <w:kern w:val="0"/>
          <w:sz w:val="22"/>
          <w:szCs w:val="22"/>
        </w:rPr>
      </w:pPr>
      <w:r w:rsidRPr="00F02D26">
        <w:rPr>
          <w:rFonts w:ascii="Arial" w:hAnsi="Arial" w:cs="Arial"/>
          <w:color w:val="000000"/>
          <w:kern w:val="0"/>
          <w:sz w:val="22"/>
          <w:szCs w:val="22"/>
        </w:rPr>
        <w:t xml:space="preserve">CBT involves increasing awareness and understanding of </w:t>
      </w:r>
      <w:proofErr w:type="gramStart"/>
      <w:r w:rsidRPr="00F02D26">
        <w:rPr>
          <w:rFonts w:ascii="Arial" w:hAnsi="Arial" w:cs="Arial"/>
          <w:color w:val="000000"/>
          <w:kern w:val="0"/>
          <w:sz w:val="22"/>
          <w:szCs w:val="22"/>
        </w:rPr>
        <w:t>the emotional</w:t>
      </w:r>
      <w:proofErr w:type="gramEnd"/>
      <w:r w:rsidRPr="00F02D26">
        <w:rPr>
          <w:rFonts w:ascii="Arial" w:hAnsi="Arial" w:cs="Arial"/>
          <w:color w:val="000000"/>
          <w:kern w:val="0"/>
          <w:sz w:val="22"/>
          <w:szCs w:val="22"/>
        </w:rPr>
        <w:t xml:space="preserve"> experience, restructuring negative beliefs and unhelpful thoughts, improving tolerance of uncomfortable physical sensations, and overcoming avoidant behaviors. Identifying ways to cope with anxiety or frustration can also be helpful. </w:t>
      </w:r>
    </w:p>
    <w:p w14:paraId="47AA6A81" w14:textId="23055731" w:rsidR="00F02D26" w:rsidRPr="00F02D26" w:rsidRDefault="00F02D26" w:rsidP="00F02D26">
      <w:pPr>
        <w:widowControl w:val="0"/>
        <w:numPr>
          <w:ilvl w:val="0"/>
          <w:numId w:val="7"/>
        </w:numPr>
        <w:autoSpaceDE w:val="0"/>
        <w:autoSpaceDN w:val="0"/>
        <w:adjustRightInd w:val="0"/>
        <w:spacing w:after="0" w:line="240" w:lineRule="auto"/>
        <w:rPr>
          <w:rFonts w:ascii="Arial" w:hAnsi="Arial" w:cs="Arial"/>
          <w:color w:val="000000"/>
          <w:kern w:val="0"/>
          <w:sz w:val="22"/>
          <w:szCs w:val="22"/>
        </w:rPr>
      </w:pPr>
      <w:r w:rsidRPr="00F02D26">
        <w:rPr>
          <w:rFonts w:ascii="Arial" w:hAnsi="Arial" w:cs="Arial"/>
          <w:color w:val="000000"/>
          <w:kern w:val="0"/>
          <w:sz w:val="22"/>
          <w:szCs w:val="22"/>
        </w:rPr>
        <w:t>Incorporation of ERP includes reducing compulsive behaviors and obsessive thoughts. Exposures can also be applied to sources of anxiety such contamination fears.  Exposures may also be beneficial in addressing avoidant or procrastination behaviors.</w:t>
      </w:r>
    </w:p>
    <w:p w14:paraId="6FC4AF47" w14:textId="77777777" w:rsidR="00F02D26" w:rsidRPr="00F02D26" w:rsidRDefault="00F02D26" w:rsidP="00F02D26">
      <w:pPr>
        <w:widowControl w:val="0"/>
        <w:autoSpaceDE w:val="0"/>
        <w:autoSpaceDN w:val="0"/>
        <w:adjustRightInd w:val="0"/>
        <w:spacing w:after="0" w:line="240" w:lineRule="auto"/>
        <w:ind w:left="1440"/>
        <w:rPr>
          <w:rFonts w:ascii="Arial" w:hAnsi="Arial" w:cs="Arial"/>
          <w:kern w:val="0"/>
          <w:sz w:val="22"/>
          <w:szCs w:val="22"/>
        </w:rPr>
      </w:pPr>
    </w:p>
    <w:p w14:paraId="67851D84" w14:textId="0E82E47B" w:rsidR="00F02D26" w:rsidRPr="00F02D26" w:rsidRDefault="00F02D26" w:rsidP="00F02D26">
      <w:pPr>
        <w:widowControl w:val="0"/>
        <w:autoSpaceDE w:val="0"/>
        <w:autoSpaceDN w:val="0"/>
        <w:adjustRightInd w:val="0"/>
        <w:spacing w:after="0" w:line="240" w:lineRule="auto"/>
        <w:rPr>
          <w:rFonts w:ascii="Arial" w:hAnsi="Arial" w:cs="Arial"/>
          <w:kern w:val="0"/>
          <w:sz w:val="22"/>
          <w:szCs w:val="22"/>
        </w:rPr>
      </w:pPr>
      <w:r w:rsidRPr="00F02D26">
        <w:rPr>
          <w:rFonts w:ascii="Arial" w:hAnsi="Arial" w:cs="Arial"/>
          <w:b/>
          <w:bCs/>
          <w:i/>
          <w:iCs/>
          <w:color w:val="000000"/>
          <w:kern w:val="0"/>
          <w:sz w:val="22"/>
          <w:szCs w:val="22"/>
        </w:rPr>
        <w:t>Outpatient Social Skills Group</w:t>
      </w:r>
      <w:r w:rsidRPr="00F02D26">
        <w:rPr>
          <w:rFonts w:ascii="Arial" w:hAnsi="Arial" w:cs="Arial"/>
          <w:b/>
          <w:bCs/>
          <w:color w:val="000000"/>
          <w:kern w:val="0"/>
          <w:sz w:val="22"/>
          <w:szCs w:val="22"/>
        </w:rPr>
        <w:t xml:space="preserve">. </w:t>
      </w:r>
      <w:r w:rsidR="00AF5939">
        <w:rPr>
          <w:rFonts w:ascii="Arial" w:hAnsi="Arial" w:cs="Arial"/>
          <w:kern w:val="0"/>
          <w:sz w:val="22"/>
          <w:szCs w:val="22"/>
        </w:rPr>
        <w:t>FNAME</w:t>
      </w:r>
      <w:r w:rsidRPr="00F02D26">
        <w:rPr>
          <w:rFonts w:ascii="Arial" w:hAnsi="Arial" w:cs="Arial"/>
          <w:kern w:val="0"/>
          <w:sz w:val="22"/>
          <w:szCs w:val="22"/>
        </w:rPr>
        <w:t xml:space="preserve"> would benefit from participating in the Healthy Relationships Outpatient Group offered by Wesley Family Services. This group provides education and coping strategies for children and teens with ASD with a focus on social skills and life skills. This group is offered in Bridgeville, Wexford, and Monroeville and typically takes place once per week for a course of 36 weeks. </w:t>
      </w:r>
      <w:r w:rsidR="00AF5939">
        <w:rPr>
          <w:rFonts w:ascii="Arial" w:hAnsi="Arial" w:cs="Arial"/>
          <w:kern w:val="0"/>
          <w:sz w:val="22"/>
          <w:szCs w:val="22"/>
        </w:rPr>
        <w:t>FNAME</w:t>
      </w:r>
      <w:r w:rsidRPr="00F02D26">
        <w:rPr>
          <w:rFonts w:ascii="Arial" w:hAnsi="Arial" w:cs="Arial"/>
          <w:kern w:val="0"/>
          <w:sz w:val="22"/>
          <w:szCs w:val="22"/>
        </w:rPr>
        <w:t xml:space="preserve"> is encouraged to visit the website at </w:t>
      </w:r>
      <w:hyperlink r:id="rId9" w:history="1">
        <w:r w:rsidRPr="00F02D26">
          <w:rPr>
            <w:rFonts w:ascii="Arial" w:hAnsi="Arial" w:cs="Arial"/>
            <w:color w:val="0563C1"/>
            <w:kern w:val="0"/>
            <w:sz w:val="22"/>
            <w:szCs w:val="22"/>
            <w:u w:val="single"/>
          </w:rPr>
          <w:t>https://wfspa.org/service/healthy-relationships-outpatient-groups/</w:t>
        </w:r>
      </w:hyperlink>
      <w:r w:rsidRPr="00F02D26">
        <w:rPr>
          <w:rFonts w:ascii="Arial" w:hAnsi="Arial" w:cs="Arial"/>
          <w:kern w:val="0"/>
          <w:sz w:val="22"/>
          <w:szCs w:val="22"/>
        </w:rPr>
        <w:t xml:space="preserve"> or call 412-342-2270 for more information.</w:t>
      </w:r>
    </w:p>
    <w:p w14:paraId="78CA525A"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p>
    <w:p w14:paraId="04C63B23" w14:textId="38BAE6BB" w:rsidR="00F02D26" w:rsidRPr="00F02D26" w:rsidRDefault="00F02D26" w:rsidP="00F02D26">
      <w:pPr>
        <w:autoSpaceDE w:val="0"/>
        <w:autoSpaceDN w:val="0"/>
        <w:adjustRightInd w:val="0"/>
        <w:spacing w:after="0" w:line="240" w:lineRule="auto"/>
        <w:rPr>
          <w:rFonts w:ascii="Arial" w:hAnsi="Arial" w:cs="Arial"/>
          <w:b/>
          <w:bCs/>
          <w:color w:val="000000"/>
          <w:kern w:val="0"/>
          <w:sz w:val="22"/>
          <w:szCs w:val="22"/>
        </w:rPr>
      </w:pPr>
      <w:r w:rsidRPr="00F02D26">
        <w:rPr>
          <w:rFonts w:ascii="Arial" w:hAnsi="Arial" w:cs="Arial"/>
          <w:b/>
          <w:bCs/>
          <w:color w:val="000000"/>
          <w:kern w:val="0"/>
          <w:sz w:val="22"/>
          <w:szCs w:val="22"/>
        </w:rPr>
        <w:t xml:space="preserve">Across environments, the following suggestions may be beneficial to </w:t>
      </w:r>
      <w:r w:rsidR="00AF5939">
        <w:rPr>
          <w:rFonts w:ascii="Arial" w:hAnsi="Arial" w:cs="Arial"/>
          <w:b/>
          <w:bCs/>
          <w:color w:val="000000"/>
          <w:kern w:val="0"/>
          <w:sz w:val="22"/>
          <w:szCs w:val="22"/>
        </w:rPr>
        <w:t>FNAME</w:t>
      </w:r>
      <w:r w:rsidRPr="00F02D26">
        <w:rPr>
          <w:rFonts w:ascii="Arial" w:hAnsi="Arial" w:cs="Arial"/>
          <w:b/>
          <w:bCs/>
          <w:color w:val="000000"/>
          <w:kern w:val="0"/>
          <w:sz w:val="22"/>
          <w:szCs w:val="22"/>
        </w:rPr>
        <w:t xml:space="preserve"> and their family:</w:t>
      </w:r>
    </w:p>
    <w:p w14:paraId="43D76BAE" w14:textId="27C19819" w:rsidR="00F02D26" w:rsidRPr="00F02D26" w:rsidRDefault="00F02D26" w:rsidP="00F02D26">
      <w:pPr>
        <w:numPr>
          <w:ilvl w:val="0"/>
          <w:numId w:val="8"/>
        </w:numPr>
        <w:autoSpaceDE w:val="0"/>
        <w:autoSpaceDN w:val="0"/>
        <w:adjustRightInd w:val="0"/>
        <w:spacing w:after="0" w:line="240" w:lineRule="auto"/>
        <w:rPr>
          <w:rFonts w:ascii="Arial" w:hAnsi="Arial" w:cs="Arial"/>
          <w:kern w:val="0"/>
          <w:sz w:val="22"/>
          <w:szCs w:val="22"/>
        </w:rPr>
      </w:pPr>
      <w:r w:rsidRPr="00F02D26">
        <w:rPr>
          <w:rFonts w:ascii="Arial" w:hAnsi="Arial" w:cs="Arial"/>
          <w:b/>
          <w:bCs/>
          <w:i/>
          <w:iCs/>
          <w:color w:val="000000"/>
          <w:kern w:val="0"/>
          <w:sz w:val="22"/>
          <w:szCs w:val="22"/>
        </w:rPr>
        <w:t>Change the narrative.</w:t>
      </w:r>
      <w:r w:rsidRPr="00F02D26">
        <w:rPr>
          <w:rFonts w:ascii="Arial" w:hAnsi="Arial" w:cs="Arial"/>
          <w:kern w:val="0"/>
          <w:sz w:val="22"/>
          <w:szCs w:val="22"/>
        </w:rPr>
        <w:t xml:space="preserve"> Encourage family, teachers, and friends to understand how </w:t>
      </w:r>
      <w:r w:rsidR="00AF5939">
        <w:rPr>
          <w:rFonts w:ascii="Arial" w:hAnsi="Arial" w:cs="Arial"/>
          <w:kern w:val="0"/>
          <w:sz w:val="22"/>
          <w:szCs w:val="22"/>
        </w:rPr>
        <w:t>FNAME</w:t>
      </w:r>
      <w:r w:rsidRPr="00F02D26">
        <w:rPr>
          <w:rFonts w:ascii="Arial" w:hAnsi="Arial" w:cs="Arial"/>
          <w:kern w:val="0"/>
          <w:sz w:val="22"/>
          <w:szCs w:val="22"/>
        </w:rPr>
        <w:t xml:space="preserve">'s internal experience affects their behavior, sense of safety, and ability to meet expectations. </w:t>
      </w:r>
    </w:p>
    <w:p w14:paraId="3A4AD45E" w14:textId="77777777" w:rsidR="00F02D26" w:rsidRPr="00F02D26" w:rsidRDefault="00F02D26" w:rsidP="00F02D26">
      <w:pPr>
        <w:numPr>
          <w:ilvl w:val="1"/>
          <w:numId w:val="8"/>
        </w:num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lastRenderedPageBreak/>
        <w:t xml:space="preserve">For instance, even autistic individuals with intact IQ may struggle with practical aspects of daily </w:t>
      </w:r>
      <w:proofErr w:type="gramStart"/>
      <w:r w:rsidRPr="00F02D26">
        <w:rPr>
          <w:rFonts w:ascii="Arial" w:hAnsi="Arial" w:cs="Arial"/>
          <w:kern w:val="0"/>
          <w:sz w:val="22"/>
          <w:szCs w:val="22"/>
        </w:rPr>
        <w:t>living</w:t>
      </w:r>
      <w:proofErr w:type="gramEnd"/>
      <w:r w:rsidRPr="00F02D26">
        <w:rPr>
          <w:rFonts w:ascii="Arial" w:hAnsi="Arial" w:cs="Arial"/>
          <w:kern w:val="0"/>
          <w:sz w:val="22"/>
          <w:szCs w:val="22"/>
        </w:rPr>
        <w:t xml:space="preserve"> or lack the social energy or ability to cope in social situations. This should not be perceived as "laziness" or "rudeness." </w:t>
      </w:r>
    </w:p>
    <w:p w14:paraId="63C1F20A" w14:textId="77777777" w:rsidR="00F02D26" w:rsidRPr="00F02D26" w:rsidRDefault="00F02D26" w:rsidP="00F02D26">
      <w:pPr>
        <w:numPr>
          <w:ilvl w:val="1"/>
          <w:numId w:val="8"/>
        </w:num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Changing the internal narrative of other people in an autistic individual's life is essential to changing their own expectations and interactions, so that all can have a healthier, positive, and productive relationship.</w:t>
      </w:r>
    </w:p>
    <w:p w14:paraId="226F45F2" w14:textId="71EBCBD2" w:rsidR="00F02D26" w:rsidRPr="00F02D26" w:rsidRDefault="00AF5939" w:rsidP="00F02D26">
      <w:pPr>
        <w:numPr>
          <w:ilvl w:val="1"/>
          <w:numId w:val="8"/>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FNAME</w:t>
      </w:r>
      <w:r w:rsidR="00F02D26" w:rsidRPr="00F02D26">
        <w:rPr>
          <w:rFonts w:ascii="Arial" w:hAnsi="Arial" w:cs="Arial"/>
          <w:kern w:val="0"/>
          <w:sz w:val="22"/>
          <w:szCs w:val="22"/>
        </w:rPr>
        <w:t xml:space="preserve"> should not be expected to change who they </w:t>
      </w:r>
      <w:r w:rsidR="00D67C84" w:rsidRPr="00F02D26">
        <w:rPr>
          <w:rFonts w:ascii="Arial" w:hAnsi="Arial" w:cs="Arial"/>
          <w:kern w:val="0"/>
          <w:sz w:val="22"/>
          <w:szCs w:val="22"/>
        </w:rPr>
        <w:t>are</w:t>
      </w:r>
      <w:r w:rsidR="00F02D26" w:rsidRPr="00F02D26">
        <w:rPr>
          <w:rFonts w:ascii="Arial" w:hAnsi="Arial" w:cs="Arial"/>
          <w:kern w:val="0"/>
          <w:sz w:val="22"/>
          <w:szCs w:val="22"/>
        </w:rPr>
        <w:t xml:space="preserve"> to alleviate other's anxiety or discomfort. Family members may benefit from their own therapeutic support, ongoing education, and social connections. </w:t>
      </w:r>
    </w:p>
    <w:p w14:paraId="21DB265D" w14:textId="77777777" w:rsidR="00F02D26" w:rsidRPr="00F02D26" w:rsidRDefault="00F02D26" w:rsidP="00F02D26">
      <w:pPr>
        <w:numPr>
          <w:ilvl w:val="1"/>
          <w:numId w:val="0"/>
        </w:numPr>
        <w:autoSpaceDE w:val="0"/>
        <w:autoSpaceDN w:val="0"/>
        <w:adjustRightInd w:val="0"/>
        <w:spacing w:after="0" w:line="240" w:lineRule="auto"/>
        <w:ind w:left="360"/>
        <w:rPr>
          <w:rFonts w:ascii="Arial" w:hAnsi="Arial" w:cs="Arial"/>
          <w:kern w:val="0"/>
          <w:sz w:val="22"/>
          <w:szCs w:val="22"/>
        </w:rPr>
      </w:pPr>
    </w:p>
    <w:p w14:paraId="6F5B8244" w14:textId="088A73B9" w:rsidR="00F02D26" w:rsidRPr="00F02D26" w:rsidRDefault="00F02D26" w:rsidP="00F02D26">
      <w:pPr>
        <w:numPr>
          <w:ilvl w:val="0"/>
          <w:numId w:val="8"/>
        </w:numPr>
        <w:autoSpaceDE w:val="0"/>
        <w:autoSpaceDN w:val="0"/>
        <w:adjustRightInd w:val="0"/>
        <w:spacing w:after="0" w:line="240" w:lineRule="auto"/>
        <w:rPr>
          <w:rFonts w:ascii="Arial" w:hAnsi="Arial" w:cs="Arial"/>
          <w:kern w:val="0"/>
          <w:sz w:val="22"/>
          <w:szCs w:val="22"/>
        </w:rPr>
      </w:pPr>
      <w:r w:rsidRPr="00F02D26">
        <w:rPr>
          <w:rFonts w:ascii="Arial" w:hAnsi="Arial" w:cs="Arial"/>
          <w:b/>
          <w:bCs/>
          <w:i/>
          <w:iCs/>
          <w:color w:val="000000"/>
          <w:kern w:val="0"/>
          <w:sz w:val="22"/>
          <w:szCs w:val="22"/>
        </w:rPr>
        <w:t>Create a safe space across all environments.</w:t>
      </w:r>
      <w:r w:rsidRPr="00F02D26">
        <w:rPr>
          <w:rFonts w:ascii="Arial" w:hAnsi="Arial" w:cs="Arial"/>
          <w:kern w:val="0"/>
          <w:sz w:val="22"/>
          <w:szCs w:val="22"/>
        </w:rPr>
        <w:t xml:space="preserve"> This will ensure that </w:t>
      </w:r>
      <w:r w:rsidR="00AF5939">
        <w:rPr>
          <w:rFonts w:ascii="Arial" w:hAnsi="Arial" w:cs="Arial"/>
          <w:kern w:val="0"/>
          <w:sz w:val="22"/>
          <w:szCs w:val="22"/>
        </w:rPr>
        <w:t>FNAME</w:t>
      </w:r>
      <w:r w:rsidRPr="00F02D26">
        <w:rPr>
          <w:rFonts w:ascii="Arial" w:hAnsi="Arial" w:cs="Arial"/>
          <w:kern w:val="0"/>
          <w:sz w:val="22"/>
          <w:szCs w:val="22"/>
        </w:rPr>
        <w:t xml:space="preserve"> can feel safe to engage with others, take in information, be productive, make effective decisions, and have a sense of well-being. Without this, </w:t>
      </w:r>
      <w:r w:rsidR="00AF5939">
        <w:rPr>
          <w:rFonts w:ascii="Arial" w:hAnsi="Arial" w:cs="Arial"/>
          <w:kern w:val="0"/>
          <w:sz w:val="22"/>
          <w:szCs w:val="22"/>
        </w:rPr>
        <w:t>FNAME</w:t>
      </w:r>
      <w:r w:rsidRPr="00F02D26">
        <w:rPr>
          <w:rFonts w:ascii="Arial" w:hAnsi="Arial" w:cs="Arial"/>
          <w:kern w:val="0"/>
          <w:sz w:val="22"/>
          <w:szCs w:val="22"/>
        </w:rPr>
        <w:t xml:space="preserve"> may experience a fight or flight response, become hypervigilant to perceived threat, and </w:t>
      </w:r>
      <w:r w:rsidR="00D67C84" w:rsidRPr="00F02D26">
        <w:rPr>
          <w:rFonts w:ascii="Arial" w:hAnsi="Arial" w:cs="Arial"/>
          <w:kern w:val="0"/>
          <w:sz w:val="22"/>
          <w:szCs w:val="22"/>
        </w:rPr>
        <w:t>experience</w:t>
      </w:r>
      <w:r w:rsidRPr="00F02D26">
        <w:rPr>
          <w:rFonts w:ascii="Arial" w:hAnsi="Arial" w:cs="Arial"/>
          <w:kern w:val="0"/>
          <w:sz w:val="22"/>
          <w:szCs w:val="22"/>
        </w:rPr>
        <w:t xml:space="preserve"> </w:t>
      </w:r>
      <w:proofErr w:type="gramStart"/>
      <w:r w:rsidRPr="00F02D26">
        <w:rPr>
          <w:rFonts w:ascii="Arial" w:hAnsi="Arial" w:cs="Arial"/>
          <w:kern w:val="0"/>
          <w:sz w:val="22"/>
          <w:szCs w:val="22"/>
        </w:rPr>
        <w:t>increased</w:t>
      </w:r>
      <w:proofErr w:type="gramEnd"/>
      <w:r w:rsidRPr="00F02D26">
        <w:rPr>
          <w:rFonts w:ascii="Arial" w:hAnsi="Arial" w:cs="Arial"/>
          <w:kern w:val="0"/>
          <w:sz w:val="22"/>
          <w:szCs w:val="22"/>
        </w:rPr>
        <w:t xml:space="preserve"> difficulty paying attention </w:t>
      </w:r>
      <w:r w:rsidR="0066378F">
        <w:rPr>
          <w:rFonts w:ascii="Arial" w:hAnsi="Arial" w:cs="Arial"/>
          <w:kern w:val="0"/>
          <w:sz w:val="22"/>
          <w:szCs w:val="22"/>
        </w:rPr>
        <w:t>when</w:t>
      </w:r>
      <w:r w:rsidRPr="00F02D26">
        <w:rPr>
          <w:rFonts w:ascii="Arial" w:hAnsi="Arial" w:cs="Arial"/>
          <w:kern w:val="0"/>
          <w:sz w:val="22"/>
          <w:szCs w:val="22"/>
        </w:rPr>
        <w:t xml:space="preserve"> making decisions. Executive functioning and social engagement skills will suffer if </w:t>
      </w:r>
      <w:r w:rsidR="00AF5939">
        <w:rPr>
          <w:rFonts w:ascii="Arial" w:hAnsi="Arial" w:cs="Arial"/>
          <w:kern w:val="0"/>
          <w:sz w:val="22"/>
          <w:szCs w:val="22"/>
        </w:rPr>
        <w:t>FNAME</w:t>
      </w:r>
      <w:r w:rsidRPr="00F02D26">
        <w:rPr>
          <w:rFonts w:ascii="Arial" w:hAnsi="Arial" w:cs="Arial"/>
          <w:kern w:val="0"/>
          <w:sz w:val="22"/>
          <w:szCs w:val="22"/>
        </w:rPr>
        <w:t xml:space="preserve"> is in this state. </w:t>
      </w:r>
    </w:p>
    <w:p w14:paraId="24A16BA8" w14:textId="31E6CD55" w:rsidR="00F02D26" w:rsidRPr="00F02D26" w:rsidRDefault="00F02D26" w:rsidP="00F02D26">
      <w:pPr>
        <w:numPr>
          <w:ilvl w:val="1"/>
          <w:numId w:val="8"/>
        </w:num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One way for </w:t>
      </w:r>
      <w:r w:rsidR="00AF5939">
        <w:rPr>
          <w:rFonts w:ascii="Arial" w:hAnsi="Arial" w:cs="Arial"/>
          <w:kern w:val="0"/>
          <w:sz w:val="22"/>
          <w:szCs w:val="22"/>
        </w:rPr>
        <w:t>FNAME</w:t>
      </w:r>
      <w:r w:rsidRPr="00F02D26">
        <w:rPr>
          <w:rFonts w:ascii="Arial" w:hAnsi="Arial" w:cs="Arial"/>
          <w:kern w:val="0"/>
          <w:sz w:val="22"/>
          <w:szCs w:val="22"/>
        </w:rPr>
        <w:t xml:space="preserve"> to achieve a sense of safety is to encourage them to "unmask" to whatever extent they need to.</w:t>
      </w:r>
    </w:p>
    <w:p w14:paraId="5FABD6BC" w14:textId="45BDDDB9" w:rsidR="00F02D26" w:rsidRPr="00F02D26" w:rsidRDefault="00F02D26" w:rsidP="00F02D26">
      <w:pPr>
        <w:numPr>
          <w:ilvl w:val="1"/>
          <w:numId w:val="8"/>
        </w:num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Parents, therapists, and teachers should support </w:t>
      </w:r>
      <w:r w:rsidR="00AF5939">
        <w:rPr>
          <w:rFonts w:ascii="Arial" w:hAnsi="Arial" w:cs="Arial"/>
          <w:kern w:val="0"/>
          <w:sz w:val="22"/>
          <w:szCs w:val="22"/>
        </w:rPr>
        <w:t>FNAME</w:t>
      </w:r>
      <w:r w:rsidRPr="00F02D26">
        <w:rPr>
          <w:rFonts w:ascii="Arial" w:hAnsi="Arial" w:cs="Arial"/>
          <w:kern w:val="0"/>
          <w:sz w:val="22"/>
          <w:szCs w:val="22"/>
        </w:rPr>
        <w:t xml:space="preserve"> by </w:t>
      </w:r>
      <w:r w:rsidRPr="00F02D26">
        <w:rPr>
          <w:rFonts w:ascii="Arial" w:hAnsi="Arial" w:cs="Arial"/>
          <w:i/>
          <w:iCs/>
          <w:color w:val="000000"/>
          <w:kern w:val="0"/>
          <w:sz w:val="22"/>
          <w:szCs w:val="22"/>
        </w:rPr>
        <w:t>not</w:t>
      </w:r>
      <w:r w:rsidRPr="00F02D26">
        <w:rPr>
          <w:rFonts w:ascii="Arial" w:hAnsi="Arial" w:cs="Arial"/>
          <w:kern w:val="0"/>
          <w:sz w:val="22"/>
          <w:szCs w:val="22"/>
        </w:rPr>
        <w:t xml:space="preserve"> pressuring them to be more </w:t>
      </w:r>
      <w:proofErr w:type="gramStart"/>
      <w:r w:rsidRPr="00F02D26">
        <w:rPr>
          <w:rFonts w:ascii="Arial" w:hAnsi="Arial" w:cs="Arial"/>
          <w:kern w:val="0"/>
          <w:sz w:val="22"/>
          <w:szCs w:val="22"/>
        </w:rPr>
        <w:t>social</w:t>
      </w:r>
      <w:proofErr w:type="gramEnd"/>
      <w:r w:rsidRPr="00F02D26">
        <w:rPr>
          <w:rFonts w:ascii="Arial" w:hAnsi="Arial" w:cs="Arial"/>
          <w:kern w:val="0"/>
          <w:sz w:val="22"/>
          <w:szCs w:val="22"/>
        </w:rPr>
        <w:t xml:space="preserve"> or different from who they </w:t>
      </w:r>
      <w:r w:rsidR="00D67C84" w:rsidRPr="00F02D26">
        <w:rPr>
          <w:rFonts w:ascii="Arial" w:hAnsi="Arial" w:cs="Arial"/>
          <w:kern w:val="0"/>
          <w:sz w:val="22"/>
          <w:szCs w:val="22"/>
        </w:rPr>
        <w:t>are</w:t>
      </w:r>
      <w:r w:rsidRPr="00F02D26">
        <w:rPr>
          <w:rFonts w:ascii="Arial" w:hAnsi="Arial" w:cs="Arial"/>
          <w:kern w:val="0"/>
          <w:sz w:val="22"/>
          <w:szCs w:val="22"/>
        </w:rPr>
        <w:t>. Be aware of your own expectations. Being forced to mask or camouflage autistic traits can lead to exhaustion, burnout, anxiety, and depression.</w:t>
      </w:r>
    </w:p>
    <w:p w14:paraId="5E59C7CE" w14:textId="4251B73F" w:rsidR="00F02D26" w:rsidRPr="00F02D26" w:rsidRDefault="00F02D26" w:rsidP="00F02D26">
      <w:pPr>
        <w:numPr>
          <w:ilvl w:val="1"/>
          <w:numId w:val="8"/>
        </w:num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Balance camouflaging and authenticity by helping </w:t>
      </w:r>
      <w:r w:rsidR="00AF5939">
        <w:rPr>
          <w:rFonts w:ascii="Arial" w:hAnsi="Arial" w:cs="Arial"/>
          <w:kern w:val="0"/>
          <w:sz w:val="22"/>
          <w:szCs w:val="22"/>
        </w:rPr>
        <w:t>FNAME</w:t>
      </w:r>
      <w:r w:rsidRPr="00F02D26">
        <w:rPr>
          <w:rFonts w:ascii="Arial" w:hAnsi="Arial" w:cs="Arial"/>
          <w:kern w:val="0"/>
          <w:sz w:val="22"/>
          <w:szCs w:val="22"/>
        </w:rPr>
        <w:t xml:space="preserve"> to increase their awareness of when this occurs and how to find a balance between using it as a tool to be functional in their life while still being able to drop the mask and be themself. </w:t>
      </w:r>
      <w:r w:rsidR="00AF5939">
        <w:rPr>
          <w:rFonts w:ascii="Arial" w:hAnsi="Arial" w:cs="Arial"/>
          <w:kern w:val="0"/>
          <w:sz w:val="22"/>
          <w:szCs w:val="22"/>
        </w:rPr>
        <w:t>FNAME</w:t>
      </w:r>
      <w:r w:rsidRPr="00F02D26">
        <w:rPr>
          <w:rFonts w:ascii="Arial" w:hAnsi="Arial" w:cs="Arial"/>
          <w:kern w:val="0"/>
          <w:sz w:val="22"/>
          <w:szCs w:val="22"/>
        </w:rPr>
        <w:t xml:space="preserve"> may benefit from discussions about settings or environments where it is appropriate to mask or unmask.</w:t>
      </w:r>
    </w:p>
    <w:p w14:paraId="35531E0D" w14:textId="2E875901" w:rsidR="00F02D26" w:rsidRPr="00F02D26" w:rsidRDefault="00F02D26" w:rsidP="00F02D26">
      <w:pPr>
        <w:numPr>
          <w:ilvl w:val="1"/>
          <w:numId w:val="8"/>
        </w:num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Provide </w:t>
      </w:r>
      <w:r w:rsidR="00AF5939">
        <w:rPr>
          <w:rFonts w:ascii="Arial" w:hAnsi="Arial" w:cs="Arial"/>
          <w:kern w:val="0"/>
          <w:sz w:val="22"/>
          <w:szCs w:val="22"/>
        </w:rPr>
        <w:t>FNAME</w:t>
      </w:r>
      <w:r w:rsidRPr="00F02D26">
        <w:rPr>
          <w:rFonts w:ascii="Arial" w:hAnsi="Arial" w:cs="Arial"/>
          <w:kern w:val="0"/>
          <w:sz w:val="22"/>
          <w:szCs w:val="22"/>
        </w:rPr>
        <w:t xml:space="preserve"> access to "radical downtime" if necessary. This can involve daydreaming, meditating, or pursuit of interests.</w:t>
      </w:r>
    </w:p>
    <w:p w14:paraId="50B4A7FF" w14:textId="77777777" w:rsidR="00F02D26" w:rsidRPr="00F02D26" w:rsidRDefault="00F02D26" w:rsidP="00F02D26">
      <w:pPr>
        <w:numPr>
          <w:ilvl w:val="1"/>
          <w:numId w:val="0"/>
        </w:numPr>
        <w:autoSpaceDE w:val="0"/>
        <w:autoSpaceDN w:val="0"/>
        <w:adjustRightInd w:val="0"/>
        <w:spacing w:after="0" w:line="240" w:lineRule="auto"/>
        <w:ind w:left="360"/>
        <w:rPr>
          <w:rFonts w:ascii="Arial" w:hAnsi="Arial" w:cs="Arial"/>
          <w:kern w:val="0"/>
          <w:sz w:val="22"/>
          <w:szCs w:val="22"/>
        </w:rPr>
      </w:pPr>
    </w:p>
    <w:p w14:paraId="3D9DC238" w14:textId="382C448C" w:rsidR="00F02D26" w:rsidRPr="00F02D26" w:rsidRDefault="00F02D26" w:rsidP="00F02D26">
      <w:pPr>
        <w:numPr>
          <w:ilvl w:val="0"/>
          <w:numId w:val="8"/>
        </w:numPr>
        <w:autoSpaceDE w:val="0"/>
        <w:autoSpaceDN w:val="0"/>
        <w:adjustRightInd w:val="0"/>
        <w:spacing w:after="0" w:line="240" w:lineRule="auto"/>
        <w:rPr>
          <w:rFonts w:ascii="Arial" w:hAnsi="Arial" w:cs="Arial"/>
          <w:kern w:val="0"/>
          <w:sz w:val="22"/>
          <w:szCs w:val="22"/>
        </w:rPr>
      </w:pPr>
      <w:r w:rsidRPr="00F02D26">
        <w:rPr>
          <w:rFonts w:ascii="Arial" w:hAnsi="Arial" w:cs="Arial"/>
          <w:b/>
          <w:bCs/>
          <w:i/>
          <w:iCs/>
          <w:color w:val="000000"/>
          <w:kern w:val="0"/>
          <w:sz w:val="22"/>
          <w:szCs w:val="22"/>
        </w:rPr>
        <w:t>Explore new communication and social interaction patterns</w:t>
      </w:r>
      <w:r w:rsidRPr="00F02D26">
        <w:rPr>
          <w:rFonts w:ascii="Arial" w:hAnsi="Arial" w:cs="Arial"/>
          <w:kern w:val="0"/>
          <w:sz w:val="22"/>
          <w:szCs w:val="22"/>
        </w:rPr>
        <w:t xml:space="preserve">. First try to understand </w:t>
      </w:r>
      <w:r w:rsidR="00AF5939">
        <w:rPr>
          <w:rFonts w:ascii="Arial" w:hAnsi="Arial" w:cs="Arial"/>
          <w:kern w:val="0"/>
          <w:sz w:val="22"/>
          <w:szCs w:val="22"/>
        </w:rPr>
        <w:t>FNAME</w:t>
      </w:r>
      <w:r w:rsidRPr="00F02D26">
        <w:rPr>
          <w:rFonts w:ascii="Arial" w:hAnsi="Arial" w:cs="Arial"/>
          <w:kern w:val="0"/>
          <w:sz w:val="22"/>
          <w:szCs w:val="22"/>
        </w:rPr>
        <w:t xml:space="preserve">'s communication style and preferences. </w:t>
      </w:r>
    </w:p>
    <w:p w14:paraId="6830BD5A" w14:textId="7FA89AAA" w:rsidR="00F02D26" w:rsidRPr="00F02D26" w:rsidRDefault="00F02D26" w:rsidP="00F02D26">
      <w:pPr>
        <w:numPr>
          <w:ilvl w:val="1"/>
          <w:numId w:val="8"/>
        </w:num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Avoid open-ended or vague questions. Asking </w:t>
      </w:r>
      <w:r w:rsidR="00AF5939">
        <w:rPr>
          <w:rFonts w:ascii="Arial" w:hAnsi="Arial" w:cs="Arial"/>
          <w:kern w:val="0"/>
          <w:sz w:val="22"/>
          <w:szCs w:val="22"/>
        </w:rPr>
        <w:t>FNAME</w:t>
      </w:r>
      <w:r w:rsidRPr="00F02D26">
        <w:rPr>
          <w:rFonts w:ascii="Arial" w:hAnsi="Arial" w:cs="Arial"/>
          <w:kern w:val="0"/>
          <w:sz w:val="22"/>
          <w:szCs w:val="22"/>
        </w:rPr>
        <w:t xml:space="preserve"> "How do you feel about that?" or "How was your day?" may pressure them to search for the "right" or "correct" answer, which can be distressing. </w:t>
      </w:r>
    </w:p>
    <w:p w14:paraId="30DD0BD3" w14:textId="46D8E946" w:rsidR="00F02D26" w:rsidRPr="00F02D26" w:rsidRDefault="00F02D26" w:rsidP="00F02D26">
      <w:pPr>
        <w:numPr>
          <w:ilvl w:val="1"/>
          <w:numId w:val="8"/>
        </w:num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Be direct. Rather than stating, "Your room is messy" or "Your assignment is not done," </w:t>
      </w:r>
      <w:r w:rsidR="00AF5939">
        <w:rPr>
          <w:rFonts w:ascii="Arial" w:hAnsi="Arial" w:cs="Arial"/>
          <w:kern w:val="0"/>
          <w:sz w:val="22"/>
          <w:szCs w:val="22"/>
        </w:rPr>
        <w:t>FNAME</w:t>
      </w:r>
      <w:r w:rsidRPr="00F02D26">
        <w:rPr>
          <w:rFonts w:ascii="Arial" w:hAnsi="Arial" w:cs="Arial"/>
          <w:kern w:val="0"/>
          <w:sz w:val="22"/>
          <w:szCs w:val="22"/>
        </w:rPr>
        <w:t xml:space="preserve"> would benefit from more direct requests such as "Please clean your room" or "It's time to finish your math homework."</w:t>
      </w:r>
    </w:p>
    <w:p w14:paraId="2B1B673C" w14:textId="33DD3B55" w:rsidR="00F02D26" w:rsidRPr="00F02D26" w:rsidRDefault="00F02D26" w:rsidP="00F02D26">
      <w:pPr>
        <w:numPr>
          <w:ilvl w:val="1"/>
          <w:numId w:val="8"/>
        </w:num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Adjust your own pace. Autistic individuals may have a slower processing speed and benefit </w:t>
      </w:r>
      <w:r w:rsidR="00D67C84" w:rsidRPr="00F02D26">
        <w:rPr>
          <w:rFonts w:ascii="Arial" w:hAnsi="Arial" w:cs="Arial"/>
          <w:kern w:val="0"/>
          <w:sz w:val="22"/>
          <w:szCs w:val="22"/>
        </w:rPr>
        <w:t>from</w:t>
      </w:r>
      <w:r w:rsidRPr="00F02D26">
        <w:rPr>
          <w:rFonts w:ascii="Arial" w:hAnsi="Arial" w:cs="Arial"/>
          <w:kern w:val="0"/>
          <w:sz w:val="22"/>
          <w:szCs w:val="22"/>
        </w:rPr>
        <w:t xml:space="preserve"> increased time to process what you have said and formulate a response. Be patient and do not assume that your question has not been heard. Avoid filling the silence with more talking.</w:t>
      </w:r>
    </w:p>
    <w:p w14:paraId="55542A82" w14:textId="77777777" w:rsidR="00F02D26" w:rsidRPr="00F02D26" w:rsidRDefault="00F02D26" w:rsidP="00F02D26">
      <w:pPr>
        <w:numPr>
          <w:ilvl w:val="1"/>
          <w:numId w:val="8"/>
        </w:num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Engage in activities more than conversation. While some autistic individuals do connect with others via conversation, sharing personal experiences, and expressing emotions, others have an easier time connecting with others through shared activities. </w:t>
      </w:r>
    </w:p>
    <w:p w14:paraId="18EFA288" w14:textId="77777777" w:rsidR="00F02D26" w:rsidRPr="00F02D26" w:rsidRDefault="00F02D26" w:rsidP="00F02D26">
      <w:pPr>
        <w:numPr>
          <w:ilvl w:val="1"/>
          <w:numId w:val="0"/>
        </w:numPr>
        <w:autoSpaceDE w:val="0"/>
        <w:autoSpaceDN w:val="0"/>
        <w:adjustRightInd w:val="0"/>
        <w:spacing w:after="0" w:line="240" w:lineRule="auto"/>
        <w:ind w:left="360"/>
        <w:rPr>
          <w:rFonts w:ascii="Arial" w:hAnsi="Arial" w:cs="Arial"/>
          <w:kern w:val="0"/>
          <w:sz w:val="22"/>
          <w:szCs w:val="22"/>
        </w:rPr>
      </w:pPr>
    </w:p>
    <w:p w14:paraId="3C3B0510" w14:textId="03403DB9" w:rsidR="00F02D26" w:rsidRPr="00F02D26" w:rsidRDefault="00F02D26" w:rsidP="00F02D26">
      <w:pPr>
        <w:numPr>
          <w:ilvl w:val="0"/>
          <w:numId w:val="8"/>
        </w:numPr>
        <w:autoSpaceDE w:val="0"/>
        <w:autoSpaceDN w:val="0"/>
        <w:adjustRightInd w:val="0"/>
        <w:spacing w:after="0" w:line="240" w:lineRule="auto"/>
        <w:rPr>
          <w:rFonts w:ascii="Arial" w:hAnsi="Arial" w:cs="Arial"/>
          <w:kern w:val="0"/>
          <w:sz w:val="22"/>
          <w:szCs w:val="22"/>
        </w:rPr>
      </w:pPr>
      <w:r w:rsidRPr="00F02D26">
        <w:rPr>
          <w:rFonts w:ascii="Arial" w:hAnsi="Arial" w:cs="Arial"/>
          <w:b/>
          <w:bCs/>
          <w:i/>
          <w:iCs/>
          <w:color w:val="000000"/>
          <w:kern w:val="0"/>
          <w:sz w:val="22"/>
          <w:szCs w:val="22"/>
        </w:rPr>
        <w:t xml:space="preserve">Validate </w:t>
      </w:r>
      <w:r w:rsidR="00AF5939">
        <w:rPr>
          <w:rFonts w:ascii="Arial" w:hAnsi="Arial" w:cs="Arial"/>
          <w:b/>
          <w:bCs/>
          <w:i/>
          <w:iCs/>
          <w:color w:val="000000"/>
          <w:kern w:val="0"/>
          <w:sz w:val="22"/>
          <w:szCs w:val="22"/>
        </w:rPr>
        <w:t>FNAME</w:t>
      </w:r>
      <w:r w:rsidRPr="00F02D26">
        <w:rPr>
          <w:rFonts w:ascii="Arial" w:hAnsi="Arial" w:cs="Arial"/>
          <w:b/>
          <w:bCs/>
          <w:i/>
          <w:iCs/>
          <w:color w:val="000000"/>
          <w:kern w:val="0"/>
          <w:sz w:val="22"/>
          <w:szCs w:val="22"/>
        </w:rPr>
        <w:t xml:space="preserve"> and their experiences.</w:t>
      </w:r>
      <w:r w:rsidRPr="00F02D26">
        <w:rPr>
          <w:rFonts w:ascii="Arial" w:hAnsi="Arial" w:cs="Arial"/>
          <w:kern w:val="0"/>
          <w:sz w:val="22"/>
          <w:szCs w:val="22"/>
        </w:rPr>
        <w:t xml:space="preserve"> Validation is essential for building trust, rapport, and support. Autistic individuals have likely experienced invalidation when pressured by others to conform (e.g., eating non-preferred foods, engaging in non-</w:t>
      </w:r>
      <w:r w:rsidRPr="00F02D26">
        <w:rPr>
          <w:rFonts w:ascii="Arial" w:hAnsi="Arial" w:cs="Arial"/>
          <w:kern w:val="0"/>
          <w:sz w:val="22"/>
          <w:szCs w:val="22"/>
        </w:rPr>
        <w:lastRenderedPageBreak/>
        <w:t>preferred activities or conversations) or appear non-autistic (e.g., forcing eye contact).</w:t>
      </w:r>
    </w:p>
    <w:p w14:paraId="3F3DFF7E" w14:textId="74858132" w:rsidR="00F02D26" w:rsidRPr="00F02D26" w:rsidRDefault="00F02D26" w:rsidP="00F02D26">
      <w:pPr>
        <w:numPr>
          <w:ilvl w:val="1"/>
          <w:numId w:val="8"/>
        </w:num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Validate </w:t>
      </w:r>
      <w:r w:rsidR="00AF5939">
        <w:rPr>
          <w:rFonts w:ascii="Arial" w:hAnsi="Arial" w:cs="Arial"/>
          <w:kern w:val="0"/>
          <w:sz w:val="22"/>
          <w:szCs w:val="22"/>
        </w:rPr>
        <w:t>FNAME</w:t>
      </w:r>
      <w:r w:rsidRPr="00F02D26">
        <w:rPr>
          <w:rFonts w:ascii="Arial" w:hAnsi="Arial" w:cs="Arial"/>
          <w:kern w:val="0"/>
          <w:sz w:val="22"/>
          <w:szCs w:val="22"/>
        </w:rPr>
        <w:t>'s emotions before asking for more information about a problem or proposing a solution.</w:t>
      </w:r>
    </w:p>
    <w:p w14:paraId="487F65F5" w14:textId="11CC08E9" w:rsidR="00F02D26" w:rsidRPr="00F02D26" w:rsidRDefault="00F02D26" w:rsidP="00F02D26">
      <w:pPr>
        <w:numPr>
          <w:ilvl w:val="1"/>
          <w:numId w:val="8"/>
        </w:num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Find common ground by </w:t>
      </w:r>
      <w:r w:rsidR="00D67C84" w:rsidRPr="00F02D26">
        <w:rPr>
          <w:rFonts w:ascii="Arial" w:hAnsi="Arial" w:cs="Arial"/>
          <w:kern w:val="0"/>
          <w:sz w:val="22"/>
          <w:szCs w:val="22"/>
        </w:rPr>
        <w:t>validating</w:t>
      </w:r>
      <w:r w:rsidRPr="00F02D26">
        <w:rPr>
          <w:rFonts w:ascii="Arial" w:hAnsi="Arial" w:cs="Arial"/>
          <w:kern w:val="0"/>
          <w:sz w:val="22"/>
          <w:szCs w:val="22"/>
        </w:rPr>
        <w:t xml:space="preserve"> feelings, even if you do not agree with their perspective or perception of a situation.</w:t>
      </w:r>
    </w:p>
    <w:p w14:paraId="5A773208" w14:textId="77777777" w:rsidR="00F02D26" w:rsidRPr="00F02D26" w:rsidRDefault="00F02D26" w:rsidP="00F02D26">
      <w:pPr>
        <w:numPr>
          <w:ilvl w:val="1"/>
          <w:numId w:val="0"/>
        </w:numPr>
        <w:autoSpaceDE w:val="0"/>
        <w:autoSpaceDN w:val="0"/>
        <w:adjustRightInd w:val="0"/>
        <w:spacing w:after="0" w:line="240" w:lineRule="auto"/>
        <w:ind w:left="720"/>
        <w:rPr>
          <w:rFonts w:ascii="Arial" w:hAnsi="Arial" w:cs="Arial"/>
          <w:kern w:val="0"/>
          <w:sz w:val="22"/>
          <w:szCs w:val="22"/>
        </w:rPr>
      </w:pPr>
    </w:p>
    <w:p w14:paraId="5D327089" w14:textId="4841979E" w:rsidR="00F02D26" w:rsidRPr="00F02D26" w:rsidRDefault="00F02D26" w:rsidP="00F02D26">
      <w:pPr>
        <w:numPr>
          <w:ilvl w:val="1"/>
          <w:numId w:val="0"/>
        </w:numPr>
        <w:autoSpaceDE w:val="0"/>
        <w:autoSpaceDN w:val="0"/>
        <w:adjustRightInd w:val="0"/>
        <w:spacing w:after="0" w:line="240" w:lineRule="auto"/>
        <w:rPr>
          <w:rFonts w:ascii="Arial" w:hAnsi="Arial" w:cs="Arial"/>
          <w:color w:val="000000"/>
          <w:kern w:val="0"/>
          <w:sz w:val="22"/>
          <w:szCs w:val="22"/>
        </w:rPr>
      </w:pPr>
      <w:r w:rsidRPr="00F02D26">
        <w:rPr>
          <w:rFonts w:ascii="Arial" w:hAnsi="Arial" w:cs="Arial"/>
          <w:b/>
          <w:bCs/>
          <w:i/>
          <w:iCs/>
          <w:color w:val="000000"/>
          <w:kern w:val="0"/>
          <w:sz w:val="22"/>
          <w:szCs w:val="22"/>
        </w:rPr>
        <w:t>Medication Management</w:t>
      </w:r>
      <w:r w:rsidRPr="00F02D26">
        <w:rPr>
          <w:rFonts w:ascii="Arial" w:hAnsi="Arial" w:cs="Arial"/>
          <w:i/>
          <w:iCs/>
          <w:color w:val="000000"/>
          <w:kern w:val="0"/>
          <w:sz w:val="22"/>
          <w:szCs w:val="22"/>
        </w:rPr>
        <w:t xml:space="preserve">. </w:t>
      </w:r>
      <w:r w:rsidR="00AF5939">
        <w:rPr>
          <w:rFonts w:ascii="Arial" w:hAnsi="Arial" w:cs="Arial"/>
          <w:color w:val="000000"/>
          <w:kern w:val="0"/>
          <w:sz w:val="22"/>
          <w:szCs w:val="22"/>
        </w:rPr>
        <w:t>FNAME</w:t>
      </w:r>
      <w:r w:rsidRPr="00F02D26">
        <w:rPr>
          <w:rFonts w:ascii="Arial" w:hAnsi="Arial" w:cs="Arial"/>
          <w:color w:val="000000"/>
          <w:kern w:val="0"/>
          <w:sz w:val="22"/>
          <w:szCs w:val="22"/>
        </w:rPr>
        <w:t xml:space="preserve"> is encouraged to continue working with </w:t>
      </w:r>
      <w:r w:rsidRPr="00F02D26">
        <w:rPr>
          <w:rFonts w:ascii="Arial" w:hAnsi="Arial" w:cs="Arial"/>
          <w:kern w:val="0"/>
          <w:sz w:val="22"/>
          <w:szCs w:val="22"/>
        </w:rPr>
        <w:t>Braeden Bash, PA-C</w:t>
      </w:r>
      <w:r w:rsidRPr="00F02D26">
        <w:rPr>
          <w:rFonts w:ascii="Arial" w:hAnsi="Arial" w:cs="Arial"/>
          <w:color w:val="000000"/>
          <w:kern w:val="0"/>
          <w:sz w:val="22"/>
          <w:szCs w:val="22"/>
        </w:rPr>
        <w:t xml:space="preserve">. All medication decisions are ultimately deferred to a prescribing provider. </w:t>
      </w:r>
    </w:p>
    <w:p w14:paraId="73142A08" w14:textId="77777777" w:rsidR="00F02D26" w:rsidRPr="00F02D26" w:rsidRDefault="00F02D26" w:rsidP="00F02D26">
      <w:pPr>
        <w:numPr>
          <w:ilvl w:val="1"/>
          <w:numId w:val="0"/>
        </w:numPr>
        <w:autoSpaceDE w:val="0"/>
        <w:autoSpaceDN w:val="0"/>
        <w:adjustRightInd w:val="0"/>
        <w:spacing w:after="0" w:line="240" w:lineRule="auto"/>
        <w:rPr>
          <w:rFonts w:ascii="Arial" w:hAnsi="Arial" w:cs="Arial"/>
          <w:kern w:val="0"/>
          <w:sz w:val="22"/>
          <w:szCs w:val="22"/>
        </w:rPr>
      </w:pPr>
    </w:p>
    <w:p w14:paraId="2BFEF979" w14:textId="33BBB734" w:rsidR="00D67C84" w:rsidRPr="00D67C84" w:rsidRDefault="00D67C84" w:rsidP="00D67C84">
      <w:pPr>
        <w:pStyle w:val="xmsonormal"/>
        <w:shd w:val="clear" w:color="auto" w:fill="FFFFFF"/>
        <w:spacing w:before="0" w:beforeAutospacing="0" w:after="0" w:afterAutospacing="0"/>
        <w:rPr>
          <w:rFonts w:ascii="Arial" w:eastAsiaTheme="minorHAnsi" w:hAnsi="Arial" w:cs="Arial"/>
          <w:color w:val="000000"/>
          <w:sz w:val="22"/>
          <w:szCs w:val="22"/>
          <w14:ligatures w14:val="standardContextual"/>
        </w:rPr>
      </w:pPr>
      <w:r w:rsidRPr="00D67C84">
        <w:rPr>
          <w:rFonts w:ascii="Arial" w:eastAsiaTheme="minorHAnsi" w:hAnsi="Arial" w:cs="Arial"/>
          <w:b/>
          <w:bCs/>
          <w:i/>
          <w:iCs/>
          <w:color w:val="000000"/>
          <w:sz w:val="22"/>
          <w:szCs w:val="22"/>
          <w14:ligatures w14:val="standardContextual"/>
        </w:rPr>
        <w:t>Gender-</w:t>
      </w:r>
      <w:r w:rsidR="00501929">
        <w:rPr>
          <w:rFonts w:ascii="Arial" w:eastAsiaTheme="minorHAnsi" w:hAnsi="Arial" w:cs="Arial"/>
          <w:b/>
          <w:bCs/>
          <w:i/>
          <w:iCs/>
          <w:color w:val="000000"/>
          <w:sz w:val="22"/>
          <w:szCs w:val="22"/>
          <w14:ligatures w14:val="standardContextual"/>
        </w:rPr>
        <w:t>A</w:t>
      </w:r>
      <w:r w:rsidRPr="00D67C84">
        <w:rPr>
          <w:rFonts w:ascii="Arial" w:eastAsiaTheme="minorHAnsi" w:hAnsi="Arial" w:cs="Arial"/>
          <w:b/>
          <w:bCs/>
          <w:i/>
          <w:iCs/>
          <w:color w:val="000000"/>
          <w:sz w:val="22"/>
          <w:szCs w:val="22"/>
          <w14:ligatures w14:val="standardContextual"/>
        </w:rPr>
        <w:t xml:space="preserve">ffirming </w:t>
      </w:r>
      <w:r w:rsidR="00501929">
        <w:rPr>
          <w:rFonts w:ascii="Arial" w:eastAsiaTheme="minorHAnsi" w:hAnsi="Arial" w:cs="Arial"/>
          <w:b/>
          <w:bCs/>
          <w:i/>
          <w:iCs/>
          <w:color w:val="000000"/>
          <w:sz w:val="22"/>
          <w:szCs w:val="22"/>
          <w14:ligatures w14:val="standardContextual"/>
        </w:rPr>
        <w:t>C</w:t>
      </w:r>
      <w:r w:rsidRPr="00D67C84">
        <w:rPr>
          <w:rFonts w:ascii="Arial" w:eastAsiaTheme="minorHAnsi" w:hAnsi="Arial" w:cs="Arial"/>
          <w:b/>
          <w:bCs/>
          <w:i/>
          <w:iCs/>
          <w:color w:val="000000"/>
          <w:sz w:val="22"/>
          <w:szCs w:val="22"/>
          <w14:ligatures w14:val="standardContextual"/>
        </w:rPr>
        <w:t>are.</w:t>
      </w:r>
      <w:r>
        <w:rPr>
          <w:rFonts w:ascii="Aptos" w:hAnsi="Aptos" w:cs="Segoe UI"/>
          <w:color w:val="242424"/>
          <w:sz w:val="22"/>
          <w:szCs w:val="22"/>
        </w:rPr>
        <w:t> </w:t>
      </w:r>
      <w:r w:rsidRPr="00D67C84">
        <w:rPr>
          <w:rFonts w:ascii="Arial" w:eastAsiaTheme="minorHAnsi" w:hAnsi="Arial" w:cs="Arial"/>
          <w:color w:val="000000"/>
          <w:sz w:val="22"/>
          <w:szCs w:val="22"/>
          <w14:ligatures w14:val="standardContextual"/>
        </w:rPr>
        <w:t xml:space="preserve">Current literature indicates that youth who do not have the freedom of gender expression are at a later risk for adverse psychological outcomes and gender affirmation has been found to lower risks of harm including violence, sexually transmitted infections, depression, anxiety and suicide. Gender affirming care has been shown to act as a protective factor against adverse outcomes by increasing gender resilience and is posited to be the best practice for youth with helping youth in their gender development. </w:t>
      </w:r>
      <w:r w:rsidR="00AF5939">
        <w:rPr>
          <w:rFonts w:ascii="Arial" w:eastAsiaTheme="minorHAnsi" w:hAnsi="Arial" w:cs="Arial"/>
          <w:color w:val="000000"/>
          <w:sz w:val="22"/>
          <w:szCs w:val="22"/>
          <w14:ligatures w14:val="standardContextual"/>
        </w:rPr>
        <w:t>FNAME</w:t>
      </w:r>
      <w:r w:rsidR="00501929">
        <w:rPr>
          <w:rFonts w:ascii="Arial" w:eastAsiaTheme="minorHAnsi" w:hAnsi="Arial" w:cs="Arial"/>
          <w:color w:val="000000"/>
          <w:sz w:val="22"/>
          <w:szCs w:val="22"/>
          <w14:ligatures w14:val="standardContextual"/>
        </w:rPr>
        <w:t xml:space="preserve"> is encouraged to continue working with their treatment team at UPMC’s Adolescent Medicine clinic. If interested, a</w:t>
      </w:r>
      <w:r w:rsidRPr="00D67C84">
        <w:rPr>
          <w:rFonts w:ascii="Arial" w:eastAsiaTheme="minorHAnsi" w:hAnsi="Arial" w:cs="Arial"/>
          <w:color w:val="000000"/>
          <w:sz w:val="22"/>
          <w:szCs w:val="22"/>
          <w14:ligatures w14:val="standardContextual"/>
        </w:rPr>
        <w:t xml:space="preserve"> helpful contact and resource within Allegheny Health Network is Charlie E. A. Borowicz, MPH, MSW, who manages the Center for Inclusion Health/Transgender Project. They can be reached by phone at 412-359-4649, or via email: Charlie.borowicz@ahn.org. Additional resources are provided, below:</w:t>
      </w:r>
    </w:p>
    <w:p w14:paraId="1BBB560E" w14:textId="77777777" w:rsidR="00D67C84" w:rsidRPr="00D67C84" w:rsidRDefault="00D67C84" w:rsidP="00D67C84">
      <w:pPr>
        <w:numPr>
          <w:ilvl w:val="1"/>
          <w:numId w:val="8"/>
        </w:numPr>
        <w:autoSpaceDE w:val="0"/>
        <w:autoSpaceDN w:val="0"/>
        <w:adjustRightInd w:val="0"/>
        <w:spacing w:after="0" w:line="240" w:lineRule="auto"/>
        <w:rPr>
          <w:rFonts w:ascii="Arial" w:hAnsi="Arial" w:cs="Arial"/>
          <w:kern w:val="0"/>
          <w:sz w:val="22"/>
          <w:szCs w:val="22"/>
        </w:rPr>
      </w:pPr>
      <w:r w:rsidRPr="00D67C84">
        <w:rPr>
          <w:rFonts w:ascii="Arial" w:hAnsi="Arial" w:cs="Arial"/>
          <w:kern w:val="0"/>
          <w:sz w:val="22"/>
          <w:szCs w:val="22"/>
        </w:rPr>
        <w:t>Trans+: Love, Sex, Romance, and Being You, Karen Rayne, PhD and Kathryn Gonzales, MBA (2019)</w:t>
      </w:r>
    </w:p>
    <w:p w14:paraId="7CE11C17" w14:textId="77777777" w:rsidR="00D67C84" w:rsidRPr="00D67C84" w:rsidRDefault="00D67C84" w:rsidP="00D67C84">
      <w:pPr>
        <w:numPr>
          <w:ilvl w:val="1"/>
          <w:numId w:val="8"/>
        </w:numPr>
        <w:autoSpaceDE w:val="0"/>
        <w:autoSpaceDN w:val="0"/>
        <w:adjustRightInd w:val="0"/>
        <w:spacing w:after="0" w:line="240" w:lineRule="auto"/>
        <w:rPr>
          <w:rFonts w:ascii="Arial" w:hAnsi="Arial" w:cs="Arial"/>
          <w:kern w:val="0"/>
          <w:sz w:val="22"/>
          <w:szCs w:val="22"/>
        </w:rPr>
      </w:pPr>
      <w:r w:rsidRPr="00D67C84">
        <w:rPr>
          <w:rFonts w:ascii="Arial" w:hAnsi="Arial" w:cs="Arial"/>
          <w:kern w:val="0"/>
          <w:sz w:val="22"/>
          <w:szCs w:val="22"/>
        </w:rPr>
        <w:t>GLAAD: </w:t>
      </w:r>
      <w:hyperlink r:id="rId10" w:tgtFrame="_blank" w:tooltip="https://www.glaad.org/transgender/resources" w:history="1">
        <w:r w:rsidRPr="00D67C84">
          <w:rPr>
            <w:rFonts w:ascii="Arial" w:hAnsi="Arial" w:cs="Arial"/>
            <w:kern w:val="0"/>
          </w:rPr>
          <w:t>https://www.glaad.org/transgender/resources</w:t>
        </w:r>
      </w:hyperlink>
    </w:p>
    <w:p w14:paraId="62FFA9B8" w14:textId="77777777" w:rsidR="00D67C84" w:rsidRPr="00D67C84" w:rsidRDefault="00D67C84" w:rsidP="00D67C84">
      <w:pPr>
        <w:numPr>
          <w:ilvl w:val="1"/>
          <w:numId w:val="8"/>
        </w:numPr>
        <w:autoSpaceDE w:val="0"/>
        <w:autoSpaceDN w:val="0"/>
        <w:adjustRightInd w:val="0"/>
        <w:spacing w:after="0" w:line="240" w:lineRule="auto"/>
        <w:rPr>
          <w:rFonts w:ascii="Arial" w:hAnsi="Arial" w:cs="Arial"/>
          <w:kern w:val="0"/>
          <w:sz w:val="22"/>
          <w:szCs w:val="22"/>
        </w:rPr>
      </w:pPr>
      <w:r w:rsidRPr="00D67C84">
        <w:rPr>
          <w:rFonts w:ascii="Arial" w:hAnsi="Arial" w:cs="Arial"/>
          <w:kern w:val="0"/>
          <w:sz w:val="22"/>
          <w:szCs w:val="22"/>
        </w:rPr>
        <w:t>CDC Lesbian, Gay, Bisexual and Transgender Health: https://www.cdc.gov/lgbthealth/youth-resources.htm</w:t>
      </w:r>
    </w:p>
    <w:p w14:paraId="051EF25B" w14:textId="77777777" w:rsidR="00D67C84" w:rsidRPr="00D67C84" w:rsidRDefault="00D67C84" w:rsidP="00D67C84">
      <w:pPr>
        <w:numPr>
          <w:ilvl w:val="1"/>
          <w:numId w:val="8"/>
        </w:numPr>
        <w:autoSpaceDE w:val="0"/>
        <w:autoSpaceDN w:val="0"/>
        <w:adjustRightInd w:val="0"/>
        <w:spacing w:after="0" w:line="240" w:lineRule="auto"/>
        <w:rPr>
          <w:rFonts w:ascii="Arial" w:hAnsi="Arial" w:cs="Arial"/>
          <w:kern w:val="0"/>
          <w:sz w:val="22"/>
          <w:szCs w:val="22"/>
        </w:rPr>
      </w:pPr>
      <w:r w:rsidRPr="00D67C84">
        <w:rPr>
          <w:rFonts w:ascii="Arial" w:hAnsi="Arial" w:cs="Arial"/>
          <w:kern w:val="0"/>
          <w:sz w:val="22"/>
          <w:szCs w:val="22"/>
        </w:rPr>
        <w:t>Becoming Nicole: The Transformation of an American Family. New York, NY: Random House. Nutt, A. E. (2015).</w:t>
      </w:r>
    </w:p>
    <w:p w14:paraId="0F443FDD" w14:textId="77777777" w:rsidR="00D67C84" w:rsidRPr="00D67C84" w:rsidRDefault="00D67C84" w:rsidP="00D67C84">
      <w:pPr>
        <w:numPr>
          <w:ilvl w:val="1"/>
          <w:numId w:val="8"/>
        </w:numPr>
        <w:autoSpaceDE w:val="0"/>
        <w:autoSpaceDN w:val="0"/>
        <w:adjustRightInd w:val="0"/>
        <w:spacing w:after="0" w:line="240" w:lineRule="auto"/>
        <w:rPr>
          <w:rFonts w:ascii="Arial" w:hAnsi="Arial" w:cs="Arial"/>
          <w:kern w:val="0"/>
          <w:sz w:val="22"/>
          <w:szCs w:val="22"/>
        </w:rPr>
      </w:pPr>
      <w:r w:rsidRPr="00D67C84">
        <w:rPr>
          <w:rFonts w:ascii="Arial" w:hAnsi="Arial" w:cs="Arial"/>
          <w:kern w:val="0"/>
        </w:rPr>
        <w:t>Gender</w:t>
      </w:r>
      <w:r w:rsidRPr="00D67C84">
        <w:rPr>
          <w:rFonts w:ascii="Arial" w:hAnsi="Arial" w:cs="Arial"/>
          <w:kern w:val="0"/>
          <w:sz w:val="22"/>
          <w:szCs w:val="22"/>
        </w:rPr>
        <w:t> Born, </w:t>
      </w:r>
      <w:r w:rsidRPr="00D67C84">
        <w:rPr>
          <w:rFonts w:ascii="Arial" w:hAnsi="Arial" w:cs="Arial"/>
          <w:kern w:val="0"/>
        </w:rPr>
        <w:t>Gender</w:t>
      </w:r>
      <w:r w:rsidRPr="00D67C84">
        <w:rPr>
          <w:rFonts w:ascii="Arial" w:hAnsi="Arial" w:cs="Arial"/>
          <w:kern w:val="0"/>
          <w:sz w:val="22"/>
          <w:szCs w:val="22"/>
        </w:rPr>
        <w:t> Made: Raising Healthy </w:t>
      </w:r>
      <w:r w:rsidRPr="00D67C84">
        <w:rPr>
          <w:rFonts w:ascii="Arial" w:hAnsi="Arial" w:cs="Arial"/>
          <w:kern w:val="0"/>
        </w:rPr>
        <w:t>Gender</w:t>
      </w:r>
      <w:r w:rsidRPr="00D67C84">
        <w:rPr>
          <w:rFonts w:ascii="Arial" w:hAnsi="Arial" w:cs="Arial"/>
          <w:kern w:val="0"/>
          <w:sz w:val="22"/>
          <w:szCs w:val="22"/>
        </w:rPr>
        <w:t xml:space="preserve">-Nonconforming Children (3rd Revised ed. edition). New York: The Experiment. </w:t>
      </w:r>
      <w:proofErr w:type="spellStart"/>
      <w:r w:rsidRPr="00D67C84">
        <w:rPr>
          <w:rFonts w:ascii="Arial" w:hAnsi="Arial" w:cs="Arial"/>
          <w:kern w:val="0"/>
          <w:sz w:val="22"/>
          <w:szCs w:val="22"/>
        </w:rPr>
        <w:t>Ehrensaft</w:t>
      </w:r>
      <w:proofErr w:type="spellEnd"/>
      <w:r w:rsidRPr="00D67C84">
        <w:rPr>
          <w:rFonts w:ascii="Arial" w:hAnsi="Arial" w:cs="Arial"/>
          <w:kern w:val="0"/>
          <w:sz w:val="22"/>
          <w:szCs w:val="22"/>
        </w:rPr>
        <w:t xml:space="preserve">, D., &amp; </w:t>
      </w:r>
      <w:proofErr w:type="spellStart"/>
      <w:r w:rsidRPr="00D67C84">
        <w:rPr>
          <w:rFonts w:ascii="Arial" w:hAnsi="Arial" w:cs="Arial"/>
          <w:kern w:val="0"/>
          <w:sz w:val="22"/>
          <w:szCs w:val="22"/>
        </w:rPr>
        <w:t>Menvielle</w:t>
      </w:r>
      <w:proofErr w:type="spellEnd"/>
      <w:r w:rsidRPr="00D67C84">
        <w:rPr>
          <w:rFonts w:ascii="Arial" w:hAnsi="Arial" w:cs="Arial"/>
          <w:kern w:val="0"/>
          <w:sz w:val="22"/>
          <w:szCs w:val="22"/>
        </w:rPr>
        <w:t>, E. (2011).</w:t>
      </w:r>
    </w:p>
    <w:p w14:paraId="4852BA9B" w14:textId="77777777" w:rsidR="00D67C84" w:rsidRPr="00D67C84" w:rsidRDefault="00D67C84" w:rsidP="00D67C84">
      <w:pPr>
        <w:numPr>
          <w:ilvl w:val="1"/>
          <w:numId w:val="8"/>
        </w:numPr>
        <w:autoSpaceDE w:val="0"/>
        <w:autoSpaceDN w:val="0"/>
        <w:adjustRightInd w:val="0"/>
        <w:spacing w:after="0" w:line="240" w:lineRule="auto"/>
        <w:rPr>
          <w:rFonts w:ascii="Arial" w:hAnsi="Arial" w:cs="Arial"/>
          <w:kern w:val="0"/>
          <w:sz w:val="22"/>
          <w:szCs w:val="22"/>
        </w:rPr>
      </w:pPr>
      <w:r w:rsidRPr="00D67C84">
        <w:rPr>
          <w:rFonts w:ascii="Arial" w:hAnsi="Arial" w:cs="Arial"/>
          <w:kern w:val="0"/>
          <w:sz w:val="22"/>
          <w:szCs w:val="22"/>
        </w:rPr>
        <w:t>The </w:t>
      </w:r>
      <w:r w:rsidRPr="00D67C84">
        <w:rPr>
          <w:rFonts w:ascii="Arial" w:hAnsi="Arial" w:cs="Arial"/>
          <w:kern w:val="0"/>
        </w:rPr>
        <w:t>Gender</w:t>
      </w:r>
      <w:r w:rsidRPr="00D67C84">
        <w:rPr>
          <w:rFonts w:ascii="Arial" w:hAnsi="Arial" w:cs="Arial"/>
          <w:kern w:val="0"/>
          <w:sz w:val="22"/>
          <w:szCs w:val="22"/>
        </w:rPr>
        <w:t> Creative Child: Pathways for Nurturing and Supporting Children Who Live Outside </w:t>
      </w:r>
      <w:r w:rsidRPr="00D67C84">
        <w:rPr>
          <w:rFonts w:ascii="Arial" w:hAnsi="Arial" w:cs="Arial"/>
          <w:kern w:val="0"/>
        </w:rPr>
        <w:t>Gender</w:t>
      </w:r>
      <w:r w:rsidRPr="00D67C84">
        <w:rPr>
          <w:rFonts w:ascii="Arial" w:hAnsi="Arial" w:cs="Arial"/>
          <w:kern w:val="0"/>
          <w:sz w:val="22"/>
          <w:szCs w:val="22"/>
        </w:rPr>
        <w:t xml:space="preserve"> Boxes. New York, NY: The Experiment. </w:t>
      </w:r>
      <w:proofErr w:type="spellStart"/>
      <w:r w:rsidRPr="00D67C84">
        <w:rPr>
          <w:rFonts w:ascii="Arial" w:hAnsi="Arial" w:cs="Arial"/>
          <w:kern w:val="0"/>
          <w:sz w:val="22"/>
          <w:szCs w:val="22"/>
        </w:rPr>
        <w:t>Ehrensaft</w:t>
      </w:r>
      <w:proofErr w:type="spellEnd"/>
      <w:r w:rsidRPr="00D67C84">
        <w:rPr>
          <w:rFonts w:ascii="Arial" w:hAnsi="Arial" w:cs="Arial"/>
          <w:kern w:val="0"/>
          <w:sz w:val="22"/>
          <w:szCs w:val="22"/>
        </w:rPr>
        <w:t>, D. (2016).</w:t>
      </w:r>
    </w:p>
    <w:p w14:paraId="28CDA46D" w14:textId="77777777" w:rsidR="00D67C84" w:rsidRPr="00D67C84" w:rsidRDefault="00D67C84" w:rsidP="00D67C84">
      <w:pPr>
        <w:numPr>
          <w:ilvl w:val="1"/>
          <w:numId w:val="8"/>
        </w:numPr>
        <w:autoSpaceDE w:val="0"/>
        <w:autoSpaceDN w:val="0"/>
        <w:adjustRightInd w:val="0"/>
        <w:spacing w:after="0" w:line="240" w:lineRule="auto"/>
        <w:rPr>
          <w:rFonts w:ascii="Arial" w:hAnsi="Arial" w:cs="Arial"/>
          <w:kern w:val="0"/>
          <w:sz w:val="22"/>
          <w:szCs w:val="22"/>
        </w:rPr>
      </w:pPr>
      <w:r w:rsidRPr="00D67C84">
        <w:rPr>
          <w:rFonts w:ascii="Arial" w:hAnsi="Arial" w:cs="Arial"/>
          <w:kern w:val="0"/>
        </w:rPr>
        <w:t>Gender</w:t>
      </w:r>
      <w:r w:rsidRPr="00D67C84">
        <w:rPr>
          <w:rFonts w:ascii="Arial" w:hAnsi="Arial" w:cs="Arial"/>
          <w:kern w:val="0"/>
          <w:sz w:val="22"/>
          <w:szCs w:val="22"/>
        </w:rPr>
        <w:t> Neutral Parenting: Raising kids with the freedom to be themselves. Verity Press. Lucas-Stannard, P. (2013).</w:t>
      </w:r>
    </w:p>
    <w:p w14:paraId="7EFC8B39" w14:textId="33FCA7D8" w:rsidR="00D67C84" w:rsidRPr="00D67C84" w:rsidRDefault="00D67C84" w:rsidP="00D67C84">
      <w:pPr>
        <w:numPr>
          <w:ilvl w:val="1"/>
          <w:numId w:val="8"/>
        </w:numPr>
        <w:autoSpaceDE w:val="0"/>
        <w:autoSpaceDN w:val="0"/>
        <w:adjustRightInd w:val="0"/>
        <w:spacing w:after="0" w:line="240" w:lineRule="auto"/>
        <w:rPr>
          <w:rFonts w:ascii="Arial" w:hAnsi="Arial" w:cs="Arial"/>
          <w:kern w:val="0"/>
          <w:sz w:val="22"/>
          <w:szCs w:val="22"/>
        </w:rPr>
      </w:pPr>
      <w:r w:rsidRPr="00D67C84">
        <w:rPr>
          <w:rFonts w:ascii="Arial" w:hAnsi="Arial" w:cs="Arial"/>
          <w:kern w:val="0"/>
          <w:sz w:val="22"/>
          <w:szCs w:val="22"/>
        </w:rPr>
        <w:t>More family resources: https://www.</w:t>
      </w:r>
      <w:r w:rsidRPr="00D67C84">
        <w:rPr>
          <w:rFonts w:ascii="Arial" w:hAnsi="Arial" w:cs="Arial"/>
          <w:kern w:val="0"/>
        </w:rPr>
        <w:t>gender</w:t>
      </w:r>
      <w:r w:rsidRPr="00D67C84">
        <w:rPr>
          <w:rFonts w:ascii="Arial" w:hAnsi="Arial" w:cs="Arial"/>
          <w:kern w:val="0"/>
          <w:sz w:val="22"/>
          <w:szCs w:val="22"/>
        </w:rPr>
        <w:t>spectrum.org/resources?category=parenting-</w:t>
      </w:r>
      <w:r w:rsidRPr="00D67C84">
        <w:rPr>
          <w:rFonts w:ascii="Arial" w:hAnsi="Arial" w:cs="Arial"/>
          <w:kern w:val="0"/>
        </w:rPr>
        <w:t>gender</w:t>
      </w:r>
      <w:r w:rsidRPr="00D67C84">
        <w:rPr>
          <w:rFonts w:ascii="Arial" w:hAnsi="Arial" w:cs="Arial"/>
          <w:kern w:val="0"/>
          <w:sz w:val="22"/>
          <w:szCs w:val="22"/>
        </w:rPr>
        <w:t>-expansive-children#more-432</w:t>
      </w:r>
    </w:p>
    <w:p w14:paraId="0FB489CE" w14:textId="77777777" w:rsidR="00D67C84" w:rsidRDefault="00D67C84" w:rsidP="00F02D26">
      <w:pPr>
        <w:widowControl w:val="0"/>
        <w:numPr>
          <w:ilvl w:val="1"/>
          <w:numId w:val="0"/>
        </w:numPr>
        <w:autoSpaceDE w:val="0"/>
        <w:autoSpaceDN w:val="0"/>
        <w:adjustRightInd w:val="0"/>
        <w:spacing w:after="0" w:line="240" w:lineRule="auto"/>
        <w:rPr>
          <w:rFonts w:ascii="Arial" w:hAnsi="Arial" w:cs="Arial"/>
          <w:b/>
          <w:bCs/>
          <w:i/>
          <w:iCs/>
          <w:kern w:val="0"/>
          <w:sz w:val="22"/>
          <w:szCs w:val="22"/>
        </w:rPr>
      </w:pPr>
    </w:p>
    <w:p w14:paraId="2D592EE1" w14:textId="509D143E" w:rsidR="00FA5F95" w:rsidRDefault="00FA5F95" w:rsidP="00FA5F95">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Executive Functioning/Attention Relation Recommendations:</w:t>
      </w:r>
    </w:p>
    <w:p w14:paraId="51683E83" w14:textId="4021F33C" w:rsidR="00FA5F95" w:rsidRDefault="00AF5939" w:rsidP="00FA5F95">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FNAME</w:t>
      </w:r>
      <w:r w:rsidR="00FA5F95">
        <w:rPr>
          <w:rFonts w:ascii="Arial" w:hAnsi="Arial" w:cs="Arial"/>
          <w:kern w:val="0"/>
          <w:sz w:val="22"/>
          <w:szCs w:val="22"/>
        </w:rPr>
        <w:t xml:space="preserve"> may benefit from attention and organizational strategies at home. </w:t>
      </w:r>
    </w:p>
    <w:p w14:paraId="2732FA16" w14:textId="6746CDCF" w:rsidR="00FA5F95" w:rsidRDefault="00AF5939" w:rsidP="00FA5F95">
      <w:pPr>
        <w:numPr>
          <w:ilvl w:val="0"/>
          <w:numId w:val="12"/>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FNAME</w:t>
      </w:r>
      <w:r w:rsidR="00FA5F95">
        <w:rPr>
          <w:rFonts w:ascii="Arial" w:hAnsi="Arial" w:cs="Arial"/>
          <w:kern w:val="0"/>
          <w:sz w:val="22"/>
          <w:szCs w:val="22"/>
        </w:rPr>
        <w:t xml:space="preserve"> may benefit from an established after school routine to complete homework and reduce procrastination.</w:t>
      </w:r>
    </w:p>
    <w:p w14:paraId="69B0F74E" w14:textId="06374D92" w:rsidR="00FA5F95" w:rsidRDefault="00AF5939" w:rsidP="00FA5F95">
      <w:pPr>
        <w:numPr>
          <w:ilvl w:val="0"/>
          <w:numId w:val="12"/>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FNAME</w:t>
      </w:r>
      <w:r w:rsidR="00FA5F95">
        <w:rPr>
          <w:rFonts w:ascii="Arial" w:hAnsi="Arial" w:cs="Arial"/>
          <w:kern w:val="0"/>
          <w:sz w:val="22"/>
          <w:szCs w:val="22"/>
        </w:rPr>
        <w:t xml:space="preserve"> may benefit from the use of a visual schedule to support </w:t>
      </w:r>
      <w:r>
        <w:rPr>
          <w:rFonts w:ascii="Arial" w:hAnsi="Arial" w:cs="Arial"/>
          <w:kern w:val="0"/>
          <w:sz w:val="22"/>
          <w:szCs w:val="22"/>
        </w:rPr>
        <w:t>FNAME</w:t>
      </w:r>
      <w:r w:rsidR="00FA5F95">
        <w:rPr>
          <w:rFonts w:ascii="Arial" w:hAnsi="Arial" w:cs="Arial"/>
          <w:kern w:val="0"/>
          <w:sz w:val="22"/>
          <w:szCs w:val="22"/>
        </w:rPr>
        <w:t xml:space="preserve">'s independence in following an established after school routine. </w:t>
      </w:r>
    </w:p>
    <w:p w14:paraId="450C58F5" w14:textId="515DDA5A" w:rsidR="00FA5F95" w:rsidRDefault="00FA5F95" w:rsidP="00FA5F95">
      <w:pPr>
        <w:numPr>
          <w:ilvl w:val="0"/>
          <w:numId w:val="12"/>
        </w:numPr>
        <w:autoSpaceDE w:val="0"/>
        <w:autoSpaceDN w:val="0"/>
        <w:adjustRightInd w:val="0"/>
        <w:spacing w:after="0" w:line="240" w:lineRule="auto"/>
        <w:rPr>
          <w:rFonts w:ascii="Arial" w:hAnsi="Arial" w:cs="Arial"/>
          <w:kern w:val="0"/>
          <w:sz w:val="22"/>
          <w:szCs w:val="22"/>
        </w:rPr>
      </w:pPr>
      <w:proofErr w:type="gramStart"/>
      <w:r>
        <w:rPr>
          <w:rFonts w:ascii="Arial" w:hAnsi="Arial" w:cs="Arial"/>
          <w:kern w:val="0"/>
          <w:sz w:val="22"/>
          <w:szCs w:val="22"/>
        </w:rPr>
        <w:t>They  may</w:t>
      </w:r>
      <w:proofErr w:type="gramEnd"/>
      <w:r>
        <w:rPr>
          <w:rFonts w:ascii="Arial" w:hAnsi="Arial" w:cs="Arial"/>
          <w:kern w:val="0"/>
          <w:sz w:val="22"/>
          <w:szCs w:val="22"/>
        </w:rPr>
        <w:t xml:space="preserve"> benefit from working in an environment with reduced distractions, such as having electronics put away until homework is </w:t>
      </w:r>
      <w:proofErr w:type="spellStart"/>
      <w:r>
        <w:rPr>
          <w:rFonts w:ascii="Arial" w:hAnsi="Arial" w:cs="Arial"/>
          <w:kern w:val="0"/>
          <w:sz w:val="22"/>
          <w:szCs w:val="22"/>
        </w:rPr>
        <w:t>compelted</w:t>
      </w:r>
      <w:proofErr w:type="spellEnd"/>
    </w:p>
    <w:p w14:paraId="05BD7EE2" w14:textId="3F54A4FD" w:rsidR="00FA5F95" w:rsidRDefault="00AF5939" w:rsidP="00FA5F95">
      <w:pPr>
        <w:numPr>
          <w:ilvl w:val="0"/>
          <w:numId w:val="12"/>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lastRenderedPageBreak/>
        <w:t>FNAME</w:t>
      </w:r>
      <w:r w:rsidR="00FA5F95">
        <w:rPr>
          <w:rFonts w:ascii="Arial" w:hAnsi="Arial" w:cs="Arial"/>
          <w:kern w:val="0"/>
          <w:sz w:val="22"/>
          <w:szCs w:val="22"/>
        </w:rPr>
        <w:t xml:space="preserve"> may benefit from breaking down large projects into smaller pieces and being rewarded for accomplishing each task.</w:t>
      </w:r>
    </w:p>
    <w:p w14:paraId="51B94957" w14:textId="3965CB7E" w:rsidR="00FA5F95" w:rsidRDefault="00FA5F95" w:rsidP="00FA5F95">
      <w:pPr>
        <w:numPr>
          <w:ilvl w:val="0"/>
          <w:numId w:val="12"/>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If </w:t>
      </w:r>
      <w:r w:rsidR="00AF5939">
        <w:rPr>
          <w:rFonts w:ascii="Arial" w:hAnsi="Arial" w:cs="Arial"/>
          <w:kern w:val="0"/>
          <w:sz w:val="22"/>
          <w:szCs w:val="22"/>
        </w:rPr>
        <w:t>FNAME</w:t>
      </w:r>
      <w:r>
        <w:rPr>
          <w:rFonts w:ascii="Arial" w:hAnsi="Arial" w:cs="Arial"/>
          <w:kern w:val="0"/>
          <w:sz w:val="22"/>
          <w:szCs w:val="22"/>
        </w:rPr>
        <w:t xml:space="preserve"> has low internal motivation to complete certain tasks, they may benefit from others providing external motivation (such as incentives) to help </w:t>
      </w:r>
      <w:r w:rsidR="00AF5939">
        <w:rPr>
          <w:rFonts w:ascii="Arial" w:hAnsi="Arial" w:cs="Arial"/>
          <w:kern w:val="0"/>
          <w:sz w:val="22"/>
          <w:szCs w:val="22"/>
        </w:rPr>
        <w:t>FNAME</w:t>
      </w:r>
      <w:r>
        <w:rPr>
          <w:rFonts w:ascii="Arial" w:hAnsi="Arial" w:cs="Arial"/>
          <w:kern w:val="0"/>
          <w:sz w:val="22"/>
          <w:szCs w:val="22"/>
        </w:rPr>
        <w:t xml:space="preserve"> initiate and complete tasks.   </w:t>
      </w:r>
    </w:p>
    <w:p w14:paraId="4C3F7302" w14:textId="59A89A27" w:rsidR="00FA5F95" w:rsidRDefault="00FA5F95" w:rsidP="00FA5F95">
      <w:pPr>
        <w:numPr>
          <w:ilvl w:val="0"/>
          <w:numId w:val="12"/>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Incorporate interests: As much as possible, embed areas of interest into </w:t>
      </w:r>
      <w:r w:rsidR="00AF5939">
        <w:rPr>
          <w:rFonts w:ascii="Arial" w:hAnsi="Arial" w:cs="Arial"/>
          <w:kern w:val="0"/>
          <w:sz w:val="22"/>
          <w:szCs w:val="22"/>
        </w:rPr>
        <w:t>FNAME</w:t>
      </w:r>
      <w:r>
        <w:rPr>
          <w:rFonts w:ascii="Arial" w:hAnsi="Arial" w:cs="Arial"/>
          <w:kern w:val="0"/>
          <w:sz w:val="22"/>
          <w:szCs w:val="22"/>
        </w:rPr>
        <w:t>'s curriculum to keep them engaged and motivated.</w:t>
      </w:r>
    </w:p>
    <w:p w14:paraId="392BFCDA" w14:textId="233C3874" w:rsidR="00FA5F95" w:rsidRDefault="00FA5F95" w:rsidP="00FA5F95">
      <w:pPr>
        <w:numPr>
          <w:ilvl w:val="0"/>
          <w:numId w:val="12"/>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With </w:t>
      </w:r>
      <w:r w:rsidR="00AF5939">
        <w:rPr>
          <w:rFonts w:ascii="Arial" w:hAnsi="Arial" w:cs="Arial"/>
          <w:kern w:val="0"/>
          <w:sz w:val="22"/>
          <w:szCs w:val="22"/>
        </w:rPr>
        <w:t>FNAME</w:t>
      </w:r>
      <w:r>
        <w:rPr>
          <w:rFonts w:ascii="Arial" w:hAnsi="Arial" w:cs="Arial"/>
          <w:kern w:val="0"/>
          <w:sz w:val="22"/>
          <w:szCs w:val="22"/>
        </w:rPr>
        <w:t xml:space="preserve">'s assistance, set up an organized “study center” where </w:t>
      </w:r>
      <w:r w:rsidR="00AF5939">
        <w:rPr>
          <w:rFonts w:ascii="Arial" w:hAnsi="Arial" w:cs="Arial"/>
          <w:kern w:val="0"/>
          <w:sz w:val="22"/>
          <w:szCs w:val="22"/>
        </w:rPr>
        <w:t>FNAME</w:t>
      </w:r>
      <w:r>
        <w:rPr>
          <w:rFonts w:ascii="Arial" w:hAnsi="Arial" w:cs="Arial"/>
          <w:kern w:val="0"/>
          <w:sz w:val="22"/>
          <w:szCs w:val="22"/>
        </w:rPr>
        <w:t xml:space="preserve"> can complete any schoolwork. </w:t>
      </w:r>
    </w:p>
    <w:p w14:paraId="67900AF7" w14:textId="7988666B" w:rsidR="00FA5F95" w:rsidRDefault="00FA5F95" w:rsidP="00FA5F95">
      <w:pPr>
        <w:numPr>
          <w:ilvl w:val="0"/>
          <w:numId w:val="12"/>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Schedule more difficult or boring activities during periods while their alertness is at its peak. For example, this may be in the late morning or early afternoon, as research has suggested that those with attention problems tend to have high energy levels at this time. </w:t>
      </w:r>
    </w:p>
    <w:p w14:paraId="1C01826B" w14:textId="57598F55" w:rsidR="00FA5F95" w:rsidRDefault="00FA5F95" w:rsidP="00FA5F95">
      <w:pPr>
        <w:numPr>
          <w:ilvl w:val="0"/>
          <w:numId w:val="12"/>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Encourage </w:t>
      </w:r>
      <w:r w:rsidR="00AF5939">
        <w:rPr>
          <w:rFonts w:ascii="Arial" w:hAnsi="Arial" w:cs="Arial"/>
          <w:kern w:val="0"/>
          <w:sz w:val="22"/>
          <w:szCs w:val="22"/>
        </w:rPr>
        <w:t>FNAME</w:t>
      </w:r>
      <w:r>
        <w:rPr>
          <w:rFonts w:ascii="Arial" w:hAnsi="Arial" w:cs="Arial"/>
          <w:kern w:val="0"/>
          <w:sz w:val="22"/>
          <w:szCs w:val="22"/>
        </w:rPr>
        <w:t xml:space="preserve"> to take frequent breaks when having to sustain attention for long periods of time. Breaks should include simple motor tasks or relaxing activities, such as exercise or stretching. </w:t>
      </w:r>
    </w:p>
    <w:p w14:paraId="00F510CD" w14:textId="77777777" w:rsidR="00FA5F95" w:rsidRDefault="00FA5F95" w:rsidP="00FA5F95">
      <w:pPr>
        <w:numPr>
          <w:ilvl w:val="1"/>
          <w:numId w:val="12"/>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The “pomodoro technique” is based on this idea. Set a timer to work for 25 minutes, followed by a 5-minute break. Repeat the process, taking a longer break after several cycles.  </w:t>
      </w:r>
    </w:p>
    <w:p w14:paraId="5492385A" w14:textId="25797F8F" w:rsidR="00FA5F95" w:rsidRDefault="00FA5F95" w:rsidP="00FA5F95">
      <w:pPr>
        <w:numPr>
          <w:ilvl w:val="0"/>
          <w:numId w:val="12"/>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Build in regular time into </w:t>
      </w:r>
      <w:r w:rsidR="00AF5939">
        <w:rPr>
          <w:rFonts w:ascii="Arial" w:hAnsi="Arial" w:cs="Arial"/>
          <w:kern w:val="0"/>
          <w:sz w:val="22"/>
          <w:szCs w:val="22"/>
        </w:rPr>
        <w:t>FNAME</w:t>
      </w:r>
      <w:r>
        <w:rPr>
          <w:rFonts w:ascii="Arial" w:hAnsi="Arial" w:cs="Arial"/>
          <w:kern w:val="0"/>
          <w:sz w:val="22"/>
          <w:szCs w:val="22"/>
        </w:rPr>
        <w:t xml:space="preserve">'s routine for cleaning up clutter and improving organization. For example, this could be the first 10 minutes of the day. </w:t>
      </w:r>
    </w:p>
    <w:p w14:paraId="0888B129" w14:textId="6BAFCBCE" w:rsidR="00FA5F95" w:rsidRDefault="00FA5F95" w:rsidP="00FA5F95">
      <w:pPr>
        <w:numPr>
          <w:ilvl w:val="0"/>
          <w:numId w:val="12"/>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Encourage </w:t>
      </w:r>
      <w:r w:rsidR="00AF5939">
        <w:rPr>
          <w:rFonts w:ascii="Arial" w:hAnsi="Arial" w:cs="Arial"/>
          <w:kern w:val="0"/>
          <w:sz w:val="22"/>
          <w:szCs w:val="22"/>
        </w:rPr>
        <w:t>FNAME</w:t>
      </w:r>
      <w:r>
        <w:rPr>
          <w:rFonts w:ascii="Arial" w:hAnsi="Arial" w:cs="Arial"/>
          <w:kern w:val="0"/>
          <w:sz w:val="22"/>
          <w:szCs w:val="22"/>
        </w:rPr>
        <w:t xml:space="preserve"> to use “self-talk” to verbalize an approach to a task and to stay focused and oriented to the task at hand.</w:t>
      </w:r>
    </w:p>
    <w:p w14:paraId="7F013660" w14:textId="77777777" w:rsidR="00FA5F95" w:rsidRDefault="00FA5F95" w:rsidP="00FA5F95">
      <w:pPr>
        <w:numPr>
          <w:ilvl w:val="0"/>
          <w:numId w:val="12"/>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Before attempting to listen to important information, reducing anxiety and distractions will be important. Rehearsing information orally and instantly repeating information back verbally can help solidify information. </w:t>
      </w:r>
    </w:p>
    <w:p w14:paraId="2E2E6D30" w14:textId="77777777" w:rsidR="00FA5F95" w:rsidRDefault="00FA5F95" w:rsidP="00F02D26">
      <w:pPr>
        <w:widowControl w:val="0"/>
        <w:numPr>
          <w:ilvl w:val="1"/>
          <w:numId w:val="0"/>
        </w:numPr>
        <w:autoSpaceDE w:val="0"/>
        <w:autoSpaceDN w:val="0"/>
        <w:adjustRightInd w:val="0"/>
        <w:spacing w:after="0" w:line="240" w:lineRule="auto"/>
        <w:rPr>
          <w:rFonts w:ascii="Arial" w:hAnsi="Arial" w:cs="Arial"/>
          <w:b/>
          <w:bCs/>
          <w:i/>
          <w:iCs/>
          <w:kern w:val="0"/>
          <w:sz w:val="22"/>
          <w:szCs w:val="22"/>
        </w:rPr>
      </w:pPr>
    </w:p>
    <w:p w14:paraId="679D752E" w14:textId="0A45ADEF" w:rsidR="00F02D26" w:rsidRPr="00F02D26" w:rsidRDefault="00F02D26" w:rsidP="00F02D26">
      <w:pPr>
        <w:widowControl w:val="0"/>
        <w:numPr>
          <w:ilvl w:val="1"/>
          <w:numId w:val="0"/>
        </w:numPr>
        <w:autoSpaceDE w:val="0"/>
        <w:autoSpaceDN w:val="0"/>
        <w:adjustRightInd w:val="0"/>
        <w:spacing w:after="0" w:line="240" w:lineRule="auto"/>
        <w:rPr>
          <w:rFonts w:ascii="Arial" w:hAnsi="Arial" w:cs="Arial"/>
          <w:b/>
          <w:bCs/>
          <w:i/>
          <w:iCs/>
          <w:kern w:val="0"/>
          <w:sz w:val="22"/>
          <w:szCs w:val="22"/>
        </w:rPr>
      </w:pPr>
      <w:r w:rsidRPr="00F02D26">
        <w:rPr>
          <w:rFonts w:ascii="Arial" w:hAnsi="Arial" w:cs="Arial"/>
          <w:b/>
          <w:bCs/>
          <w:i/>
          <w:iCs/>
          <w:kern w:val="0"/>
          <w:sz w:val="22"/>
          <w:szCs w:val="22"/>
        </w:rPr>
        <w:t>Anxiety and Mood Recommendations:</w:t>
      </w:r>
    </w:p>
    <w:p w14:paraId="1EA564B7" w14:textId="7A8C985F" w:rsidR="00F02D26" w:rsidRPr="00F02D26" w:rsidRDefault="00F02D26" w:rsidP="00F02D26">
      <w:pPr>
        <w:widowControl w:val="0"/>
        <w:numPr>
          <w:ilvl w:val="0"/>
          <w:numId w:val="9"/>
        </w:num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Continued monitoring of symptoms related to anxiety and mood will be important for </w:t>
      </w:r>
      <w:r w:rsidR="00AF5939">
        <w:rPr>
          <w:rFonts w:ascii="Arial" w:hAnsi="Arial" w:cs="Arial"/>
          <w:kern w:val="0"/>
          <w:sz w:val="22"/>
          <w:szCs w:val="22"/>
        </w:rPr>
        <w:t>FNAME</w:t>
      </w:r>
      <w:r w:rsidRPr="00F02D26">
        <w:rPr>
          <w:rFonts w:ascii="Arial" w:hAnsi="Arial" w:cs="Arial"/>
          <w:kern w:val="0"/>
          <w:sz w:val="22"/>
          <w:szCs w:val="22"/>
        </w:rPr>
        <w:t xml:space="preserve">. </w:t>
      </w:r>
      <w:r w:rsidR="00AF5939">
        <w:rPr>
          <w:rFonts w:ascii="Arial" w:hAnsi="Arial" w:cs="Arial"/>
          <w:kern w:val="0"/>
          <w:sz w:val="22"/>
          <w:szCs w:val="22"/>
        </w:rPr>
        <w:t>FNAME</w:t>
      </w:r>
      <w:r w:rsidRPr="00F02D26">
        <w:rPr>
          <w:rFonts w:ascii="Arial" w:hAnsi="Arial" w:cs="Arial"/>
          <w:kern w:val="0"/>
          <w:sz w:val="22"/>
          <w:szCs w:val="22"/>
        </w:rPr>
        <w:t xml:space="preserve"> can identify positive coping strategies that </w:t>
      </w:r>
      <w:r w:rsidR="003F681E">
        <w:rPr>
          <w:rFonts w:ascii="Arial" w:hAnsi="Arial" w:cs="Arial"/>
          <w:kern w:val="0"/>
          <w:sz w:val="22"/>
          <w:szCs w:val="22"/>
        </w:rPr>
        <w:t>they</w:t>
      </w:r>
      <w:r w:rsidRPr="00F02D26">
        <w:rPr>
          <w:rFonts w:ascii="Arial" w:hAnsi="Arial" w:cs="Arial"/>
          <w:kern w:val="0"/>
          <w:sz w:val="22"/>
          <w:szCs w:val="22"/>
        </w:rPr>
        <w:t xml:space="preserve"> can utilize when </w:t>
      </w:r>
      <w:r w:rsidR="00AF5939">
        <w:rPr>
          <w:rFonts w:ascii="Arial" w:hAnsi="Arial" w:cs="Arial"/>
          <w:kern w:val="0"/>
          <w:sz w:val="22"/>
          <w:szCs w:val="22"/>
        </w:rPr>
        <w:t>FNAME</w:t>
      </w:r>
      <w:r w:rsidRPr="00F02D26">
        <w:rPr>
          <w:rFonts w:ascii="Arial" w:hAnsi="Arial" w:cs="Arial"/>
          <w:kern w:val="0"/>
          <w:sz w:val="22"/>
          <w:szCs w:val="22"/>
        </w:rPr>
        <w:t xml:space="preserve"> feels nervous such as deep breathing or progressive muscle relaxation. Parents and teachers can also help </w:t>
      </w:r>
      <w:r w:rsidR="00AF5939">
        <w:rPr>
          <w:rFonts w:ascii="Arial" w:hAnsi="Arial" w:cs="Arial"/>
          <w:kern w:val="0"/>
          <w:sz w:val="22"/>
          <w:szCs w:val="22"/>
        </w:rPr>
        <w:t>FNAME</w:t>
      </w:r>
      <w:r w:rsidRPr="00F02D26">
        <w:rPr>
          <w:rFonts w:ascii="Arial" w:hAnsi="Arial" w:cs="Arial"/>
          <w:kern w:val="0"/>
          <w:sz w:val="22"/>
          <w:szCs w:val="22"/>
        </w:rPr>
        <w:t xml:space="preserve"> identify these coping skills.</w:t>
      </w:r>
    </w:p>
    <w:p w14:paraId="7A376CAA" w14:textId="38899CC2" w:rsidR="00FB5468" w:rsidRDefault="00AF5939" w:rsidP="00F02D26">
      <w:pPr>
        <w:widowControl w:val="0"/>
        <w:numPr>
          <w:ilvl w:val="0"/>
          <w:numId w:val="9"/>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FNAME</w:t>
      </w:r>
      <w:r w:rsidR="00FB5468" w:rsidRPr="00FB5468">
        <w:rPr>
          <w:rFonts w:ascii="Arial" w:hAnsi="Arial" w:cs="Arial"/>
          <w:kern w:val="0"/>
          <w:sz w:val="22"/>
          <w:szCs w:val="22"/>
        </w:rPr>
        <w:t xml:space="preserve"> may benefit from coaching related to "talking back" to anxiety. For example, if </w:t>
      </w:r>
      <w:r>
        <w:rPr>
          <w:rFonts w:ascii="Arial" w:hAnsi="Arial" w:cs="Arial"/>
          <w:kern w:val="0"/>
          <w:sz w:val="22"/>
          <w:szCs w:val="22"/>
        </w:rPr>
        <w:t>FNAME</w:t>
      </w:r>
      <w:r w:rsidR="00FB5468" w:rsidRPr="00FB5468">
        <w:rPr>
          <w:rFonts w:ascii="Arial" w:hAnsi="Arial" w:cs="Arial"/>
          <w:kern w:val="0"/>
          <w:sz w:val="22"/>
          <w:szCs w:val="22"/>
        </w:rPr>
        <w:t xml:space="preserve"> identifies a worry, such as, "everyone will judge me if I have to read in front of class," </w:t>
      </w:r>
      <w:r>
        <w:rPr>
          <w:rFonts w:ascii="Arial" w:hAnsi="Arial" w:cs="Arial"/>
          <w:kern w:val="0"/>
          <w:sz w:val="22"/>
          <w:szCs w:val="22"/>
        </w:rPr>
        <w:t>FNAME</w:t>
      </w:r>
      <w:r w:rsidR="00FB5468" w:rsidRPr="00FB5468">
        <w:rPr>
          <w:rFonts w:ascii="Arial" w:hAnsi="Arial" w:cs="Arial"/>
          <w:kern w:val="0"/>
          <w:sz w:val="22"/>
          <w:szCs w:val="22"/>
        </w:rPr>
        <w:t xml:space="preserve"> can "talk back" to that worry by stating, "That's not true. Everyone is probably worried about their own speeches, too."</w:t>
      </w:r>
    </w:p>
    <w:p w14:paraId="391EB55A" w14:textId="126A9A62" w:rsidR="00F02D26" w:rsidRPr="00F02D26" w:rsidRDefault="00AF5939" w:rsidP="00F02D26">
      <w:pPr>
        <w:widowControl w:val="0"/>
        <w:numPr>
          <w:ilvl w:val="0"/>
          <w:numId w:val="9"/>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FNAME</w:t>
      </w:r>
      <w:r w:rsidR="00F02D26" w:rsidRPr="00F02D26">
        <w:rPr>
          <w:rFonts w:ascii="Arial" w:hAnsi="Arial" w:cs="Arial"/>
          <w:kern w:val="0"/>
          <w:sz w:val="22"/>
          <w:szCs w:val="22"/>
        </w:rPr>
        <w:t xml:space="preserve"> will benefit from continued </w:t>
      </w:r>
      <w:r w:rsidR="00F02D26">
        <w:rPr>
          <w:rFonts w:ascii="Arial" w:hAnsi="Arial" w:cs="Arial"/>
          <w:kern w:val="0"/>
          <w:sz w:val="22"/>
          <w:szCs w:val="22"/>
        </w:rPr>
        <w:t xml:space="preserve">participation in </w:t>
      </w:r>
      <w:r w:rsidR="00F02D26" w:rsidRPr="00F02D26">
        <w:rPr>
          <w:rFonts w:ascii="Arial" w:hAnsi="Arial" w:cs="Arial"/>
          <w:kern w:val="0"/>
          <w:sz w:val="22"/>
          <w:szCs w:val="22"/>
        </w:rPr>
        <w:t xml:space="preserve">activities that </w:t>
      </w:r>
      <w:r>
        <w:rPr>
          <w:rFonts w:ascii="Arial" w:hAnsi="Arial" w:cs="Arial"/>
          <w:kern w:val="0"/>
          <w:sz w:val="22"/>
          <w:szCs w:val="22"/>
        </w:rPr>
        <w:t>FNAME</w:t>
      </w:r>
      <w:r w:rsidR="00F02D26" w:rsidRPr="00F02D26">
        <w:rPr>
          <w:rFonts w:ascii="Arial" w:hAnsi="Arial" w:cs="Arial"/>
          <w:kern w:val="0"/>
          <w:sz w:val="22"/>
          <w:szCs w:val="22"/>
        </w:rPr>
        <w:t xml:space="preserve"> has traditionally enjoyed, such as art and roller derby.</w:t>
      </w:r>
    </w:p>
    <w:p w14:paraId="6A2005ED" w14:textId="5E49D0AF" w:rsidR="00F02D26" w:rsidRPr="00F02D26" w:rsidRDefault="00AF5939" w:rsidP="00F02D26">
      <w:pPr>
        <w:widowControl w:val="0"/>
        <w:numPr>
          <w:ilvl w:val="0"/>
          <w:numId w:val="9"/>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FNAME</w:t>
      </w:r>
      <w:r w:rsidR="00F02D26" w:rsidRPr="00F02D26">
        <w:rPr>
          <w:rFonts w:ascii="Arial" w:hAnsi="Arial" w:cs="Arial"/>
          <w:kern w:val="0"/>
          <w:sz w:val="22"/>
          <w:szCs w:val="22"/>
        </w:rPr>
        <w:t xml:space="preserve"> may benefit from employing relaxation strategies in an endeavor to minimize and cope with the symptoms of stress and anxiety. Examples include diaphragmatic breathing, meditation, visualization, progressive muscle relaxation, yoga and stretching, exercise, journaling, coloring, listening to music, reading, and indulgence in preferred activities. Smartphone apps can also be a useful tool to help guide and structure these relaxation activities. Examples include </w:t>
      </w:r>
      <w:r w:rsidR="00F02D26" w:rsidRPr="00F02D26">
        <w:rPr>
          <w:rFonts w:ascii="Arial" w:hAnsi="Arial" w:cs="Arial"/>
          <w:i/>
          <w:iCs/>
          <w:kern w:val="0"/>
          <w:sz w:val="22"/>
          <w:szCs w:val="22"/>
        </w:rPr>
        <w:t>Headspace</w:t>
      </w:r>
      <w:r w:rsidR="00F02D26" w:rsidRPr="00F02D26">
        <w:rPr>
          <w:rFonts w:ascii="Arial" w:hAnsi="Arial" w:cs="Arial"/>
          <w:kern w:val="0"/>
          <w:sz w:val="22"/>
          <w:szCs w:val="22"/>
        </w:rPr>
        <w:t xml:space="preserve">: </w:t>
      </w:r>
      <w:r w:rsidR="00F02D26" w:rsidRPr="00F02D26">
        <w:rPr>
          <w:rFonts w:ascii="Arial" w:hAnsi="Arial" w:cs="Arial"/>
          <w:i/>
          <w:iCs/>
          <w:kern w:val="0"/>
          <w:sz w:val="22"/>
          <w:szCs w:val="22"/>
        </w:rPr>
        <w:t>Meditation</w:t>
      </w:r>
      <w:r w:rsidR="00F02D26" w:rsidRPr="00F02D26">
        <w:rPr>
          <w:rFonts w:ascii="Arial" w:hAnsi="Arial" w:cs="Arial"/>
          <w:kern w:val="0"/>
          <w:sz w:val="22"/>
          <w:szCs w:val="22"/>
        </w:rPr>
        <w:t xml:space="preserve">, </w:t>
      </w:r>
      <w:r w:rsidR="00F02D26" w:rsidRPr="00F02D26">
        <w:rPr>
          <w:rFonts w:ascii="Arial" w:hAnsi="Arial" w:cs="Arial"/>
          <w:i/>
          <w:iCs/>
          <w:kern w:val="0"/>
          <w:sz w:val="22"/>
          <w:szCs w:val="22"/>
        </w:rPr>
        <w:t>Calm</w:t>
      </w:r>
      <w:r w:rsidR="00F02D26" w:rsidRPr="00F02D26">
        <w:rPr>
          <w:rFonts w:ascii="Arial" w:hAnsi="Arial" w:cs="Arial"/>
          <w:kern w:val="0"/>
          <w:sz w:val="22"/>
          <w:szCs w:val="22"/>
        </w:rPr>
        <w:t xml:space="preserve">, </w:t>
      </w:r>
      <w:r w:rsidR="00F02D26" w:rsidRPr="00F02D26">
        <w:rPr>
          <w:rFonts w:ascii="Arial" w:hAnsi="Arial" w:cs="Arial"/>
          <w:i/>
          <w:iCs/>
          <w:kern w:val="0"/>
          <w:sz w:val="22"/>
          <w:szCs w:val="22"/>
        </w:rPr>
        <w:t>10% Happier</w:t>
      </w:r>
      <w:r w:rsidR="00F02D26" w:rsidRPr="00F02D26">
        <w:rPr>
          <w:rFonts w:ascii="Arial" w:hAnsi="Arial" w:cs="Arial"/>
          <w:kern w:val="0"/>
          <w:sz w:val="22"/>
          <w:szCs w:val="22"/>
        </w:rPr>
        <w:t xml:space="preserve">, </w:t>
      </w:r>
      <w:r w:rsidR="00F02D26" w:rsidRPr="00F02D26">
        <w:rPr>
          <w:rFonts w:ascii="Arial" w:hAnsi="Arial" w:cs="Arial"/>
          <w:i/>
          <w:iCs/>
          <w:kern w:val="0"/>
          <w:sz w:val="22"/>
          <w:szCs w:val="22"/>
        </w:rPr>
        <w:t>3 Minute Mindfulness</w:t>
      </w:r>
      <w:r w:rsidR="00F02D26" w:rsidRPr="00F02D26">
        <w:rPr>
          <w:rFonts w:ascii="Arial" w:hAnsi="Arial" w:cs="Arial"/>
          <w:kern w:val="0"/>
          <w:sz w:val="22"/>
          <w:szCs w:val="22"/>
        </w:rPr>
        <w:t xml:space="preserve"> or </w:t>
      </w:r>
      <w:r w:rsidR="00F02D26" w:rsidRPr="00F02D26">
        <w:rPr>
          <w:rFonts w:ascii="Arial" w:hAnsi="Arial" w:cs="Arial"/>
          <w:i/>
          <w:iCs/>
          <w:kern w:val="0"/>
          <w:sz w:val="22"/>
          <w:szCs w:val="22"/>
        </w:rPr>
        <w:t>Insight Timer-Meditation</w:t>
      </w:r>
      <w:r w:rsidR="00F02D26" w:rsidRPr="00F02D26">
        <w:rPr>
          <w:rFonts w:ascii="Arial" w:hAnsi="Arial" w:cs="Arial"/>
          <w:kern w:val="0"/>
          <w:sz w:val="22"/>
          <w:szCs w:val="22"/>
        </w:rPr>
        <w:t xml:space="preserve">. </w:t>
      </w:r>
      <w:r>
        <w:rPr>
          <w:rFonts w:ascii="Arial" w:hAnsi="Arial" w:cs="Arial"/>
          <w:kern w:val="0"/>
          <w:sz w:val="22"/>
          <w:szCs w:val="22"/>
        </w:rPr>
        <w:t>FNAME</w:t>
      </w:r>
      <w:r w:rsidR="00F02D26" w:rsidRPr="00F02D26">
        <w:rPr>
          <w:rFonts w:ascii="Arial" w:hAnsi="Arial" w:cs="Arial"/>
          <w:kern w:val="0"/>
          <w:sz w:val="22"/>
          <w:szCs w:val="22"/>
        </w:rPr>
        <w:t xml:space="preserve">'s family can encourage this skill and practice with </w:t>
      </w:r>
      <w:r>
        <w:rPr>
          <w:rFonts w:ascii="Arial" w:hAnsi="Arial" w:cs="Arial"/>
          <w:kern w:val="0"/>
          <w:sz w:val="22"/>
          <w:szCs w:val="22"/>
        </w:rPr>
        <w:t>FNAME</w:t>
      </w:r>
      <w:r w:rsidR="00F02D26" w:rsidRPr="00F02D26">
        <w:rPr>
          <w:rFonts w:ascii="Arial" w:hAnsi="Arial" w:cs="Arial"/>
          <w:kern w:val="0"/>
          <w:sz w:val="22"/>
          <w:szCs w:val="22"/>
        </w:rPr>
        <w:t>'s.</w:t>
      </w:r>
    </w:p>
    <w:p w14:paraId="699032D5" w14:textId="77777777" w:rsidR="00F02D26" w:rsidRPr="00F02D26" w:rsidRDefault="00F02D26" w:rsidP="00F02D26">
      <w:pPr>
        <w:widowControl w:val="0"/>
        <w:numPr>
          <w:ilvl w:val="0"/>
          <w:numId w:val="9"/>
        </w:num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Continued monitoring of symptoms related to depression and withdrawal will be important.  </w:t>
      </w:r>
    </w:p>
    <w:p w14:paraId="5BFAF822" w14:textId="77777777" w:rsidR="00F02D26" w:rsidRPr="00F02D26" w:rsidRDefault="00F02D26" w:rsidP="00F02D26">
      <w:pPr>
        <w:autoSpaceDE w:val="0"/>
        <w:autoSpaceDN w:val="0"/>
        <w:adjustRightInd w:val="0"/>
        <w:spacing w:after="0" w:line="240" w:lineRule="auto"/>
        <w:rPr>
          <w:rFonts w:ascii="Arial" w:hAnsi="Arial" w:cs="Arial"/>
          <w:b/>
          <w:bCs/>
          <w:i/>
          <w:iCs/>
          <w:color w:val="000000"/>
          <w:kern w:val="0"/>
          <w:sz w:val="22"/>
          <w:szCs w:val="22"/>
        </w:rPr>
      </w:pPr>
    </w:p>
    <w:p w14:paraId="460E19A0"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b/>
          <w:bCs/>
          <w:i/>
          <w:iCs/>
          <w:color w:val="000000"/>
          <w:kern w:val="0"/>
          <w:sz w:val="22"/>
          <w:szCs w:val="22"/>
        </w:rPr>
        <w:t>Additional Resources.</w:t>
      </w:r>
      <w:r w:rsidRPr="00F02D26">
        <w:rPr>
          <w:rFonts w:ascii="Arial" w:hAnsi="Arial" w:cs="Arial"/>
          <w:kern w:val="0"/>
          <w:sz w:val="22"/>
          <w:szCs w:val="22"/>
        </w:rPr>
        <w:t xml:space="preserve">  Self-advocacy and knowledge are essential for developing </w:t>
      </w:r>
      <w:proofErr w:type="spellStart"/>
      <w:r w:rsidRPr="00F02D26">
        <w:rPr>
          <w:rFonts w:ascii="Arial" w:hAnsi="Arial" w:cs="Arial"/>
          <w:kern w:val="0"/>
          <w:sz w:val="22"/>
          <w:szCs w:val="22"/>
        </w:rPr>
        <w:t>self awareness</w:t>
      </w:r>
      <w:proofErr w:type="spellEnd"/>
      <w:r w:rsidRPr="00F02D26">
        <w:rPr>
          <w:rFonts w:ascii="Arial" w:hAnsi="Arial" w:cs="Arial"/>
          <w:kern w:val="0"/>
          <w:sz w:val="22"/>
          <w:szCs w:val="22"/>
        </w:rPr>
        <w:t>. The following resources may provide information about specific needs and resources of autistic individuals. For additional information on ASD, interventions, the special education system, local service providers, and much more, they can visit the following books, podcasts, and websites.</w:t>
      </w:r>
    </w:p>
    <w:p w14:paraId="25F9F0D5" w14:textId="77777777" w:rsidR="00F02D26" w:rsidRPr="00F02D26" w:rsidRDefault="00F02D26" w:rsidP="00F02D26">
      <w:pPr>
        <w:numPr>
          <w:ilvl w:val="0"/>
          <w:numId w:val="10"/>
        </w:num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The Statewide Parent Advocacy Network (SPAN; http://www.spanadvocacy.org) provides information, training, support and advocacy assistance for families in several areas, including parent involvement, special education, mental health care, and transition services.</w:t>
      </w:r>
    </w:p>
    <w:p w14:paraId="0098EFD4" w14:textId="77777777" w:rsidR="00F02D26" w:rsidRPr="00F02D26" w:rsidRDefault="00F02D26" w:rsidP="00F02D26">
      <w:pPr>
        <w:numPr>
          <w:ilvl w:val="0"/>
          <w:numId w:val="10"/>
        </w:num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The Autistic Self Advocacy Network (ASAN; </w:t>
      </w:r>
      <w:hyperlink r:id="rId11" w:history="1">
        <w:r w:rsidRPr="00F02D26">
          <w:rPr>
            <w:rFonts w:ascii="Arial" w:hAnsi="Arial" w:cs="Arial"/>
            <w:color w:val="0000FF"/>
            <w:kern w:val="0"/>
            <w:sz w:val="22"/>
            <w:szCs w:val="22"/>
            <w:u w:val="single"/>
          </w:rPr>
          <w:t>https://autisticadvocacy.org/</w:t>
        </w:r>
      </w:hyperlink>
      <w:r w:rsidRPr="00F02D26">
        <w:rPr>
          <w:rFonts w:ascii="Arial" w:hAnsi="Arial" w:cs="Arial"/>
          <w:kern w:val="0"/>
          <w:sz w:val="22"/>
          <w:szCs w:val="22"/>
        </w:rPr>
        <w:t>) is another great advocacy website that is created and run by autistic individuals.</w:t>
      </w:r>
    </w:p>
    <w:p w14:paraId="06354055" w14:textId="77777777" w:rsidR="00F02D26" w:rsidRPr="00F02D26" w:rsidRDefault="00F02D26" w:rsidP="00F02D26">
      <w:pPr>
        <w:numPr>
          <w:ilvl w:val="0"/>
          <w:numId w:val="10"/>
        </w:num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ABOARD's Autism Connection of PA (https://autismofpa.org/) ABOARD's Autism Connection of Pa provides autism support across the state of Pa.  Their services include autism support groups, autism resources and autism conferences and events. They also </w:t>
      </w:r>
      <w:proofErr w:type="gramStart"/>
      <w:r w:rsidRPr="00F02D26">
        <w:rPr>
          <w:rFonts w:ascii="Arial" w:hAnsi="Arial" w:cs="Arial"/>
          <w:kern w:val="0"/>
          <w:sz w:val="22"/>
          <w:szCs w:val="22"/>
        </w:rPr>
        <w:t>provide assistance to</w:t>
      </w:r>
      <w:proofErr w:type="gramEnd"/>
      <w:r w:rsidRPr="00F02D26">
        <w:rPr>
          <w:rFonts w:ascii="Arial" w:hAnsi="Arial" w:cs="Arial"/>
          <w:kern w:val="0"/>
          <w:sz w:val="22"/>
          <w:szCs w:val="22"/>
        </w:rPr>
        <w:t xml:space="preserve"> parents on where to find autism services, treatments, get a diagnosis and much more.</w:t>
      </w:r>
    </w:p>
    <w:p w14:paraId="43F1A5B7" w14:textId="77777777" w:rsidR="00F02D26" w:rsidRPr="00F02D26" w:rsidRDefault="00F02D26" w:rsidP="00F02D26">
      <w:pPr>
        <w:numPr>
          <w:ilvl w:val="0"/>
          <w:numId w:val="10"/>
        </w:num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Michelle Garcia Winner's Social Thinking resources (</w:t>
      </w:r>
      <w:hyperlink r:id="rId12" w:history="1">
        <w:r w:rsidRPr="00F02D26">
          <w:rPr>
            <w:rFonts w:ascii="Arial" w:hAnsi="Arial" w:cs="Arial"/>
            <w:color w:val="0000FF"/>
            <w:kern w:val="0"/>
            <w:sz w:val="22"/>
            <w:szCs w:val="22"/>
            <w:u w:val="single"/>
          </w:rPr>
          <w:t>www.socialthinking.com</w:t>
        </w:r>
      </w:hyperlink>
      <w:r w:rsidRPr="00F02D26">
        <w:rPr>
          <w:rFonts w:ascii="Arial" w:hAnsi="Arial" w:cs="Arial"/>
          <w:kern w:val="0"/>
          <w:sz w:val="22"/>
          <w:szCs w:val="22"/>
        </w:rPr>
        <w:t>). </w:t>
      </w:r>
    </w:p>
    <w:p w14:paraId="286F4298" w14:textId="77777777" w:rsidR="00F02D26" w:rsidRPr="00F02D26" w:rsidRDefault="00F02D26" w:rsidP="00F02D26">
      <w:pPr>
        <w:numPr>
          <w:ilvl w:val="0"/>
          <w:numId w:val="10"/>
        </w:num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Is this autism? A guide for clinicians and everyone else by Donna Henderson and Sarah Wayland</w:t>
      </w:r>
    </w:p>
    <w:p w14:paraId="4F5A8507" w14:textId="77777777" w:rsidR="00F02D26" w:rsidRPr="00F02D26" w:rsidRDefault="00F02D26" w:rsidP="00F02D26">
      <w:pPr>
        <w:numPr>
          <w:ilvl w:val="0"/>
          <w:numId w:val="10"/>
        </w:num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Is that clear? Effective communication in a neurodiverse world by Zanne Gaynor, Kathryn Alevizos, and Joe Butler.</w:t>
      </w:r>
    </w:p>
    <w:p w14:paraId="5EAE4624"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p>
    <w:p w14:paraId="63CEDF47" w14:textId="7EB887BE"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It has been a pleasure working with </w:t>
      </w:r>
      <w:r w:rsidR="00AF5939">
        <w:rPr>
          <w:rFonts w:ascii="Arial" w:hAnsi="Arial" w:cs="Arial"/>
          <w:kern w:val="0"/>
          <w:sz w:val="22"/>
          <w:szCs w:val="22"/>
        </w:rPr>
        <w:t>FNAME</w:t>
      </w:r>
      <w:r w:rsidRPr="00F02D26">
        <w:rPr>
          <w:rFonts w:ascii="Arial" w:hAnsi="Arial" w:cs="Arial"/>
          <w:kern w:val="0"/>
          <w:sz w:val="22"/>
          <w:szCs w:val="22"/>
        </w:rPr>
        <w:t xml:space="preserve"> and their family. If Dr. Unterberger can be of assistance in the future, he can be contacted </w:t>
      </w:r>
      <w:proofErr w:type="gramStart"/>
      <w:r w:rsidRPr="00F02D26">
        <w:rPr>
          <w:rFonts w:ascii="Arial" w:hAnsi="Arial" w:cs="Arial"/>
          <w:kern w:val="0"/>
          <w:sz w:val="22"/>
          <w:szCs w:val="22"/>
        </w:rPr>
        <w:t>at</w:t>
      </w:r>
      <w:proofErr w:type="gramEnd"/>
      <w:r w:rsidRPr="00F02D26">
        <w:rPr>
          <w:rFonts w:ascii="Arial" w:hAnsi="Arial" w:cs="Arial"/>
          <w:kern w:val="0"/>
          <w:sz w:val="22"/>
          <w:szCs w:val="22"/>
        </w:rPr>
        <w:t xml:space="preserve"> 412-330-4000.</w:t>
      </w:r>
    </w:p>
    <w:p w14:paraId="12589876"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p>
    <w:p w14:paraId="6BDDAF65" w14:textId="3DC57B8F" w:rsidR="00F02D26" w:rsidRPr="00F02D26" w:rsidRDefault="003F681E" w:rsidP="00F02D26">
      <w:pPr>
        <w:autoSpaceDE w:val="0"/>
        <w:autoSpaceDN w:val="0"/>
        <w:adjustRightInd w:val="0"/>
        <w:spacing w:after="0" w:line="240" w:lineRule="auto"/>
        <w:rPr>
          <w:rFonts w:ascii="Arial" w:hAnsi="Arial" w:cs="Arial"/>
          <w:kern w:val="0"/>
          <w:sz w:val="22"/>
          <w:szCs w:val="22"/>
        </w:rPr>
      </w:pPr>
      <w:r>
        <w:rPr>
          <w:rFonts w:ascii="Arial" w:hAnsi="Arial" w:cs="Arial"/>
          <w:noProof/>
          <w:kern w:val="0"/>
          <w:sz w:val="22"/>
          <w:szCs w:val="22"/>
        </w:rPr>
        <w:drawing>
          <wp:inline distT="0" distB="0" distL="0" distR="0" wp14:anchorId="5C21F058" wp14:editId="16AAEA75">
            <wp:extent cx="1819275" cy="633742"/>
            <wp:effectExtent l="0" t="0" r="0" b="0"/>
            <wp:docPr id="1923541152" name="Picture 1" descr="A signatur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41152" name="Picture 1" descr="A signature on a black background&#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05765" cy="663871"/>
                    </a:xfrm>
                    <a:prstGeom prst="rect">
                      <a:avLst/>
                    </a:prstGeom>
                  </pic:spPr>
                </pic:pic>
              </a:graphicData>
            </a:graphic>
          </wp:inline>
        </w:drawing>
      </w:r>
    </w:p>
    <w:p w14:paraId="329EAF4D"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p>
    <w:p w14:paraId="0CB7EF53"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Jeffrey E. Unterberger, Psy.D.</w:t>
      </w:r>
    </w:p>
    <w:p w14:paraId="0764E82C"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Licensed Psychologist (PS020428)</w:t>
      </w:r>
    </w:p>
    <w:p w14:paraId="32383963"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NPI: 1669069258</w:t>
      </w:r>
    </w:p>
    <w:p w14:paraId="065A10ED" w14:textId="7C648A1F" w:rsidR="00F02D26" w:rsidRPr="00F02D26" w:rsidRDefault="00F02D26" w:rsidP="004B299C">
      <w:pPr>
        <w:jc w:val="center"/>
        <w:rPr>
          <w:rFonts w:ascii="Arial" w:hAnsi="Arial" w:cs="Arial"/>
          <w:b/>
          <w:bCs/>
          <w:kern w:val="0"/>
          <w:sz w:val="22"/>
          <w:szCs w:val="22"/>
        </w:rPr>
      </w:pPr>
      <w:r>
        <w:rPr>
          <w:rFonts w:ascii="Arial" w:hAnsi="Arial" w:cs="Arial"/>
          <w:b/>
          <w:bCs/>
          <w:kern w:val="0"/>
          <w:sz w:val="22"/>
          <w:szCs w:val="22"/>
        </w:rPr>
        <w:br w:type="page"/>
      </w:r>
      <w:r w:rsidRPr="00F02D26">
        <w:rPr>
          <w:rFonts w:ascii="Arial" w:hAnsi="Arial" w:cs="Arial"/>
          <w:b/>
          <w:bCs/>
          <w:kern w:val="0"/>
          <w:sz w:val="22"/>
          <w:szCs w:val="22"/>
        </w:rPr>
        <w:lastRenderedPageBreak/>
        <w:t>APPENDIX I: EVALUATION SCORES</w:t>
      </w:r>
    </w:p>
    <w:p w14:paraId="4848131D" w14:textId="77777777" w:rsidR="00F02D26" w:rsidRPr="00F02D26" w:rsidRDefault="00F02D26" w:rsidP="00F02D26">
      <w:pPr>
        <w:autoSpaceDE w:val="0"/>
        <w:autoSpaceDN w:val="0"/>
        <w:adjustRightInd w:val="0"/>
        <w:spacing w:after="0" w:line="240" w:lineRule="auto"/>
        <w:rPr>
          <w:rFonts w:ascii="Arial" w:hAnsi="Arial" w:cs="Arial"/>
          <w:i/>
          <w:iCs/>
          <w:kern w:val="0"/>
          <w:sz w:val="22"/>
          <w:szCs w:val="22"/>
        </w:rPr>
      </w:pPr>
    </w:p>
    <w:p w14:paraId="10121029" w14:textId="77777777" w:rsidR="00F02D26" w:rsidRPr="00F02D26" w:rsidRDefault="00F02D26" w:rsidP="00F02D26">
      <w:pPr>
        <w:autoSpaceDE w:val="0"/>
        <w:autoSpaceDN w:val="0"/>
        <w:adjustRightInd w:val="0"/>
        <w:spacing w:after="0" w:line="240" w:lineRule="auto"/>
        <w:ind w:left="540" w:hanging="540"/>
        <w:rPr>
          <w:rFonts w:ascii="Arial" w:hAnsi="Arial" w:cs="Arial"/>
          <w:i/>
          <w:iCs/>
          <w:kern w:val="0"/>
          <w:sz w:val="22"/>
          <w:szCs w:val="22"/>
        </w:rPr>
      </w:pPr>
      <w:r w:rsidRPr="00F02D26">
        <w:rPr>
          <w:rFonts w:ascii="Arial" w:hAnsi="Arial" w:cs="Arial"/>
          <w:i/>
          <w:iCs/>
          <w:kern w:val="0"/>
          <w:sz w:val="22"/>
          <w:szCs w:val="22"/>
        </w:rPr>
        <w:t xml:space="preserve">Note: The following scores are provided for use and interpretation </w:t>
      </w:r>
      <w:r w:rsidRPr="00F02D26">
        <w:rPr>
          <w:rFonts w:ascii="Arial" w:hAnsi="Arial" w:cs="Arial"/>
          <w:i/>
          <w:iCs/>
          <w:kern w:val="0"/>
          <w:sz w:val="22"/>
          <w:szCs w:val="22"/>
          <w:u w:val="single"/>
        </w:rPr>
        <w:t>by qualified professionals only</w:t>
      </w:r>
      <w:r w:rsidRPr="00F02D26">
        <w:rPr>
          <w:rFonts w:ascii="Arial" w:hAnsi="Arial" w:cs="Arial"/>
          <w:i/>
          <w:iCs/>
          <w:kern w:val="0"/>
          <w:sz w:val="22"/>
          <w:szCs w:val="22"/>
        </w:rPr>
        <w:t xml:space="preserve"> with graduate-level training in psychological testing and psychometric theory. This score sheet is provided for the convenience of other professionals. It accompanies a written report and should not be interpreted without reference to the report. Scores are reported as follows:</w:t>
      </w:r>
    </w:p>
    <w:p w14:paraId="2002B975"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p>
    <w:tbl>
      <w:tblPr>
        <w:tblW w:w="0" w:type="auto"/>
        <w:tblInd w:w="-5" w:type="dxa"/>
        <w:tblLayout w:type="fixed"/>
        <w:tblCellMar>
          <w:left w:w="0" w:type="dxa"/>
          <w:right w:w="0" w:type="dxa"/>
        </w:tblCellMar>
        <w:tblLook w:val="0000" w:firstRow="0" w:lastRow="0" w:firstColumn="0" w:lastColumn="0" w:noHBand="0" w:noVBand="0"/>
      </w:tblPr>
      <w:tblGrid>
        <w:gridCol w:w="1923"/>
        <w:gridCol w:w="1341"/>
        <w:gridCol w:w="1521"/>
        <w:gridCol w:w="1596"/>
        <w:gridCol w:w="1596"/>
      </w:tblGrid>
      <w:tr w:rsidR="00F02D26" w:rsidRPr="00F02D26" w14:paraId="40B8CCBD" w14:textId="77777777">
        <w:tc>
          <w:tcPr>
            <w:tcW w:w="1923" w:type="dxa"/>
            <w:tcBorders>
              <w:top w:val="single" w:sz="4" w:space="0" w:color="auto"/>
              <w:left w:val="single" w:sz="4" w:space="0" w:color="auto"/>
              <w:bottom w:val="single" w:sz="4" w:space="0" w:color="auto"/>
              <w:right w:val="single" w:sz="4" w:space="0" w:color="auto"/>
            </w:tcBorders>
            <w:shd w:val="clear" w:color="auto" w:fill="D9D9D9"/>
            <w:vAlign w:val="center"/>
          </w:tcPr>
          <w:p w14:paraId="239178B3"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Classification Level</w:t>
            </w:r>
          </w:p>
        </w:tc>
        <w:tc>
          <w:tcPr>
            <w:tcW w:w="1341" w:type="dxa"/>
            <w:tcBorders>
              <w:top w:val="single" w:sz="4" w:space="0" w:color="auto"/>
              <w:left w:val="single" w:sz="4" w:space="0" w:color="auto"/>
              <w:bottom w:val="single" w:sz="4" w:space="0" w:color="auto"/>
              <w:right w:val="single" w:sz="4" w:space="0" w:color="auto"/>
            </w:tcBorders>
            <w:shd w:val="clear" w:color="auto" w:fill="D9D9D9"/>
            <w:vAlign w:val="center"/>
          </w:tcPr>
          <w:p w14:paraId="1ED0318A"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Standard Score</w:t>
            </w:r>
          </w:p>
        </w:tc>
        <w:tc>
          <w:tcPr>
            <w:tcW w:w="1521" w:type="dxa"/>
            <w:tcBorders>
              <w:top w:val="single" w:sz="4" w:space="0" w:color="auto"/>
              <w:left w:val="single" w:sz="4" w:space="0" w:color="auto"/>
              <w:bottom w:val="single" w:sz="4" w:space="0" w:color="auto"/>
              <w:right w:val="single" w:sz="4" w:space="0" w:color="auto"/>
            </w:tcBorders>
            <w:shd w:val="clear" w:color="auto" w:fill="D9D9D9"/>
            <w:vAlign w:val="center"/>
          </w:tcPr>
          <w:p w14:paraId="34092BB0"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Scaled Score</w:t>
            </w:r>
          </w:p>
        </w:tc>
        <w:tc>
          <w:tcPr>
            <w:tcW w:w="1596" w:type="dxa"/>
            <w:tcBorders>
              <w:top w:val="single" w:sz="4" w:space="0" w:color="auto"/>
              <w:left w:val="single" w:sz="4" w:space="0" w:color="auto"/>
              <w:bottom w:val="single" w:sz="4" w:space="0" w:color="auto"/>
              <w:right w:val="single" w:sz="4" w:space="0" w:color="auto"/>
            </w:tcBorders>
            <w:shd w:val="clear" w:color="auto" w:fill="D9D9D9"/>
            <w:vAlign w:val="center"/>
          </w:tcPr>
          <w:p w14:paraId="5EDDCD63"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T-Score</w:t>
            </w:r>
          </w:p>
        </w:tc>
        <w:tc>
          <w:tcPr>
            <w:tcW w:w="1596" w:type="dxa"/>
            <w:tcBorders>
              <w:top w:val="single" w:sz="4" w:space="0" w:color="auto"/>
              <w:left w:val="single" w:sz="4" w:space="0" w:color="auto"/>
              <w:bottom w:val="single" w:sz="4" w:space="0" w:color="auto"/>
              <w:right w:val="single" w:sz="4" w:space="0" w:color="auto"/>
            </w:tcBorders>
            <w:shd w:val="clear" w:color="auto" w:fill="D9D9D9"/>
            <w:vAlign w:val="center"/>
          </w:tcPr>
          <w:p w14:paraId="7E1D2F9E"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Percentile</w:t>
            </w:r>
          </w:p>
        </w:tc>
      </w:tr>
      <w:tr w:rsidR="00F02D26" w:rsidRPr="00F02D26" w14:paraId="0DEA92F5" w14:textId="77777777">
        <w:tc>
          <w:tcPr>
            <w:tcW w:w="1923" w:type="dxa"/>
            <w:tcBorders>
              <w:top w:val="single" w:sz="4" w:space="0" w:color="auto"/>
              <w:left w:val="single" w:sz="4" w:space="0" w:color="auto"/>
              <w:bottom w:val="single" w:sz="4" w:space="0" w:color="auto"/>
              <w:right w:val="single" w:sz="4" w:space="0" w:color="auto"/>
            </w:tcBorders>
            <w:vAlign w:val="center"/>
          </w:tcPr>
          <w:p w14:paraId="0C9350BF"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Superior</w:t>
            </w:r>
          </w:p>
        </w:tc>
        <w:tc>
          <w:tcPr>
            <w:tcW w:w="1341" w:type="dxa"/>
            <w:tcBorders>
              <w:top w:val="single" w:sz="4" w:space="0" w:color="auto"/>
              <w:left w:val="single" w:sz="4" w:space="0" w:color="auto"/>
              <w:bottom w:val="single" w:sz="4" w:space="0" w:color="auto"/>
              <w:right w:val="single" w:sz="4" w:space="0" w:color="auto"/>
            </w:tcBorders>
            <w:vAlign w:val="center"/>
          </w:tcPr>
          <w:p w14:paraId="0A8D59F3"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u w:val="single"/>
              </w:rPr>
              <w:t>&gt;</w:t>
            </w:r>
            <w:r w:rsidRPr="00F02D26">
              <w:rPr>
                <w:rFonts w:ascii="Arial" w:hAnsi="Arial" w:cs="Arial"/>
                <w:kern w:val="0"/>
                <w:sz w:val="22"/>
                <w:szCs w:val="22"/>
              </w:rPr>
              <w:t>130</w:t>
            </w:r>
          </w:p>
        </w:tc>
        <w:tc>
          <w:tcPr>
            <w:tcW w:w="1521" w:type="dxa"/>
            <w:tcBorders>
              <w:top w:val="single" w:sz="4" w:space="0" w:color="auto"/>
              <w:left w:val="single" w:sz="4" w:space="0" w:color="auto"/>
              <w:bottom w:val="single" w:sz="4" w:space="0" w:color="auto"/>
              <w:right w:val="single" w:sz="4" w:space="0" w:color="auto"/>
            </w:tcBorders>
            <w:vAlign w:val="center"/>
          </w:tcPr>
          <w:p w14:paraId="6BC07958"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u w:val="single"/>
              </w:rPr>
              <w:t>&gt;</w:t>
            </w:r>
            <w:r w:rsidRPr="00F02D26">
              <w:rPr>
                <w:rFonts w:ascii="Arial" w:hAnsi="Arial" w:cs="Arial"/>
                <w:kern w:val="0"/>
                <w:sz w:val="22"/>
                <w:szCs w:val="22"/>
              </w:rPr>
              <w:t>16</w:t>
            </w:r>
          </w:p>
        </w:tc>
        <w:tc>
          <w:tcPr>
            <w:tcW w:w="1596" w:type="dxa"/>
            <w:tcBorders>
              <w:top w:val="single" w:sz="4" w:space="0" w:color="auto"/>
              <w:left w:val="single" w:sz="4" w:space="0" w:color="auto"/>
              <w:bottom w:val="single" w:sz="4" w:space="0" w:color="auto"/>
              <w:right w:val="single" w:sz="4" w:space="0" w:color="auto"/>
            </w:tcBorders>
            <w:vAlign w:val="center"/>
          </w:tcPr>
          <w:p w14:paraId="51FC1C67"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u w:val="single"/>
              </w:rPr>
              <w:t>&gt;</w:t>
            </w:r>
            <w:r w:rsidRPr="00F02D26">
              <w:rPr>
                <w:rFonts w:ascii="Arial" w:hAnsi="Arial" w:cs="Arial"/>
                <w:kern w:val="0"/>
                <w:sz w:val="22"/>
                <w:szCs w:val="22"/>
              </w:rPr>
              <w:t>70</w:t>
            </w:r>
          </w:p>
        </w:tc>
        <w:tc>
          <w:tcPr>
            <w:tcW w:w="1596" w:type="dxa"/>
            <w:tcBorders>
              <w:top w:val="single" w:sz="4" w:space="0" w:color="auto"/>
              <w:left w:val="single" w:sz="4" w:space="0" w:color="auto"/>
              <w:bottom w:val="single" w:sz="4" w:space="0" w:color="auto"/>
              <w:right w:val="single" w:sz="4" w:space="0" w:color="auto"/>
            </w:tcBorders>
            <w:vAlign w:val="center"/>
          </w:tcPr>
          <w:p w14:paraId="4FDA89F0"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u w:val="single"/>
              </w:rPr>
              <w:t>&gt;</w:t>
            </w:r>
            <w:r w:rsidRPr="00F02D26">
              <w:rPr>
                <w:rFonts w:ascii="Arial" w:hAnsi="Arial" w:cs="Arial"/>
                <w:kern w:val="0"/>
                <w:sz w:val="22"/>
                <w:szCs w:val="22"/>
              </w:rPr>
              <w:t>98</w:t>
            </w:r>
          </w:p>
        </w:tc>
      </w:tr>
      <w:tr w:rsidR="00F02D26" w:rsidRPr="00F02D26" w14:paraId="70F19898" w14:textId="77777777">
        <w:tc>
          <w:tcPr>
            <w:tcW w:w="1923" w:type="dxa"/>
            <w:tcBorders>
              <w:top w:val="single" w:sz="4" w:space="0" w:color="auto"/>
              <w:left w:val="single" w:sz="4" w:space="0" w:color="auto"/>
              <w:bottom w:val="single" w:sz="4" w:space="0" w:color="auto"/>
              <w:right w:val="single" w:sz="4" w:space="0" w:color="auto"/>
            </w:tcBorders>
            <w:vAlign w:val="center"/>
          </w:tcPr>
          <w:p w14:paraId="7B148184"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Very High</w:t>
            </w:r>
          </w:p>
        </w:tc>
        <w:tc>
          <w:tcPr>
            <w:tcW w:w="1341" w:type="dxa"/>
            <w:tcBorders>
              <w:top w:val="single" w:sz="4" w:space="0" w:color="auto"/>
              <w:left w:val="single" w:sz="4" w:space="0" w:color="auto"/>
              <w:bottom w:val="single" w:sz="4" w:space="0" w:color="auto"/>
              <w:right w:val="single" w:sz="4" w:space="0" w:color="auto"/>
            </w:tcBorders>
            <w:vAlign w:val="center"/>
          </w:tcPr>
          <w:p w14:paraId="5CB98DDA"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120-129</w:t>
            </w:r>
          </w:p>
        </w:tc>
        <w:tc>
          <w:tcPr>
            <w:tcW w:w="1521" w:type="dxa"/>
            <w:tcBorders>
              <w:top w:val="single" w:sz="4" w:space="0" w:color="auto"/>
              <w:left w:val="single" w:sz="4" w:space="0" w:color="auto"/>
              <w:bottom w:val="single" w:sz="4" w:space="0" w:color="auto"/>
              <w:right w:val="single" w:sz="4" w:space="0" w:color="auto"/>
            </w:tcBorders>
            <w:vAlign w:val="center"/>
          </w:tcPr>
          <w:p w14:paraId="5583C96C"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14-15</w:t>
            </w:r>
          </w:p>
        </w:tc>
        <w:tc>
          <w:tcPr>
            <w:tcW w:w="1596" w:type="dxa"/>
            <w:tcBorders>
              <w:top w:val="single" w:sz="4" w:space="0" w:color="auto"/>
              <w:left w:val="single" w:sz="4" w:space="0" w:color="auto"/>
              <w:bottom w:val="single" w:sz="4" w:space="0" w:color="auto"/>
              <w:right w:val="single" w:sz="4" w:space="0" w:color="auto"/>
            </w:tcBorders>
            <w:vAlign w:val="center"/>
          </w:tcPr>
          <w:p w14:paraId="3BD31D49"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63-69</w:t>
            </w:r>
          </w:p>
        </w:tc>
        <w:tc>
          <w:tcPr>
            <w:tcW w:w="1596" w:type="dxa"/>
            <w:tcBorders>
              <w:top w:val="single" w:sz="4" w:space="0" w:color="auto"/>
              <w:left w:val="single" w:sz="4" w:space="0" w:color="auto"/>
              <w:bottom w:val="single" w:sz="4" w:space="0" w:color="auto"/>
              <w:right w:val="single" w:sz="4" w:space="0" w:color="auto"/>
            </w:tcBorders>
            <w:vAlign w:val="center"/>
          </w:tcPr>
          <w:p w14:paraId="2D174653"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91-97</w:t>
            </w:r>
          </w:p>
        </w:tc>
      </w:tr>
      <w:tr w:rsidR="00F02D26" w:rsidRPr="00F02D26" w14:paraId="2ED906FB" w14:textId="77777777">
        <w:tc>
          <w:tcPr>
            <w:tcW w:w="1923" w:type="dxa"/>
            <w:tcBorders>
              <w:top w:val="single" w:sz="4" w:space="0" w:color="auto"/>
              <w:left w:val="single" w:sz="4" w:space="0" w:color="auto"/>
              <w:bottom w:val="single" w:sz="4" w:space="0" w:color="auto"/>
              <w:right w:val="single" w:sz="4" w:space="0" w:color="auto"/>
            </w:tcBorders>
            <w:vAlign w:val="center"/>
          </w:tcPr>
          <w:p w14:paraId="7F77F321"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High Average</w:t>
            </w:r>
          </w:p>
        </w:tc>
        <w:tc>
          <w:tcPr>
            <w:tcW w:w="1341" w:type="dxa"/>
            <w:tcBorders>
              <w:top w:val="single" w:sz="4" w:space="0" w:color="auto"/>
              <w:left w:val="single" w:sz="4" w:space="0" w:color="auto"/>
              <w:bottom w:val="single" w:sz="4" w:space="0" w:color="auto"/>
              <w:right w:val="single" w:sz="4" w:space="0" w:color="auto"/>
            </w:tcBorders>
            <w:vAlign w:val="center"/>
          </w:tcPr>
          <w:p w14:paraId="37B73931"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110-119</w:t>
            </w:r>
          </w:p>
        </w:tc>
        <w:tc>
          <w:tcPr>
            <w:tcW w:w="1521" w:type="dxa"/>
            <w:tcBorders>
              <w:top w:val="single" w:sz="4" w:space="0" w:color="auto"/>
              <w:left w:val="single" w:sz="4" w:space="0" w:color="auto"/>
              <w:bottom w:val="single" w:sz="4" w:space="0" w:color="auto"/>
              <w:right w:val="single" w:sz="4" w:space="0" w:color="auto"/>
            </w:tcBorders>
            <w:vAlign w:val="center"/>
          </w:tcPr>
          <w:p w14:paraId="0B19DE8D"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12-13</w:t>
            </w:r>
          </w:p>
        </w:tc>
        <w:tc>
          <w:tcPr>
            <w:tcW w:w="1596" w:type="dxa"/>
            <w:tcBorders>
              <w:top w:val="single" w:sz="4" w:space="0" w:color="auto"/>
              <w:left w:val="single" w:sz="4" w:space="0" w:color="auto"/>
              <w:bottom w:val="single" w:sz="4" w:space="0" w:color="auto"/>
              <w:right w:val="single" w:sz="4" w:space="0" w:color="auto"/>
            </w:tcBorders>
            <w:vAlign w:val="center"/>
          </w:tcPr>
          <w:p w14:paraId="7A7B8137"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57-62</w:t>
            </w:r>
          </w:p>
        </w:tc>
        <w:tc>
          <w:tcPr>
            <w:tcW w:w="1596" w:type="dxa"/>
            <w:tcBorders>
              <w:top w:val="single" w:sz="4" w:space="0" w:color="auto"/>
              <w:left w:val="single" w:sz="4" w:space="0" w:color="auto"/>
              <w:bottom w:val="single" w:sz="4" w:space="0" w:color="auto"/>
              <w:right w:val="single" w:sz="4" w:space="0" w:color="auto"/>
            </w:tcBorders>
            <w:vAlign w:val="center"/>
          </w:tcPr>
          <w:p w14:paraId="6F190B72"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75-90</w:t>
            </w:r>
          </w:p>
        </w:tc>
      </w:tr>
      <w:tr w:rsidR="00F02D26" w:rsidRPr="00F02D26" w14:paraId="73C87C5C" w14:textId="77777777">
        <w:tc>
          <w:tcPr>
            <w:tcW w:w="1923" w:type="dxa"/>
            <w:tcBorders>
              <w:top w:val="single" w:sz="4" w:space="0" w:color="auto"/>
              <w:left w:val="single" w:sz="4" w:space="0" w:color="auto"/>
              <w:bottom w:val="single" w:sz="4" w:space="0" w:color="auto"/>
              <w:right w:val="single" w:sz="4" w:space="0" w:color="auto"/>
            </w:tcBorders>
            <w:vAlign w:val="center"/>
          </w:tcPr>
          <w:p w14:paraId="56ED9AAE"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Average</w:t>
            </w:r>
          </w:p>
        </w:tc>
        <w:tc>
          <w:tcPr>
            <w:tcW w:w="1341" w:type="dxa"/>
            <w:tcBorders>
              <w:top w:val="single" w:sz="4" w:space="0" w:color="auto"/>
              <w:left w:val="single" w:sz="4" w:space="0" w:color="auto"/>
              <w:bottom w:val="single" w:sz="4" w:space="0" w:color="auto"/>
              <w:right w:val="single" w:sz="4" w:space="0" w:color="auto"/>
            </w:tcBorders>
            <w:vAlign w:val="center"/>
          </w:tcPr>
          <w:p w14:paraId="7453FAB2"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90-109</w:t>
            </w:r>
          </w:p>
        </w:tc>
        <w:tc>
          <w:tcPr>
            <w:tcW w:w="1521" w:type="dxa"/>
            <w:tcBorders>
              <w:top w:val="single" w:sz="4" w:space="0" w:color="auto"/>
              <w:left w:val="single" w:sz="4" w:space="0" w:color="auto"/>
              <w:bottom w:val="single" w:sz="4" w:space="0" w:color="auto"/>
              <w:right w:val="single" w:sz="4" w:space="0" w:color="auto"/>
            </w:tcBorders>
            <w:vAlign w:val="center"/>
          </w:tcPr>
          <w:p w14:paraId="54C577AC"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8-11</w:t>
            </w:r>
          </w:p>
        </w:tc>
        <w:tc>
          <w:tcPr>
            <w:tcW w:w="1596" w:type="dxa"/>
            <w:tcBorders>
              <w:top w:val="single" w:sz="4" w:space="0" w:color="auto"/>
              <w:left w:val="single" w:sz="4" w:space="0" w:color="auto"/>
              <w:bottom w:val="single" w:sz="4" w:space="0" w:color="auto"/>
              <w:right w:val="single" w:sz="4" w:space="0" w:color="auto"/>
            </w:tcBorders>
            <w:vAlign w:val="center"/>
          </w:tcPr>
          <w:p w14:paraId="368CE8D0"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43-56</w:t>
            </w:r>
          </w:p>
        </w:tc>
        <w:tc>
          <w:tcPr>
            <w:tcW w:w="1596" w:type="dxa"/>
            <w:tcBorders>
              <w:top w:val="single" w:sz="4" w:space="0" w:color="auto"/>
              <w:left w:val="single" w:sz="4" w:space="0" w:color="auto"/>
              <w:bottom w:val="single" w:sz="4" w:space="0" w:color="auto"/>
              <w:right w:val="single" w:sz="4" w:space="0" w:color="auto"/>
            </w:tcBorders>
            <w:vAlign w:val="center"/>
          </w:tcPr>
          <w:p w14:paraId="56CC398B"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25-74</w:t>
            </w:r>
          </w:p>
        </w:tc>
      </w:tr>
      <w:tr w:rsidR="00F02D26" w:rsidRPr="00F02D26" w14:paraId="07279F70" w14:textId="77777777">
        <w:tc>
          <w:tcPr>
            <w:tcW w:w="1923" w:type="dxa"/>
            <w:tcBorders>
              <w:top w:val="single" w:sz="4" w:space="0" w:color="auto"/>
              <w:left w:val="single" w:sz="4" w:space="0" w:color="auto"/>
              <w:bottom w:val="single" w:sz="4" w:space="0" w:color="auto"/>
              <w:right w:val="single" w:sz="4" w:space="0" w:color="auto"/>
            </w:tcBorders>
            <w:vAlign w:val="center"/>
          </w:tcPr>
          <w:p w14:paraId="6D57C0B7"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Low Average</w:t>
            </w:r>
          </w:p>
        </w:tc>
        <w:tc>
          <w:tcPr>
            <w:tcW w:w="1341" w:type="dxa"/>
            <w:tcBorders>
              <w:top w:val="single" w:sz="4" w:space="0" w:color="auto"/>
              <w:left w:val="single" w:sz="4" w:space="0" w:color="auto"/>
              <w:bottom w:val="single" w:sz="4" w:space="0" w:color="auto"/>
              <w:right w:val="single" w:sz="4" w:space="0" w:color="auto"/>
            </w:tcBorders>
            <w:vAlign w:val="center"/>
          </w:tcPr>
          <w:p w14:paraId="5A8930E1"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80-89</w:t>
            </w:r>
          </w:p>
        </w:tc>
        <w:tc>
          <w:tcPr>
            <w:tcW w:w="1521" w:type="dxa"/>
            <w:tcBorders>
              <w:top w:val="single" w:sz="4" w:space="0" w:color="auto"/>
              <w:left w:val="single" w:sz="4" w:space="0" w:color="auto"/>
              <w:bottom w:val="single" w:sz="4" w:space="0" w:color="auto"/>
              <w:right w:val="single" w:sz="4" w:space="0" w:color="auto"/>
            </w:tcBorders>
            <w:vAlign w:val="center"/>
          </w:tcPr>
          <w:p w14:paraId="5C250014"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6-7</w:t>
            </w:r>
          </w:p>
        </w:tc>
        <w:tc>
          <w:tcPr>
            <w:tcW w:w="1596" w:type="dxa"/>
            <w:tcBorders>
              <w:top w:val="single" w:sz="4" w:space="0" w:color="auto"/>
              <w:left w:val="single" w:sz="4" w:space="0" w:color="auto"/>
              <w:bottom w:val="single" w:sz="4" w:space="0" w:color="auto"/>
              <w:right w:val="single" w:sz="4" w:space="0" w:color="auto"/>
            </w:tcBorders>
            <w:vAlign w:val="center"/>
          </w:tcPr>
          <w:p w14:paraId="1280DF07"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37-42</w:t>
            </w:r>
          </w:p>
        </w:tc>
        <w:tc>
          <w:tcPr>
            <w:tcW w:w="1596" w:type="dxa"/>
            <w:tcBorders>
              <w:top w:val="single" w:sz="4" w:space="0" w:color="auto"/>
              <w:left w:val="single" w:sz="4" w:space="0" w:color="auto"/>
              <w:bottom w:val="single" w:sz="4" w:space="0" w:color="auto"/>
              <w:right w:val="single" w:sz="4" w:space="0" w:color="auto"/>
            </w:tcBorders>
            <w:vAlign w:val="center"/>
          </w:tcPr>
          <w:p w14:paraId="74F8C843"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9-24</w:t>
            </w:r>
          </w:p>
        </w:tc>
      </w:tr>
      <w:tr w:rsidR="00F02D26" w:rsidRPr="00F02D26" w14:paraId="0C500083" w14:textId="77777777">
        <w:tc>
          <w:tcPr>
            <w:tcW w:w="1923" w:type="dxa"/>
            <w:tcBorders>
              <w:top w:val="single" w:sz="4" w:space="0" w:color="auto"/>
              <w:left w:val="single" w:sz="4" w:space="0" w:color="auto"/>
              <w:bottom w:val="single" w:sz="4" w:space="0" w:color="auto"/>
              <w:right w:val="single" w:sz="4" w:space="0" w:color="auto"/>
            </w:tcBorders>
            <w:vAlign w:val="center"/>
          </w:tcPr>
          <w:p w14:paraId="161C5126"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Borderline</w:t>
            </w:r>
          </w:p>
        </w:tc>
        <w:tc>
          <w:tcPr>
            <w:tcW w:w="1341" w:type="dxa"/>
            <w:tcBorders>
              <w:top w:val="single" w:sz="4" w:space="0" w:color="auto"/>
              <w:left w:val="single" w:sz="4" w:space="0" w:color="auto"/>
              <w:bottom w:val="single" w:sz="4" w:space="0" w:color="auto"/>
              <w:right w:val="single" w:sz="4" w:space="0" w:color="auto"/>
            </w:tcBorders>
            <w:vAlign w:val="center"/>
          </w:tcPr>
          <w:p w14:paraId="5761E0E4"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70-79</w:t>
            </w:r>
          </w:p>
        </w:tc>
        <w:tc>
          <w:tcPr>
            <w:tcW w:w="1521" w:type="dxa"/>
            <w:tcBorders>
              <w:top w:val="single" w:sz="4" w:space="0" w:color="auto"/>
              <w:left w:val="single" w:sz="4" w:space="0" w:color="auto"/>
              <w:bottom w:val="single" w:sz="4" w:space="0" w:color="auto"/>
              <w:right w:val="single" w:sz="4" w:space="0" w:color="auto"/>
            </w:tcBorders>
            <w:vAlign w:val="center"/>
          </w:tcPr>
          <w:p w14:paraId="60FD6C9C"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4-5</w:t>
            </w:r>
          </w:p>
        </w:tc>
        <w:tc>
          <w:tcPr>
            <w:tcW w:w="1596" w:type="dxa"/>
            <w:tcBorders>
              <w:top w:val="single" w:sz="4" w:space="0" w:color="auto"/>
              <w:left w:val="single" w:sz="4" w:space="0" w:color="auto"/>
              <w:bottom w:val="single" w:sz="4" w:space="0" w:color="auto"/>
              <w:right w:val="single" w:sz="4" w:space="0" w:color="auto"/>
            </w:tcBorders>
            <w:vAlign w:val="center"/>
          </w:tcPr>
          <w:p w14:paraId="753C7815"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30-36</w:t>
            </w:r>
          </w:p>
        </w:tc>
        <w:tc>
          <w:tcPr>
            <w:tcW w:w="1596" w:type="dxa"/>
            <w:tcBorders>
              <w:top w:val="single" w:sz="4" w:space="0" w:color="auto"/>
              <w:left w:val="single" w:sz="4" w:space="0" w:color="auto"/>
              <w:bottom w:val="single" w:sz="4" w:space="0" w:color="auto"/>
              <w:right w:val="single" w:sz="4" w:space="0" w:color="auto"/>
            </w:tcBorders>
            <w:vAlign w:val="center"/>
          </w:tcPr>
          <w:p w14:paraId="2BD7AE8C"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2-8</w:t>
            </w:r>
          </w:p>
        </w:tc>
      </w:tr>
      <w:tr w:rsidR="00F02D26" w:rsidRPr="00F02D26" w14:paraId="29E128D1" w14:textId="77777777">
        <w:tc>
          <w:tcPr>
            <w:tcW w:w="1923" w:type="dxa"/>
            <w:tcBorders>
              <w:top w:val="single" w:sz="4" w:space="0" w:color="auto"/>
              <w:left w:val="single" w:sz="4" w:space="0" w:color="auto"/>
              <w:bottom w:val="single" w:sz="4" w:space="0" w:color="auto"/>
              <w:right w:val="single" w:sz="4" w:space="0" w:color="auto"/>
            </w:tcBorders>
            <w:vAlign w:val="center"/>
          </w:tcPr>
          <w:p w14:paraId="74305849"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Very Low</w:t>
            </w:r>
          </w:p>
        </w:tc>
        <w:tc>
          <w:tcPr>
            <w:tcW w:w="1341" w:type="dxa"/>
            <w:tcBorders>
              <w:top w:val="single" w:sz="4" w:space="0" w:color="auto"/>
              <w:left w:val="single" w:sz="4" w:space="0" w:color="auto"/>
              <w:bottom w:val="single" w:sz="4" w:space="0" w:color="auto"/>
              <w:right w:val="single" w:sz="4" w:space="0" w:color="auto"/>
            </w:tcBorders>
            <w:vAlign w:val="center"/>
          </w:tcPr>
          <w:p w14:paraId="7DB7D948"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u w:val="single"/>
              </w:rPr>
              <w:t>&lt;</w:t>
            </w:r>
            <w:r w:rsidRPr="00F02D26">
              <w:rPr>
                <w:rFonts w:ascii="Arial" w:hAnsi="Arial" w:cs="Arial"/>
                <w:kern w:val="0"/>
                <w:sz w:val="22"/>
                <w:szCs w:val="22"/>
              </w:rPr>
              <w:t>69</w:t>
            </w:r>
          </w:p>
        </w:tc>
        <w:tc>
          <w:tcPr>
            <w:tcW w:w="1521" w:type="dxa"/>
            <w:tcBorders>
              <w:top w:val="single" w:sz="4" w:space="0" w:color="auto"/>
              <w:left w:val="single" w:sz="4" w:space="0" w:color="auto"/>
              <w:bottom w:val="single" w:sz="4" w:space="0" w:color="auto"/>
              <w:right w:val="single" w:sz="4" w:space="0" w:color="auto"/>
            </w:tcBorders>
            <w:vAlign w:val="center"/>
          </w:tcPr>
          <w:p w14:paraId="1117AD99"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1-3</w:t>
            </w:r>
          </w:p>
        </w:tc>
        <w:tc>
          <w:tcPr>
            <w:tcW w:w="1596" w:type="dxa"/>
            <w:tcBorders>
              <w:top w:val="single" w:sz="4" w:space="0" w:color="auto"/>
              <w:left w:val="single" w:sz="4" w:space="0" w:color="auto"/>
              <w:bottom w:val="single" w:sz="4" w:space="0" w:color="auto"/>
              <w:right w:val="single" w:sz="4" w:space="0" w:color="auto"/>
            </w:tcBorders>
            <w:vAlign w:val="center"/>
          </w:tcPr>
          <w:p w14:paraId="546B8599"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u w:val="single"/>
              </w:rPr>
              <w:t>&lt;</w:t>
            </w:r>
            <w:r w:rsidRPr="00F02D26">
              <w:rPr>
                <w:rFonts w:ascii="Arial" w:hAnsi="Arial" w:cs="Arial"/>
                <w:kern w:val="0"/>
                <w:sz w:val="22"/>
                <w:szCs w:val="22"/>
              </w:rPr>
              <w:t>29</w:t>
            </w:r>
          </w:p>
        </w:tc>
        <w:tc>
          <w:tcPr>
            <w:tcW w:w="1596" w:type="dxa"/>
            <w:tcBorders>
              <w:top w:val="single" w:sz="4" w:space="0" w:color="auto"/>
              <w:left w:val="single" w:sz="4" w:space="0" w:color="auto"/>
              <w:bottom w:val="single" w:sz="4" w:space="0" w:color="auto"/>
              <w:right w:val="single" w:sz="4" w:space="0" w:color="auto"/>
            </w:tcBorders>
            <w:vAlign w:val="center"/>
          </w:tcPr>
          <w:p w14:paraId="3BF10F35"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&lt;2</w:t>
            </w:r>
          </w:p>
        </w:tc>
      </w:tr>
    </w:tbl>
    <w:p w14:paraId="3DE7951F"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p>
    <w:p w14:paraId="78508CC4"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r w:rsidRPr="00F02D26">
        <w:rPr>
          <w:rFonts w:ascii="Arial" w:hAnsi="Arial" w:cs="Arial"/>
          <w:b/>
          <w:bCs/>
          <w:kern w:val="0"/>
          <w:sz w:val="22"/>
          <w:szCs w:val="22"/>
        </w:rPr>
        <w:t>Wechsler Intelligence Scale for Children, Fifth Edition (WISC-V)</w:t>
      </w:r>
    </w:p>
    <w:tbl>
      <w:tblPr>
        <w:tblW w:w="0" w:type="auto"/>
        <w:tblInd w:w="-5" w:type="dxa"/>
        <w:tblLayout w:type="fixed"/>
        <w:tblCellMar>
          <w:left w:w="0" w:type="dxa"/>
          <w:right w:w="0" w:type="dxa"/>
        </w:tblCellMar>
        <w:tblLook w:val="0000" w:firstRow="0" w:lastRow="0" w:firstColumn="0" w:lastColumn="0" w:noHBand="0" w:noVBand="0"/>
      </w:tblPr>
      <w:tblGrid>
        <w:gridCol w:w="2765"/>
        <w:gridCol w:w="2740"/>
        <w:gridCol w:w="1620"/>
        <w:gridCol w:w="1922"/>
      </w:tblGrid>
      <w:tr w:rsidR="00F02D26" w:rsidRPr="00F02D26" w14:paraId="6A2FD736" w14:textId="77777777">
        <w:trPr>
          <w:trHeight w:val="285"/>
        </w:trPr>
        <w:tc>
          <w:tcPr>
            <w:tcW w:w="2765" w:type="dxa"/>
            <w:tcBorders>
              <w:top w:val="single" w:sz="4" w:space="0" w:color="auto"/>
              <w:left w:val="single" w:sz="4" w:space="0" w:color="auto"/>
              <w:bottom w:val="single" w:sz="4" w:space="0" w:color="auto"/>
              <w:right w:val="single" w:sz="4" w:space="0" w:color="auto"/>
            </w:tcBorders>
            <w:shd w:val="pct15" w:color="auto" w:fill="auto"/>
          </w:tcPr>
          <w:p w14:paraId="4535387C"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Subtest and Index</w:t>
            </w:r>
          </w:p>
        </w:tc>
        <w:tc>
          <w:tcPr>
            <w:tcW w:w="2740" w:type="dxa"/>
            <w:tcBorders>
              <w:top w:val="single" w:sz="4" w:space="0" w:color="auto"/>
              <w:left w:val="single" w:sz="4" w:space="0" w:color="auto"/>
              <w:bottom w:val="single" w:sz="4" w:space="0" w:color="auto"/>
              <w:right w:val="single" w:sz="4" w:space="0" w:color="auto"/>
            </w:tcBorders>
            <w:shd w:val="pct15" w:color="auto" w:fill="auto"/>
          </w:tcPr>
          <w:p w14:paraId="25C4BB80"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Scaled/Composite Score</w:t>
            </w:r>
          </w:p>
        </w:tc>
        <w:tc>
          <w:tcPr>
            <w:tcW w:w="1620" w:type="dxa"/>
            <w:tcBorders>
              <w:top w:val="single" w:sz="4" w:space="0" w:color="auto"/>
              <w:left w:val="single" w:sz="4" w:space="0" w:color="auto"/>
              <w:bottom w:val="single" w:sz="4" w:space="0" w:color="auto"/>
              <w:right w:val="single" w:sz="4" w:space="0" w:color="auto"/>
            </w:tcBorders>
            <w:shd w:val="pct15" w:color="auto" w:fill="auto"/>
          </w:tcPr>
          <w:p w14:paraId="0759D7CC"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Percentile</w:t>
            </w:r>
          </w:p>
        </w:tc>
        <w:tc>
          <w:tcPr>
            <w:tcW w:w="1922" w:type="dxa"/>
            <w:tcBorders>
              <w:top w:val="single" w:sz="4" w:space="0" w:color="auto"/>
              <w:left w:val="single" w:sz="4" w:space="0" w:color="auto"/>
              <w:bottom w:val="single" w:sz="4" w:space="0" w:color="auto"/>
              <w:right w:val="single" w:sz="4" w:space="0" w:color="auto"/>
            </w:tcBorders>
            <w:shd w:val="pct15" w:color="auto" w:fill="auto"/>
          </w:tcPr>
          <w:p w14:paraId="1CB86CBA"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Classification</w:t>
            </w:r>
          </w:p>
        </w:tc>
      </w:tr>
      <w:tr w:rsidR="00F02D26" w:rsidRPr="00F02D26" w14:paraId="615DEFEA" w14:textId="77777777">
        <w:trPr>
          <w:trHeight w:val="255"/>
        </w:trPr>
        <w:tc>
          <w:tcPr>
            <w:tcW w:w="2765" w:type="dxa"/>
            <w:tcBorders>
              <w:top w:val="single" w:sz="4" w:space="0" w:color="auto"/>
              <w:left w:val="single" w:sz="4" w:space="0" w:color="auto"/>
              <w:bottom w:val="single" w:sz="4" w:space="0" w:color="auto"/>
              <w:right w:val="single" w:sz="4" w:space="0" w:color="auto"/>
            </w:tcBorders>
            <w:shd w:val="pct15" w:color="auto" w:fill="auto"/>
          </w:tcPr>
          <w:p w14:paraId="486022EF"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r w:rsidRPr="00F02D26">
              <w:rPr>
                <w:rFonts w:ascii="Arial" w:hAnsi="Arial" w:cs="Arial"/>
                <w:b/>
                <w:bCs/>
                <w:kern w:val="0"/>
                <w:sz w:val="22"/>
                <w:szCs w:val="22"/>
              </w:rPr>
              <w:t>Verbal Comprehension</w:t>
            </w:r>
          </w:p>
        </w:tc>
        <w:tc>
          <w:tcPr>
            <w:tcW w:w="2740" w:type="dxa"/>
            <w:tcBorders>
              <w:top w:val="single" w:sz="4" w:space="0" w:color="auto"/>
              <w:left w:val="single" w:sz="4" w:space="0" w:color="auto"/>
              <w:bottom w:val="single" w:sz="4" w:space="0" w:color="auto"/>
              <w:right w:val="single" w:sz="4" w:space="0" w:color="auto"/>
            </w:tcBorders>
            <w:shd w:val="pct15" w:color="auto" w:fill="auto"/>
          </w:tcPr>
          <w:p w14:paraId="2B290F61"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108</w:t>
            </w:r>
          </w:p>
        </w:tc>
        <w:tc>
          <w:tcPr>
            <w:tcW w:w="1620" w:type="dxa"/>
            <w:tcBorders>
              <w:top w:val="single" w:sz="4" w:space="0" w:color="auto"/>
              <w:left w:val="single" w:sz="4" w:space="0" w:color="auto"/>
              <w:bottom w:val="single" w:sz="4" w:space="0" w:color="auto"/>
              <w:right w:val="single" w:sz="4" w:space="0" w:color="auto"/>
            </w:tcBorders>
            <w:shd w:val="pct15" w:color="auto" w:fill="auto"/>
          </w:tcPr>
          <w:p w14:paraId="613FCCEF"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70</w:t>
            </w:r>
          </w:p>
        </w:tc>
        <w:tc>
          <w:tcPr>
            <w:tcW w:w="1922" w:type="dxa"/>
            <w:tcBorders>
              <w:top w:val="single" w:sz="4" w:space="0" w:color="auto"/>
              <w:left w:val="single" w:sz="4" w:space="0" w:color="auto"/>
              <w:bottom w:val="single" w:sz="4" w:space="0" w:color="auto"/>
              <w:right w:val="single" w:sz="4" w:space="0" w:color="auto"/>
            </w:tcBorders>
            <w:shd w:val="pct15" w:color="auto" w:fill="auto"/>
          </w:tcPr>
          <w:p w14:paraId="67A5DEB7"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Average</w:t>
            </w:r>
          </w:p>
        </w:tc>
      </w:tr>
      <w:tr w:rsidR="00F02D26" w:rsidRPr="00F02D26" w14:paraId="6E0AEA51" w14:textId="77777777">
        <w:trPr>
          <w:trHeight w:val="255"/>
        </w:trPr>
        <w:tc>
          <w:tcPr>
            <w:tcW w:w="2765" w:type="dxa"/>
            <w:tcBorders>
              <w:top w:val="single" w:sz="4" w:space="0" w:color="auto"/>
              <w:left w:val="single" w:sz="4" w:space="0" w:color="auto"/>
              <w:bottom w:val="single" w:sz="4" w:space="0" w:color="auto"/>
              <w:right w:val="single" w:sz="4" w:space="0" w:color="auto"/>
            </w:tcBorders>
          </w:tcPr>
          <w:p w14:paraId="6BC9D140"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    Similarities</w:t>
            </w:r>
          </w:p>
        </w:tc>
        <w:tc>
          <w:tcPr>
            <w:tcW w:w="2740" w:type="dxa"/>
            <w:tcBorders>
              <w:top w:val="single" w:sz="4" w:space="0" w:color="auto"/>
              <w:left w:val="single" w:sz="4" w:space="0" w:color="auto"/>
              <w:bottom w:val="single" w:sz="4" w:space="0" w:color="auto"/>
              <w:right w:val="single" w:sz="4" w:space="0" w:color="auto"/>
            </w:tcBorders>
          </w:tcPr>
          <w:p w14:paraId="386D7E02"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11</w:t>
            </w:r>
          </w:p>
        </w:tc>
        <w:tc>
          <w:tcPr>
            <w:tcW w:w="1620" w:type="dxa"/>
            <w:tcBorders>
              <w:top w:val="single" w:sz="4" w:space="0" w:color="auto"/>
              <w:left w:val="single" w:sz="4" w:space="0" w:color="auto"/>
              <w:bottom w:val="single" w:sz="4" w:space="0" w:color="auto"/>
              <w:right w:val="single" w:sz="4" w:space="0" w:color="auto"/>
            </w:tcBorders>
          </w:tcPr>
          <w:p w14:paraId="5B87F302"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63</w:t>
            </w:r>
          </w:p>
        </w:tc>
        <w:tc>
          <w:tcPr>
            <w:tcW w:w="1922" w:type="dxa"/>
            <w:tcBorders>
              <w:top w:val="single" w:sz="4" w:space="0" w:color="auto"/>
              <w:left w:val="single" w:sz="4" w:space="0" w:color="auto"/>
              <w:bottom w:val="single" w:sz="4" w:space="0" w:color="auto"/>
              <w:right w:val="single" w:sz="4" w:space="0" w:color="auto"/>
            </w:tcBorders>
          </w:tcPr>
          <w:p w14:paraId="09827D3B"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Average</w:t>
            </w:r>
          </w:p>
        </w:tc>
      </w:tr>
      <w:tr w:rsidR="00F02D26" w:rsidRPr="00F02D26" w14:paraId="0D740C19" w14:textId="77777777">
        <w:trPr>
          <w:trHeight w:val="255"/>
        </w:trPr>
        <w:tc>
          <w:tcPr>
            <w:tcW w:w="2765" w:type="dxa"/>
            <w:tcBorders>
              <w:top w:val="single" w:sz="4" w:space="0" w:color="auto"/>
              <w:left w:val="single" w:sz="4" w:space="0" w:color="auto"/>
              <w:bottom w:val="single" w:sz="4" w:space="0" w:color="auto"/>
              <w:right w:val="single" w:sz="4" w:space="0" w:color="auto"/>
            </w:tcBorders>
          </w:tcPr>
          <w:p w14:paraId="33CC13DF"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    Vocabulary</w:t>
            </w:r>
          </w:p>
        </w:tc>
        <w:tc>
          <w:tcPr>
            <w:tcW w:w="2740" w:type="dxa"/>
            <w:tcBorders>
              <w:top w:val="single" w:sz="4" w:space="0" w:color="auto"/>
              <w:left w:val="single" w:sz="4" w:space="0" w:color="auto"/>
              <w:bottom w:val="single" w:sz="4" w:space="0" w:color="auto"/>
              <w:right w:val="single" w:sz="4" w:space="0" w:color="auto"/>
            </w:tcBorders>
          </w:tcPr>
          <w:p w14:paraId="372321F6"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12</w:t>
            </w:r>
          </w:p>
        </w:tc>
        <w:tc>
          <w:tcPr>
            <w:tcW w:w="1620" w:type="dxa"/>
            <w:tcBorders>
              <w:top w:val="single" w:sz="4" w:space="0" w:color="auto"/>
              <w:left w:val="single" w:sz="4" w:space="0" w:color="auto"/>
              <w:bottom w:val="single" w:sz="4" w:space="0" w:color="auto"/>
              <w:right w:val="single" w:sz="4" w:space="0" w:color="auto"/>
            </w:tcBorders>
          </w:tcPr>
          <w:p w14:paraId="59DAACF0"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75</w:t>
            </w:r>
          </w:p>
        </w:tc>
        <w:tc>
          <w:tcPr>
            <w:tcW w:w="1922" w:type="dxa"/>
            <w:tcBorders>
              <w:top w:val="single" w:sz="4" w:space="0" w:color="auto"/>
              <w:left w:val="single" w:sz="4" w:space="0" w:color="auto"/>
              <w:bottom w:val="single" w:sz="4" w:space="0" w:color="auto"/>
              <w:right w:val="single" w:sz="4" w:space="0" w:color="auto"/>
            </w:tcBorders>
          </w:tcPr>
          <w:p w14:paraId="35295379"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High Average</w:t>
            </w:r>
          </w:p>
        </w:tc>
      </w:tr>
      <w:tr w:rsidR="00F02D26" w:rsidRPr="00F02D26" w14:paraId="5D0CCB36" w14:textId="77777777">
        <w:trPr>
          <w:trHeight w:val="255"/>
        </w:trPr>
        <w:tc>
          <w:tcPr>
            <w:tcW w:w="2765" w:type="dxa"/>
            <w:tcBorders>
              <w:top w:val="single" w:sz="4" w:space="0" w:color="auto"/>
              <w:left w:val="single" w:sz="4" w:space="0" w:color="auto"/>
              <w:bottom w:val="single" w:sz="4" w:space="0" w:color="auto"/>
              <w:right w:val="single" w:sz="4" w:space="0" w:color="auto"/>
            </w:tcBorders>
            <w:shd w:val="pct15" w:color="auto" w:fill="auto"/>
          </w:tcPr>
          <w:p w14:paraId="3800C4F8"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r w:rsidRPr="00F02D26">
              <w:rPr>
                <w:rFonts w:ascii="Arial" w:hAnsi="Arial" w:cs="Arial"/>
                <w:b/>
                <w:bCs/>
                <w:kern w:val="0"/>
                <w:sz w:val="22"/>
                <w:szCs w:val="22"/>
              </w:rPr>
              <w:t>Visual Spatial</w:t>
            </w:r>
          </w:p>
        </w:tc>
        <w:tc>
          <w:tcPr>
            <w:tcW w:w="2740" w:type="dxa"/>
            <w:tcBorders>
              <w:top w:val="single" w:sz="4" w:space="0" w:color="auto"/>
              <w:left w:val="single" w:sz="4" w:space="0" w:color="auto"/>
              <w:bottom w:val="single" w:sz="4" w:space="0" w:color="auto"/>
              <w:right w:val="single" w:sz="4" w:space="0" w:color="auto"/>
            </w:tcBorders>
            <w:shd w:val="pct15" w:color="auto" w:fill="auto"/>
          </w:tcPr>
          <w:p w14:paraId="1091262E"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126</w:t>
            </w:r>
          </w:p>
        </w:tc>
        <w:tc>
          <w:tcPr>
            <w:tcW w:w="1620" w:type="dxa"/>
            <w:tcBorders>
              <w:top w:val="single" w:sz="4" w:space="0" w:color="auto"/>
              <w:left w:val="single" w:sz="4" w:space="0" w:color="auto"/>
              <w:bottom w:val="single" w:sz="4" w:space="0" w:color="auto"/>
              <w:right w:val="single" w:sz="4" w:space="0" w:color="auto"/>
            </w:tcBorders>
            <w:shd w:val="pct15" w:color="auto" w:fill="auto"/>
          </w:tcPr>
          <w:p w14:paraId="2B725C26"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96</w:t>
            </w:r>
          </w:p>
        </w:tc>
        <w:tc>
          <w:tcPr>
            <w:tcW w:w="1922" w:type="dxa"/>
            <w:tcBorders>
              <w:top w:val="single" w:sz="4" w:space="0" w:color="auto"/>
              <w:left w:val="single" w:sz="4" w:space="0" w:color="auto"/>
              <w:bottom w:val="single" w:sz="4" w:space="0" w:color="auto"/>
              <w:right w:val="single" w:sz="4" w:space="0" w:color="auto"/>
            </w:tcBorders>
            <w:shd w:val="pct15" w:color="auto" w:fill="auto"/>
          </w:tcPr>
          <w:p w14:paraId="5D45E270"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Very High</w:t>
            </w:r>
          </w:p>
        </w:tc>
      </w:tr>
      <w:tr w:rsidR="00F02D26" w:rsidRPr="00F02D26" w14:paraId="35A6DBA6" w14:textId="77777777">
        <w:trPr>
          <w:trHeight w:val="255"/>
        </w:trPr>
        <w:tc>
          <w:tcPr>
            <w:tcW w:w="2765" w:type="dxa"/>
            <w:tcBorders>
              <w:top w:val="single" w:sz="4" w:space="0" w:color="auto"/>
              <w:left w:val="single" w:sz="4" w:space="0" w:color="auto"/>
              <w:bottom w:val="single" w:sz="4" w:space="0" w:color="auto"/>
              <w:right w:val="single" w:sz="4" w:space="0" w:color="auto"/>
            </w:tcBorders>
          </w:tcPr>
          <w:p w14:paraId="4EDCBF5E"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    Block Design</w:t>
            </w:r>
          </w:p>
        </w:tc>
        <w:tc>
          <w:tcPr>
            <w:tcW w:w="2740" w:type="dxa"/>
            <w:tcBorders>
              <w:top w:val="single" w:sz="4" w:space="0" w:color="auto"/>
              <w:left w:val="single" w:sz="4" w:space="0" w:color="auto"/>
              <w:bottom w:val="single" w:sz="4" w:space="0" w:color="auto"/>
              <w:right w:val="single" w:sz="4" w:space="0" w:color="auto"/>
            </w:tcBorders>
          </w:tcPr>
          <w:p w14:paraId="05A65072"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14</w:t>
            </w:r>
          </w:p>
        </w:tc>
        <w:tc>
          <w:tcPr>
            <w:tcW w:w="1620" w:type="dxa"/>
            <w:tcBorders>
              <w:top w:val="single" w:sz="4" w:space="0" w:color="auto"/>
              <w:left w:val="single" w:sz="4" w:space="0" w:color="auto"/>
              <w:bottom w:val="single" w:sz="4" w:space="0" w:color="auto"/>
              <w:right w:val="single" w:sz="4" w:space="0" w:color="auto"/>
            </w:tcBorders>
          </w:tcPr>
          <w:p w14:paraId="5868C9FA"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91</w:t>
            </w:r>
          </w:p>
        </w:tc>
        <w:tc>
          <w:tcPr>
            <w:tcW w:w="1922" w:type="dxa"/>
            <w:tcBorders>
              <w:top w:val="single" w:sz="4" w:space="0" w:color="auto"/>
              <w:left w:val="single" w:sz="4" w:space="0" w:color="auto"/>
              <w:bottom w:val="single" w:sz="4" w:space="0" w:color="auto"/>
              <w:right w:val="single" w:sz="4" w:space="0" w:color="auto"/>
            </w:tcBorders>
          </w:tcPr>
          <w:p w14:paraId="47196E3C"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Very High</w:t>
            </w:r>
          </w:p>
        </w:tc>
      </w:tr>
      <w:tr w:rsidR="00F02D26" w:rsidRPr="00F02D26" w14:paraId="1248E86A" w14:textId="77777777">
        <w:trPr>
          <w:trHeight w:val="255"/>
        </w:trPr>
        <w:tc>
          <w:tcPr>
            <w:tcW w:w="2765" w:type="dxa"/>
            <w:tcBorders>
              <w:top w:val="single" w:sz="4" w:space="0" w:color="auto"/>
              <w:left w:val="single" w:sz="4" w:space="0" w:color="auto"/>
              <w:bottom w:val="single" w:sz="4" w:space="0" w:color="auto"/>
              <w:right w:val="single" w:sz="4" w:space="0" w:color="auto"/>
            </w:tcBorders>
          </w:tcPr>
          <w:p w14:paraId="5D453FB4"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    Visual Puzzles</w:t>
            </w:r>
          </w:p>
        </w:tc>
        <w:tc>
          <w:tcPr>
            <w:tcW w:w="2740" w:type="dxa"/>
            <w:tcBorders>
              <w:top w:val="single" w:sz="4" w:space="0" w:color="auto"/>
              <w:left w:val="single" w:sz="4" w:space="0" w:color="auto"/>
              <w:bottom w:val="single" w:sz="4" w:space="0" w:color="auto"/>
              <w:right w:val="single" w:sz="4" w:space="0" w:color="auto"/>
            </w:tcBorders>
          </w:tcPr>
          <w:p w14:paraId="44A9B269"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15</w:t>
            </w:r>
          </w:p>
        </w:tc>
        <w:tc>
          <w:tcPr>
            <w:tcW w:w="1620" w:type="dxa"/>
            <w:tcBorders>
              <w:top w:val="single" w:sz="4" w:space="0" w:color="auto"/>
              <w:left w:val="single" w:sz="4" w:space="0" w:color="auto"/>
              <w:bottom w:val="single" w:sz="4" w:space="0" w:color="auto"/>
              <w:right w:val="single" w:sz="4" w:space="0" w:color="auto"/>
            </w:tcBorders>
          </w:tcPr>
          <w:p w14:paraId="3D2E2DB4"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95</w:t>
            </w:r>
          </w:p>
        </w:tc>
        <w:tc>
          <w:tcPr>
            <w:tcW w:w="1922" w:type="dxa"/>
            <w:tcBorders>
              <w:top w:val="single" w:sz="4" w:space="0" w:color="auto"/>
              <w:left w:val="single" w:sz="4" w:space="0" w:color="auto"/>
              <w:bottom w:val="single" w:sz="4" w:space="0" w:color="auto"/>
              <w:right w:val="single" w:sz="4" w:space="0" w:color="auto"/>
            </w:tcBorders>
          </w:tcPr>
          <w:p w14:paraId="2F9C17C7"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Very High</w:t>
            </w:r>
          </w:p>
        </w:tc>
      </w:tr>
      <w:tr w:rsidR="00F02D26" w:rsidRPr="00F02D26" w14:paraId="738F1FA7" w14:textId="77777777">
        <w:trPr>
          <w:trHeight w:val="255"/>
        </w:trPr>
        <w:tc>
          <w:tcPr>
            <w:tcW w:w="2765" w:type="dxa"/>
            <w:tcBorders>
              <w:top w:val="single" w:sz="4" w:space="0" w:color="auto"/>
              <w:left w:val="single" w:sz="4" w:space="0" w:color="auto"/>
              <w:bottom w:val="single" w:sz="4" w:space="0" w:color="auto"/>
              <w:right w:val="single" w:sz="4" w:space="0" w:color="auto"/>
            </w:tcBorders>
            <w:shd w:val="pct15" w:color="auto" w:fill="auto"/>
          </w:tcPr>
          <w:p w14:paraId="1208EA0D"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r w:rsidRPr="00F02D26">
              <w:rPr>
                <w:rFonts w:ascii="Arial" w:hAnsi="Arial" w:cs="Arial"/>
                <w:b/>
                <w:bCs/>
                <w:kern w:val="0"/>
                <w:sz w:val="22"/>
                <w:szCs w:val="22"/>
              </w:rPr>
              <w:t>Fluid Reasoning</w:t>
            </w:r>
          </w:p>
        </w:tc>
        <w:tc>
          <w:tcPr>
            <w:tcW w:w="2740" w:type="dxa"/>
            <w:tcBorders>
              <w:top w:val="single" w:sz="4" w:space="0" w:color="auto"/>
              <w:left w:val="single" w:sz="4" w:space="0" w:color="auto"/>
              <w:bottom w:val="single" w:sz="4" w:space="0" w:color="auto"/>
              <w:right w:val="single" w:sz="4" w:space="0" w:color="auto"/>
            </w:tcBorders>
            <w:shd w:val="pct15" w:color="auto" w:fill="auto"/>
          </w:tcPr>
          <w:p w14:paraId="7B07A965"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126</w:t>
            </w:r>
          </w:p>
        </w:tc>
        <w:tc>
          <w:tcPr>
            <w:tcW w:w="1620" w:type="dxa"/>
            <w:tcBorders>
              <w:top w:val="single" w:sz="4" w:space="0" w:color="auto"/>
              <w:left w:val="single" w:sz="4" w:space="0" w:color="auto"/>
              <w:bottom w:val="single" w:sz="4" w:space="0" w:color="auto"/>
              <w:right w:val="single" w:sz="4" w:space="0" w:color="auto"/>
            </w:tcBorders>
            <w:shd w:val="pct15" w:color="auto" w:fill="auto"/>
          </w:tcPr>
          <w:p w14:paraId="6FFA7C21"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96</w:t>
            </w:r>
          </w:p>
        </w:tc>
        <w:tc>
          <w:tcPr>
            <w:tcW w:w="1922" w:type="dxa"/>
            <w:tcBorders>
              <w:top w:val="single" w:sz="4" w:space="0" w:color="auto"/>
              <w:left w:val="single" w:sz="4" w:space="0" w:color="auto"/>
              <w:bottom w:val="single" w:sz="4" w:space="0" w:color="auto"/>
              <w:right w:val="single" w:sz="4" w:space="0" w:color="auto"/>
            </w:tcBorders>
            <w:shd w:val="pct15" w:color="auto" w:fill="auto"/>
          </w:tcPr>
          <w:p w14:paraId="7778E250"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Very High</w:t>
            </w:r>
          </w:p>
        </w:tc>
      </w:tr>
      <w:tr w:rsidR="00F02D26" w:rsidRPr="00F02D26" w14:paraId="38CCDC0D" w14:textId="77777777">
        <w:trPr>
          <w:trHeight w:val="255"/>
        </w:trPr>
        <w:tc>
          <w:tcPr>
            <w:tcW w:w="2765" w:type="dxa"/>
            <w:tcBorders>
              <w:top w:val="single" w:sz="4" w:space="0" w:color="auto"/>
              <w:left w:val="single" w:sz="4" w:space="0" w:color="auto"/>
              <w:bottom w:val="single" w:sz="4" w:space="0" w:color="auto"/>
              <w:right w:val="single" w:sz="4" w:space="0" w:color="auto"/>
            </w:tcBorders>
          </w:tcPr>
          <w:p w14:paraId="54BE4EF7"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    Matrix Reasoning</w:t>
            </w:r>
          </w:p>
        </w:tc>
        <w:tc>
          <w:tcPr>
            <w:tcW w:w="2740" w:type="dxa"/>
            <w:tcBorders>
              <w:top w:val="single" w:sz="4" w:space="0" w:color="auto"/>
              <w:left w:val="single" w:sz="4" w:space="0" w:color="auto"/>
              <w:bottom w:val="single" w:sz="4" w:space="0" w:color="auto"/>
              <w:right w:val="single" w:sz="4" w:space="0" w:color="auto"/>
            </w:tcBorders>
          </w:tcPr>
          <w:p w14:paraId="23E838F7"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15</w:t>
            </w:r>
          </w:p>
        </w:tc>
        <w:tc>
          <w:tcPr>
            <w:tcW w:w="1620" w:type="dxa"/>
            <w:tcBorders>
              <w:top w:val="single" w:sz="4" w:space="0" w:color="auto"/>
              <w:left w:val="single" w:sz="4" w:space="0" w:color="auto"/>
              <w:bottom w:val="single" w:sz="4" w:space="0" w:color="auto"/>
              <w:right w:val="single" w:sz="4" w:space="0" w:color="auto"/>
            </w:tcBorders>
          </w:tcPr>
          <w:p w14:paraId="1EDE3067"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95</w:t>
            </w:r>
          </w:p>
        </w:tc>
        <w:tc>
          <w:tcPr>
            <w:tcW w:w="1922" w:type="dxa"/>
            <w:tcBorders>
              <w:top w:val="single" w:sz="4" w:space="0" w:color="auto"/>
              <w:left w:val="single" w:sz="4" w:space="0" w:color="auto"/>
              <w:bottom w:val="single" w:sz="4" w:space="0" w:color="auto"/>
              <w:right w:val="single" w:sz="4" w:space="0" w:color="auto"/>
            </w:tcBorders>
          </w:tcPr>
          <w:p w14:paraId="4CF39CA2"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Very High</w:t>
            </w:r>
          </w:p>
        </w:tc>
      </w:tr>
      <w:tr w:rsidR="00F02D26" w:rsidRPr="00F02D26" w14:paraId="647904B0" w14:textId="77777777">
        <w:trPr>
          <w:trHeight w:val="255"/>
        </w:trPr>
        <w:tc>
          <w:tcPr>
            <w:tcW w:w="2765" w:type="dxa"/>
            <w:tcBorders>
              <w:top w:val="single" w:sz="4" w:space="0" w:color="auto"/>
              <w:left w:val="single" w:sz="4" w:space="0" w:color="auto"/>
              <w:bottom w:val="single" w:sz="4" w:space="0" w:color="auto"/>
              <w:right w:val="single" w:sz="4" w:space="0" w:color="auto"/>
            </w:tcBorders>
          </w:tcPr>
          <w:p w14:paraId="2622B976"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    Figure Weights</w:t>
            </w:r>
          </w:p>
        </w:tc>
        <w:tc>
          <w:tcPr>
            <w:tcW w:w="2740" w:type="dxa"/>
            <w:tcBorders>
              <w:top w:val="single" w:sz="4" w:space="0" w:color="auto"/>
              <w:left w:val="single" w:sz="4" w:space="0" w:color="auto"/>
              <w:bottom w:val="single" w:sz="4" w:space="0" w:color="auto"/>
              <w:right w:val="single" w:sz="4" w:space="0" w:color="auto"/>
            </w:tcBorders>
          </w:tcPr>
          <w:p w14:paraId="1D31BC6F"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14</w:t>
            </w:r>
          </w:p>
        </w:tc>
        <w:tc>
          <w:tcPr>
            <w:tcW w:w="1620" w:type="dxa"/>
            <w:tcBorders>
              <w:top w:val="single" w:sz="4" w:space="0" w:color="auto"/>
              <w:left w:val="single" w:sz="4" w:space="0" w:color="auto"/>
              <w:bottom w:val="single" w:sz="4" w:space="0" w:color="auto"/>
              <w:right w:val="single" w:sz="4" w:space="0" w:color="auto"/>
            </w:tcBorders>
          </w:tcPr>
          <w:p w14:paraId="1816BCA1"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91</w:t>
            </w:r>
          </w:p>
        </w:tc>
        <w:tc>
          <w:tcPr>
            <w:tcW w:w="1922" w:type="dxa"/>
            <w:tcBorders>
              <w:top w:val="single" w:sz="4" w:space="0" w:color="auto"/>
              <w:left w:val="single" w:sz="4" w:space="0" w:color="auto"/>
              <w:bottom w:val="single" w:sz="4" w:space="0" w:color="auto"/>
              <w:right w:val="single" w:sz="4" w:space="0" w:color="auto"/>
            </w:tcBorders>
          </w:tcPr>
          <w:p w14:paraId="3B4F18D9"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Very High</w:t>
            </w:r>
          </w:p>
        </w:tc>
      </w:tr>
      <w:tr w:rsidR="00F02D26" w:rsidRPr="00F02D26" w14:paraId="03259FB3" w14:textId="77777777">
        <w:trPr>
          <w:trHeight w:val="255"/>
        </w:trPr>
        <w:tc>
          <w:tcPr>
            <w:tcW w:w="2765" w:type="dxa"/>
            <w:tcBorders>
              <w:top w:val="single" w:sz="4" w:space="0" w:color="auto"/>
              <w:left w:val="single" w:sz="4" w:space="0" w:color="auto"/>
              <w:bottom w:val="single" w:sz="4" w:space="0" w:color="auto"/>
              <w:right w:val="single" w:sz="4" w:space="0" w:color="auto"/>
            </w:tcBorders>
            <w:shd w:val="pct15" w:color="auto" w:fill="auto"/>
          </w:tcPr>
          <w:p w14:paraId="11B5B533"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r w:rsidRPr="00F02D26">
              <w:rPr>
                <w:rFonts w:ascii="Arial" w:hAnsi="Arial" w:cs="Arial"/>
                <w:b/>
                <w:bCs/>
                <w:kern w:val="0"/>
                <w:sz w:val="22"/>
                <w:szCs w:val="22"/>
              </w:rPr>
              <w:t>Working Memory</w:t>
            </w:r>
          </w:p>
        </w:tc>
        <w:tc>
          <w:tcPr>
            <w:tcW w:w="2740" w:type="dxa"/>
            <w:tcBorders>
              <w:top w:val="single" w:sz="4" w:space="0" w:color="auto"/>
              <w:left w:val="single" w:sz="4" w:space="0" w:color="auto"/>
              <w:bottom w:val="single" w:sz="4" w:space="0" w:color="auto"/>
              <w:right w:val="single" w:sz="4" w:space="0" w:color="auto"/>
            </w:tcBorders>
            <w:shd w:val="pct15" w:color="auto" w:fill="auto"/>
          </w:tcPr>
          <w:p w14:paraId="02F5102A"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112</w:t>
            </w:r>
          </w:p>
        </w:tc>
        <w:tc>
          <w:tcPr>
            <w:tcW w:w="1620" w:type="dxa"/>
            <w:tcBorders>
              <w:top w:val="single" w:sz="4" w:space="0" w:color="auto"/>
              <w:left w:val="single" w:sz="4" w:space="0" w:color="auto"/>
              <w:bottom w:val="single" w:sz="4" w:space="0" w:color="auto"/>
              <w:right w:val="single" w:sz="4" w:space="0" w:color="auto"/>
            </w:tcBorders>
            <w:shd w:val="pct15" w:color="auto" w:fill="auto"/>
          </w:tcPr>
          <w:p w14:paraId="0E79DC4D"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79</w:t>
            </w:r>
          </w:p>
        </w:tc>
        <w:tc>
          <w:tcPr>
            <w:tcW w:w="1922" w:type="dxa"/>
            <w:tcBorders>
              <w:top w:val="single" w:sz="4" w:space="0" w:color="auto"/>
              <w:left w:val="single" w:sz="4" w:space="0" w:color="auto"/>
              <w:bottom w:val="single" w:sz="4" w:space="0" w:color="auto"/>
              <w:right w:val="single" w:sz="4" w:space="0" w:color="auto"/>
            </w:tcBorders>
            <w:shd w:val="pct15" w:color="auto" w:fill="auto"/>
          </w:tcPr>
          <w:p w14:paraId="74051C8F"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High Average</w:t>
            </w:r>
          </w:p>
        </w:tc>
      </w:tr>
      <w:tr w:rsidR="00F02D26" w:rsidRPr="00F02D26" w14:paraId="448379FD" w14:textId="77777777">
        <w:trPr>
          <w:trHeight w:val="255"/>
        </w:trPr>
        <w:tc>
          <w:tcPr>
            <w:tcW w:w="2765" w:type="dxa"/>
            <w:tcBorders>
              <w:top w:val="single" w:sz="4" w:space="0" w:color="auto"/>
              <w:left w:val="single" w:sz="4" w:space="0" w:color="auto"/>
              <w:bottom w:val="single" w:sz="4" w:space="0" w:color="auto"/>
              <w:right w:val="single" w:sz="4" w:space="0" w:color="auto"/>
            </w:tcBorders>
          </w:tcPr>
          <w:p w14:paraId="556C5258"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    Digit Span</w:t>
            </w:r>
          </w:p>
        </w:tc>
        <w:tc>
          <w:tcPr>
            <w:tcW w:w="2740" w:type="dxa"/>
            <w:tcBorders>
              <w:top w:val="single" w:sz="4" w:space="0" w:color="auto"/>
              <w:left w:val="single" w:sz="4" w:space="0" w:color="auto"/>
              <w:bottom w:val="single" w:sz="4" w:space="0" w:color="auto"/>
              <w:right w:val="single" w:sz="4" w:space="0" w:color="auto"/>
            </w:tcBorders>
          </w:tcPr>
          <w:p w14:paraId="379FDC47"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14</w:t>
            </w:r>
          </w:p>
        </w:tc>
        <w:tc>
          <w:tcPr>
            <w:tcW w:w="1620" w:type="dxa"/>
            <w:tcBorders>
              <w:top w:val="single" w:sz="4" w:space="0" w:color="auto"/>
              <w:left w:val="single" w:sz="4" w:space="0" w:color="auto"/>
              <w:bottom w:val="single" w:sz="4" w:space="0" w:color="auto"/>
              <w:right w:val="single" w:sz="4" w:space="0" w:color="auto"/>
            </w:tcBorders>
          </w:tcPr>
          <w:p w14:paraId="0AD26644"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91</w:t>
            </w:r>
          </w:p>
        </w:tc>
        <w:tc>
          <w:tcPr>
            <w:tcW w:w="1922" w:type="dxa"/>
            <w:tcBorders>
              <w:top w:val="single" w:sz="4" w:space="0" w:color="auto"/>
              <w:left w:val="single" w:sz="4" w:space="0" w:color="auto"/>
              <w:bottom w:val="single" w:sz="4" w:space="0" w:color="auto"/>
              <w:right w:val="single" w:sz="4" w:space="0" w:color="auto"/>
            </w:tcBorders>
          </w:tcPr>
          <w:p w14:paraId="44A9E358"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Very High</w:t>
            </w:r>
          </w:p>
        </w:tc>
      </w:tr>
      <w:tr w:rsidR="00F02D26" w:rsidRPr="00F02D26" w14:paraId="407CE874" w14:textId="77777777">
        <w:trPr>
          <w:trHeight w:val="255"/>
        </w:trPr>
        <w:tc>
          <w:tcPr>
            <w:tcW w:w="2765" w:type="dxa"/>
            <w:tcBorders>
              <w:top w:val="single" w:sz="4" w:space="0" w:color="auto"/>
              <w:left w:val="single" w:sz="4" w:space="0" w:color="auto"/>
              <w:bottom w:val="single" w:sz="4" w:space="0" w:color="auto"/>
              <w:right w:val="single" w:sz="4" w:space="0" w:color="auto"/>
            </w:tcBorders>
          </w:tcPr>
          <w:p w14:paraId="02EBC2A5"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    Picture Span</w:t>
            </w:r>
          </w:p>
        </w:tc>
        <w:tc>
          <w:tcPr>
            <w:tcW w:w="2740" w:type="dxa"/>
            <w:tcBorders>
              <w:top w:val="single" w:sz="4" w:space="0" w:color="auto"/>
              <w:left w:val="single" w:sz="4" w:space="0" w:color="auto"/>
              <w:bottom w:val="single" w:sz="4" w:space="0" w:color="auto"/>
              <w:right w:val="single" w:sz="4" w:space="0" w:color="auto"/>
            </w:tcBorders>
          </w:tcPr>
          <w:p w14:paraId="2996DE5A"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10</w:t>
            </w:r>
          </w:p>
        </w:tc>
        <w:tc>
          <w:tcPr>
            <w:tcW w:w="1620" w:type="dxa"/>
            <w:tcBorders>
              <w:top w:val="single" w:sz="4" w:space="0" w:color="auto"/>
              <w:left w:val="single" w:sz="4" w:space="0" w:color="auto"/>
              <w:bottom w:val="single" w:sz="4" w:space="0" w:color="auto"/>
              <w:right w:val="single" w:sz="4" w:space="0" w:color="auto"/>
            </w:tcBorders>
          </w:tcPr>
          <w:p w14:paraId="1BDCF532"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50</w:t>
            </w:r>
          </w:p>
        </w:tc>
        <w:tc>
          <w:tcPr>
            <w:tcW w:w="1922" w:type="dxa"/>
            <w:tcBorders>
              <w:top w:val="single" w:sz="4" w:space="0" w:color="auto"/>
              <w:left w:val="single" w:sz="4" w:space="0" w:color="auto"/>
              <w:bottom w:val="single" w:sz="4" w:space="0" w:color="auto"/>
              <w:right w:val="single" w:sz="4" w:space="0" w:color="auto"/>
            </w:tcBorders>
          </w:tcPr>
          <w:p w14:paraId="06B7491F"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Average</w:t>
            </w:r>
          </w:p>
        </w:tc>
      </w:tr>
      <w:tr w:rsidR="00F02D26" w:rsidRPr="00F02D26" w14:paraId="68616899" w14:textId="77777777">
        <w:trPr>
          <w:trHeight w:val="255"/>
        </w:trPr>
        <w:tc>
          <w:tcPr>
            <w:tcW w:w="2765" w:type="dxa"/>
            <w:tcBorders>
              <w:top w:val="single" w:sz="4" w:space="0" w:color="auto"/>
              <w:left w:val="single" w:sz="4" w:space="0" w:color="auto"/>
              <w:bottom w:val="single" w:sz="4" w:space="0" w:color="auto"/>
              <w:right w:val="single" w:sz="4" w:space="0" w:color="auto"/>
            </w:tcBorders>
            <w:shd w:val="pct15" w:color="auto" w:fill="auto"/>
          </w:tcPr>
          <w:p w14:paraId="12EE7AD7"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r w:rsidRPr="00F02D26">
              <w:rPr>
                <w:rFonts w:ascii="Arial" w:hAnsi="Arial" w:cs="Arial"/>
                <w:b/>
                <w:bCs/>
                <w:kern w:val="0"/>
                <w:sz w:val="22"/>
                <w:szCs w:val="22"/>
              </w:rPr>
              <w:t>Processing Speed</w:t>
            </w:r>
          </w:p>
        </w:tc>
        <w:tc>
          <w:tcPr>
            <w:tcW w:w="2740" w:type="dxa"/>
            <w:tcBorders>
              <w:top w:val="single" w:sz="4" w:space="0" w:color="auto"/>
              <w:left w:val="single" w:sz="4" w:space="0" w:color="auto"/>
              <w:bottom w:val="single" w:sz="4" w:space="0" w:color="auto"/>
              <w:right w:val="single" w:sz="4" w:space="0" w:color="auto"/>
            </w:tcBorders>
            <w:shd w:val="pct15" w:color="auto" w:fill="auto"/>
          </w:tcPr>
          <w:p w14:paraId="61EB55A2"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100</w:t>
            </w:r>
          </w:p>
        </w:tc>
        <w:tc>
          <w:tcPr>
            <w:tcW w:w="1620" w:type="dxa"/>
            <w:tcBorders>
              <w:top w:val="single" w:sz="4" w:space="0" w:color="auto"/>
              <w:left w:val="single" w:sz="4" w:space="0" w:color="auto"/>
              <w:bottom w:val="single" w:sz="4" w:space="0" w:color="auto"/>
              <w:right w:val="single" w:sz="4" w:space="0" w:color="auto"/>
            </w:tcBorders>
            <w:shd w:val="pct15" w:color="auto" w:fill="auto"/>
          </w:tcPr>
          <w:p w14:paraId="1C41054A"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50</w:t>
            </w:r>
          </w:p>
        </w:tc>
        <w:tc>
          <w:tcPr>
            <w:tcW w:w="1922" w:type="dxa"/>
            <w:tcBorders>
              <w:top w:val="single" w:sz="4" w:space="0" w:color="auto"/>
              <w:left w:val="single" w:sz="4" w:space="0" w:color="auto"/>
              <w:bottom w:val="single" w:sz="4" w:space="0" w:color="auto"/>
              <w:right w:val="single" w:sz="4" w:space="0" w:color="auto"/>
            </w:tcBorders>
            <w:shd w:val="pct15" w:color="auto" w:fill="auto"/>
          </w:tcPr>
          <w:p w14:paraId="0574AEC5"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Average</w:t>
            </w:r>
          </w:p>
        </w:tc>
      </w:tr>
      <w:tr w:rsidR="00F02D26" w:rsidRPr="00F02D26" w14:paraId="6D81C646" w14:textId="77777777">
        <w:trPr>
          <w:trHeight w:val="255"/>
        </w:trPr>
        <w:tc>
          <w:tcPr>
            <w:tcW w:w="2765" w:type="dxa"/>
            <w:tcBorders>
              <w:top w:val="single" w:sz="4" w:space="0" w:color="auto"/>
              <w:left w:val="single" w:sz="4" w:space="0" w:color="auto"/>
              <w:bottom w:val="single" w:sz="4" w:space="0" w:color="auto"/>
              <w:right w:val="single" w:sz="4" w:space="0" w:color="auto"/>
            </w:tcBorders>
          </w:tcPr>
          <w:p w14:paraId="7BF695C9"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    Coding</w:t>
            </w:r>
          </w:p>
        </w:tc>
        <w:tc>
          <w:tcPr>
            <w:tcW w:w="2740" w:type="dxa"/>
            <w:tcBorders>
              <w:top w:val="single" w:sz="4" w:space="0" w:color="auto"/>
              <w:left w:val="single" w:sz="4" w:space="0" w:color="auto"/>
              <w:bottom w:val="single" w:sz="4" w:space="0" w:color="auto"/>
              <w:right w:val="single" w:sz="4" w:space="0" w:color="auto"/>
            </w:tcBorders>
            <w:vAlign w:val="center"/>
          </w:tcPr>
          <w:p w14:paraId="3DDD48EA" w14:textId="77777777" w:rsidR="00F02D26" w:rsidRPr="00F02D26" w:rsidRDefault="00F02D26" w:rsidP="00F02D26">
            <w:pPr>
              <w:autoSpaceDE w:val="0"/>
              <w:autoSpaceDN w:val="0"/>
              <w:adjustRightInd w:val="0"/>
              <w:spacing w:after="0" w:line="240" w:lineRule="auto"/>
              <w:jc w:val="center"/>
              <w:rPr>
                <w:rFonts w:ascii="Arial" w:hAnsi="Arial" w:cs="Arial"/>
                <w:color w:val="000000"/>
                <w:kern w:val="0"/>
                <w:sz w:val="22"/>
                <w:szCs w:val="22"/>
              </w:rPr>
            </w:pPr>
            <w:r w:rsidRPr="00F02D26">
              <w:rPr>
                <w:rFonts w:ascii="Arial" w:hAnsi="Arial" w:cs="Arial"/>
                <w:color w:val="000000"/>
                <w:kern w:val="0"/>
                <w:sz w:val="22"/>
                <w:szCs w:val="22"/>
              </w:rPr>
              <w:t>10</w:t>
            </w:r>
          </w:p>
        </w:tc>
        <w:tc>
          <w:tcPr>
            <w:tcW w:w="1620" w:type="dxa"/>
            <w:tcBorders>
              <w:top w:val="single" w:sz="4" w:space="0" w:color="auto"/>
              <w:left w:val="single" w:sz="4" w:space="0" w:color="auto"/>
              <w:bottom w:val="single" w:sz="4" w:space="0" w:color="auto"/>
              <w:right w:val="single" w:sz="4" w:space="0" w:color="auto"/>
            </w:tcBorders>
            <w:vAlign w:val="center"/>
          </w:tcPr>
          <w:p w14:paraId="6D430D73" w14:textId="77777777" w:rsidR="00F02D26" w:rsidRPr="00F02D26" w:rsidRDefault="00F02D26" w:rsidP="00F02D26">
            <w:pPr>
              <w:autoSpaceDE w:val="0"/>
              <w:autoSpaceDN w:val="0"/>
              <w:adjustRightInd w:val="0"/>
              <w:spacing w:after="0" w:line="240" w:lineRule="auto"/>
              <w:jc w:val="center"/>
              <w:rPr>
                <w:rFonts w:ascii="Arial" w:hAnsi="Arial" w:cs="Arial"/>
                <w:color w:val="000000"/>
                <w:kern w:val="0"/>
                <w:sz w:val="22"/>
                <w:szCs w:val="22"/>
              </w:rPr>
            </w:pPr>
            <w:r w:rsidRPr="00F02D26">
              <w:rPr>
                <w:rFonts w:ascii="Arial" w:hAnsi="Arial" w:cs="Arial"/>
                <w:color w:val="000000"/>
                <w:kern w:val="0"/>
                <w:sz w:val="22"/>
                <w:szCs w:val="22"/>
              </w:rPr>
              <w:t>50</w:t>
            </w:r>
          </w:p>
        </w:tc>
        <w:tc>
          <w:tcPr>
            <w:tcW w:w="1922" w:type="dxa"/>
            <w:tcBorders>
              <w:top w:val="single" w:sz="4" w:space="0" w:color="auto"/>
              <w:left w:val="single" w:sz="4" w:space="0" w:color="auto"/>
              <w:bottom w:val="single" w:sz="4" w:space="0" w:color="auto"/>
              <w:right w:val="single" w:sz="4" w:space="0" w:color="auto"/>
            </w:tcBorders>
          </w:tcPr>
          <w:p w14:paraId="4067E9D1"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Average</w:t>
            </w:r>
          </w:p>
        </w:tc>
      </w:tr>
      <w:tr w:rsidR="00F02D26" w:rsidRPr="00F02D26" w14:paraId="2BC3F3B4" w14:textId="77777777">
        <w:trPr>
          <w:trHeight w:val="255"/>
        </w:trPr>
        <w:tc>
          <w:tcPr>
            <w:tcW w:w="2765" w:type="dxa"/>
            <w:tcBorders>
              <w:top w:val="single" w:sz="4" w:space="0" w:color="auto"/>
              <w:left w:val="single" w:sz="4" w:space="0" w:color="auto"/>
              <w:bottom w:val="single" w:sz="4" w:space="0" w:color="auto"/>
              <w:right w:val="single" w:sz="4" w:space="0" w:color="auto"/>
            </w:tcBorders>
          </w:tcPr>
          <w:p w14:paraId="26A052FC"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    Symbol Search</w:t>
            </w:r>
          </w:p>
        </w:tc>
        <w:tc>
          <w:tcPr>
            <w:tcW w:w="2740" w:type="dxa"/>
            <w:tcBorders>
              <w:top w:val="single" w:sz="4" w:space="0" w:color="auto"/>
              <w:left w:val="single" w:sz="4" w:space="0" w:color="auto"/>
              <w:bottom w:val="single" w:sz="4" w:space="0" w:color="auto"/>
              <w:right w:val="single" w:sz="4" w:space="0" w:color="auto"/>
            </w:tcBorders>
            <w:vAlign w:val="center"/>
          </w:tcPr>
          <w:p w14:paraId="6F9C4238" w14:textId="77777777" w:rsidR="00F02D26" w:rsidRPr="00F02D26" w:rsidRDefault="00F02D26" w:rsidP="00F02D26">
            <w:pPr>
              <w:autoSpaceDE w:val="0"/>
              <w:autoSpaceDN w:val="0"/>
              <w:adjustRightInd w:val="0"/>
              <w:spacing w:after="0" w:line="240" w:lineRule="auto"/>
              <w:jc w:val="center"/>
              <w:rPr>
                <w:rFonts w:ascii="Arial" w:hAnsi="Arial" w:cs="Arial"/>
                <w:color w:val="000000"/>
                <w:kern w:val="0"/>
                <w:sz w:val="22"/>
                <w:szCs w:val="22"/>
              </w:rPr>
            </w:pPr>
            <w:r w:rsidRPr="00F02D26">
              <w:rPr>
                <w:rFonts w:ascii="Arial" w:hAnsi="Arial" w:cs="Arial"/>
                <w:color w:val="000000"/>
                <w:kern w:val="0"/>
                <w:sz w:val="22"/>
                <w:szCs w:val="22"/>
              </w:rPr>
              <w:t>10</w:t>
            </w:r>
          </w:p>
        </w:tc>
        <w:tc>
          <w:tcPr>
            <w:tcW w:w="1620" w:type="dxa"/>
            <w:tcBorders>
              <w:top w:val="single" w:sz="4" w:space="0" w:color="auto"/>
              <w:left w:val="single" w:sz="4" w:space="0" w:color="auto"/>
              <w:bottom w:val="single" w:sz="4" w:space="0" w:color="auto"/>
              <w:right w:val="single" w:sz="4" w:space="0" w:color="auto"/>
            </w:tcBorders>
            <w:vAlign w:val="center"/>
          </w:tcPr>
          <w:p w14:paraId="58A552C8" w14:textId="77777777" w:rsidR="00F02D26" w:rsidRPr="00F02D26" w:rsidRDefault="00F02D26" w:rsidP="00F02D26">
            <w:pPr>
              <w:autoSpaceDE w:val="0"/>
              <w:autoSpaceDN w:val="0"/>
              <w:adjustRightInd w:val="0"/>
              <w:spacing w:after="0" w:line="240" w:lineRule="auto"/>
              <w:jc w:val="center"/>
              <w:rPr>
                <w:rFonts w:ascii="Arial" w:hAnsi="Arial" w:cs="Arial"/>
                <w:color w:val="000000"/>
                <w:kern w:val="0"/>
                <w:sz w:val="22"/>
                <w:szCs w:val="22"/>
              </w:rPr>
            </w:pPr>
            <w:r w:rsidRPr="00F02D26">
              <w:rPr>
                <w:rFonts w:ascii="Arial" w:hAnsi="Arial" w:cs="Arial"/>
                <w:color w:val="000000"/>
                <w:kern w:val="0"/>
                <w:sz w:val="22"/>
                <w:szCs w:val="22"/>
              </w:rPr>
              <w:t>50</w:t>
            </w:r>
          </w:p>
        </w:tc>
        <w:tc>
          <w:tcPr>
            <w:tcW w:w="1922" w:type="dxa"/>
            <w:tcBorders>
              <w:top w:val="single" w:sz="4" w:space="0" w:color="auto"/>
              <w:left w:val="single" w:sz="4" w:space="0" w:color="auto"/>
              <w:bottom w:val="single" w:sz="4" w:space="0" w:color="auto"/>
              <w:right w:val="single" w:sz="4" w:space="0" w:color="auto"/>
            </w:tcBorders>
          </w:tcPr>
          <w:p w14:paraId="5965A6FC"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Average</w:t>
            </w:r>
          </w:p>
        </w:tc>
      </w:tr>
      <w:tr w:rsidR="00F02D26" w:rsidRPr="00F02D26" w14:paraId="473A9646" w14:textId="77777777">
        <w:trPr>
          <w:trHeight w:val="75"/>
        </w:trPr>
        <w:tc>
          <w:tcPr>
            <w:tcW w:w="2765" w:type="dxa"/>
            <w:tcBorders>
              <w:top w:val="single" w:sz="4" w:space="0" w:color="auto"/>
              <w:left w:val="single" w:sz="4" w:space="0" w:color="auto"/>
              <w:bottom w:val="single" w:sz="4" w:space="0" w:color="auto"/>
              <w:right w:val="single" w:sz="4" w:space="0" w:color="auto"/>
            </w:tcBorders>
            <w:shd w:val="pct15" w:color="auto" w:fill="auto"/>
          </w:tcPr>
          <w:p w14:paraId="17691849"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r w:rsidRPr="00F02D26">
              <w:rPr>
                <w:rFonts w:ascii="Arial" w:hAnsi="Arial" w:cs="Arial"/>
                <w:b/>
                <w:bCs/>
                <w:kern w:val="0"/>
                <w:sz w:val="22"/>
                <w:szCs w:val="22"/>
              </w:rPr>
              <w:t>Full Scale IQ</w:t>
            </w:r>
          </w:p>
        </w:tc>
        <w:tc>
          <w:tcPr>
            <w:tcW w:w="2740" w:type="dxa"/>
            <w:tcBorders>
              <w:top w:val="single" w:sz="4" w:space="0" w:color="auto"/>
              <w:left w:val="single" w:sz="4" w:space="0" w:color="auto"/>
              <w:bottom w:val="single" w:sz="4" w:space="0" w:color="auto"/>
              <w:right w:val="single" w:sz="4" w:space="0" w:color="auto"/>
            </w:tcBorders>
            <w:shd w:val="pct15" w:color="auto" w:fill="auto"/>
          </w:tcPr>
          <w:p w14:paraId="35D55E78"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121</w:t>
            </w:r>
          </w:p>
        </w:tc>
        <w:tc>
          <w:tcPr>
            <w:tcW w:w="1620" w:type="dxa"/>
            <w:tcBorders>
              <w:top w:val="single" w:sz="4" w:space="0" w:color="auto"/>
              <w:left w:val="single" w:sz="4" w:space="0" w:color="auto"/>
              <w:bottom w:val="single" w:sz="4" w:space="0" w:color="auto"/>
              <w:right w:val="single" w:sz="4" w:space="0" w:color="auto"/>
            </w:tcBorders>
            <w:shd w:val="pct15" w:color="auto" w:fill="auto"/>
          </w:tcPr>
          <w:p w14:paraId="5595F30A"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92</w:t>
            </w:r>
          </w:p>
        </w:tc>
        <w:tc>
          <w:tcPr>
            <w:tcW w:w="1922" w:type="dxa"/>
            <w:tcBorders>
              <w:top w:val="single" w:sz="4" w:space="0" w:color="auto"/>
              <w:left w:val="single" w:sz="4" w:space="0" w:color="auto"/>
              <w:bottom w:val="single" w:sz="4" w:space="0" w:color="auto"/>
              <w:right w:val="single" w:sz="4" w:space="0" w:color="auto"/>
            </w:tcBorders>
            <w:shd w:val="pct15" w:color="auto" w:fill="auto"/>
          </w:tcPr>
          <w:p w14:paraId="7499B17A"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Very High</w:t>
            </w:r>
          </w:p>
        </w:tc>
      </w:tr>
    </w:tbl>
    <w:p w14:paraId="2DA3C622" w14:textId="77777777" w:rsidR="00F02D26" w:rsidRPr="00F02D26" w:rsidRDefault="00F02D26" w:rsidP="00F02D26">
      <w:pPr>
        <w:autoSpaceDE w:val="0"/>
        <w:autoSpaceDN w:val="0"/>
        <w:adjustRightInd w:val="0"/>
        <w:spacing w:after="0" w:line="240" w:lineRule="auto"/>
        <w:rPr>
          <w:rFonts w:ascii="Arial" w:hAnsi="Arial" w:cs="Arial"/>
          <w:i/>
          <w:iCs/>
          <w:kern w:val="0"/>
          <w:sz w:val="22"/>
          <w:szCs w:val="22"/>
        </w:rPr>
      </w:pPr>
      <w:r w:rsidRPr="00F02D26">
        <w:rPr>
          <w:rFonts w:ascii="Arial" w:hAnsi="Arial" w:cs="Arial"/>
          <w:i/>
          <w:iCs/>
          <w:kern w:val="0"/>
          <w:sz w:val="22"/>
          <w:szCs w:val="22"/>
        </w:rPr>
        <w:t>Mean Scaled Score is 10; Mean Standard Score is 100</w:t>
      </w:r>
    </w:p>
    <w:p w14:paraId="7EF4E3DC" w14:textId="77777777" w:rsidR="00F02D26" w:rsidRPr="00F02D26" w:rsidRDefault="00F02D26" w:rsidP="00F02D26">
      <w:pPr>
        <w:autoSpaceDE w:val="0"/>
        <w:autoSpaceDN w:val="0"/>
        <w:adjustRightInd w:val="0"/>
        <w:spacing w:after="0" w:line="240" w:lineRule="auto"/>
        <w:rPr>
          <w:rFonts w:ascii="Arial" w:hAnsi="Arial" w:cs="Arial"/>
          <w:i/>
          <w:iCs/>
          <w:kern w:val="0"/>
          <w:sz w:val="22"/>
          <w:szCs w:val="22"/>
        </w:rPr>
      </w:pPr>
    </w:p>
    <w:p w14:paraId="13D66324"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r w:rsidRPr="00F02D26">
        <w:rPr>
          <w:rFonts w:ascii="Arial" w:hAnsi="Arial" w:cs="Arial"/>
          <w:b/>
          <w:bCs/>
          <w:kern w:val="0"/>
          <w:sz w:val="22"/>
          <w:szCs w:val="22"/>
        </w:rPr>
        <w:t>Conners Continuous Performance Test, Third Edition (CPT-3)</w:t>
      </w:r>
    </w:p>
    <w:tbl>
      <w:tblPr>
        <w:tblW w:w="0" w:type="auto"/>
        <w:tblInd w:w="-5" w:type="dxa"/>
        <w:tblLayout w:type="fixed"/>
        <w:tblCellMar>
          <w:left w:w="0" w:type="dxa"/>
          <w:right w:w="0" w:type="dxa"/>
        </w:tblCellMar>
        <w:tblLook w:val="0000" w:firstRow="0" w:lastRow="0" w:firstColumn="0" w:lastColumn="0" w:noHBand="0" w:noVBand="0"/>
      </w:tblPr>
      <w:tblGrid>
        <w:gridCol w:w="2337"/>
        <w:gridCol w:w="1347"/>
        <w:gridCol w:w="1738"/>
        <w:gridCol w:w="3663"/>
      </w:tblGrid>
      <w:tr w:rsidR="00F02D26" w:rsidRPr="00F02D26" w14:paraId="22F35BF8" w14:textId="77777777">
        <w:tc>
          <w:tcPr>
            <w:tcW w:w="2337" w:type="dxa"/>
            <w:tcBorders>
              <w:top w:val="single" w:sz="4" w:space="0" w:color="auto"/>
              <w:left w:val="single" w:sz="4" w:space="0" w:color="auto"/>
              <w:bottom w:val="single" w:sz="4" w:space="0" w:color="auto"/>
              <w:right w:val="single" w:sz="4" w:space="0" w:color="auto"/>
            </w:tcBorders>
            <w:shd w:val="clear" w:color="auto" w:fill="F2F2F2"/>
          </w:tcPr>
          <w:p w14:paraId="22A60511"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r w:rsidRPr="00F02D26">
              <w:rPr>
                <w:rFonts w:ascii="Arial" w:hAnsi="Arial" w:cs="Arial"/>
                <w:b/>
                <w:bCs/>
                <w:kern w:val="0"/>
                <w:sz w:val="22"/>
                <w:szCs w:val="22"/>
              </w:rPr>
              <w:t>Measure</w:t>
            </w:r>
          </w:p>
        </w:tc>
        <w:tc>
          <w:tcPr>
            <w:tcW w:w="1347" w:type="dxa"/>
            <w:tcBorders>
              <w:top w:val="single" w:sz="4" w:space="0" w:color="auto"/>
              <w:left w:val="single" w:sz="4" w:space="0" w:color="auto"/>
              <w:bottom w:val="single" w:sz="4" w:space="0" w:color="auto"/>
              <w:right w:val="single" w:sz="4" w:space="0" w:color="auto"/>
            </w:tcBorders>
            <w:shd w:val="clear" w:color="auto" w:fill="F2F2F2"/>
          </w:tcPr>
          <w:p w14:paraId="561D1E5D"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r w:rsidRPr="00F02D26">
              <w:rPr>
                <w:rFonts w:ascii="Arial" w:hAnsi="Arial" w:cs="Arial"/>
                <w:b/>
                <w:bCs/>
                <w:kern w:val="0"/>
                <w:sz w:val="22"/>
                <w:szCs w:val="22"/>
              </w:rPr>
              <w:t xml:space="preserve">  T-Score</w:t>
            </w:r>
          </w:p>
        </w:tc>
        <w:tc>
          <w:tcPr>
            <w:tcW w:w="1738" w:type="dxa"/>
            <w:tcBorders>
              <w:top w:val="single" w:sz="4" w:space="0" w:color="auto"/>
              <w:left w:val="single" w:sz="4" w:space="0" w:color="auto"/>
              <w:bottom w:val="single" w:sz="4" w:space="0" w:color="auto"/>
              <w:right w:val="single" w:sz="4" w:space="0" w:color="auto"/>
            </w:tcBorders>
            <w:shd w:val="clear" w:color="auto" w:fill="F2F2F2"/>
          </w:tcPr>
          <w:p w14:paraId="3622B0AD"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 xml:space="preserve"> Guideline</w:t>
            </w:r>
          </w:p>
        </w:tc>
        <w:tc>
          <w:tcPr>
            <w:tcW w:w="3663" w:type="dxa"/>
            <w:tcBorders>
              <w:top w:val="single" w:sz="4" w:space="0" w:color="auto"/>
              <w:left w:val="single" w:sz="4" w:space="0" w:color="auto"/>
              <w:bottom w:val="single" w:sz="4" w:space="0" w:color="auto"/>
              <w:right w:val="single" w:sz="4" w:space="0" w:color="auto"/>
            </w:tcBorders>
            <w:shd w:val="clear" w:color="auto" w:fill="F2F2F2"/>
          </w:tcPr>
          <w:p w14:paraId="6BE09CFC"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r w:rsidRPr="00F02D26">
              <w:rPr>
                <w:rFonts w:ascii="Arial" w:hAnsi="Arial" w:cs="Arial"/>
                <w:b/>
                <w:bCs/>
                <w:kern w:val="0"/>
                <w:sz w:val="22"/>
                <w:szCs w:val="22"/>
              </w:rPr>
              <w:t xml:space="preserve">              Interpretation</w:t>
            </w:r>
          </w:p>
        </w:tc>
      </w:tr>
      <w:tr w:rsidR="00F02D26" w:rsidRPr="00F02D26" w14:paraId="6D04159A" w14:textId="77777777">
        <w:tc>
          <w:tcPr>
            <w:tcW w:w="2337" w:type="dxa"/>
            <w:tcBorders>
              <w:top w:val="single" w:sz="4" w:space="0" w:color="auto"/>
              <w:left w:val="single" w:sz="4" w:space="0" w:color="auto"/>
              <w:bottom w:val="single" w:sz="4" w:space="0" w:color="auto"/>
              <w:right w:val="single" w:sz="4" w:space="0" w:color="auto"/>
            </w:tcBorders>
          </w:tcPr>
          <w:p w14:paraId="6D1C0CA3"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Detectability</w:t>
            </w:r>
          </w:p>
        </w:tc>
        <w:tc>
          <w:tcPr>
            <w:tcW w:w="1347" w:type="dxa"/>
            <w:tcBorders>
              <w:top w:val="single" w:sz="4" w:space="0" w:color="auto"/>
              <w:left w:val="single" w:sz="4" w:space="0" w:color="auto"/>
              <w:bottom w:val="single" w:sz="4" w:space="0" w:color="auto"/>
              <w:right w:val="single" w:sz="4" w:space="0" w:color="auto"/>
            </w:tcBorders>
          </w:tcPr>
          <w:p w14:paraId="681DB75B"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49</w:t>
            </w:r>
          </w:p>
        </w:tc>
        <w:tc>
          <w:tcPr>
            <w:tcW w:w="1738" w:type="dxa"/>
            <w:tcBorders>
              <w:top w:val="single" w:sz="4" w:space="0" w:color="auto"/>
              <w:left w:val="single" w:sz="4" w:space="0" w:color="auto"/>
              <w:bottom w:val="single" w:sz="4" w:space="0" w:color="auto"/>
              <w:right w:val="single" w:sz="4" w:space="0" w:color="auto"/>
            </w:tcBorders>
          </w:tcPr>
          <w:p w14:paraId="57101EDC"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Average</w:t>
            </w:r>
          </w:p>
        </w:tc>
        <w:tc>
          <w:tcPr>
            <w:tcW w:w="3663" w:type="dxa"/>
            <w:tcBorders>
              <w:top w:val="single" w:sz="4" w:space="0" w:color="auto"/>
              <w:left w:val="single" w:sz="4" w:space="0" w:color="auto"/>
              <w:bottom w:val="single" w:sz="4" w:space="0" w:color="auto"/>
              <w:right w:val="single" w:sz="4" w:space="0" w:color="auto"/>
            </w:tcBorders>
          </w:tcPr>
          <w:p w14:paraId="207CC0FB"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Differentiating targets from non-targets</w:t>
            </w:r>
          </w:p>
        </w:tc>
      </w:tr>
      <w:tr w:rsidR="00F02D26" w:rsidRPr="00F02D26" w14:paraId="2DE882F2" w14:textId="77777777">
        <w:tc>
          <w:tcPr>
            <w:tcW w:w="2337" w:type="dxa"/>
            <w:tcBorders>
              <w:top w:val="single" w:sz="4" w:space="0" w:color="auto"/>
              <w:left w:val="single" w:sz="4" w:space="0" w:color="auto"/>
              <w:bottom w:val="single" w:sz="4" w:space="0" w:color="auto"/>
              <w:right w:val="single" w:sz="4" w:space="0" w:color="auto"/>
            </w:tcBorders>
          </w:tcPr>
          <w:p w14:paraId="50BDAC88"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Omissions</w:t>
            </w:r>
          </w:p>
        </w:tc>
        <w:tc>
          <w:tcPr>
            <w:tcW w:w="1347" w:type="dxa"/>
            <w:tcBorders>
              <w:top w:val="single" w:sz="4" w:space="0" w:color="auto"/>
              <w:left w:val="single" w:sz="4" w:space="0" w:color="auto"/>
              <w:bottom w:val="single" w:sz="4" w:space="0" w:color="auto"/>
              <w:right w:val="single" w:sz="4" w:space="0" w:color="auto"/>
            </w:tcBorders>
          </w:tcPr>
          <w:p w14:paraId="1790B35A"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48</w:t>
            </w:r>
          </w:p>
          <w:p w14:paraId="253D4449"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p>
        </w:tc>
        <w:tc>
          <w:tcPr>
            <w:tcW w:w="1738" w:type="dxa"/>
            <w:tcBorders>
              <w:top w:val="single" w:sz="4" w:space="0" w:color="auto"/>
              <w:left w:val="single" w:sz="4" w:space="0" w:color="auto"/>
              <w:bottom w:val="single" w:sz="4" w:space="0" w:color="auto"/>
              <w:right w:val="single" w:sz="4" w:space="0" w:color="auto"/>
            </w:tcBorders>
          </w:tcPr>
          <w:p w14:paraId="3A716E06"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Average</w:t>
            </w:r>
          </w:p>
        </w:tc>
        <w:tc>
          <w:tcPr>
            <w:tcW w:w="3663" w:type="dxa"/>
            <w:tcBorders>
              <w:top w:val="single" w:sz="4" w:space="0" w:color="auto"/>
              <w:left w:val="single" w:sz="4" w:space="0" w:color="auto"/>
              <w:bottom w:val="single" w:sz="4" w:space="0" w:color="auto"/>
              <w:right w:val="single" w:sz="4" w:space="0" w:color="auto"/>
            </w:tcBorders>
          </w:tcPr>
          <w:p w14:paraId="2C96BD4A"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Missed targets</w:t>
            </w:r>
          </w:p>
        </w:tc>
      </w:tr>
      <w:tr w:rsidR="00F02D26" w:rsidRPr="00F02D26" w14:paraId="29E4ADB8" w14:textId="77777777">
        <w:tc>
          <w:tcPr>
            <w:tcW w:w="2337" w:type="dxa"/>
            <w:tcBorders>
              <w:top w:val="single" w:sz="4" w:space="0" w:color="auto"/>
              <w:left w:val="single" w:sz="4" w:space="0" w:color="auto"/>
              <w:bottom w:val="single" w:sz="4" w:space="0" w:color="auto"/>
              <w:right w:val="single" w:sz="4" w:space="0" w:color="auto"/>
            </w:tcBorders>
          </w:tcPr>
          <w:p w14:paraId="4BF44732"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Commissions</w:t>
            </w:r>
          </w:p>
        </w:tc>
        <w:tc>
          <w:tcPr>
            <w:tcW w:w="1347" w:type="dxa"/>
            <w:tcBorders>
              <w:top w:val="single" w:sz="4" w:space="0" w:color="auto"/>
              <w:left w:val="single" w:sz="4" w:space="0" w:color="auto"/>
              <w:bottom w:val="single" w:sz="4" w:space="0" w:color="auto"/>
              <w:right w:val="single" w:sz="4" w:space="0" w:color="auto"/>
            </w:tcBorders>
          </w:tcPr>
          <w:p w14:paraId="755C155D"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47</w:t>
            </w:r>
          </w:p>
        </w:tc>
        <w:tc>
          <w:tcPr>
            <w:tcW w:w="1738" w:type="dxa"/>
            <w:tcBorders>
              <w:top w:val="single" w:sz="4" w:space="0" w:color="auto"/>
              <w:left w:val="single" w:sz="4" w:space="0" w:color="auto"/>
              <w:bottom w:val="single" w:sz="4" w:space="0" w:color="auto"/>
              <w:right w:val="single" w:sz="4" w:space="0" w:color="auto"/>
            </w:tcBorders>
          </w:tcPr>
          <w:p w14:paraId="68AC8692"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Average</w:t>
            </w:r>
          </w:p>
        </w:tc>
        <w:tc>
          <w:tcPr>
            <w:tcW w:w="3663" w:type="dxa"/>
            <w:tcBorders>
              <w:top w:val="single" w:sz="4" w:space="0" w:color="auto"/>
              <w:left w:val="single" w:sz="4" w:space="0" w:color="auto"/>
              <w:bottom w:val="single" w:sz="4" w:space="0" w:color="auto"/>
              <w:right w:val="single" w:sz="4" w:space="0" w:color="auto"/>
            </w:tcBorders>
          </w:tcPr>
          <w:p w14:paraId="3DB37D8F"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Rate of incorrect responses to non-targets</w:t>
            </w:r>
          </w:p>
        </w:tc>
      </w:tr>
      <w:tr w:rsidR="00F02D26" w:rsidRPr="00F02D26" w14:paraId="72D340FF" w14:textId="77777777">
        <w:tc>
          <w:tcPr>
            <w:tcW w:w="2337" w:type="dxa"/>
            <w:tcBorders>
              <w:top w:val="single" w:sz="4" w:space="0" w:color="auto"/>
              <w:left w:val="single" w:sz="4" w:space="0" w:color="auto"/>
              <w:bottom w:val="single" w:sz="4" w:space="0" w:color="auto"/>
              <w:right w:val="single" w:sz="4" w:space="0" w:color="auto"/>
            </w:tcBorders>
          </w:tcPr>
          <w:p w14:paraId="44E92C5B"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Perseverations</w:t>
            </w:r>
          </w:p>
        </w:tc>
        <w:tc>
          <w:tcPr>
            <w:tcW w:w="1347" w:type="dxa"/>
            <w:tcBorders>
              <w:top w:val="single" w:sz="4" w:space="0" w:color="auto"/>
              <w:left w:val="single" w:sz="4" w:space="0" w:color="auto"/>
              <w:bottom w:val="single" w:sz="4" w:space="0" w:color="auto"/>
              <w:right w:val="single" w:sz="4" w:space="0" w:color="auto"/>
            </w:tcBorders>
          </w:tcPr>
          <w:p w14:paraId="405787F5"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45</w:t>
            </w:r>
          </w:p>
        </w:tc>
        <w:tc>
          <w:tcPr>
            <w:tcW w:w="1738" w:type="dxa"/>
            <w:tcBorders>
              <w:top w:val="single" w:sz="4" w:space="0" w:color="auto"/>
              <w:left w:val="single" w:sz="4" w:space="0" w:color="auto"/>
              <w:bottom w:val="single" w:sz="4" w:space="0" w:color="auto"/>
              <w:right w:val="single" w:sz="4" w:space="0" w:color="auto"/>
            </w:tcBorders>
          </w:tcPr>
          <w:p w14:paraId="7907A73B"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Average</w:t>
            </w:r>
          </w:p>
        </w:tc>
        <w:tc>
          <w:tcPr>
            <w:tcW w:w="3663" w:type="dxa"/>
            <w:tcBorders>
              <w:top w:val="single" w:sz="4" w:space="0" w:color="auto"/>
              <w:left w:val="single" w:sz="4" w:space="0" w:color="auto"/>
              <w:bottom w:val="single" w:sz="4" w:space="0" w:color="auto"/>
              <w:right w:val="single" w:sz="4" w:space="0" w:color="auto"/>
            </w:tcBorders>
          </w:tcPr>
          <w:p w14:paraId="35A76B7C"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Random, repetitive, or anticipatory responses</w:t>
            </w:r>
          </w:p>
        </w:tc>
      </w:tr>
      <w:tr w:rsidR="00F02D26" w:rsidRPr="00F02D26" w14:paraId="4D613065" w14:textId="77777777">
        <w:tc>
          <w:tcPr>
            <w:tcW w:w="2337" w:type="dxa"/>
            <w:tcBorders>
              <w:top w:val="single" w:sz="4" w:space="0" w:color="auto"/>
              <w:left w:val="single" w:sz="4" w:space="0" w:color="auto"/>
              <w:bottom w:val="single" w:sz="4" w:space="0" w:color="auto"/>
              <w:right w:val="single" w:sz="4" w:space="0" w:color="auto"/>
            </w:tcBorders>
          </w:tcPr>
          <w:p w14:paraId="2D716562"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lastRenderedPageBreak/>
              <w:t>Hit Reaction Time (HRT)</w:t>
            </w:r>
          </w:p>
        </w:tc>
        <w:tc>
          <w:tcPr>
            <w:tcW w:w="1347" w:type="dxa"/>
            <w:tcBorders>
              <w:top w:val="single" w:sz="4" w:space="0" w:color="auto"/>
              <w:left w:val="single" w:sz="4" w:space="0" w:color="auto"/>
              <w:bottom w:val="single" w:sz="4" w:space="0" w:color="auto"/>
              <w:right w:val="single" w:sz="4" w:space="0" w:color="auto"/>
            </w:tcBorders>
          </w:tcPr>
          <w:p w14:paraId="724B260F"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51</w:t>
            </w:r>
          </w:p>
        </w:tc>
        <w:tc>
          <w:tcPr>
            <w:tcW w:w="1738" w:type="dxa"/>
            <w:tcBorders>
              <w:top w:val="single" w:sz="4" w:space="0" w:color="auto"/>
              <w:left w:val="single" w:sz="4" w:space="0" w:color="auto"/>
              <w:bottom w:val="single" w:sz="4" w:space="0" w:color="auto"/>
              <w:right w:val="single" w:sz="4" w:space="0" w:color="auto"/>
            </w:tcBorders>
          </w:tcPr>
          <w:p w14:paraId="47FFF5E6"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Average</w:t>
            </w:r>
          </w:p>
        </w:tc>
        <w:tc>
          <w:tcPr>
            <w:tcW w:w="3663" w:type="dxa"/>
            <w:tcBorders>
              <w:top w:val="single" w:sz="4" w:space="0" w:color="auto"/>
              <w:left w:val="single" w:sz="4" w:space="0" w:color="auto"/>
              <w:bottom w:val="single" w:sz="4" w:space="0" w:color="auto"/>
              <w:right w:val="single" w:sz="4" w:space="0" w:color="auto"/>
            </w:tcBorders>
          </w:tcPr>
          <w:p w14:paraId="41895A7C"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Response speed</w:t>
            </w:r>
          </w:p>
        </w:tc>
      </w:tr>
      <w:tr w:rsidR="00F02D26" w:rsidRPr="00F02D26" w14:paraId="5C6B14A9" w14:textId="77777777">
        <w:tc>
          <w:tcPr>
            <w:tcW w:w="2337" w:type="dxa"/>
            <w:tcBorders>
              <w:top w:val="single" w:sz="4" w:space="0" w:color="auto"/>
              <w:left w:val="single" w:sz="4" w:space="0" w:color="auto"/>
              <w:bottom w:val="single" w:sz="4" w:space="0" w:color="auto"/>
              <w:right w:val="single" w:sz="4" w:space="0" w:color="auto"/>
            </w:tcBorders>
          </w:tcPr>
          <w:p w14:paraId="248A7B5E"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HRT Standard Deviation</w:t>
            </w:r>
          </w:p>
        </w:tc>
        <w:tc>
          <w:tcPr>
            <w:tcW w:w="1347" w:type="dxa"/>
            <w:tcBorders>
              <w:top w:val="single" w:sz="4" w:space="0" w:color="auto"/>
              <w:left w:val="single" w:sz="4" w:space="0" w:color="auto"/>
              <w:bottom w:val="single" w:sz="4" w:space="0" w:color="auto"/>
              <w:right w:val="single" w:sz="4" w:space="0" w:color="auto"/>
            </w:tcBorders>
          </w:tcPr>
          <w:p w14:paraId="6FAB9578"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50</w:t>
            </w:r>
          </w:p>
        </w:tc>
        <w:tc>
          <w:tcPr>
            <w:tcW w:w="1738" w:type="dxa"/>
            <w:tcBorders>
              <w:top w:val="single" w:sz="4" w:space="0" w:color="auto"/>
              <w:left w:val="single" w:sz="4" w:space="0" w:color="auto"/>
              <w:bottom w:val="single" w:sz="4" w:space="0" w:color="auto"/>
              <w:right w:val="single" w:sz="4" w:space="0" w:color="auto"/>
            </w:tcBorders>
          </w:tcPr>
          <w:p w14:paraId="24921202"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Average</w:t>
            </w:r>
          </w:p>
        </w:tc>
        <w:tc>
          <w:tcPr>
            <w:tcW w:w="3663" w:type="dxa"/>
            <w:tcBorders>
              <w:top w:val="single" w:sz="4" w:space="0" w:color="auto"/>
              <w:left w:val="single" w:sz="4" w:space="0" w:color="auto"/>
              <w:bottom w:val="single" w:sz="4" w:space="0" w:color="auto"/>
              <w:right w:val="single" w:sz="4" w:space="0" w:color="auto"/>
            </w:tcBorders>
          </w:tcPr>
          <w:p w14:paraId="12C9A27B"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Variability in reaction times</w:t>
            </w:r>
          </w:p>
        </w:tc>
      </w:tr>
      <w:tr w:rsidR="00F02D26" w:rsidRPr="00F02D26" w14:paraId="4512F95E" w14:textId="77777777">
        <w:tc>
          <w:tcPr>
            <w:tcW w:w="2337" w:type="dxa"/>
            <w:tcBorders>
              <w:top w:val="single" w:sz="4" w:space="0" w:color="auto"/>
              <w:left w:val="single" w:sz="4" w:space="0" w:color="auto"/>
              <w:bottom w:val="single" w:sz="4" w:space="0" w:color="auto"/>
              <w:right w:val="single" w:sz="4" w:space="0" w:color="auto"/>
            </w:tcBorders>
          </w:tcPr>
          <w:p w14:paraId="13047848"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Variability</w:t>
            </w:r>
          </w:p>
        </w:tc>
        <w:tc>
          <w:tcPr>
            <w:tcW w:w="1347" w:type="dxa"/>
            <w:tcBorders>
              <w:top w:val="single" w:sz="4" w:space="0" w:color="auto"/>
              <w:left w:val="single" w:sz="4" w:space="0" w:color="auto"/>
              <w:bottom w:val="single" w:sz="4" w:space="0" w:color="auto"/>
              <w:right w:val="single" w:sz="4" w:space="0" w:color="auto"/>
            </w:tcBorders>
          </w:tcPr>
          <w:p w14:paraId="2D871050"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49</w:t>
            </w:r>
          </w:p>
        </w:tc>
        <w:tc>
          <w:tcPr>
            <w:tcW w:w="1738" w:type="dxa"/>
            <w:tcBorders>
              <w:top w:val="single" w:sz="4" w:space="0" w:color="auto"/>
              <w:left w:val="single" w:sz="4" w:space="0" w:color="auto"/>
              <w:bottom w:val="single" w:sz="4" w:space="0" w:color="auto"/>
              <w:right w:val="single" w:sz="4" w:space="0" w:color="auto"/>
            </w:tcBorders>
          </w:tcPr>
          <w:p w14:paraId="3189A2B5"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Average</w:t>
            </w:r>
          </w:p>
        </w:tc>
        <w:tc>
          <w:tcPr>
            <w:tcW w:w="3663" w:type="dxa"/>
            <w:tcBorders>
              <w:top w:val="single" w:sz="4" w:space="0" w:color="auto"/>
              <w:left w:val="single" w:sz="4" w:space="0" w:color="auto"/>
              <w:bottom w:val="single" w:sz="4" w:space="0" w:color="auto"/>
              <w:right w:val="single" w:sz="4" w:space="0" w:color="auto"/>
            </w:tcBorders>
          </w:tcPr>
          <w:p w14:paraId="0833C4D6"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Variability in reaction time consistency</w:t>
            </w:r>
          </w:p>
        </w:tc>
      </w:tr>
      <w:tr w:rsidR="00F02D26" w:rsidRPr="00F02D26" w14:paraId="6BD41366" w14:textId="77777777">
        <w:tc>
          <w:tcPr>
            <w:tcW w:w="2337" w:type="dxa"/>
            <w:tcBorders>
              <w:top w:val="single" w:sz="4" w:space="0" w:color="auto"/>
              <w:left w:val="single" w:sz="4" w:space="0" w:color="auto"/>
              <w:bottom w:val="single" w:sz="4" w:space="0" w:color="auto"/>
              <w:right w:val="single" w:sz="4" w:space="0" w:color="auto"/>
            </w:tcBorders>
          </w:tcPr>
          <w:p w14:paraId="03F56AC3"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HRT Block Change</w:t>
            </w:r>
          </w:p>
        </w:tc>
        <w:tc>
          <w:tcPr>
            <w:tcW w:w="1347" w:type="dxa"/>
            <w:tcBorders>
              <w:top w:val="single" w:sz="4" w:space="0" w:color="auto"/>
              <w:left w:val="single" w:sz="4" w:space="0" w:color="auto"/>
              <w:bottom w:val="single" w:sz="4" w:space="0" w:color="auto"/>
              <w:right w:val="single" w:sz="4" w:space="0" w:color="auto"/>
            </w:tcBorders>
          </w:tcPr>
          <w:p w14:paraId="790D659F"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41</w:t>
            </w:r>
          </w:p>
        </w:tc>
        <w:tc>
          <w:tcPr>
            <w:tcW w:w="1738" w:type="dxa"/>
            <w:tcBorders>
              <w:top w:val="single" w:sz="4" w:space="0" w:color="auto"/>
              <w:left w:val="single" w:sz="4" w:space="0" w:color="auto"/>
              <w:bottom w:val="single" w:sz="4" w:space="0" w:color="auto"/>
              <w:right w:val="single" w:sz="4" w:space="0" w:color="auto"/>
            </w:tcBorders>
          </w:tcPr>
          <w:p w14:paraId="12007A1A"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Low</w:t>
            </w:r>
          </w:p>
        </w:tc>
        <w:tc>
          <w:tcPr>
            <w:tcW w:w="3663" w:type="dxa"/>
            <w:tcBorders>
              <w:top w:val="single" w:sz="4" w:space="0" w:color="auto"/>
              <w:left w:val="single" w:sz="4" w:space="0" w:color="auto"/>
              <w:bottom w:val="single" w:sz="4" w:space="0" w:color="auto"/>
              <w:right w:val="single" w:sz="4" w:space="0" w:color="auto"/>
            </w:tcBorders>
          </w:tcPr>
          <w:p w14:paraId="3758FC4E"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Change in response speed in later blocks</w:t>
            </w:r>
          </w:p>
        </w:tc>
      </w:tr>
      <w:tr w:rsidR="00F02D26" w:rsidRPr="00F02D26" w14:paraId="7D182D53" w14:textId="77777777">
        <w:tc>
          <w:tcPr>
            <w:tcW w:w="2337" w:type="dxa"/>
            <w:tcBorders>
              <w:top w:val="single" w:sz="4" w:space="0" w:color="auto"/>
              <w:left w:val="single" w:sz="4" w:space="0" w:color="auto"/>
              <w:bottom w:val="single" w:sz="4" w:space="0" w:color="auto"/>
              <w:right w:val="single" w:sz="4" w:space="0" w:color="auto"/>
            </w:tcBorders>
          </w:tcPr>
          <w:p w14:paraId="41F932CE"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HRT Inter-Stimulus Interval (IRI) Change</w:t>
            </w:r>
          </w:p>
        </w:tc>
        <w:tc>
          <w:tcPr>
            <w:tcW w:w="1347" w:type="dxa"/>
            <w:tcBorders>
              <w:top w:val="single" w:sz="4" w:space="0" w:color="auto"/>
              <w:left w:val="single" w:sz="4" w:space="0" w:color="auto"/>
              <w:bottom w:val="single" w:sz="4" w:space="0" w:color="auto"/>
              <w:right w:val="single" w:sz="4" w:space="0" w:color="auto"/>
            </w:tcBorders>
          </w:tcPr>
          <w:p w14:paraId="101EE154"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53</w:t>
            </w:r>
          </w:p>
        </w:tc>
        <w:tc>
          <w:tcPr>
            <w:tcW w:w="1738" w:type="dxa"/>
            <w:tcBorders>
              <w:top w:val="single" w:sz="4" w:space="0" w:color="auto"/>
              <w:left w:val="single" w:sz="4" w:space="0" w:color="auto"/>
              <w:bottom w:val="single" w:sz="4" w:space="0" w:color="auto"/>
              <w:right w:val="single" w:sz="4" w:space="0" w:color="auto"/>
            </w:tcBorders>
          </w:tcPr>
          <w:p w14:paraId="0BB71ADA"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Average</w:t>
            </w:r>
          </w:p>
        </w:tc>
        <w:tc>
          <w:tcPr>
            <w:tcW w:w="3663" w:type="dxa"/>
            <w:tcBorders>
              <w:top w:val="single" w:sz="4" w:space="0" w:color="auto"/>
              <w:left w:val="single" w:sz="4" w:space="0" w:color="auto"/>
              <w:bottom w:val="single" w:sz="4" w:space="0" w:color="auto"/>
              <w:right w:val="single" w:sz="4" w:space="0" w:color="auto"/>
            </w:tcBorders>
          </w:tcPr>
          <w:p w14:paraId="0A8DCDAD"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Change in speed at later inter-stimulus intervals</w:t>
            </w:r>
          </w:p>
        </w:tc>
      </w:tr>
    </w:tbl>
    <w:p w14:paraId="238FD44C"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p>
    <w:p w14:paraId="5FD026EC"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r w:rsidRPr="00F02D26">
        <w:rPr>
          <w:rFonts w:ascii="Arial" w:hAnsi="Arial" w:cs="Arial"/>
          <w:b/>
          <w:bCs/>
          <w:kern w:val="0"/>
          <w:sz w:val="22"/>
          <w:szCs w:val="22"/>
        </w:rPr>
        <w:t>Behavior Assessment System for Children, Third Edition (BASC-3)</w:t>
      </w:r>
    </w:p>
    <w:tbl>
      <w:tblPr>
        <w:tblW w:w="0" w:type="auto"/>
        <w:tblInd w:w="-5" w:type="dxa"/>
        <w:tblLayout w:type="fixed"/>
        <w:tblCellMar>
          <w:left w:w="0" w:type="dxa"/>
          <w:right w:w="0" w:type="dxa"/>
        </w:tblCellMar>
        <w:tblLook w:val="0000" w:firstRow="0" w:lastRow="0" w:firstColumn="0" w:lastColumn="0" w:noHBand="0" w:noVBand="0"/>
      </w:tblPr>
      <w:tblGrid>
        <w:gridCol w:w="3315"/>
        <w:gridCol w:w="1290"/>
      </w:tblGrid>
      <w:tr w:rsidR="00F02D26" w:rsidRPr="00F02D26" w14:paraId="2EA27311" w14:textId="77777777">
        <w:trPr>
          <w:trHeight w:val="525"/>
        </w:trPr>
        <w:tc>
          <w:tcPr>
            <w:tcW w:w="3315" w:type="dxa"/>
            <w:tcBorders>
              <w:top w:val="single" w:sz="4" w:space="0" w:color="auto"/>
              <w:left w:val="single" w:sz="4" w:space="0" w:color="auto"/>
              <w:bottom w:val="single" w:sz="4" w:space="0" w:color="auto"/>
              <w:right w:val="single" w:sz="4" w:space="0" w:color="auto"/>
            </w:tcBorders>
            <w:shd w:val="pct15" w:color="auto" w:fill="auto"/>
          </w:tcPr>
          <w:p w14:paraId="4F72183B"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r w:rsidRPr="00F02D26">
              <w:rPr>
                <w:rFonts w:ascii="Arial" w:hAnsi="Arial" w:cs="Arial"/>
                <w:b/>
                <w:bCs/>
                <w:kern w:val="0"/>
                <w:sz w:val="22"/>
                <w:szCs w:val="22"/>
              </w:rPr>
              <w:t>Composite Scales</w:t>
            </w:r>
          </w:p>
        </w:tc>
        <w:tc>
          <w:tcPr>
            <w:tcW w:w="1290" w:type="dxa"/>
            <w:tcBorders>
              <w:top w:val="single" w:sz="4" w:space="0" w:color="auto"/>
              <w:left w:val="single" w:sz="4" w:space="0" w:color="auto"/>
              <w:bottom w:val="single" w:sz="4" w:space="0" w:color="auto"/>
              <w:right w:val="single" w:sz="4" w:space="0" w:color="auto"/>
            </w:tcBorders>
            <w:shd w:val="pct15" w:color="auto" w:fill="auto"/>
          </w:tcPr>
          <w:p w14:paraId="671869DF"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Parent          T-Score</w:t>
            </w:r>
          </w:p>
        </w:tc>
      </w:tr>
      <w:tr w:rsidR="00F02D26" w:rsidRPr="00F02D26" w14:paraId="2E6425CD"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292531F6"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Externalizing Problems</w:t>
            </w:r>
            <w:r w:rsidRPr="00F02D26">
              <w:rPr>
                <w:rFonts w:ascii="Arial" w:hAnsi="Arial" w:cs="Arial"/>
                <w:kern w:val="0"/>
                <w:sz w:val="22"/>
                <w:szCs w:val="22"/>
              </w:rPr>
              <w:tab/>
            </w:r>
            <w:r w:rsidRPr="00F02D26">
              <w:rPr>
                <w:rFonts w:ascii="Arial" w:hAnsi="Arial" w:cs="Arial"/>
                <w:kern w:val="0"/>
                <w:sz w:val="22"/>
                <w:szCs w:val="22"/>
              </w:rPr>
              <w:tab/>
              <w:t xml:space="preserve">    </w:t>
            </w:r>
          </w:p>
        </w:tc>
        <w:tc>
          <w:tcPr>
            <w:tcW w:w="1290" w:type="dxa"/>
            <w:tcBorders>
              <w:top w:val="single" w:sz="4" w:space="0" w:color="auto"/>
              <w:left w:val="single" w:sz="4" w:space="0" w:color="auto"/>
              <w:bottom w:val="single" w:sz="4" w:space="0" w:color="auto"/>
              <w:right w:val="single" w:sz="4" w:space="0" w:color="auto"/>
            </w:tcBorders>
          </w:tcPr>
          <w:p w14:paraId="12FA7B98"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51</w:t>
            </w:r>
          </w:p>
        </w:tc>
      </w:tr>
      <w:tr w:rsidR="00F02D26" w:rsidRPr="00F02D26" w14:paraId="08EAD189" w14:textId="77777777">
        <w:trPr>
          <w:trHeight w:val="285"/>
        </w:trPr>
        <w:tc>
          <w:tcPr>
            <w:tcW w:w="3315" w:type="dxa"/>
            <w:tcBorders>
              <w:top w:val="single" w:sz="4" w:space="0" w:color="auto"/>
              <w:left w:val="single" w:sz="4" w:space="0" w:color="auto"/>
              <w:bottom w:val="single" w:sz="4" w:space="0" w:color="auto"/>
              <w:right w:val="single" w:sz="4" w:space="0" w:color="auto"/>
            </w:tcBorders>
          </w:tcPr>
          <w:p w14:paraId="530AEA0F"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Internalizing Problems</w:t>
            </w:r>
            <w:r w:rsidRPr="00F02D26">
              <w:rPr>
                <w:rFonts w:ascii="Arial" w:hAnsi="Arial" w:cs="Arial"/>
                <w:kern w:val="0"/>
                <w:sz w:val="22"/>
                <w:szCs w:val="22"/>
              </w:rPr>
              <w:tab/>
            </w:r>
            <w:r w:rsidRPr="00F02D26">
              <w:rPr>
                <w:rFonts w:ascii="Arial" w:hAnsi="Arial" w:cs="Arial"/>
                <w:kern w:val="0"/>
                <w:sz w:val="22"/>
                <w:szCs w:val="22"/>
              </w:rPr>
              <w:tab/>
              <w:t xml:space="preserve">    </w:t>
            </w:r>
          </w:p>
        </w:tc>
        <w:tc>
          <w:tcPr>
            <w:tcW w:w="1290" w:type="dxa"/>
            <w:tcBorders>
              <w:top w:val="single" w:sz="4" w:space="0" w:color="auto"/>
              <w:left w:val="single" w:sz="4" w:space="0" w:color="auto"/>
              <w:bottom w:val="single" w:sz="4" w:space="0" w:color="auto"/>
              <w:right w:val="single" w:sz="4" w:space="0" w:color="auto"/>
            </w:tcBorders>
          </w:tcPr>
          <w:p w14:paraId="64C23151"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57</w:t>
            </w:r>
          </w:p>
        </w:tc>
      </w:tr>
      <w:tr w:rsidR="00F02D26" w:rsidRPr="00F02D26" w14:paraId="16BEB299"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337537D5"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Behavioral Symptom Index</w:t>
            </w:r>
            <w:r w:rsidRPr="00F02D26">
              <w:rPr>
                <w:rFonts w:ascii="Arial" w:hAnsi="Arial" w:cs="Arial"/>
                <w:kern w:val="0"/>
                <w:sz w:val="22"/>
                <w:szCs w:val="22"/>
              </w:rPr>
              <w:tab/>
            </w:r>
            <w:r w:rsidRPr="00F02D26">
              <w:rPr>
                <w:rFonts w:ascii="Arial" w:hAnsi="Arial" w:cs="Arial"/>
                <w:kern w:val="0"/>
                <w:sz w:val="22"/>
                <w:szCs w:val="22"/>
              </w:rPr>
              <w:tab/>
            </w:r>
          </w:p>
        </w:tc>
        <w:tc>
          <w:tcPr>
            <w:tcW w:w="1290" w:type="dxa"/>
            <w:tcBorders>
              <w:top w:val="single" w:sz="4" w:space="0" w:color="auto"/>
              <w:left w:val="single" w:sz="4" w:space="0" w:color="auto"/>
              <w:bottom w:val="single" w:sz="4" w:space="0" w:color="auto"/>
              <w:right w:val="single" w:sz="4" w:space="0" w:color="auto"/>
            </w:tcBorders>
          </w:tcPr>
          <w:p w14:paraId="32EBAFA9"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59</w:t>
            </w:r>
          </w:p>
        </w:tc>
      </w:tr>
      <w:tr w:rsidR="00F02D26" w:rsidRPr="00F02D26" w14:paraId="3748D7DF"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2CD66702"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Adaptive Skills</w:t>
            </w:r>
          </w:p>
        </w:tc>
        <w:tc>
          <w:tcPr>
            <w:tcW w:w="1290" w:type="dxa"/>
            <w:tcBorders>
              <w:top w:val="single" w:sz="4" w:space="0" w:color="auto"/>
              <w:left w:val="single" w:sz="4" w:space="0" w:color="auto"/>
              <w:bottom w:val="single" w:sz="4" w:space="0" w:color="auto"/>
              <w:right w:val="single" w:sz="4" w:space="0" w:color="auto"/>
            </w:tcBorders>
          </w:tcPr>
          <w:p w14:paraId="383A7FE2"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41</w:t>
            </w:r>
          </w:p>
        </w:tc>
      </w:tr>
      <w:tr w:rsidR="00F02D26" w:rsidRPr="00F02D26" w14:paraId="0F0FF200" w14:textId="77777777">
        <w:trPr>
          <w:trHeight w:val="255"/>
        </w:trPr>
        <w:tc>
          <w:tcPr>
            <w:tcW w:w="3315" w:type="dxa"/>
            <w:tcBorders>
              <w:top w:val="single" w:sz="4" w:space="0" w:color="auto"/>
              <w:left w:val="single" w:sz="4" w:space="0" w:color="auto"/>
              <w:bottom w:val="single" w:sz="4" w:space="0" w:color="auto"/>
              <w:right w:val="single" w:sz="4" w:space="0" w:color="auto"/>
            </w:tcBorders>
            <w:shd w:val="pct15" w:color="auto" w:fill="auto"/>
          </w:tcPr>
          <w:p w14:paraId="008E4687"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b/>
                <w:bCs/>
                <w:kern w:val="0"/>
                <w:sz w:val="22"/>
                <w:szCs w:val="22"/>
              </w:rPr>
              <w:t>Clinical Scales</w:t>
            </w:r>
            <w:r w:rsidRPr="00F02D26">
              <w:rPr>
                <w:rFonts w:ascii="Arial" w:hAnsi="Arial" w:cs="Arial"/>
                <w:b/>
                <w:bCs/>
                <w:kern w:val="0"/>
                <w:sz w:val="22"/>
                <w:szCs w:val="22"/>
              </w:rPr>
              <w:tab/>
            </w:r>
          </w:p>
        </w:tc>
        <w:tc>
          <w:tcPr>
            <w:tcW w:w="1290" w:type="dxa"/>
            <w:tcBorders>
              <w:top w:val="single" w:sz="4" w:space="0" w:color="auto"/>
              <w:left w:val="single" w:sz="4" w:space="0" w:color="auto"/>
              <w:bottom w:val="single" w:sz="4" w:space="0" w:color="auto"/>
              <w:right w:val="single" w:sz="4" w:space="0" w:color="auto"/>
            </w:tcBorders>
            <w:shd w:val="pct15" w:color="auto" w:fill="auto"/>
          </w:tcPr>
          <w:p w14:paraId="6D346B94"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p>
        </w:tc>
      </w:tr>
      <w:tr w:rsidR="00F02D26" w:rsidRPr="00F02D26" w14:paraId="1D589081"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71C391EF"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Hyperactivity</w:t>
            </w:r>
          </w:p>
        </w:tc>
        <w:tc>
          <w:tcPr>
            <w:tcW w:w="1290" w:type="dxa"/>
            <w:tcBorders>
              <w:top w:val="single" w:sz="4" w:space="0" w:color="auto"/>
              <w:left w:val="single" w:sz="4" w:space="0" w:color="auto"/>
              <w:bottom w:val="single" w:sz="4" w:space="0" w:color="auto"/>
              <w:right w:val="single" w:sz="4" w:space="0" w:color="auto"/>
            </w:tcBorders>
          </w:tcPr>
          <w:p w14:paraId="76C276E8"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57</w:t>
            </w:r>
          </w:p>
        </w:tc>
      </w:tr>
      <w:tr w:rsidR="00F02D26" w:rsidRPr="00F02D26" w14:paraId="3AC88140"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69AC5FD4"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Aggression</w:t>
            </w:r>
          </w:p>
        </w:tc>
        <w:tc>
          <w:tcPr>
            <w:tcW w:w="1290" w:type="dxa"/>
            <w:tcBorders>
              <w:top w:val="single" w:sz="4" w:space="0" w:color="auto"/>
              <w:left w:val="single" w:sz="4" w:space="0" w:color="auto"/>
              <w:bottom w:val="single" w:sz="4" w:space="0" w:color="auto"/>
              <w:right w:val="single" w:sz="4" w:space="0" w:color="auto"/>
            </w:tcBorders>
          </w:tcPr>
          <w:p w14:paraId="14E54659"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49</w:t>
            </w:r>
          </w:p>
        </w:tc>
      </w:tr>
      <w:tr w:rsidR="00F02D26" w:rsidRPr="00F02D26" w14:paraId="2CDDC431"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39134194"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Conduct Problems</w:t>
            </w:r>
          </w:p>
        </w:tc>
        <w:tc>
          <w:tcPr>
            <w:tcW w:w="1290" w:type="dxa"/>
            <w:tcBorders>
              <w:top w:val="single" w:sz="4" w:space="0" w:color="auto"/>
              <w:left w:val="single" w:sz="4" w:space="0" w:color="auto"/>
              <w:bottom w:val="single" w:sz="4" w:space="0" w:color="auto"/>
              <w:right w:val="single" w:sz="4" w:space="0" w:color="auto"/>
            </w:tcBorders>
          </w:tcPr>
          <w:p w14:paraId="32C78FA0"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48</w:t>
            </w:r>
          </w:p>
        </w:tc>
      </w:tr>
      <w:tr w:rsidR="00F02D26" w:rsidRPr="00F02D26" w14:paraId="11807EED"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52BC6830"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Anxiety</w:t>
            </w:r>
          </w:p>
        </w:tc>
        <w:tc>
          <w:tcPr>
            <w:tcW w:w="1290" w:type="dxa"/>
            <w:tcBorders>
              <w:top w:val="single" w:sz="4" w:space="0" w:color="auto"/>
              <w:left w:val="single" w:sz="4" w:space="0" w:color="auto"/>
              <w:bottom w:val="single" w:sz="4" w:space="0" w:color="auto"/>
              <w:right w:val="single" w:sz="4" w:space="0" w:color="auto"/>
            </w:tcBorders>
          </w:tcPr>
          <w:p w14:paraId="20F5D1DB"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67*</w:t>
            </w:r>
          </w:p>
        </w:tc>
      </w:tr>
      <w:tr w:rsidR="00F02D26" w:rsidRPr="00F02D26" w14:paraId="277760A7"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0991FEB3"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Depression</w:t>
            </w:r>
          </w:p>
        </w:tc>
        <w:tc>
          <w:tcPr>
            <w:tcW w:w="1290" w:type="dxa"/>
            <w:tcBorders>
              <w:top w:val="single" w:sz="4" w:space="0" w:color="auto"/>
              <w:left w:val="single" w:sz="4" w:space="0" w:color="auto"/>
              <w:bottom w:val="single" w:sz="4" w:space="0" w:color="auto"/>
              <w:right w:val="single" w:sz="4" w:space="0" w:color="auto"/>
            </w:tcBorders>
          </w:tcPr>
          <w:p w14:paraId="40E4E022"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49</w:t>
            </w:r>
          </w:p>
        </w:tc>
      </w:tr>
      <w:tr w:rsidR="00F02D26" w:rsidRPr="00F02D26" w14:paraId="5AA395B1"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29C3BA84"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Somatization</w:t>
            </w:r>
          </w:p>
        </w:tc>
        <w:tc>
          <w:tcPr>
            <w:tcW w:w="1290" w:type="dxa"/>
            <w:tcBorders>
              <w:top w:val="single" w:sz="4" w:space="0" w:color="auto"/>
              <w:left w:val="single" w:sz="4" w:space="0" w:color="auto"/>
              <w:bottom w:val="single" w:sz="4" w:space="0" w:color="auto"/>
              <w:right w:val="single" w:sz="4" w:space="0" w:color="auto"/>
            </w:tcBorders>
          </w:tcPr>
          <w:p w14:paraId="54D7173E"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52</w:t>
            </w:r>
          </w:p>
        </w:tc>
      </w:tr>
      <w:tr w:rsidR="00F02D26" w:rsidRPr="00F02D26" w14:paraId="035BBCD8"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50B27DEB"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Atypicality</w:t>
            </w:r>
          </w:p>
        </w:tc>
        <w:tc>
          <w:tcPr>
            <w:tcW w:w="1290" w:type="dxa"/>
            <w:tcBorders>
              <w:top w:val="single" w:sz="4" w:space="0" w:color="auto"/>
              <w:left w:val="single" w:sz="4" w:space="0" w:color="auto"/>
              <w:bottom w:val="single" w:sz="4" w:space="0" w:color="auto"/>
              <w:right w:val="single" w:sz="4" w:space="0" w:color="auto"/>
            </w:tcBorders>
          </w:tcPr>
          <w:p w14:paraId="6A95794F"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61*</w:t>
            </w:r>
          </w:p>
        </w:tc>
      </w:tr>
      <w:tr w:rsidR="00F02D26" w:rsidRPr="00F02D26" w14:paraId="6ABEB65B"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71686895"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Withdrawal</w:t>
            </w:r>
          </w:p>
        </w:tc>
        <w:tc>
          <w:tcPr>
            <w:tcW w:w="1290" w:type="dxa"/>
            <w:tcBorders>
              <w:top w:val="single" w:sz="4" w:space="0" w:color="auto"/>
              <w:left w:val="single" w:sz="4" w:space="0" w:color="auto"/>
              <w:bottom w:val="single" w:sz="4" w:space="0" w:color="auto"/>
              <w:right w:val="single" w:sz="4" w:space="0" w:color="auto"/>
            </w:tcBorders>
          </w:tcPr>
          <w:p w14:paraId="4D810C39"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67*</w:t>
            </w:r>
          </w:p>
        </w:tc>
      </w:tr>
      <w:tr w:rsidR="00F02D26" w:rsidRPr="00F02D26" w14:paraId="752DC2C1" w14:textId="77777777">
        <w:trPr>
          <w:trHeight w:val="285"/>
        </w:trPr>
        <w:tc>
          <w:tcPr>
            <w:tcW w:w="3315" w:type="dxa"/>
            <w:tcBorders>
              <w:top w:val="single" w:sz="4" w:space="0" w:color="auto"/>
              <w:left w:val="single" w:sz="4" w:space="0" w:color="auto"/>
              <w:bottom w:val="single" w:sz="4" w:space="0" w:color="auto"/>
              <w:right w:val="single" w:sz="4" w:space="0" w:color="auto"/>
            </w:tcBorders>
          </w:tcPr>
          <w:p w14:paraId="31669E1F"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Attention Problems</w:t>
            </w:r>
          </w:p>
        </w:tc>
        <w:tc>
          <w:tcPr>
            <w:tcW w:w="1290" w:type="dxa"/>
            <w:tcBorders>
              <w:top w:val="single" w:sz="4" w:space="0" w:color="auto"/>
              <w:left w:val="single" w:sz="4" w:space="0" w:color="auto"/>
              <w:bottom w:val="single" w:sz="4" w:space="0" w:color="auto"/>
              <w:right w:val="single" w:sz="4" w:space="0" w:color="auto"/>
            </w:tcBorders>
          </w:tcPr>
          <w:p w14:paraId="48CCD5AA"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62*</w:t>
            </w:r>
          </w:p>
        </w:tc>
      </w:tr>
      <w:tr w:rsidR="00F02D26" w:rsidRPr="00F02D26" w14:paraId="4A9E60DB" w14:textId="77777777">
        <w:trPr>
          <w:trHeight w:val="255"/>
        </w:trPr>
        <w:tc>
          <w:tcPr>
            <w:tcW w:w="3315" w:type="dxa"/>
            <w:tcBorders>
              <w:top w:val="single" w:sz="4" w:space="0" w:color="auto"/>
              <w:left w:val="single" w:sz="4" w:space="0" w:color="auto"/>
              <w:bottom w:val="single" w:sz="4" w:space="0" w:color="auto"/>
              <w:right w:val="single" w:sz="4" w:space="0" w:color="auto"/>
            </w:tcBorders>
            <w:shd w:val="pct15" w:color="auto" w:fill="auto"/>
          </w:tcPr>
          <w:p w14:paraId="77956ACF"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r w:rsidRPr="00F02D26">
              <w:rPr>
                <w:rFonts w:ascii="Arial" w:hAnsi="Arial" w:cs="Arial"/>
                <w:b/>
                <w:bCs/>
                <w:kern w:val="0"/>
                <w:sz w:val="22"/>
                <w:szCs w:val="22"/>
              </w:rPr>
              <w:t>Adaptive Scales</w:t>
            </w:r>
          </w:p>
        </w:tc>
        <w:tc>
          <w:tcPr>
            <w:tcW w:w="1290" w:type="dxa"/>
            <w:tcBorders>
              <w:top w:val="single" w:sz="4" w:space="0" w:color="auto"/>
              <w:left w:val="single" w:sz="4" w:space="0" w:color="auto"/>
              <w:bottom w:val="single" w:sz="4" w:space="0" w:color="auto"/>
              <w:right w:val="single" w:sz="4" w:space="0" w:color="auto"/>
            </w:tcBorders>
            <w:shd w:val="pct15" w:color="auto" w:fill="auto"/>
          </w:tcPr>
          <w:p w14:paraId="3A2F7B6A"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p>
        </w:tc>
      </w:tr>
      <w:tr w:rsidR="00F02D26" w:rsidRPr="00F02D26" w14:paraId="67C1FFF3"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38F6991C"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Adaptability</w:t>
            </w:r>
          </w:p>
        </w:tc>
        <w:tc>
          <w:tcPr>
            <w:tcW w:w="1290" w:type="dxa"/>
            <w:tcBorders>
              <w:top w:val="single" w:sz="4" w:space="0" w:color="auto"/>
              <w:left w:val="single" w:sz="4" w:space="0" w:color="auto"/>
              <w:bottom w:val="single" w:sz="4" w:space="0" w:color="auto"/>
              <w:right w:val="single" w:sz="4" w:space="0" w:color="auto"/>
            </w:tcBorders>
          </w:tcPr>
          <w:p w14:paraId="675CA20F"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38*</w:t>
            </w:r>
          </w:p>
        </w:tc>
      </w:tr>
      <w:tr w:rsidR="00F02D26" w:rsidRPr="00F02D26" w14:paraId="0E67BE51"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1884F9B4"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Social Skills</w:t>
            </w:r>
          </w:p>
        </w:tc>
        <w:tc>
          <w:tcPr>
            <w:tcW w:w="1290" w:type="dxa"/>
            <w:tcBorders>
              <w:top w:val="single" w:sz="4" w:space="0" w:color="auto"/>
              <w:left w:val="single" w:sz="4" w:space="0" w:color="auto"/>
              <w:bottom w:val="single" w:sz="4" w:space="0" w:color="auto"/>
              <w:right w:val="single" w:sz="4" w:space="0" w:color="auto"/>
            </w:tcBorders>
          </w:tcPr>
          <w:p w14:paraId="406C1B7F"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36*</w:t>
            </w:r>
          </w:p>
        </w:tc>
      </w:tr>
      <w:tr w:rsidR="00F02D26" w:rsidRPr="00F02D26" w14:paraId="0194C494"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3CFCE179"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Leadership</w:t>
            </w:r>
          </w:p>
        </w:tc>
        <w:tc>
          <w:tcPr>
            <w:tcW w:w="1290" w:type="dxa"/>
            <w:tcBorders>
              <w:top w:val="single" w:sz="4" w:space="0" w:color="auto"/>
              <w:left w:val="single" w:sz="4" w:space="0" w:color="auto"/>
              <w:bottom w:val="single" w:sz="4" w:space="0" w:color="auto"/>
              <w:right w:val="single" w:sz="4" w:space="0" w:color="auto"/>
            </w:tcBorders>
          </w:tcPr>
          <w:p w14:paraId="4C62B3B3"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40*</w:t>
            </w:r>
          </w:p>
        </w:tc>
      </w:tr>
      <w:tr w:rsidR="00F02D26" w:rsidRPr="00F02D26" w14:paraId="120E179F"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4346207B"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Activities of Daily Living</w:t>
            </w:r>
          </w:p>
        </w:tc>
        <w:tc>
          <w:tcPr>
            <w:tcW w:w="1290" w:type="dxa"/>
            <w:tcBorders>
              <w:top w:val="single" w:sz="4" w:space="0" w:color="auto"/>
              <w:left w:val="single" w:sz="4" w:space="0" w:color="auto"/>
              <w:bottom w:val="single" w:sz="4" w:space="0" w:color="auto"/>
              <w:right w:val="single" w:sz="4" w:space="0" w:color="auto"/>
            </w:tcBorders>
          </w:tcPr>
          <w:p w14:paraId="7458E9CB"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44</w:t>
            </w:r>
          </w:p>
        </w:tc>
      </w:tr>
      <w:tr w:rsidR="00F02D26" w:rsidRPr="00F02D26" w14:paraId="2F824A65" w14:textId="77777777">
        <w:trPr>
          <w:trHeight w:val="285"/>
        </w:trPr>
        <w:tc>
          <w:tcPr>
            <w:tcW w:w="3315" w:type="dxa"/>
            <w:tcBorders>
              <w:top w:val="single" w:sz="4" w:space="0" w:color="auto"/>
              <w:left w:val="single" w:sz="4" w:space="0" w:color="auto"/>
              <w:bottom w:val="single" w:sz="4" w:space="0" w:color="auto"/>
              <w:right w:val="single" w:sz="4" w:space="0" w:color="auto"/>
            </w:tcBorders>
          </w:tcPr>
          <w:p w14:paraId="41ACE070"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Functional Communication</w:t>
            </w:r>
          </w:p>
        </w:tc>
        <w:tc>
          <w:tcPr>
            <w:tcW w:w="1290" w:type="dxa"/>
            <w:tcBorders>
              <w:top w:val="single" w:sz="4" w:space="0" w:color="auto"/>
              <w:left w:val="single" w:sz="4" w:space="0" w:color="auto"/>
              <w:bottom w:val="single" w:sz="4" w:space="0" w:color="auto"/>
              <w:right w:val="single" w:sz="4" w:space="0" w:color="auto"/>
            </w:tcBorders>
          </w:tcPr>
          <w:p w14:paraId="202B12F0"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52</w:t>
            </w:r>
          </w:p>
        </w:tc>
      </w:tr>
    </w:tbl>
    <w:p w14:paraId="346CC9ED" w14:textId="77777777" w:rsidR="00F02D26" w:rsidRPr="00F02D26" w:rsidRDefault="00F02D26" w:rsidP="00F02D26">
      <w:pPr>
        <w:autoSpaceDE w:val="0"/>
        <w:autoSpaceDN w:val="0"/>
        <w:adjustRightInd w:val="0"/>
        <w:spacing w:after="0" w:line="240" w:lineRule="auto"/>
        <w:rPr>
          <w:rFonts w:ascii="Arial" w:hAnsi="Arial" w:cs="Arial"/>
          <w:i/>
          <w:iCs/>
          <w:kern w:val="0"/>
          <w:sz w:val="22"/>
          <w:szCs w:val="22"/>
        </w:rPr>
      </w:pPr>
      <w:r w:rsidRPr="00F02D26">
        <w:rPr>
          <w:rFonts w:ascii="Arial" w:hAnsi="Arial" w:cs="Arial"/>
          <w:i/>
          <w:iCs/>
          <w:kern w:val="0"/>
          <w:sz w:val="22"/>
          <w:szCs w:val="22"/>
        </w:rPr>
        <w:t>For Clinical Scales: *=At Risk range for T=60-69; **=Clinically Significant range for T</w:t>
      </w:r>
      <w:r w:rsidRPr="00F02D26">
        <w:rPr>
          <w:rFonts w:ascii="Arial" w:hAnsi="Arial" w:cs="Arial"/>
          <w:i/>
          <w:iCs/>
          <w:kern w:val="0"/>
          <w:sz w:val="22"/>
          <w:szCs w:val="22"/>
          <w:u w:val="single"/>
        </w:rPr>
        <w:t>&gt;</w:t>
      </w:r>
      <w:r w:rsidRPr="00F02D26">
        <w:rPr>
          <w:rFonts w:ascii="Arial" w:hAnsi="Arial" w:cs="Arial"/>
          <w:i/>
          <w:iCs/>
          <w:kern w:val="0"/>
          <w:sz w:val="22"/>
          <w:szCs w:val="22"/>
        </w:rPr>
        <w:t>70</w:t>
      </w:r>
    </w:p>
    <w:p w14:paraId="4C8B5CA4" w14:textId="77777777" w:rsidR="00F02D26" w:rsidRPr="00F02D26" w:rsidRDefault="00F02D26" w:rsidP="00F02D26">
      <w:pPr>
        <w:autoSpaceDE w:val="0"/>
        <w:autoSpaceDN w:val="0"/>
        <w:adjustRightInd w:val="0"/>
        <w:spacing w:after="0" w:line="240" w:lineRule="auto"/>
        <w:rPr>
          <w:rFonts w:ascii="Arial" w:hAnsi="Arial" w:cs="Arial"/>
          <w:i/>
          <w:iCs/>
          <w:kern w:val="0"/>
          <w:sz w:val="22"/>
          <w:szCs w:val="22"/>
        </w:rPr>
      </w:pPr>
      <w:r w:rsidRPr="00F02D26">
        <w:rPr>
          <w:rFonts w:ascii="Arial" w:hAnsi="Arial" w:cs="Arial"/>
          <w:i/>
          <w:iCs/>
          <w:kern w:val="0"/>
          <w:sz w:val="22"/>
          <w:szCs w:val="22"/>
        </w:rPr>
        <w:t>For Adaptive Scales: *=At Risk range for T=31-40; **=Clinically Significant range for T</w:t>
      </w:r>
      <w:r w:rsidRPr="00F02D26">
        <w:rPr>
          <w:rFonts w:ascii="Arial" w:hAnsi="Arial" w:cs="Arial"/>
          <w:i/>
          <w:iCs/>
          <w:kern w:val="0"/>
          <w:sz w:val="22"/>
          <w:szCs w:val="22"/>
          <w:u w:val="single"/>
        </w:rPr>
        <w:t>&lt;</w:t>
      </w:r>
      <w:r w:rsidRPr="00F02D26">
        <w:rPr>
          <w:rFonts w:ascii="Arial" w:hAnsi="Arial" w:cs="Arial"/>
          <w:i/>
          <w:iCs/>
          <w:kern w:val="0"/>
          <w:sz w:val="22"/>
          <w:szCs w:val="22"/>
        </w:rPr>
        <w:t>30</w:t>
      </w:r>
    </w:p>
    <w:p w14:paraId="196DEDBA" w14:textId="77777777" w:rsidR="00F02D26" w:rsidRPr="00F02D26" w:rsidRDefault="00F02D26" w:rsidP="00F02D26">
      <w:pPr>
        <w:autoSpaceDE w:val="0"/>
        <w:autoSpaceDN w:val="0"/>
        <w:adjustRightInd w:val="0"/>
        <w:spacing w:after="0" w:line="240" w:lineRule="auto"/>
        <w:rPr>
          <w:rFonts w:ascii="Arial" w:hAnsi="Arial" w:cs="Arial"/>
          <w:i/>
          <w:iCs/>
          <w:kern w:val="0"/>
          <w:sz w:val="22"/>
          <w:szCs w:val="22"/>
        </w:rPr>
      </w:pPr>
    </w:p>
    <w:p w14:paraId="2945AC7F"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r w:rsidRPr="00F02D26">
        <w:rPr>
          <w:rFonts w:ascii="Arial" w:hAnsi="Arial" w:cs="Arial"/>
          <w:b/>
          <w:bCs/>
          <w:kern w:val="0"/>
          <w:sz w:val="22"/>
          <w:szCs w:val="22"/>
        </w:rPr>
        <w:t xml:space="preserve">Behavior Assessment System for Children, Third Edition (BASC-3) Self-Report </w:t>
      </w:r>
      <w:proofErr w:type="gramStart"/>
      <w:r w:rsidRPr="00F02D26">
        <w:rPr>
          <w:rFonts w:ascii="Arial" w:hAnsi="Arial" w:cs="Arial"/>
          <w:b/>
          <w:bCs/>
          <w:kern w:val="0"/>
          <w:sz w:val="22"/>
          <w:szCs w:val="22"/>
        </w:rPr>
        <w:t>of</w:t>
      </w:r>
      <w:proofErr w:type="gramEnd"/>
      <w:r w:rsidRPr="00F02D26">
        <w:rPr>
          <w:rFonts w:ascii="Arial" w:hAnsi="Arial" w:cs="Arial"/>
          <w:b/>
          <w:bCs/>
          <w:kern w:val="0"/>
          <w:sz w:val="22"/>
          <w:szCs w:val="22"/>
        </w:rPr>
        <w:t xml:space="preserve"> Personality</w:t>
      </w:r>
    </w:p>
    <w:tbl>
      <w:tblPr>
        <w:tblW w:w="0" w:type="auto"/>
        <w:tblInd w:w="-5" w:type="dxa"/>
        <w:tblLayout w:type="fixed"/>
        <w:tblCellMar>
          <w:left w:w="0" w:type="dxa"/>
          <w:right w:w="0" w:type="dxa"/>
        </w:tblCellMar>
        <w:tblLook w:val="0000" w:firstRow="0" w:lastRow="0" w:firstColumn="0" w:lastColumn="0" w:noHBand="0" w:noVBand="0"/>
      </w:tblPr>
      <w:tblGrid>
        <w:gridCol w:w="3525"/>
        <w:gridCol w:w="1350"/>
      </w:tblGrid>
      <w:tr w:rsidR="00F02D26" w:rsidRPr="00F02D26" w14:paraId="29B68495" w14:textId="77777777">
        <w:trPr>
          <w:trHeight w:val="285"/>
        </w:trPr>
        <w:tc>
          <w:tcPr>
            <w:tcW w:w="3525" w:type="dxa"/>
            <w:tcBorders>
              <w:top w:val="single" w:sz="4" w:space="0" w:color="auto"/>
              <w:left w:val="single" w:sz="4" w:space="0" w:color="auto"/>
              <w:bottom w:val="single" w:sz="4" w:space="0" w:color="auto"/>
              <w:right w:val="single" w:sz="4" w:space="0" w:color="auto"/>
            </w:tcBorders>
            <w:shd w:val="pct15" w:color="auto" w:fill="auto"/>
          </w:tcPr>
          <w:p w14:paraId="70F75941"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r w:rsidRPr="00F02D26">
              <w:rPr>
                <w:rFonts w:ascii="Arial" w:hAnsi="Arial" w:cs="Arial"/>
                <w:b/>
                <w:bCs/>
                <w:kern w:val="0"/>
                <w:sz w:val="22"/>
                <w:szCs w:val="22"/>
              </w:rPr>
              <w:t>Composite Scales</w:t>
            </w:r>
          </w:p>
        </w:tc>
        <w:tc>
          <w:tcPr>
            <w:tcW w:w="1350" w:type="dxa"/>
            <w:tcBorders>
              <w:top w:val="single" w:sz="4" w:space="0" w:color="auto"/>
              <w:left w:val="single" w:sz="4" w:space="0" w:color="auto"/>
              <w:bottom w:val="single" w:sz="4" w:space="0" w:color="auto"/>
              <w:right w:val="single" w:sz="4" w:space="0" w:color="auto"/>
            </w:tcBorders>
            <w:shd w:val="pct15" w:color="auto" w:fill="auto"/>
          </w:tcPr>
          <w:p w14:paraId="5C27F9A3"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Self</w:t>
            </w:r>
          </w:p>
          <w:p w14:paraId="04A0D921"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T-Score</w:t>
            </w:r>
          </w:p>
        </w:tc>
      </w:tr>
      <w:tr w:rsidR="00F02D26" w:rsidRPr="00F02D26" w14:paraId="77BDE34B" w14:textId="77777777">
        <w:trPr>
          <w:trHeight w:val="255"/>
        </w:trPr>
        <w:tc>
          <w:tcPr>
            <w:tcW w:w="3525" w:type="dxa"/>
            <w:tcBorders>
              <w:top w:val="single" w:sz="4" w:space="0" w:color="auto"/>
              <w:left w:val="single" w:sz="4" w:space="0" w:color="auto"/>
              <w:bottom w:val="single" w:sz="4" w:space="0" w:color="auto"/>
              <w:right w:val="single" w:sz="4" w:space="0" w:color="auto"/>
            </w:tcBorders>
          </w:tcPr>
          <w:p w14:paraId="5A090771"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School Problems</w:t>
            </w:r>
          </w:p>
        </w:tc>
        <w:tc>
          <w:tcPr>
            <w:tcW w:w="1350" w:type="dxa"/>
            <w:tcBorders>
              <w:top w:val="single" w:sz="4" w:space="0" w:color="auto"/>
              <w:left w:val="single" w:sz="4" w:space="0" w:color="auto"/>
              <w:bottom w:val="single" w:sz="4" w:space="0" w:color="auto"/>
              <w:right w:val="single" w:sz="4" w:space="0" w:color="auto"/>
            </w:tcBorders>
          </w:tcPr>
          <w:p w14:paraId="276F668C"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61*</w:t>
            </w:r>
          </w:p>
        </w:tc>
      </w:tr>
      <w:tr w:rsidR="00F02D26" w:rsidRPr="00F02D26" w14:paraId="5DEFC275" w14:textId="77777777">
        <w:trPr>
          <w:trHeight w:val="255"/>
        </w:trPr>
        <w:tc>
          <w:tcPr>
            <w:tcW w:w="3525" w:type="dxa"/>
            <w:tcBorders>
              <w:top w:val="single" w:sz="4" w:space="0" w:color="auto"/>
              <w:left w:val="single" w:sz="4" w:space="0" w:color="auto"/>
              <w:bottom w:val="single" w:sz="4" w:space="0" w:color="auto"/>
              <w:right w:val="single" w:sz="4" w:space="0" w:color="auto"/>
            </w:tcBorders>
          </w:tcPr>
          <w:p w14:paraId="4AC5BDAA"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Internalizing Problems</w:t>
            </w:r>
          </w:p>
        </w:tc>
        <w:tc>
          <w:tcPr>
            <w:tcW w:w="1350" w:type="dxa"/>
            <w:tcBorders>
              <w:top w:val="single" w:sz="4" w:space="0" w:color="auto"/>
              <w:left w:val="single" w:sz="4" w:space="0" w:color="auto"/>
              <w:bottom w:val="single" w:sz="4" w:space="0" w:color="auto"/>
              <w:right w:val="single" w:sz="4" w:space="0" w:color="auto"/>
            </w:tcBorders>
          </w:tcPr>
          <w:p w14:paraId="1F0A01B2"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67*</w:t>
            </w:r>
          </w:p>
        </w:tc>
      </w:tr>
      <w:tr w:rsidR="00F02D26" w:rsidRPr="00F02D26" w14:paraId="76764BB2" w14:textId="77777777">
        <w:trPr>
          <w:trHeight w:val="255"/>
        </w:trPr>
        <w:tc>
          <w:tcPr>
            <w:tcW w:w="3525" w:type="dxa"/>
            <w:tcBorders>
              <w:top w:val="single" w:sz="4" w:space="0" w:color="auto"/>
              <w:left w:val="single" w:sz="4" w:space="0" w:color="auto"/>
              <w:bottom w:val="single" w:sz="4" w:space="0" w:color="auto"/>
              <w:right w:val="single" w:sz="4" w:space="0" w:color="auto"/>
            </w:tcBorders>
          </w:tcPr>
          <w:p w14:paraId="5203F691"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Inattention/Hyperactivity</w:t>
            </w:r>
          </w:p>
        </w:tc>
        <w:tc>
          <w:tcPr>
            <w:tcW w:w="1350" w:type="dxa"/>
            <w:tcBorders>
              <w:top w:val="single" w:sz="4" w:space="0" w:color="auto"/>
              <w:left w:val="single" w:sz="4" w:space="0" w:color="auto"/>
              <w:bottom w:val="single" w:sz="4" w:space="0" w:color="auto"/>
              <w:right w:val="single" w:sz="4" w:space="0" w:color="auto"/>
            </w:tcBorders>
          </w:tcPr>
          <w:p w14:paraId="7D170060"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64*</w:t>
            </w:r>
          </w:p>
        </w:tc>
      </w:tr>
      <w:tr w:rsidR="00F02D26" w:rsidRPr="00F02D26" w14:paraId="26A8557E" w14:textId="77777777">
        <w:trPr>
          <w:trHeight w:val="255"/>
        </w:trPr>
        <w:tc>
          <w:tcPr>
            <w:tcW w:w="3525" w:type="dxa"/>
            <w:tcBorders>
              <w:top w:val="single" w:sz="4" w:space="0" w:color="auto"/>
              <w:left w:val="single" w:sz="4" w:space="0" w:color="auto"/>
              <w:bottom w:val="single" w:sz="4" w:space="0" w:color="auto"/>
              <w:right w:val="single" w:sz="4" w:space="0" w:color="auto"/>
            </w:tcBorders>
          </w:tcPr>
          <w:p w14:paraId="3342F05D"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Emotional Symptoms Index</w:t>
            </w:r>
          </w:p>
        </w:tc>
        <w:tc>
          <w:tcPr>
            <w:tcW w:w="1350" w:type="dxa"/>
            <w:tcBorders>
              <w:top w:val="single" w:sz="4" w:space="0" w:color="auto"/>
              <w:left w:val="single" w:sz="4" w:space="0" w:color="auto"/>
              <w:bottom w:val="single" w:sz="4" w:space="0" w:color="auto"/>
              <w:right w:val="single" w:sz="4" w:space="0" w:color="auto"/>
            </w:tcBorders>
          </w:tcPr>
          <w:p w14:paraId="2A0BEDA3"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66*</w:t>
            </w:r>
          </w:p>
        </w:tc>
      </w:tr>
      <w:tr w:rsidR="00F02D26" w:rsidRPr="00F02D26" w14:paraId="2503DF49" w14:textId="77777777">
        <w:trPr>
          <w:trHeight w:val="255"/>
        </w:trPr>
        <w:tc>
          <w:tcPr>
            <w:tcW w:w="3525" w:type="dxa"/>
            <w:tcBorders>
              <w:top w:val="single" w:sz="4" w:space="0" w:color="auto"/>
              <w:left w:val="single" w:sz="4" w:space="0" w:color="auto"/>
              <w:bottom w:val="single" w:sz="4" w:space="0" w:color="auto"/>
              <w:right w:val="single" w:sz="4" w:space="0" w:color="auto"/>
            </w:tcBorders>
          </w:tcPr>
          <w:p w14:paraId="22E47CFF"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lastRenderedPageBreak/>
              <w:t>Personal Adjustment</w:t>
            </w:r>
          </w:p>
        </w:tc>
        <w:tc>
          <w:tcPr>
            <w:tcW w:w="1350" w:type="dxa"/>
            <w:tcBorders>
              <w:top w:val="single" w:sz="4" w:space="0" w:color="auto"/>
              <w:left w:val="single" w:sz="4" w:space="0" w:color="auto"/>
              <w:bottom w:val="single" w:sz="4" w:space="0" w:color="auto"/>
              <w:right w:val="single" w:sz="4" w:space="0" w:color="auto"/>
            </w:tcBorders>
          </w:tcPr>
          <w:p w14:paraId="329BFB49"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34*</w:t>
            </w:r>
          </w:p>
        </w:tc>
      </w:tr>
      <w:tr w:rsidR="00F02D26" w:rsidRPr="00F02D26" w14:paraId="0527F3D7" w14:textId="77777777">
        <w:trPr>
          <w:trHeight w:val="255"/>
        </w:trPr>
        <w:tc>
          <w:tcPr>
            <w:tcW w:w="3525" w:type="dxa"/>
            <w:tcBorders>
              <w:top w:val="single" w:sz="4" w:space="0" w:color="auto"/>
              <w:left w:val="single" w:sz="4" w:space="0" w:color="auto"/>
              <w:bottom w:val="single" w:sz="4" w:space="0" w:color="auto"/>
              <w:right w:val="single" w:sz="4" w:space="0" w:color="auto"/>
            </w:tcBorders>
            <w:shd w:val="pct15" w:color="auto" w:fill="auto"/>
          </w:tcPr>
          <w:p w14:paraId="2099BD1A"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r w:rsidRPr="00F02D26">
              <w:rPr>
                <w:rFonts w:ascii="Arial" w:hAnsi="Arial" w:cs="Arial"/>
                <w:b/>
                <w:bCs/>
                <w:kern w:val="0"/>
                <w:sz w:val="22"/>
                <w:szCs w:val="22"/>
              </w:rPr>
              <w:t>Clinical Scales</w:t>
            </w:r>
          </w:p>
        </w:tc>
        <w:tc>
          <w:tcPr>
            <w:tcW w:w="1350" w:type="dxa"/>
            <w:tcBorders>
              <w:top w:val="single" w:sz="4" w:space="0" w:color="auto"/>
              <w:left w:val="single" w:sz="4" w:space="0" w:color="auto"/>
              <w:bottom w:val="single" w:sz="4" w:space="0" w:color="auto"/>
              <w:right w:val="single" w:sz="4" w:space="0" w:color="auto"/>
            </w:tcBorders>
            <w:shd w:val="pct15" w:color="auto" w:fill="auto"/>
          </w:tcPr>
          <w:p w14:paraId="44F85028"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p>
        </w:tc>
      </w:tr>
      <w:tr w:rsidR="00F02D26" w:rsidRPr="00F02D26" w14:paraId="1067EC7B" w14:textId="77777777">
        <w:trPr>
          <w:trHeight w:val="255"/>
        </w:trPr>
        <w:tc>
          <w:tcPr>
            <w:tcW w:w="3525" w:type="dxa"/>
            <w:tcBorders>
              <w:top w:val="single" w:sz="4" w:space="0" w:color="auto"/>
              <w:left w:val="single" w:sz="4" w:space="0" w:color="auto"/>
              <w:bottom w:val="single" w:sz="4" w:space="0" w:color="auto"/>
              <w:right w:val="single" w:sz="4" w:space="0" w:color="auto"/>
            </w:tcBorders>
          </w:tcPr>
          <w:p w14:paraId="68C22265"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Attitude to School</w:t>
            </w:r>
          </w:p>
        </w:tc>
        <w:tc>
          <w:tcPr>
            <w:tcW w:w="1350" w:type="dxa"/>
            <w:tcBorders>
              <w:top w:val="single" w:sz="4" w:space="0" w:color="auto"/>
              <w:left w:val="single" w:sz="4" w:space="0" w:color="auto"/>
              <w:bottom w:val="single" w:sz="4" w:space="0" w:color="auto"/>
              <w:right w:val="single" w:sz="4" w:space="0" w:color="auto"/>
            </w:tcBorders>
          </w:tcPr>
          <w:p w14:paraId="7AAE6BBB"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64*</w:t>
            </w:r>
          </w:p>
        </w:tc>
      </w:tr>
      <w:tr w:rsidR="00F02D26" w:rsidRPr="00F02D26" w14:paraId="048E2B0D" w14:textId="77777777">
        <w:trPr>
          <w:trHeight w:val="255"/>
        </w:trPr>
        <w:tc>
          <w:tcPr>
            <w:tcW w:w="3525" w:type="dxa"/>
            <w:tcBorders>
              <w:top w:val="single" w:sz="4" w:space="0" w:color="auto"/>
              <w:left w:val="single" w:sz="4" w:space="0" w:color="auto"/>
              <w:bottom w:val="single" w:sz="4" w:space="0" w:color="auto"/>
              <w:right w:val="single" w:sz="4" w:space="0" w:color="auto"/>
            </w:tcBorders>
          </w:tcPr>
          <w:p w14:paraId="7DE7F4C9"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Attitude to Teachers</w:t>
            </w:r>
          </w:p>
        </w:tc>
        <w:tc>
          <w:tcPr>
            <w:tcW w:w="1350" w:type="dxa"/>
            <w:tcBorders>
              <w:top w:val="single" w:sz="4" w:space="0" w:color="auto"/>
              <w:left w:val="single" w:sz="4" w:space="0" w:color="auto"/>
              <w:bottom w:val="single" w:sz="4" w:space="0" w:color="auto"/>
              <w:right w:val="single" w:sz="4" w:space="0" w:color="auto"/>
            </w:tcBorders>
          </w:tcPr>
          <w:p w14:paraId="46A6B583"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73**</w:t>
            </w:r>
          </w:p>
        </w:tc>
      </w:tr>
      <w:tr w:rsidR="00F02D26" w:rsidRPr="00F02D26" w14:paraId="05ABAAB6" w14:textId="77777777">
        <w:trPr>
          <w:trHeight w:val="255"/>
        </w:trPr>
        <w:tc>
          <w:tcPr>
            <w:tcW w:w="3525" w:type="dxa"/>
            <w:tcBorders>
              <w:top w:val="single" w:sz="4" w:space="0" w:color="auto"/>
              <w:left w:val="single" w:sz="4" w:space="0" w:color="auto"/>
              <w:bottom w:val="single" w:sz="4" w:space="0" w:color="auto"/>
              <w:right w:val="single" w:sz="4" w:space="0" w:color="auto"/>
            </w:tcBorders>
          </w:tcPr>
          <w:p w14:paraId="5D1637A3"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Sensation Seeking</w:t>
            </w:r>
          </w:p>
        </w:tc>
        <w:tc>
          <w:tcPr>
            <w:tcW w:w="1350" w:type="dxa"/>
            <w:tcBorders>
              <w:top w:val="single" w:sz="4" w:space="0" w:color="auto"/>
              <w:left w:val="single" w:sz="4" w:space="0" w:color="auto"/>
              <w:bottom w:val="single" w:sz="4" w:space="0" w:color="auto"/>
              <w:right w:val="single" w:sz="4" w:space="0" w:color="auto"/>
            </w:tcBorders>
          </w:tcPr>
          <w:p w14:paraId="38613E9C"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39</w:t>
            </w:r>
          </w:p>
        </w:tc>
      </w:tr>
      <w:tr w:rsidR="00F02D26" w:rsidRPr="00F02D26" w14:paraId="31282B28" w14:textId="77777777">
        <w:trPr>
          <w:trHeight w:val="255"/>
        </w:trPr>
        <w:tc>
          <w:tcPr>
            <w:tcW w:w="3525" w:type="dxa"/>
            <w:tcBorders>
              <w:top w:val="single" w:sz="4" w:space="0" w:color="auto"/>
              <w:left w:val="single" w:sz="4" w:space="0" w:color="auto"/>
              <w:bottom w:val="single" w:sz="4" w:space="0" w:color="auto"/>
              <w:right w:val="single" w:sz="4" w:space="0" w:color="auto"/>
            </w:tcBorders>
          </w:tcPr>
          <w:p w14:paraId="25C0B8E6"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Atypicality</w:t>
            </w:r>
          </w:p>
        </w:tc>
        <w:tc>
          <w:tcPr>
            <w:tcW w:w="1350" w:type="dxa"/>
            <w:tcBorders>
              <w:top w:val="single" w:sz="4" w:space="0" w:color="auto"/>
              <w:left w:val="single" w:sz="4" w:space="0" w:color="auto"/>
              <w:bottom w:val="single" w:sz="4" w:space="0" w:color="auto"/>
              <w:right w:val="single" w:sz="4" w:space="0" w:color="auto"/>
            </w:tcBorders>
          </w:tcPr>
          <w:p w14:paraId="6D820C8B"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61*</w:t>
            </w:r>
          </w:p>
        </w:tc>
      </w:tr>
      <w:tr w:rsidR="00F02D26" w:rsidRPr="00F02D26" w14:paraId="33C241FC" w14:textId="77777777">
        <w:trPr>
          <w:trHeight w:val="255"/>
        </w:trPr>
        <w:tc>
          <w:tcPr>
            <w:tcW w:w="3525" w:type="dxa"/>
            <w:tcBorders>
              <w:top w:val="single" w:sz="4" w:space="0" w:color="auto"/>
              <w:left w:val="single" w:sz="4" w:space="0" w:color="auto"/>
              <w:bottom w:val="single" w:sz="4" w:space="0" w:color="auto"/>
              <w:right w:val="single" w:sz="4" w:space="0" w:color="auto"/>
            </w:tcBorders>
          </w:tcPr>
          <w:p w14:paraId="6D0C5E58"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Locus of Control</w:t>
            </w:r>
          </w:p>
        </w:tc>
        <w:tc>
          <w:tcPr>
            <w:tcW w:w="1350" w:type="dxa"/>
            <w:tcBorders>
              <w:top w:val="single" w:sz="4" w:space="0" w:color="auto"/>
              <w:left w:val="single" w:sz="4" w:space="0" w:color="auto"/>
              <w:bottom w:val="single" w:sz="4" w:space="0" w:color="auto"/>
              <w:right w:val="single" w:sz="4" w:space="0" w:color="auto"/>
            </w:tcBorders>
          </w:tcPr>
          <w:p w14:paraId="0E8C3462"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68*</w:t>
            </w:r>
          </w:p>
        </w:tc>
      </w:tr>
      <w:tr w:rsidR="00F02D26" w:rsidRPr="00F02D26" w14:paraId="45B6F134" w14:textId="77777777">
        <w:trPr>
          <w:trHeight w:val="255"/>
        </w:trPr>
        <w:tc>
          <w:tcPr>
            <w:tcW w:w="3525" w:type="dxa"/>
            <w:tcBorders>
              <w:top w:val="single" w:sz="4" w:space="0" w:color="auto"/>
              <w:left w:val="single" w:sz="4" w:space="0" w:color="auto"/>
              <w:bottom w:val="single" w:sz="4" w:space="0" w:color="auto"/>
              <w:right w:val="single" w:sz="4" w:space="0" w:color="auto"/>
            </w:tcBorders>
          </w:tcPr>
          <w:p w14:paraId="3E6A24BB"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Social Stress</w:t>
            </w:r>
          </w:p>
        </w:tc>
        <w:tc>
          <w:tcPr>
            <w:tcW w:w="1350" w:type="dxa"/>
            <w:tcBorders>
              <w:top w:val="single" w:sz="4" w:space="0" w:color="auto"/>
              <w:left w:val="single" w:sz="4" w:space="0" w:color="auto"/>
              <w:bottom w:val="single" w:sz="4" w:space="0" w:color="auto"/>
              <w:right w:val="single" w:sz="4" w:space="0" w:color="auto"/>
            </w:tcBorders>
          </w:tcPr>
          <w:p w14:paraId="090FFF04"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60*</w:t>
            </w:r>
          </w:p>
        </w:tc>
      </w:tr>
      <w:tr w:rsidR="00F02D26" w:rsidRPr="00F02D26" w14:paraId="3F6D2EB2" w14:textId="77777777">
        <w:trPr>
          <w:trHeight w:val="255"/>
        </w:trPr>
        <w:tc>
          <w:tcPr>
            <w:tcW w:w="3525" w:type="dxa"/>
            <w:tcBorders>
              <w:top w:val="single" w:sz="4" w:space="0" w:color="auto"/>
              <w:left w:val="single" w:sz="4" w:space="0" w:color="auto"/>
              <w:bottom w:val="single" w:sz="4" w:space="0" w:color="auto"/>
              <w:right w:val="single" w:sz="4" w:space="0" w:color="auto"/>
            </w:tcBorders>
          </w:tcPr>
          <w:p w14:paraId="16502CF0"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Anxiety</w:t>
            </w:r>
          </w:p>
        </w:tc>
        <w:tc>
          <w:tcPr>
            <w:tcW w:w="1350" w:type="dxa"/>
            <w:tcBorders>
              <w:top w:val="single" w:sz="4" w:space="0" w:color="auto"/>
              <w:left w:val="single" w:sz="4" w:space="0" w:color="auto"/>
              <w:bottom w:val="single" w:sz="4" w:space="0" w:color="auto"/>
              <w:right w:val="single" w:sz="4" w:space="0" w:color="auto"/>
            </w:tcBorders>
          </w:tcPr>
          <w:p w14:paraId="1CD8ACE2"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69*</w:t>
            </w:r>
          </w:p>
        </w:tc>
      </w:tr>
      <w:tr w:rsidR="00F02D26" w:rsidRPr="00F02D26" w14:paraId="18A8991E" w14:textId="77777777">
        <w:trPr>
          <w:trHeight w:val="255"/>
        </w:trPr>
        <w:tc>
          <w:tcPr>
            <w:tcW w:w="3525" w:type="dxa"/>
            <w:tcBorders>
              <w:top w:val="single" w:sz="4" w:space="0" w:color="auto"/>
              <w:left w:val="single" w:sz="4" w:space="0" w:color="auto"/>
              <w:bottom w:val="single" w:sz="4" w:space="0" w:color="auto"/>
              <w:right w:val="single" w:sz="4" w:space="0" w:color="auto"/>
            </w:tcBorders>
          </w:tcPr>
          <w:p w14:paraId="5AA53F46"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Depression</w:t>
            </w:r>
          </w:p>
        </w:tc>
        <w:tc>
          <w:tcPr>
            <w:tcW w:w="1350" w:type="dxa"/>
            <w:tcBorders>
              <w:top w:val="single" w:sz="4" w:space="0" w:color="auto"/>
              <w:left w:val="single" w:sz="4" w:space="0" w:color="auto"/>
              <w:bottom w:val="single" w:sz="4" w:space="0" w:color="auto"/>
              <w:right w:val="single" w:sz="4" w:space="0" w:color="auto"/>
            </w:tcBorders>
          </w:tcPr>
          <w:p w14:paraId="10794DC1"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56</w:t>
            </w:r>
          </w:p>
        </w:tc>
      </w:tr>
      <w:tr w:rsidR="00F02D26" w:rsidRPr="00F02D26" w14:paraId="78395FF7" w14:textId="77777777">
        <w:trPr>
          <w:trHeight w:val="255"/>
        </w:trPr>
        <w:tc>
          <w:tcPr>
            <w:tcW w:w="3525" w:type="dxa"/>
            <w:tcBorders>
              <w:top w:val="single" w:sz="4" w:space="0" w:color="auto"/>
              <w:left w:val="single" w:sz="4" w:space="0" w:color="auto"/>
              <w:bottom w:val="single" w:sz="4" w:space="0" w:color="auto"/>
              <w:right w:val="single" w:sz="4" w:space="0" w:color="auto"/>
            </w:tcBorders>
          </w:tcPr>
          <w:p w14:paraId="1706C9A0"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Sense of Inadequacy</w:t>
            </w:r>
          </w:p>
        </w:tc>
        <w:tc>
          <w:tcPr>
            <w:tcW w:w="1350" w:type="dxa"/>
            <w:tcBorders>
              <w:top w:val="single" w:sz="4" w:space="0" w:color="auto"/>
              <w:left w:val="single" w:sz="4" w:space="0" w:color="auto"/>
              <w:bottom w:val="single" w:sz="4" w:space="0" w:color="auto"/>
              <w:right w:val="single" w:sz="4" w:space="0" w:color="auto"/>
            </w:tcBorders>
          </w:tcPr>
          <w:p w14:paraId="7A71BBAA"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67*</w:t>
            </w:r>
          </w:p>
        </w:tc>
      </w:tr>
      <w:tr w:rsidR="00F02D26" w:rsidRPr="00F02D26" w14:paraId="769229D5" w14:textId="77777777">
        <w:trPr>
          <w:trHeight w:val="255"/>
        </w:trPr>
        <w:tc>
          <w:tcPr>
            <w:tcW w:w="3525" w:type="dxa"/>
            <w:tcBorders>
              <w:top w:val="single" w:sz="4" w:space="0" w:color="auto"/>
              <w:left w:val="single" w:sz="4" w:space="0" w:color="auto"/>
              <w:bottom w:val="single" w:sz="4" w:space="0" w:color="auto"/>
              <w:right w:val="single" w:sz="4" w:space="0" w:color="auto"/>
            </w:tcBorders>
          </w:tcPr>
          <w:p w14:paraId="4C2386A2"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Somatization</w:t>
            </w:r>
          </w:p>
        </w:tc>
        <w:tc>
          <w:tcPr>
            <w:tcW w:w="1350" w:type="dxa"/>
            <w:tcBorders>
              <w:top w:val="single" w:sz="4" w:space="0" w:color="auto"/>
              <w:left w:val="single" w:sz="4" w:space="0" w:color="auto"/>
              <w:bottom w:val="single" w:sz="4" w:space="0" w:color="auto"/>
              <w:right w:val="single" w:sz="4" w:space="0" w:color="auto"/>
            </w:tcBorders>
          </w:tcPr>
          <w:p w14:paraId="09F0D118"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66*</w:t>
            </w:r>
          </w:p>
        </w:tc>
      </w:tr>
      <w:tr w:rsidR="00F02D26" w:rsidRPr="00F02D26" w14:paraId="3BD40FE1" w14:textId="77777777">
        <w:trPr>
          <w:trHeight w:val="255"/>
        </w:trPr>
        <w:tc>
          <w:tcPr>
            <w:tcW w:w="3525" w:type="dxa"/>
            <w:tcBorders>
              <w:top w:val="single" w:sz="4" w:space="0" w:color="auto"/>
              <w:left w:val="single" w:sz="4" w:space="0" w:color="auto"/>
              <w:bottom w:val="single" w:sz="4" w:space="0" w:color="auto"/>
              <w:right w:val="single" w:sz="4" w:space="0" w:color="auto"/>
            </w:tcBorders>
          </w:tcPr>
          <w:p w14:paraId="605BBF59"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Attention Problems</w:t>
            </w:r>
          </w:p>
        </w:tc>
        <w:tc>
          <w:tcPr>
            <w:tcW w:w="1350" w:type="dxa"/>
            <w:tcBorders>
              <w:top w:val="single" w:sz="4" w:space="0" w:color="auto"/>
              <w:left w:val="single" w:sz="4" w:space="0" w:color="auto"/>
              <w:bottom w:val="single" w:sz="4" w:space="0" w:color="auto"/>
              <w:right w:val="single" w:sz="4" w:space="0" w:color="auto"/>
            </w:tcBorders>
          </w:tcPr>
          <w:p w14:paraId="3AC8939F"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66*</w:t>
            </w:r>
          </w:p>
        </w:tc>
      </w:tr>
      <w:tr w:rsidR="00F02D26" w:rsidRPr="00F02D26" w14:paraId="149035D6" w14:textId="77777777">
        <w:trPr>
          <w:trHeight w:val="255"/>
        </w:trPr>
        <w:tc>
          <w:tcPr>
            <w:tcW w:w="3525" w:type="dxa"/>
            <w:tcBorders>
              <w:top w:val="single" w:sz="4" w:space="0" w:color="auto"/>
              <w:left w:val="single" w:sz="4" w:space="0" w:color="auto"/>
              <w:bottom w:val="single" w:sz="4" w:space="0" w:color="auto"/>
              <w:right w:val="single" w:sz="4" w:space="0" w:color="auto"/>
            </w:tcBorders>
          </w:tcPr>
          <w:p w14:paraId="517211C4"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Hyperactivity</w:t>
            </w:r>
          </w:p>
        </w:tc>
        <w:tc>
          <w:tcPr>
            <w:tcW w:w="1350" w:type="dxa"/>
            <w:tcBorders>
              <w:top w:val="single" w:sz="4" w:space="0" w:color="auto"/>
              <w:left w:val="single" w:sz="4" w:space="0" w:color="auto"/>
              <w:bottom w:val="single" w:sz="4" w:space="0" w:color="auto"/>
              <w:right w:val="single" w:sz="4" w:space="0" w:color="auto"/>
            </w:tcBorders>
          </w:tcPr>
          <w:p w14:paraId="20205CAE"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60*</w:t>
            </w:r>
          </w:p>
        </w:tc>
      </w:tr>
      <w:tr w:rsidR="00F02D26" w:rsidRPr="00F02D26" w14:paraId="762CE1A0" w14:textId="77777777">
        <w:trPr>
          <w:trHeight w:val="255"/>
        </w:trPr>
        <w:tc>
          <w:tcPr>
            <w:tcW w:w="3525" w:type="dxa"/>
            <w:tcBorders>
              <w:top w:val="single" w:sz="4" w:space="0" w:color="auto"/>
              <w:left w:val="single" w:sz="4" w:space="0" w:color="auto"/>
              <w:bottom w:val="single" w:sz="4" w:space="0" w:color="auto"/>
              <w:right w:val="single" w:sz="4" w:space="0" w:color="auto"/>
            </w:tcBorders>
            <w:shd w:val="pct15" w:color="auto" w:fill="auto"/>
          </w:tcPr>
          <w:p w14:paraId="7B6E162D"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r w:rsidRPr="00F02D26">
              <w:rPr>
                <w:rFonts w:ascii="Arial" w:hAnsi="Arial" w:cs="Arial"/>
                <w:b/>
                <w:bCs/>
                <w:kern w:val="0"/>
                <w:sz w:val="22"/>
                <w:szCs w:val="22"/>
              </w:rPr>
              <w:t>Adaptive Scales</w:t>
            </w:r>
          </w:p>
        </w:tc>
        <w:tc>
          <w:tcPr>
            <w:tcW w:w="1350" w:type="dxa"/>
            <w:tcBorders>
              <w:top w:val="single" w:sz="4" w:space="0" w:color="auto"/>
              <w:left w:val="single" w:sz="4" w:space="0" w:color="auto"/>
              <w:bottom w:val="single" w:sz="4" w:space="0" w:color="auto"/>
              <w:right w:val="single" w:sz="4" w:space="0" w:color="auto"/>
            </w:tcBorders>
            <w:shd w:val="pct15" w:color="auto" w:fill="auto"/>
          </w:tcPr>
          <w:p w14:paraId="4955A878"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p>
        </w:tc>
      </w:tr>
      <w:tr w:rsidR="00F02D26" w:rsidRPr="00F02D26" w14:paraId="214091DE" w14:textId="77777777">
        <w:trPr>
          <w:trHeight w:val="255"/>
        </w:trPr>
        <w:tc>
          <w:tcPr>
            <w:tcW w:w="3525" w:type="dxa"/>
            <w:tcBorders>
              <w:top w:val="single" w:sz="4" w:space="0" w:color="auto"/>
              <w:left w:val="single" w:sz="4" w:space="0" w:color="auto"/>
              <w:bottom w:val="single" w:sz="4" w:space="0" w:color="auto"/>
              <w:right w:val="single" w:sz="4" w:space="0" w:color="auto"/>
            </w:tcBorders>
          </w:tcPr>
          <w:p w14:paraId="32D8B5C1"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Relations with Parents</w:t>
            </w:r>
          </w:p>
        </w:tc>
        <w:tc>
          <w:tcPr>
            <w:tcW w:w="1350" w:type="dxa"/>
            <w:tcBorders>
              <w:top w:val="single" w:sz="4" w:space="0" w:color="auto"/>
              <w:left w:val="single" w:sz="4" w:space="0" w:color="auto"/>
              <w:bottom w:val="single" w:sz="4" w:space="0" w:color="auto"/>
              <w:right w:val="single" w:sz="4" w:space="0" w:color="auto"/>
            </w:tcBorders>
          </w:tcPr>
          <w:p w14:paraId="3EC1860E"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39*</w:t>
            </w:r>
          </w:p>
        </w:tc>
      </w:tr>
      <w:tr w:rsidR="00F02D26" w:rsidRPr="00F02D26" w14:paraId="22958F7A" w14:textId="77777777">
        <w:trPr>
          <w:trHeight w:val="255"/>
        </w:trPr>
        <w:tc>
          <w:tcPr>
            <w:tcW w:w="3525" w:type="dxa"/>
            <w:tcBorders>
              <w:top w:val="single" w:sz="4" w:space="0" w:color="auto"/>
              <w:left w:val="single" w:sz="4" w:space="0" w:color="auto"/>
              <w:bottom w:val="single" w:sz="4" w:space="0" w:color="auto"/>
              <w:right w:val="single" w:sz="4" w:space="0" w:color="auto"/>
            </w:tcBorders>
          </w:tcPr>
          <w:p w14:paraId="4528AFC4"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Interpersonal Relations</w:t>
            </w:r>
          </w:p>
        </w:tc>
        <w:tc>
          <w:tcPr>
            <w:tcW w:w="1350" w:type="dxa"/>
            <w:tcBorders>
              <w:top w:val="single" w:sz="4" w:space="0" w:color="auto"/>
              <w:left w:val="single" w:sz="4" w:space="0" w:color="auto"/>
              <w:bottom w:val="single" w:sz="4" w:space="0" w:color="auto"/>
              <w:right w:val="single" w:sz="4" w:space="0" w:color="auto"/>
            </w:tcBorders>
          </w:tcPr>
          <w:p w14:paraId="44EBBBEF"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31*</w:t>
            </w:r>
          </w:p>
        </w:tc>
      </w:tr>
      <w:tr w:rsidR="00F02D26" w:rsidRPr="00F02D26" w14:paraId="41B97058" w14:textId="77777777">
        <w:trPr>
          <w:trHeight w:val="255"/>
        </w:trPr>
        <w:tc>
          <w:tcPr>
            <w:tcW w:w="3525" w:type="dxa"/>
            <w:tcBorders>
              <w:top w:val="single" w:sz="4" w:space="0" w:color="auto"/>
              <w:left w:val="single" w:sz="4" w:space="0" w:color="auto"/>
              <w:bottom w:val="single" w:sz="4" w:space="0" w:color="auto"/>
              <w:right w:val="single" w:sz="4" w:space="0" w:color="auto"/>
            </w:tcBorders>
          </w:tcPr>
          <w:p w14:paraId="5EADF204"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Self-Esteem</w:t>
            </w:r>
          </w:p>
        </w:tc>
        <w:tc>
          <w:tcPr>
            <w:tcW w:w="1350" w:type="dxa"/>
            <w:tcBorders>
              <w:top w:val="single" w:sz="4" w:space="0" w:color="auto"/>
              <w:left w:val="single" w:sz="4" w:space="0" w:color="auto"/>
              <w:bottom w:val="single" w:sz="4" w:space="0" w:color="auto"/>
              <w:right w:val="single" w:sz="4" w:space="0" w:color="auto"/>
            </w:tcBorders>
          </w:tcPr>
          <w:p w14:paraId="522A7438"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34*</w:t>
            </w:r>
          </w:p>
        </w:tc>
      </w:tr>
      <w:tr w:rsidR="00F02D26" w:rsidRPr="00F02D26" w14:paraId="039514D9" w14:textId="77777777">
        <w:trPr>
          <w:trHeight w:val="255"/>
        </w:trPr>
        <w:tc>
          <w:tcPr>
            <w:tcW w:w="3525" w:type="dxa"/>
            <w:tcBorders>
              <w:top w:val="single" w:sz="4" w:space="0" w:color="auto"/>
              <w:left w:val="single" w:sz="4" w:space="0" w:color="auto"/>
              <w:bottom w:val="single" w:sz="4" w:space="0" w:color="auto"/>
              <w:right w:val="single" w:sz="4" w:space="0" w:color="auto"/>
            </w:tcBorders>
          </w:tcPr>
          <w:p w14:paraId="0217BE4F"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Self-Reliance</w:t>
            </w:r>
          </w:p>
        </w:tc>
        <w:tc>
          <w:tcPr>
            <w:tcW w:w="1350" w:type="dxa"/>
            <w:tcBorders>
              <w:top w:val="single" w:sz="4" w:space="0" w:color="auto"/>
              <w:left w:val="single" w:sz="4" w:space="0" w:color="auto"/>
              <w:bottom w:val="single" w:sz="4" w:space="0" w:color="auto"/>
              <w:right w:val="single" w:sz="4" w:space="0" w:color="auto"/>
            </w:tcBorders>
          </w:tcPr>
          <w:p w14:paraId="63EC841C"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44</w:t>
            </w:r>
          </w:p>
        </w:tc>
      </w:tr>
    </w:tbl>
    <w:p w14:paraId="094D77D1" w14:textId="77777777" w:rsidR="00F02D26" w:rsidRPr="00F02D26" w:rsidRDefault="00F02D26" w:rsidP="00F02D26">
      <w:pPr>
        <w:autoSpaceDE w:val="0"/>
        <w:autoSpaceDN w:val="0"/>
        <w:adjustRightInd w:val="0"/>
        <w:spacing w:after="0" w:line="240" w:lineRule="auto"/>
        <w:rPr>
          <w:rFonts w:ascii="Arial" w:hAnsi="Arial" w:cs="Arial"/>
          <w:i/>
          <w:iCs/>
          <w:kern w:val="0"/>
          <w:sz w:val="22"/>
          <w:szCs w:val="22"/>
        </w:rPr>
      </w:pPr>
      <w:r w:rsidRPr="00F02D26">
        <w:rPr>
          <w:rFonts w:ascii="Arial" w:hAnsi="Arial" w:cs="Arial"/>
          <w:i/>
          <w:iCs/>
          <w:kern w:val="0"/>
          <w:sz w:val="22"/>
          <w:szCs w:val="22"/>
        </w:rPr>
        <w:t>For Clinical Scales: *=At Risk range for T=60-69; **=Clinically Significant range for T</w:t>
      </w:r>
      <w:r w:rsidRPr="00F02D26">
        <w:rPr>
          <w:rFonts w:ascii="Arial" w:hAnsi="Arial" w:cs="Arial"/>
          <w:i/>
          <w:iCs/>
          <w:kern w:val="0"/>
          <w:sz w:val="22"/>
          <w:szCs w:val="22"/>
          <w:u w:val="single"/>
        </w:rPr>
        <w:t>&gt;</w:t>
      </w:r>
      <w:r w:rsidRPr="00F02D26">
        <w:rPr>
          <w:rFonts w:ascii="Arial" w:hAnsi="Arial" w:cs="Arial"/>
          <w:i/>
          <w:iCs/>
          <w:kern w:val="0"/>
          <w:sz w:val="22"/>
          <w:szCs w:val="22"/>
        </w:rPr>
        <w:t>70</w:t>
      </w:r>
    </w:p>
    <w:p w14:paraId="7BFA3C21" w14:textId="77777777" w:rsidR="00F02D26" w:rsidRPr="00F02D26" w:rsidRDefault="00F02D26" w:rsidP="00F02D26">
      <w:pPr>
        <w:autoSpaceDE w:val="0"/>
        <w:autoSpaceDN w:val="0"/>
        <w:adjustRightInd w:val="0"/>
        <w:spacing w:after="0" w:line="240" w:lineRule="auto"/>
        <w:rPr>
          <w:rFonts w:ascii="Arial" w:hAnsi="Arial" w:cs="Arial"/>
          <w:i/>
          <w:iCs/>
          <w:kern w:val="0"/>
          <w:sz w:val="22"/>
          <w:szCs w:val="22"/>
        </w:rPr>
      </w:pPr>
      <w:r w:rsidRPr="00F02D26">
        <w:rPr>
          <w:rFonts w:ascii="Arial" w:hAnsi="Arial" w:cs="Arial"/>
          <w:i/>
          <w:iCs/>
          <w:kern w:val="0"/>
          <w:sz w:val="22"/>
          <w:szCs w:val="22"/>
        </w:rPr>
        <w:t>For Adaptive Scales: *=At Risk range for T=31-40; **=Clinically Significant range for T</w:t>
      </w:r>
      <w:r w:rsidRPr="00F02D26">
        <w:rPr>
          <w:rFonts w:ascii="Arial" w:hAnsi="Arial" w:cs="Arial"/>
          <w:i/>
          <w:iCs/>
          <w:kern w:val="0"/>
          <w:sz w:val="22"/>
          <w:szCs w:val="22"/>
          <w:u w:val="single"/>
        </w:rPr>
        <w:t>&lt;</w:t>
      </w:r>
      <w:r w:rsidRPr="00F02D26">
        <w:rPr>
          <w:rFonts w:ascii="Arial" w:hAnsi="Arial" w:cs="Arial"/>
          <w:i/>
          <w:iCs/>
          <w:kern w:val="0"/>
          <w:sz w:val="22"/>
          <w:szCs w:val="22"/>
        </w:rPr>
        <w:t>30</w:t>
      </w:r>
    </w:p>
    <w:p w14:paraId="49E1A876"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p>
    <w:p w14:paraId="7108950D"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r w:rsidRPr="00F02D26">
        <w:rPr>
          <w:rFonts w:ascii="Arial" w:hAnsi="Arial" w:cs="Arial"/>
          <w:b/>
          <w:bCs/>
          <w:kern w:val="0"/>
          <w:sz w:val="22"/>
          <w:szCs w:val="22"/>
        </w:rPr>
        <w:t>Behavior Rating Inventory of Executive Functioning, Second Edition (BRIEF-2)</w:t>
      </w:r>
    </w:p>
    <w:tbl>
      <w:tblPr>
        <w:tblW w:w="0" w:type="auto"/>
        <w:tblInd w:w="-5" w:type="dxa"/>
        <w:tblLayout w:type="fixed"/>
        <w:tblCellMar>
          <w:left w:w="0" w:type="dxa"/>
          <w:right w:w="0" w:type="dxa"/>
        </w:tblCellMar>
        <w:tblLook w:val="0000" w:firstRow="0" w:lastRow="0" w:firstColumn="0" w:lastColumn="0" w:noHBand="0" w:noVBand="0"/>
      </w:tblPr>
      <w:tblGrid>
        <w:gridCol w:w="3673"/>
        <w:gridCol w:w="2067"/>
      </w:tblGrid>
      <w:tr w:rsidR="00F02D26" w:rsidRPr="00F02D26" w14:paraId="3CDEA2F9" w14:textId="77777777">
        <w:trPr>
          <w:trHeight w:val="255"/>
        </w:trPr>
        <w:tc>
          <w:tcPr>
            <w:tcW w:w="3673" w:type="dxa"/>
            <w:tcBorders>
              <w:top w:val="single" w:sz="4" w:space="0" w:color="auto"/>
              <w:left w:val="single" w:sz="4" w:space="0" w:color="auto"/>
              <w:bottom w:val="single" w:sz="4" w:space="0" w:color="auto"/>
              <w:right w:val="single" w:sz="4" w:space="0" w:color="auto"/>
            </w:tcBorders>
            <w:shd w:val="clear" w:color="auto" w:fill="D9D9D9"/>
          </w:tcPr>
          <w:p w14:paraId="714AF9EC"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Index/Scale</w:t>
            </w:r>
          </w:p>
        </w:tc>
        <w:tc>
          <w:tcPr>
            <w:tcW w:w="2067" w:type="dxa"/>
            <w:tcBorders>
              <w:top w:val="single" w:sz="4" w:space="0" w:color="auto"/>
              <w:left w:val="single" w:sz="4" w:space="0" w:color="auto"/>
              <w:bottom w:val="single" w:sz="4" w:space="0" w:color="auto"/>
              <w:right w:val="single" w:sz="4" w:space="0" w:color="auto"/>
            </w:tcBorders>
            <w:shd w:val="clear" w:color="auto" w:fill="D9D9D9"/>
          </w:tcPr>
          <w:p w14:paraId="6462C9A5"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Parent T-Score</w:t>
            </w:r>
          </w:p>
        </w:tc>
      </w:tr>
      <w:tr w:rsidR="00F02D26" w:rsidRPr="00F02D26" w14:paraId="7B451314" w14:textId="77777777">
        <w:trPr>
          <w:trHeight w:val="255"/>
        </w:trPr>
        <w:tc>
          <w:tcPr>
            <w:tcW w:w="3673" w:type="dxa"/>
            <w:tcBorders>
              <w:top w:val="single" w:sz="4" w:space="0" w:color="auto"/>
              <w:left w:val="single" w:sz="4" w:space="0" w:color="auto"/>
              <w:bottom w:val="single" w:sz="4" w:space="0" w:color="auto"/>
              <w:right w:val="single" w:sz="4" w:space="0" w:color="auto"/>
            </w:tcBorders>
          </w:tcPr>
          <w:p w14:paraId="441EF0BD"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  Inhibit</w:t>
            </w:r>
          </w:p>
        </w:tc>
        <w:tc>
          <w:tcPr>
            <w:tcW w:w="2067" w:type="dxa"/>
            <w:tcBorders>
              <w:top w:val="single" w:sz="4" w:space="0" w:color="auto"/>
              <w:left w:val="single" w:sz="4" w:space="0" w:color="auto"/>
              <w:bottom w:val="single" w:sz="4" w:space="0" w:color="auto"/>
              <w:right w:val="single" w:sz="4" w:space="0" w:color="auto"/>
            </w:tcBorders>
          </w:tcPr>
          <w:p w14:paraId="72066B08"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54</w:t>
            </w:r>
          </w:p>
        </w:tc>
      </w:tr>
      <w:tr w:rsidR="00F02D26" w:rsidRPr="00F02D26" w14:paraId="1CA368A8" w14:textId="77777777">
        <w:trPr>
          <w:trHeight w:val="255"/>
        </w:trPr>
        <w:tc>
          <w:tcPr>
            <w:tcW w:w="3673" w:type="dxa"/>
            <w:tcBorders>
              <w:top w:val="single" w:sz="4" w:space="0" w:color="auto"/>
              <w:left w:val="single" w:sz="4" w:space="0" w:color="auto"/>
              <w:bottom w:val="single" w:sz="4" w:space="0" w:color="auto"/>
              <w:right w:val="single" w:sz="4" w:space="0" w:color="auto"/>
            </w:tcBorders>
          </w:tcPr>
          <w:p w14:paraId="23F9EC2A"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  Self-Monitor</w:t>
            </w:r>
          </w:p>
        </w:tc>
        <w:tc>
          <w:tcPr>
            <w:tcW w:w="2067" w:type="dxa"/>
            <w:tcBorders>
              <w:top w:val="single" w:sz="4" w:space="0" w:color="auto"/>
              <w:left w:val="single" w:sz="4" w:space="0" w:color="auto"/>
              <w:bottom w:val="single" w:sz="4" w:space="0" w:color="auto"/>
              <w:right w:val="single" w:sz="4" w:space="0" w:color="auto"/>
            </w:tcBorders>
          </w:tcPr>
          <w:p w14:paraId="45E5D183"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40</w:t>
            </w:r>
          </w:p>
        </w:tc>
      </w:tr>
      <w:tr w:rsidR="00F02D26" w:rsidRPr="00F02D26" w14:paraId="5383265B" w14:textId="77777777">
        <w:trPr>
          <w:trHeight w:val="255"/>
        </w:trPr>
        <w:tc>
          <w:tcPr>
            <w:tcW w:w="3673" w:type="dxa"/>
            <w:tcBorders>
              <w:top w:val="single" w:sz="4" w:space="0" w:color="auto"/>
              <w:left w:val="single" w:sz="4" w:space="0" w:color="auto"/>
              <w:bottom w:val="single" w:sz="4" w:space="0" w:color="auto"/>
              <w:right w:val="single" w:sz="4" w:space="0" w:color="auto"/>
            </w:tcBorders>
            <w:shd w:val="clear" w:color="auto" w:fill="E6E6E6"/>
          </w:tcPr>
          <w:p w14:paraId="43F2B53F"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r w:rsidRPr="00F02D26">
              <w:rPr>
                <w:rFonts w:ascii="Arial" w:hAnsi="Arial" w:cs="Arial"/>
                <w:b/>
                <w:bCs/>
                <w:kern w:val="0"/>
                <w:sz w:val="22"/>
                <w:szCs w:val="22"/>
              </w:rPr>
              <w:t xml:space="preserve">  Behavioral Regulation Index</w:t>
            </w:r>
          </w:p>
        </w:tc>
        <w:tc>
          <w:tcPr>
            <w:tcW w:w="2067" w:type="dxa"/>
            <w:tcBorders>
              <w:top w:val="single" w:sz="4" w:space="0" w:color="auto"/>
              <w:left w:val="single" w:sz="4" w:space="0" w:color="auto"/>
              <w:bottom w:val="single" w:sz="4" w:space="0" w:color="auto"/>
              <w:right w:val="single" w:sz="4" w:space="0" w:color="auto"/>
            </w:tcBorders>
            <w:shd w:val="clear" w:color="auto" w:fill="D9D9D9"/>
          </w:tcPr>
          <w:p w14:paraId="511FFEEA"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48</w:t>
            </w:r>
          </w:p>
        </w:tc>
      </w:tr>
      <w:tr w:rsidR="00F02D26" w:rsidRPr="00F02D26" w14:paraId="1705DB74" w14:textId="77777777">
        <w:trPr>
          <w:trHeight w:val="255"/>
        </w:trPr>
        <w:tc>
          <w:tcPr>
            <w:tcW w:w="3673" w:type="dxa"/>
            <w:tcBorders>
              <w:top w:val="single" w:sz="4" w:space="0" w:color="auto"/>
              <w:left w:val="single" w:sz="4" w:space="0" w:color="auto"/>
              <w:bottom w:val="single" w:sz="4" w:space="0" w:color="auto"/>
              <w:right w:val="single" w:sz="4" w:space="0" w:color="auto"/>
            </w:tcBorders>
          </w:tcPr>
          <w:p w14:paraId="6963589B"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  Shift</w:t>
            </w:r>
          </w:p>
        </w:tc>
        <w:tc>
          <w:tcPr>
            <w:tcW w:w="2067" w:type="dxa"/>
            <w:tcBorders>
              <w:top w:val="single" w:sz="4" w:space="0" w:color="auto"/>
              <w:left w:val="single" w:sz="4" w:space="0" w:color="auto"/>
              <w:bottom w:val="single" w:sz="4" w:space="0" w:color="auto"/>
              <w:right w:val="single" w:sz="4" w:space="0" w:color="auto"/>
            </w:tcBorders>
          </w:tcPr>
          <w:p w14:paraId="234B3390"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86**</w:t>
            </w:r>
          </w:p>
        </w:tc>
      </w:tr>
      <w:tr w:rsidR="00F02D26" w:rsidRPr="00F02D26" w14:paraId="68B707D0" w14:textId="77777777">
        <w:trPr>
          <w:trHeight w:val="255"/>
        </w:trPr>
        <w:tc>
          <w:tcPr>
            <w:tcW w:w="3673" w:type="dxa"/>
            <w:tcBorders>
              <w:top w:val="single" w:sz="4" w:space="0" w:color="auto"/>
              <w:left w:val="single" w:sz="4" w:space="0" w:color="auto"/>
              <w:bottom w:val="single" w:sz="4" w:space="0" w:color="auto"/>
              <w:right w:val="single" w:sz="4" w:space="0" w:color="auto"/>
            </w:tcBorders>
          </w:tcPr>
          <w:p w14:paraId="56C0B733"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  Emotional Control</w:t>
            </w:r>
          </w:p>
        </w:tc>
        <w:tc>
          <w:tcPr>
            <w:tcW w:w="2067" w:type="dxa"/>
            <w:tcBorders>
              <w:top w:val="single" w:sz="4" w:space="0" w:color="auto"/>
              <w:left w:val="single" w:sz="4" w:space="0" w:color="auto"/>
              <w:bottom w:val="single" w:sz="4" w:space="0" w:color="auto"/>
              <w:right w:val="single" w:sz="4" w:space="0" w:color="auto"/>
            </w:tcBorders>
          </w:tcPr>
          <w:p w14:paraId="3A40F300"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60*</w:t>
            </w:r>
          </w:p>
        </w:tc>
      </w:tr>
      <w:tr w:rsidR="00F02D26" w:rsidRPr="00F02D26" w14:paraId="4B0D3413" w14:textId="77777777">
        <w:trPr>
          <w:trHeight w:val="255"/>
        </w:trPr>
        <w:tc>
          <w:tcPr>
            <w:tcW w:w="3673" w:type="dxa"/>
            <w:tcBorders>
              <w:top w:val="single" w:sz="4" w:space="0" w:color="auto"/>
              <w:left w:val="single" w:sz="4" w:space="0" w:color="auto"/>
              <w:bottom w:val="single" w:sz="4" w:space="0" w:color="auto"/>
              <w:right w:val="single" w:sz="4" w:space="0" w:color="auto"/>
            </w:tcBorders>
            <w:shd w:val="clear" w:color="auto" w:fill="DFDFDF"/>
          </w:tcPr>
          <w:p w14:paraId="50B394F9"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r w:rsidRPr="00F02D26">
              <w:rPr>
                <w:rFonts w:ascii="Arial" w:hAnsi="Arial" w:cs="Arial"/>
                <w:b/>
                <w:bCs/>
                <w:kern w:val="0"/>
                <w:sz w:val="22"/>
                <w:szCs w:val="22"/>
              </w:rPr>
              <w:t xml:space="preserve">  Emotion Regulation Index</w:t>
            </w:r>
          </w:p>
        </w:tc>
        <w:tc>
          <w:tcPr>
            <w:tcW w:w="2067" w:type="dxa"/>
            <w:tcBorders>
              <w:top w:val="single" w:sz="4" w:space="0" w:color="auto"/>
              <w:left w:val="single" w:sz="4" w:space="0" w:color="auto"/>
              <w:bottom w:val="single" w:sz="4" w:space="0" w:color="auto"/>
              <w:right w:val="single" w:sz="4" w:space="0" w:color="auto"/>
            </w:tcBorders>
            <w:shd w:val="clear" w:color="auto" w:fill="D9D9D9"/>
          </w:tcPr>
          <w:p w14:paraId="1466E934"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73**</w:t>
            </w:r>
          </w:p>
        </w:tc>
      </w:tr>
      <w:tr w:rsidR="00F02D26" w:rsidRPr="00F02D26" w14:paraId="7F0439A6" w14:textId="77777777">
        <w:trPr>
          <w:trHeight w:val="255"/>
        </w:trPr>
        <w:tc>
          <w:tcPr>
            <w:tcW w:w="3673" w:type="dxa"/>
            <w:tcBorders>
              <w:top w:val="single" w:sz="4" w:space="0" w:color="auto"/>
              <w:left w:val="single" w:sz="4" w:space="0" w:color="auto"/>
              <w:bottom w:val="single" w:sz="4" w:space="0" w:color="auto"/>
              <w:right w:val="single" w:sz="4" w:space="0" w:color="auto"/>
            </w:tcBorders>
          </w:tcPr>
          <w:p w14:paraId="5493A1FB"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  Initiate</w:t>
            </w:r>
          </w:p>
        </w:tc>
        <w:tc>
          <w:tcPr>
            <w:tcW w:w="2067" w:type="dxa"/>
            <w:tcBorders>
              <w:top w:val="single" w:sz="4" w:space="0" w:color="auto"/>
              <w:left w:val="single" w:sz="4" w:space="0" w:color="auto"/>
              <w:bottom w:val="single" w:sz="4" w:space="0" w:color="auto"/>
              <w:right w:val="single" w:sz="4" w:space="0" w:color="auto"/>
            </w:tcBorders>
          </w:tcPr>
          <w:p w14:paraId="3EB9F54C"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70**</w:t>
            </w:r>
          </w:p>
        </w:tc>
      </w:tr>
      <w:tr w:rsidR="00F02D26" w:rsidRPr="00F02D26" w14:paraId="2BC6FE9D" w14:textId="77777777">
        <w:trPr>
          <w:trHeight w:val="255"/>
        </w:trPr>
        <w:tc>
          <w:tcPr>
            <w:tcW w:w="3673" w:type="dxa"/>
            <w:tcBorders>
              <w:top w:val="single" w:sz="4" w:space="0" w:color="auto"/>
              <w:left w:val="single" w:sz="4" w:space="0" w:color="auto"/>
              <w:bottom w:val="single" w:sz="4" w:space="0" w:color="auto"/>
              <w:right w:val="single" w:sz="4" w:space="0" w:color="auto"/>
            </w:tcBorders>
          </w:tcPr>
          <w:p w14:paraId="60249BB9"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  Working Memory</w:t>
            </w:r>
          </w:p>
        </w:tc>
        <w:tc>
          <w:tcPr>
            <w:tcW w:w="2067" w:type="dxa"/>
            <w:tcBorders>
              <w:top w:val="single" w:sz="4" w:space="0" w:color="auto"/>
              <w:left w:val="single" w:sz="4" w:space="0" w:color="auto"/>
              <w:bottom w:val="single" w:sz="4" w:space="0" w:color="auto"/>
              <w:right w:val="single" w:sz="4" w:space="0" w:color="auto"/>
            </w:tcBorders>
          </w:tcPr>
          <w:p w14:paraId="77770350"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70**</w:t>
            </w:r>
          </w:p>
        </w:tc>
      </w:tr>
      <w:tr w:rsidR="00F02D26" w:rsidRPr="00F02D26" w14:paraId="40580A1C" w14:textId="77777777">
        <w:trPr>
          <w:trHeight w:val="255"/>
        </w:trPr>
        <w:tc>
          <w:tcPr>
            <w:tcW w:w="3673" w:type="dxa"/>
            <w:tcBorders>
              <w:top w:val="single" w:sz="4" w:space="0" w:color="auto"/>
              <w:left w:val="single" w:sz="4" w:space="0" w:color="auto"/>
              <w:bottom w:val="single" w:sz="4" w:space="0" w:color="auto"/>
              <w:right w:val="single" w:sz="4" w:space="0" w:color="auto"/>
            </w:tcBorders>
          </w:tcPr>
          <w:p w14:paraId="0C228BE7"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  Plan/Organize</w:t>
            </w:r>
          </w:p>
        </w:tc>
        <w:tc>
          <w:tcPr>
            <w:tcW w:w="2067" w:type="dxa"/>
            <w:tcBorders>
              <w:top w:val="single" w:sz="4" w:space="0" w:color="auto"/>
              <w:left w:val="single" w:sz="4" w:space="0" w:color="auto"/>
              <w:bottom w:val="single" w:sz="4" w:space="0" w:color="auto"/>
              <w:right w:val="single" w:sz="4" w:space="0" w:color="auto"/>
            </w:tcBorders>
          </w:tcPr>
          <w:p w14:paraId="245DDF9B"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71**</w:t>
            </w:r>
          </w:p>
        </w:tc>
      </w:tr>
      <w:tr w:rsidR="00F02D26" w:rsidRPr="00F02D26" w14:paraId="086EDC11" w14:textId="77777777">
        <w:trPr>
          <w:trHeight w:val="255"/>
        </w:trPr>
        <w:tc>
          <w:tcPr>
            <w:tcW w:w="3673" w:type="dxa"/>
            <w:tcBorders>
              <w:top w:val="single" w:sz="4" w:space="0" w:color="auto"/>
              <w:left w:val="single" w:sz="4" w:space="0" w:color="auto"/>
              <w:bottom w:val="single" w:sz="4" w:space="0" w:color="auto"/>
              <w:right w:val="single" w:sz="4" w:space="0" w:color="auto"/>
            </w:tcBorders>
          </w:tcPr>
          <w:p w14:paraId="0C88B4FC"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  Task-Monitor</w:t>
            </w:r>
          </w:p>
        </w:tc>
        <w:tc>
          <w:tcPr>
            <w:tcW w:w="2067" w:type="dxa"/>
            <w:tcBorders>
              <w:top w:val="single" w:sz="4" w:space="0" w:color="auto"/>
              <w:left w:val="single" w:sz="4" w:space="0" w:color="auto"/>
              <w:bottom w:val="single" w:sz="4" w:space="0" w:color="auto"/>
              <w:right w:val="single" w:sz="4" w:space="0" w:color="auto"/>
            </w:tcBorders>
          </w:tcPr>
          <w:p w14:paraId="7393CEBB"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65**</w:t>
            </w:r>
          </w:p>
        </w:tc>
      </w:tr>
      <w:tr w:rsidR="00F02D26" w:rsidRPr="00F02D26" w14:paraId="0A6C63DE" w14:textId="77777777">
        <w:trPr>
          <w:trHeight w:val="255"/>
        </w:trPr>
        <w:tc>
          <w:tcPr>
            <w:tcW w:w="3673" w:type="dxa"/>
            <w:tcBorders>
              <w:top w:val="single" w:sz="4" w:space="0" w:color="auto"/>
              <w:left w:val="single" w:sz="4" w:space="0" w:color="auto"/>
              <w:bottom w:val="single" w:sz="4" w:space="0" w:color="auto"/>
              <w:right w:val="single" w:sz="4" w:space="0" w:color="auto"/>
            </w:tcBorders>
          </w:tcPr>
          <w:p w14:paraId="1FFD1CAB"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  Organization of Materials</w:t>
            </w:r>
          </w:p>
        </w:tc>
        <w:tc>
          <w:tcPr>
            <w:tcW w:w="2067" w:type="dxa"/>
            <w:tcBorders>
              <w:top w:val="single" w:sz="4" w:space="0" w:color="auto"/>
              <w:left w:val="single" w:sz="4" w:space="0" w:color="auto"/>
              <w:bottom w:val="single" w:sz="4" w:space="0" w:color="auto"/>
              <w:right w:val="single" w:sz="4" w:space="0" w:color="auto"/>
            </w:tcBorders>
          </w:tcPr>
          <w:p w14:paraId="4C419134"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74**</w:t>
            </w:r>
          </w:p>
        </w:tc>
      </w:tr>
      <w:tr w:rsidR="00F02D26" w:rsidRPr="00F02D26" w14:paraId="6969BD65" w14:textId="77777777">
        <w:trPr>
          <w:trHeight w:val="255"/>
        </w:trPr>
        <w:tc>
          <w:tcPr>
            <w:tcW w:w="3673" w:type="dxa"/>
            <w:tcBorders>
              <w:top w:val="single" w:sz="4" w:space="0" w:color="auto"/>
              <w:left w:val="single" w:sz="4" w:space="0" w:color="auto"/>
              <w:bottom w:val="single" w:sz="4" w:space="0" w:color="auto"/>
              <w:right w:val="single" w:sz="4" w:space="0" w:color="auto"/>
            </w:tcBorders>
            <w:shd w:val="clear" w:color="auto" w:fill="D9D9D9"/>
          </w:tcPr>
          <w:p w14:paraId="7B3FE54E"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r w:rsidRPr="00F02D26">
              <w:rPr>
                <w:rFonts w:ascii="Arial" w:hAnsi="Arial" w:cs="Arial"/>
                <w:b/>
                <w:bCs/>
                <w:kern w:val="0"/>
                <w:sz w:val="22"/>
                <w:szCs w:val="22"/>
              </w:rPr>
              <w:t xml:space="preserve">  Cognitive Regulation Index</w:t>
            </w:r>
          </w:p>
        </w:tc>
        <w:tc>
          <w:tcPr>
            <w:tcW w:w="2067" w:type="dxa"/>
            <w:tcBorders>
              <w:top w:val="single" w:sz="4" w:space="0" w:color="auto"/>
              <w:left w:val="single" w:sz="4" w:space="0" w:color="auto"/>
              <w:bottom w:val="single" w:sz="4" w:space="0" w:color="auto"/>
              <w:right w:val="single" w:sz="4" w:space="0" w:color="auto"/>
            </w:tcBorders>
            <w:shd w:val="clear" w:color="auto" w:fill="D9D9D9"/>
          </w:tcPr>
          <w:p w14:paraId="5D4CE13D"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73**</w:t>
            </w:r>
          </w:p>
        </w:tc>
      </w:tr>
      <w:tr w:rsidR="00F02D26" w:rsidRPr="00F02D26" w14:paraId="09DFE918" w14:textId="77777777">
        <w:trPr>
          <w:trHeight w:val="255"/>
        </w:trPr>
        <w:tc>
          <w:tcPr>
            <w:tcW w:w="3673" w:type="dxa"/>
            <w:tcBorders>
              <w:top w:val="single" w:sz="4" w:space="0" w:color="auto"/>
              <w:left w:val="single" w:sz="4" w:space="0" w:color="auto"/>
              <w:bottom w:val="single" w:sz="4" w:space="0" w:color="auto"/>
              <w:right w:val="single" w:sz="4" w:space="0" w:color="auto"/>
            </w:tcBorders>
            <w:shd w:val="clear" w:color="auto" w:fill="D9D9D9"/>
          </w:tcPr>
          <w:p w14:paraId="1893BC89"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r w:rsidRPr="00F02D26">
              <w:rPr>
                <w:rFonts w:ascii="Arial" w:hAnsi="Arial" w:cs="Arial"/>
                <w:b/>
                <w:bCs/>
                <w:kern w:val="0"/>
                <w:sz w:val="22"/>
                <w:szCs w:val="22"/>
              </w:rPr>
              <w:t xml:space="preserve">  Global Executive Composite (GEC)</w:t>
            </w:r>
          </w:p>
        </w:tc>
        <w:tc>
          <w:tcPr>
            <w:tcW w:w="2067" w:type="dxa"/>
            <w:tcBorders>
              <w:top w:val="single" w:sz="4" w:space="0" w:color="auto"/>
              <w:left w:val="single" w:sz="4" w:space="0" w:color="auto"/>
              <w:bottom w:val="single" w:sz="4" w:space="0" w:color="auto"/>
              <w:right w:val="single" w:sz="4" w:space="0" w:color="auto"/>
            </w:tcBorders>
            <w:shd w:val="clear" w:color="auto" w:fill="D9D9D9"/>
          </w:tcPr>
          <w:p w14:paraId="76B49C5F"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69**</w:t>
            </w:r>
          </w:p>
        </w:tc>
      </w:tr>
    </w:tbl>
    <w:p w14:paraId="6DFDE581" w14:textId="77777777" w:rsidR="00F02D26" w:rsidRPr="00F02D26" w:rsidRDefault="00F02D26" w:rsidP="00F02D26">
      <w:pPr>
        <w:autoSpaceDE w:val="0"/>
        <w:autoSpaceDN w:val="0"/>
        <w:adjustRightInd w:val="0"/>
        <w:spacing w:after="0" w:line="240" w:lineRule="auto"/>
        <w:rPr>
          <w:rFonts w:ascii="Arial" w:hAnsi="Arial" w:cs="Arial"/>
          <w:i/>
          <w:iCs/>
          <w:kern w:val="0"/>
          <w:sz w:val="22"/>
          <w:szCs w:val="22"/>
        </w:rPr>
      </w:pPr>
      <w:r w:rsidRPr="00F02D26">
        <w:rPr>
          <w:rFonts w:ascii="Arial" w:hAnsi="Arial" w:cs="Arial"/>
          <w:i/>
          <w:iCs/>
          <w:kern w:val="0"/>
          <w:sz w:val="22"/>
          <w:szCs w:val="22"/>
        </w:rPr>
        <w:t>*=Mild to Potentially Elevated for T</w:t>
      </w:r>
      <w:r w:rsidRPr="00F02D26">
        <w:rPr>
          <w:rFonts w:ascii="Arial" w:hAnsi="Arial" w:cs="Arial"/>
          <w:i/>
          <w:iCs/>
          <w:kern w:val="0"/>
          <w:sz w:val="22"/>
          <w:szCs w:val="22"/>
          <w:u w:val="single"/>
        </w:rPr>
        <w:t>&gt;</w:t>
      </w:r>
      <w:r w:rsidRPr="00F02D26">
        <w:rPr>
          <w:rFonts w:ascii="Arial" w:hAnsi="Arial" w:cs="Arial"/>
          <w:i/>
          <w:iCs/>
          <w:kern w:val="0"/>
          <w:sz w:val="22"/>
          <w:szCs w:val="22"/>
        </w:rPr>
        <w:t>60-64; **=Clinically Elevated for T</w:t>
      </w:r>
      <w:r w:rsidRPr="00F02D26">
        <w:rPr>
          <w:rFonts w:ascii="Arial" w:hAnsi="Arial" w:cs="Arial"/>
          <w:i/>
          <w:iCs/>
          <w:kern w:val="0"/>
          <w:sz w:val="22"/>
          <w:szCs w:val="22"/>
          <w:u w:val="single"/>
        </w:rPr>
        <w:t>&gt;</w:t>
      </w:r>
      <w:r w:rsidRPr="00F02D26">
        <w:rPr>
          <w:rFonts w:ascii="Arial" w:hAnsi="Arial" w:cs="Arial"/>
          <w:i/>
          <w:iCs/>
          <w:kern w:val="0"/>
          <w:sz w:val="22"/>
          <w:szCs w:val="22"/>
        </w:rPr>
        <w:t>65</w:t>
      </w:r>
    </w:p>
    <w:p w14:paraId="405A7103" w14:textId="77777777" w:rsidR="00F02D26" w:rsidRPr="00F02D26" w:rsidRDefault="00F02D26" w:rsidP="00F02D26">
      <w:pPr>
        <w:autoSpaceDE w:val="0"/>
        <w:autoSpaceDN w:val="0"/>
        <w:adjustRightInd w:val="0"/>
        <w:spacing w:after="0" w:line="240" w:lineRule="auto"/>
        <w:rPr>
          <w:rFonts w:ascii="Arial" w:hAnsi="Arial" w:cs="Arial"/>
          <w:i/>
          <w:iCs/>
          <w:kern w:val="0"/>
          <w:sz w:val="22"/>
          <w:szCs w:val="22"/>
        </w:rPr>
      </w:pPr>
    </w:p>
    <w:p w14:paraId="68AE5056"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r w:rsidRPr="00F02D26">
        <w:rPr>
          <w:rFonts w:ascii="Arial" w:hAnsi="Arial" w:cs="Arial"/>
          <w:b/>
          <w:bCs/>
          <w:kern w:val="0"/>
          <w:sz w:val="22"/>
          <w:szCs w:val="22"/>
        </w:rPr>
        <w:t>Connors 3, Short Version</w:t>
      </w:r>
    </w:p>
    <w:tbl>
      <w:tblPr>
        <w:tblW w:w="0" w:type="auto"/>
        <w:tblInd w:w="-5" w:type="dxa"/>
        <w:tblLayout w:type="fixed"/>
        <w:tblCellMar>
          <w:left w:w="0" w:type="dxa"/>
          <w:right w:w="0" w:type="dxa"/>
        </w:tblCellMar>
        <w:tblLook w:val="0000" w:firstRow="0" w:lastRow="0" w:firstColumn="0" w:lastColumn="0" w:noHBand="0" w:noVBand="0"/>
      </w:tblPr>
      <w:tblGrid>
        <w:gridCol w:w="3315"/>
        <w:gridCol w:w="1553"/>
      </w:tblGrid>
      <w:tr w:rsidR="00F02D26" w:rsidRPr="00F02D26" w14:paraId="38D8D34C" w14:textId="77777777">
        <w:trPr>
          <w:trHeight w:val="525"/>
        </w:trPr>
        <w:tc>
          <w:tcPr>
            <w:tcW w:w="3315" w:type="dxa"/>
            <w:tcBorders>
              <w:top w:val="single" w:sz="4" w:space="0" w:color="auto"/>
              <w:left w:val="single" w:sz="4" w:space="0" w:color="auto"/>
              <w:bottom w:val="single" w:sz="4" w:space="0" w:color="auto"/>
              <w:right w:val="single" w:sz="4" w:space="0" w:color="auto"/>
            </w:tcBorders>
            <w:shd w:val="pct15" w:color="auto" w:fill="auto"/>
          </w:tcPr>
          <w:p w14:paraId="024CE1B1"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r w:rsidRPr="00F02D26">
              <w:rPr>
                <w:rFonts w:ascii="Arial" w:hAnsi="Arial" w:cs="Arial"/>
                <w:b/>
                <w:bCs/>
                <w:kern w:val="0"/>
                <w:sz w:val="22"/>
                <w:szCs w:val="22"/>
              </w:rPr>
              <w:t>Scale</w:t>
            </w:r>
          </w:p>
        </w:tc>
        <w:tc>
          <w:tcPr>
            <w:tcW w:w="1553" w:type="dxa"/>
            <w:tcBorders>
              <w:top w:val="single" w:sz="4" w:space="0" w:color="auto"/>
              <w:left w:val="single" w:sz="4" w:space="0" w:color="auto"/>
              <w:bottom w:val="single" w:sz="4" w:space="0" w:color="auto"/>
              <w:right w:val="single" w:sz="4" w:space="0" w:color="auto"/>
            </w:tcBorders>
            <w:shd w:val="pct15" w:color="auto" w:fill="auto"/>
          </w:tcPr>
          <w:p w14:paraId="5A7AECBC"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Parent           T-Score</w:t>
            </w:r>
          </w:p>
        </w:tc>
      </w:tr>
      <w:tr w:rsidR="00F02D26" w:rsidRPr="00F02D26" w14:paraId="22A2193A"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712EE3C5"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  Inattention</w:t>
            </w:r>
          </w:p>
        </w:tc>
        <w:tc>
          <w:tcPr>
            <w:tcW w:w="1553" w:type="dxa"/>
            <w:tcBorders>
              <w:top w:val="single" w:sz="4" w:space="0" w:color="auto"/>
              <w:left w:val="single" w:sz="4" w:space="0" w:color="auto"/>
              <w:bottom w:val="single" w:sz="4" w:space="0" w:color="auto"/>
              <w:right w:val="single" w:sz="4" w:space="0" w:color="auto"/>
            </w:tcBorders>
          </w:tcPr>
          <w:p w14:paraId="2EE5029D"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65**</w:t>
            </w:r>
          </w:p>
        </w:tc>
      </w:tr>
      <w:tr w:rsidR="00F02D26" w:rsidRPr="00F02D26" w14:paraId="0667DD85" w14:textId="77777777">
        <w:trPr>
          <w:trHeight w:val="285"/>
        </w:trPr>
        <w:tc>
          <w:tcPr>
            <w:tcW w:w="3315" w:type="dxa"/>
            <w:tcBorders>
              <w:top w:val="single" w:sz="4" w:space="0" w:color="auto"/>
              <w:left w:val="single" w:sz="4" w:space="0" w:color="auto"/>
              <w:bottom w:val="single" w:sz="4" w:space="0" w:color="auto"/>
              <w:right w:val="single" w:sz="4" w:space="0" w:color="auto"/>
            </w:tcBorders>
          </w:tcPr>
          <w:p w14:paraId="3FAE97E4"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  Hyperactivity/Impulsivity</w:t>
            </w:r>
          </w:p>
        </w:tc>
        <w:tc>
          <w:tcPr>
            <w:tcW w:w="1553" w:type="dxa"/>
            <w:tcBorders>
              <w:top w:val="single" w:sz="4" w:space="0" w:color="auto"/>
              <w:left w:val="single" w:sz="4" w:space="0" w:color="auto"/>
              <w:bottom w:val="single" w:sz="4" w:space="0" w:color="auto"/>
              <w:right w:val="single" w:sz="4" w:space="0" w:color="auto"/>
            </w:tcBorders>
          </w:tcPr>
          <w:p w14:paraId="2805ED28"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61*</w:t>
            </w:r>
          </w:p>
        </w:tc>
      </w:tr>
      <w:tr w:rsidR="00F02D26" w:rsidRPr="00F02D26" w14:paraId="261524B9" w14:textId="77777777">
        <w:trPr>
          <w:trHeight w:val="285"/>
        </w:trPr>
        <w:tc>
          <w:tcPr>
            <w:tcW w:w="3315" w:type="dxa"/>
            <w:tcBorders>
              <w:top w:val="single" w:sz="4" w:space="0" w:color="auto"/>
              <w:left w:val="single" w:sz="4" w:space="0" w:color="auto"/>
              <w:bottom w:val="single" w:sz="4" w:space="0" w:color="auto"/>
              <w:right w:val="single" w:sz="4" w:space="0" w:color="auto"/>
            </w:tcBorders>
          </w:tcPr>
          <w:p w14:paraId="59A9DD74"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  Learning Problems</w:t>
            </w:r>
          </w:p>
        </w:tc>
        <w:tc>
          <w:tcPr>
            <w:tcW w:w="1553" w:type="dxa"/>
            <w:tcBorders>
              <w:top w:val="single" w:sz="4" w:space="0" w:color="auto"/>
              <w:left w:val="single" w:sz="4" w:space="0" w:color="auto"/>
              <w:bottom w:val="single" w:sz="4" w:space="0" w:color="auto"/>
              <w:right w:val="single" w:sz="4" w:space="0" w:color="auto"/>
            </w:tcBorders>
          </w:tcPr>
          <w:p w14:paraId="64A19670"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54</w:t>
            </w:r>
          </w:p>
        </w:tc>
      </w:tr>
      <w:tr w:rsidR="00F02D26" w:rsidRPr="00F02D26" w14:paraId="71F6E197"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142EA57A"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  Executive Functioning</w:t>
            </w:r>
          </w:p>
        </w:tc>
        <w:tc>
          <w:tcPr>
            <w:tcW w:w="1553" w:type="dxa"/>
            <w:tcBorders>
              <w:top w:val="single" w:sz="4" w:space="0" w:color="auto"/>
              <w:left w:val="single" w:sz="4" w:space="0" w:color="auto"/>
              <w:bottom w:val="single" w:sz="4" w:space="0" w:color="auto"/>
              <w:right w:val="single" w:sz="4" w:space="0" w:color="auto"/>
            </w:tcBorders>
          </w:tcPr>
          <w:p w14:paraId="5C8EEBBF"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75**</w:t>
            </w:r>
          </w:p>
        </w:tc>
      </w:tr>
      <w:tr w:rsidR="00F02D26" w:rsidRPr="00F02D26" w14:paraId="7500CDF2" w14:textId="77777777">
        <w:trPr>
          <w:trHeight w:val="255"/>
        </w:trPr>
        <w:tc>
          <w:tcPr>
            <w:tcW w:w="3315" w:type="dxa"/>
            <w:tcBorders>
              <w:top w:val="single" w:sz="4" w:space="0" w:color="auto"/>
              <w:left w:val="single" w:sz="4" w:space="0" w:color="auto"/>
              <w:bottom w:val="single" w:sz="4" w:space="0" w:color="auto"/>
              <w:right w:val="single" w:sz="4" w:space="0" w:color="auto"/>
            </w:tcBorders>
          </w:tcPr>
          <w:p w14:paraId="27394A94"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lastRenderedPageBreak/>
              <w:t xml:space="preserve">  Defiance/Aggression</w:t>
            </w:r>
          </w:p>
        </w:tc>
        <w:tc>
          <w:tcPr>
            <w:tcW w:w="1553" w:type="dxa"/>
            <w:tcBorders>
              <w:top w:val="single" w:sz="4" w:space="0" w:color="auto"/>
              <w:left w:val="single" w:sz="4" w:space="0" w:color="auto"/>
              <w:bottom w:val="single" w:sz="4" w:space="0" w:color="auto"/>
              <w:right w:val="single" w:sz="4" w:space="0" w:color="auto"/>
            </w:tcBorders>
          </w:tcPr>
          <w:p w14:paraId="5BEED8D2"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52</w:t>
            </w:r>
          </w:p>
        </w:tc>
      </w:tr>
      <w:tr w:rsidR="00F02D26" w:rsidRPr="00F02D26" w14:paraId="0A84D076" w14:textId="77777777">
        <w:trPr>
          <w:trHeight w:val="255"/>
        </w:trPr>
        <w:tc>
          <w:tcPr>
            <w:tcW w:w="3315" w:type="dxa"/>
            <w:tcBorders>
              <w:top w:val="single" w:sz="4" w:space="0" w:color="auto"/>
              <w:left w:val="single" w:sz="4" w:space="0" w:color="auto"/>
              <w:bottom w:val="single" w:sz="4" w:space="0" w:color="auto"/>
              <w:right w:val="single" w:sz="4" w:space="0" w:color="auto"/>
            </w:tcBorders>
            <w:shd w:val="clear" w:color="auto" w:fill="FEFEFE"/>
          </w:tcPr>
          <w:p w14:paraId="3AE9BF11"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  Peer Relations</w:t>
            </w:r>
          </w:p>
        </w:tc>
        <w:tc>
          <w:tcPr>
            <w:tcW w:w="1553" w:type="dxa"/>
            <w:tcBorders>
              <w:top w:val="single" w:sz="4" w:space="0" w:color="auto"/>
              <w:left w:val="single" w:sz="4" w:space="0" w:color="auto"/>
              <w:bottom w:val="single" w:sz="4" w:space="0" w:color="auto"/>
              <w:right w:val="single" w:sz="4" w:space="0" w:color="auto"/>
            </w:tcBorders>
            <w:shd w:val="clear" w:color="auto" w:fill="FEFEFE"/>
          </w:tcPr>
          <w:p w14:paraId="3453B649"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63</w:t>
            </w:r>
          </w:p>
        </w:tc>
      </w:tr>
    </w:tbl>
    <w:p w14:paraId="243DEC5A" w14:textId="77777777" w:rsidR="00F02D26" w:rsidRPr="00F02D26" w:rsidRDefault="00F02D26" w:rsidP="00F02D26">
      <w:pPr>
        <w:autoSpaceDE w:val="0"/>
        <w:autoSpaceDN w:val="0"/>
        <w:adjustRightInd w:val="0"/>
        <w:spacing w:after="0" w:line="240" w:lineRule="auto"/>
        <w:rPr>
          <w:rFonts w:ascii="Arial" w:hAnsi="Arial" w:cs="Arial"/>
          <w:i/>
          <w:iCs/>
          <w:kern w:val="0"/>
          <w:sz w:val="22"/>
          <w:szCs w:val="22"/>
        </w:rPr>
      </w:pPr>
      <w:r w:rsidRPr="00F02D26">
        <w:rPr>
          <w:rFonts w:ascii="Arial" w:hAnsi="Arial" w:cs="Arial"/>
          <w:i/>
          <w:iCs/>
          <w:kern w:val="0"/>
          <w:sz w:val="22"/>
          <w:szCs w:val="22"/>
        </w:rPr>
        <w:t>*=Slightly Elevated range for T</w:t>
      </w:r>
      <w:r w:rsidRPr="00F02D26">
        <w:rPr>
          <w:rFonts w:ascii="Arial" w:hAnsi="Arial" w:cs="Arial"/>
          <w:i/>
          <w:iCs/>
          <w:kern w:val="0"/>
          <w:sz w:val="22"/>
          <w:szCs w:val="22"/>
          <w:u w:val="single"/>
        </w:rPr>
        <w:t>&gt;</w:t>
      </w:r>
      <w:r w:rsidRPr="00F02D26">
        <w:rPr>
          <w:rFonts w:ascii="Arial" w:hAnsi="Arial" w:cs="Arial"/>
          <w:i/>
          <w:iCs/>
          <w:kern w:val="0"/>
          <w:sz w:val="22"/>
          <w:szCs w:val="22"/>
        </w:rPr>
        <w:t>60-64; **Elevated range for T</w:t>
      </w:r>
      <w:r w:rsidRPr="00F02D26">
        <w:rPr>
          <w:rFonts w:ascii="Arial" w:hAnsi="Arial" w:cs="Arial"/>
          <w:i/>
          <w:iCs/>
          <w:kern w:val="0"/>
          <w:sz w:val="22"/>
          <w:szCs w:val="22"/>
          <w:u w:val="single"/>
        </w:rPr>
        <w:t>&gt;</w:t>
      </w:r>
      <w:r w:rsidRPr="00F02D26">
        <w:rPr>
          <w:rFonts w:ascii="Arial" w:hAnsi="Arial" w:cs="Arial"/>
          <w:i/>
          <w:iCs/>
          <w:kern w:val="0"/>
          <w:sz w:val="22"/>
          <w:szCs w:val="22"/>
        </w:rPr>
        <w:t>65</w:t>
      </w:r>
    </w:p>
    <w:p w14:paraId="76A0F5FC" w14:textId="77777777" w:rsidR="00F02D26" w:rsidRPr="00F02D26" w:rsidRDefault="00F02D26" w:rsidP="00F02D26">
      <w:pPr>
        <w:autoSpaceDE w:val="0"/>
        <w:autoSpaceDN w:val="0"/>
        <w:adjustRightInd w:val="0"/>
        <w:spacing w:after="0" w:line="240" w:lineRule="auto"/>
        <w:rPr>
          <w:rFonts w:ascii="Arial" w:hAnsi="Arial" w:cs="Arial"/>
          <w:i/>
          <w:iCs/>
          <w:kern w:val="0"/>
          <w:sz w:val="22"/>
          <w:szCs w:val="22"/>
        </w:rPr>
      </w:pPr>
    </w:p>
    <w:p w14:paraId="1809B4B8" w14:textId="3A3B94DC" w:rsidR="00F02D26" w:rsidRPr="00F02D26" w:rsidRDefault="00F02D26" w:rsidP="00F02D26">
      <w:pPr>
        <w:autoSpaceDE w:val="0"/>
        <w:autoSpaceDN w:val="0"/>
        <w:adjustRightInd w:val="0"/>
        <w:spacing w:after="0" w:line="240" w:lineRule="auto"/>
        <w:rPr>
          <w:rFonts w:ascii="Arial" w:hAnsi="Arial" w:cs="Arial"/>
          <w:b/>
          <w:bCs/>
          <w:kern w:val="0"/>
          <w:sz w:val="22"/>
          <w:szCs w:val="22"/>
        </w:rPr>
      </w:pPr>
      <w:r w:rsidRPr="00F02D26">
        <w:rPr>
          <w:rFonts w:ascii="Arial" w:hAnsi="Arial" w:cs="Arial"/>
          <w:b/>
          <w:bCs/>
          <w:kern w:val="0"/>
          <w:sz w:val="22"/>
          <w:szCs w:val="22"/>
        </w:rPr>
        <w:t>Children's Depression Inventory, 2nd Edition (</w:t>
      </w:r>
      <w:r w:rsidR="000B3080">
        <w:rPr>
          <w:rFonts w:ascii="Arial" w:hAnsi="Arial" w:cs="Arial"/>
          <w:b/>
          <w:bCs/>
          <w:kern w:val="0"/>
          <w:sz w:val="22"/>
          <w:szCs w:val="22"/>
        </w:rPr>
        <w:t>CDI-2</w:t>
      </w:r>
      <w:r w:rsidRPr="00F02D26">
        <w:rPr>
          <w:rFonts w:ascii="Arial" w:hAnsi="Arial" w:cs="Arial"/>
          <w:b/>
          <w:bCs/>
          <w:kern w:val="0"/>
          <w:sz w:val="22"/>
          <w:szCs w:val="22"/>
        </w:rPr>
        <w:t>)</w:t>
      </w:r>
    </w:p>
    <w:tbl>
      <w:tblPr>
        <w:tblW w:w="0" w:type="auto"/>
        <w:tblInd w:w="-5" w:type="dxa"/>
        <w:tblLayout w:type="fixed"/>
        <w:tblCellMar>
          <w:left w:w="0" w:type="dxa"/>
          <w:right w:w="0" w:type="dxa"/>
        </w:tblCellMar>
        <w:tblLook w:val="0000" w:firstRow="0" w:lastRow="0" w:firstColumn="0" w:lastColumn="0" w:noHBand="0" w:noVBand="0"/>
      </w:tblPr>
      <w:tblGrid>
        <w:gridCol w:w="2880"/>
        <w:gridCol w:w="1710"/>
        <w:gridCol w:w="1620"/>
      </w:tblGrid>
      <w:tr w:rsidR="00F02D26" w:rsidRPr="00F02D26" w14:paraId="1170E0DA" w14:textId="77777777">
        <w:trPr>
          <w:trHeight w:val="255"/>
        </w:trPr>
        <w:tc>
          <w:tcPr>
            <w:tcW w:w="2880" w:type="dxa"/>
            <w:tcBorders>
              <w:top w:val="single" w:sz="4" w:space="0" w:color="auto"/>
              <w:left w:val="single" w:sz="4" w:space="0" w:color="auto"/>
              <w:bottom w:val="single" w:sz="4" w:space="0" w:color="auto"/>
              <w:right w:val="single" w:sz="4" w:space="0" w:color="auto"/>
            </w:tcBorders>
            <w:shd w:val="clear" w:color="auto" w:fill="D9D9D9"/>
          </w:tcPr>
          <w:p w14:paraId="4766A72C"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r w:rsidRPr="00F02D26">
              <w:rPr>
                <w:rFonts w:ascii="Arial" w:hAnsi="Arial" w:cs="Arial"/>
                <w:b/>
                <w:bCs/>
                <w:kern w:val="0"/>
                <w:sz w:val="22"/>
                <w:szCs w:val="22"/>
              </w:rPr>
              <w:t xml:space="preserve">  Scale Name</w:t>
            </w:r>
          </w:p>
        </w:tc>
        <w:tc>
          <w:tcPr>
            <w:tcW w:w="1710" w:type="dxa"/>
            <w:tcBorders>
              <w:top w:val="single" w:sz="4" w:space="0" w:color="auto"/>
              <w:left w:val="single" w:sz="4" w:space="0" w:color="auto"/>
              <w:bottom w:val="single" w:sz="4" w:space="0" w:color="auto"/>
              <w:right w:val="single" w:sz="4" w:space="0" w:color="auto"/>
            </w:tcBorders>
            <w:shd w:val="clear" w:color="auto" w:fill="D9D9D9"/>
          </w:tcPr>
          <w:p w14:paraId="482822E4"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 xml:space="preserve">Parent </w:t>
            </w:r>
          </w:p>
          <w:p w14:paraId="46CF71D9"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T-Score</w:t>
            </w:r>
          </w:p>
        </w:tc>
        <w:tc>
          <w:tcPr>
            <w:tcW w:w="1620" w:type="dxa"/>
            <w:tcBorders>
              <w:top w:val="single" w:sz="4" w:space="0" w:color="auto"/>
              <w:left w:val="single" w:sz="4" w:space="0" w:color="auto"/>
              <w:bottom w:val="single" w:sz="4" w:space="0" w:color="auto"/>
              <w:right w:val="single" w:sz="4" w:space="0" w:color="auto"/>
            </w:tcBorders>
            <w:shd w:val="clear" w:color="auto" w:fill="D9D9D9"/>
          </w:tcPr>
          <w:p w14:paraId="1F4F76B0"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Child</w:t>
            </w:r>
          </w:p>
          <w:p w14:paraId="46890425"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 xml:space="preserve"> T-Score</w:t>
            </w:r>
          </w:p>
        </w:tc>
      </w:tr>
      <w:tr w:rsidR="00F02D26" w:rsidRPr="00F02D26" w14:paraId="6F56A2BF" w14:textId="77777777">
        <w:trPr>
          <w:trHeight w:val="255"/>
        </w:trPr>
        <w:tc>
          <w:tcPr>
            <w:tcW w:w="2880" w:type="dxa"/>
            <w:tcBorders>
              <w:top w:val="single" w:sz="4" w:space="0" w:color="auto"/>
              <w:left w:val="single" w:sz="4" w:space="0" w:color="auto"/>
              <w:bottom w:val="single" w:sz="4" w:space="0" w:color="auto"/>
              <w:right w:val="single" w:sz="4" w:space="0" w:color="auto"/>
            </w:tcBorders>
          </w:tcPr>
          <w:p w14:paraId="326EC3C4"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 Emotional Problems</w:t>
            </w:r>
          </w:p>
        </w:tc>
        <w:tc>
          <w:tcPr>
            <w:tcW w:w="1710" w:type="dxa"/>
            <w:tcBorders>
              <w:top w:val="single" w:sz="4" w:space="0" w:color="auto"/>
              <w:left w:val="single" w:sz="4" w:space="0" w:color="auto"/>
              <w:bottom w:val="single" w:sz="4" w:space="0" w:color="auto"/>
              <w:right w:val="single" w:sz="4" w:space="0" w:color="auto"/>
            </w:tcBorders>
          </w:tcPr>
          <w:p w14:paraId="5E59155C"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62*</w:t>
            </w:r>
          </w:p>
        </w:tc>
        <w:tc>
          <w:tcPr>
            <w:tcW w:w="1620" w:type="dxa"/>
            <w:tcBorders>
              <w:top w:val="single" w:sz="4" w:space="0" w:color="auto"/>
              <w:left w:val="single" w:sz="4" w:space="0" w:color="auto"/>
              <w:bottom w:val="single" w:sz="4" w:space="0" w:color="auto"/>
              <w:right w:val="single" w:sz="4" w:space="0" w:color="auto"/>
            </w:tcBorders>
          </w:tcPr>
          <w:p w14:paraId="1A955E7D"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67**</w:t>
            </w:r>
          </w:p>
        </w:tc>
      </w:tr>
      <w:tr w:rsidR="00F02D26" w:rsidRPr="00F02D26" w14:paraId="6A4D3E2D" w14:textId="77777777">
        <w:trPr>
          <w:trHeight w:val="255"/>
        </w:trPr>
        <w:tc>
          <w:tcPr>
            <w:tcW w:w="2880" w:type="dxa"/>
            <w:tcBorders>
              <w:top w:val="single" w:sz="4" w:space="0" w:color="auto"/>
              <w:left w:val="single" w:sz="4" w:space="0" w:color="auto"/>
              <w:bottom w:val="single" w:sz="4" w:space="0" w:color="auto"/>
              <w:right w:val="single" w:sz="4" w:space="0" w:color="auto"/>
            </w:tcBorders>
          </w:tcPr>
          <w:p w14:paraId="69AE6236" w14:textId="77777777" w:rsidR="00F02D26" w:rsidRPr="00F02D26" w:rsidRDefault="00F02D26" w:rsidP="00F02D26">
            <w:pPr>
              <w:autoSpaceDE w:val="0"/>
              <w:autoSpaceDN w:val="0"/>
              <w:adjustRightInd w:val="0"/>
              <w:spacing w:after="0" w:line="240" w:lineRule="auto"/>
              <w:rPr>
                <w:rFonts w:ascii="Arial" w:hAnsi="Arial" w:cs="Arial"/>
                <w:i/>
                <w:iCs/>
                <w:kern w:val="0"/>
                <w:sz w:val="22"/>
                <w:szCs w:val="22"/>
              </w:rPr>
            </w:pPr>
            <w:r w:rsidRPr="00F02D26">
              <w:rPr>
                <w:rFonts w:ascii="Arial" w:hAnsi="Arial" w:cs="Arial"/>
                <w:i/>
                <w:iCs/>
                <w:kern w:val="0"/>
                <w:sz w:val="22"/>
                <w:szCs w:val="22"/>
              </w:rPr>
              <w:t xml:space="preserve">     Neg. Mood/ Physical </w:t>
            </w:r>
            <w:proofErr w:type="spellStart"/>
            <w:r w:rsidRPr="00F02D26">
              <w:rPr>
                <w:rFonts w:ascii="Arial" w:hAnsi="Arial" w:cs="Arial"/>
                <w:i/>
                <w:iCs/>
                <w:kern w:val="0"/>
                <w:sz w:val="22"/>
                <w:szCs w:val="22"/>
              </w:rPr>
              <w:t>Sx</w:t>
            </w:r>
            <w:proofErr w:type="spellEnd"/>
            <w:r w:rsidRPr="00F02D26">
              <w:rPr>
                <w:rFonts w:ascii="Arial" w:hAnsi="Arial" w:cs="Arial"/>
                <w:i/>
                <w:iCs/>
                <w:kern w:val="0"/>
                <w:sz w:val="22"/>
                <w:szCs w:val="22"/>
              </w:rPr>
              <w:t>.</w:t>
            </w:r>
          </w:p>
        </w:tc>
        <w:tc>
          <w:tcPr>
            <w:tcW w:w="1710" w:type="dxa"/>
            <w:tcBorders>
              <w:top w:val="single" w:sz="4" w:space="0" w:color="auto"/>
              <w:left w:val="single" w:sz="4" w:space="0" w:color="auto"/>
              <w:bottom w:val="single" w:sz="4" w:space="0" w:color="auto"/>
              <w:right w:val="single" w:sz="4" w:space="0" w:color="auto"/>
            </w:tcBorders>
          </w:tcPr>
          <w:p w14:paraId="61FA8FF3"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w:t>
            </w:r>
          </w:p>
        </w:tc>
        <w:tc>
          <w:tcPr>
            <w:tcW w:w="1620" w:type="dxa"/>
            <w:tcBorders>
              <w:top w:val="single" w:sz="4" w:space="0" w:color="auto"/>
              <w:left w:val="single" w:sz="4" w:space="0" w:color="auto"/>
              <w:bottom w:val="single" w:sz="4" w:space="0" w:color="auto"/>
              <w:right w:val="single" w:sz="4" w:space="0" w:color="auto"/>
            </w:tcBorders>
          </w:tcPr>
          <w:p w14:paraId="6471516A"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67**</w:t>
            </w:r>
          </w:p>
        </w:tc>
      </w:tr>
      <w:tr w:rsidR="00F02D26" w:rsidRPr="00F02D26" w14:paraId="573FBFF0" w14:textId="77777777">
        <w:trPr>
          <w:trHeight w:val="255"/>
        </w:trPr>
        <w:tc>
          <w:tcPr>
            <w:tcW w:w="2880" w:type="dxa"/>
            <w:tcBorders>
              <w:top w:val="single" w:sz="4" w:space="0" w:color="auto"/>
              <w:left w:val="single" w:sz="4" w:space="0" w:color="auto"/>
              <w:bottom w:val="single" w:sz="4" w:space="0" w:color="auto"/>
              <w:right w:val="single" w:sz="4" w:space="0" w:color="auto"/>
            </w:tcBorders>
          </w:tcPr>
          <w:p w14:paraId="3057290D" w14:textId="77777777" w:rsidR="00F02D26" w:rsidRPr="00F02D26" w:rsidRDefault="00F02D26" w:rsidP="00F02D26">
            <w:pPr>
              <w:autoSpaceDE w:val="0"/>
              <w:autoSpaceDN w:val="0"/>
              <w:adjustRightInd w:val="0"/>
              <w:spacing w:after="0" w:line="240" w:lineRule="auto"/>
              <w:rPr>
                <w:rFonts w:ascii="Arial" w:hAnsi="Arial" w:cs="Arial"/>
                <w:i/>
                <w:iCs/>
                <w:kern w:val="0"/>
                <w:sz w:val="22"/>
                <w:szCs w:val="22"/>
              </w:rPr>
            </w:pPr>
            <w:r w:rsidRPr="00F02D26">
              <w:rPr>
                <w:rFonts w:ascii="Arial" w:hAnsi="Arial" w:cs="Arial"/>
                <w:i/>
                <w:iCs/>
                <w:kern w:val="0"/>
                <w:sz w:val="22"/>
                <w:szCs w:val="22"/>
              </w:rPr>
              <w:t xml:space="preserve">     Neg. Self-Esteem</w:t>
            </w:r>
          </w:p>
        </w:tc>
        <w:tc>
          <w:tcPr>
            <w:tcW w:w="1710" w:type="dxa"/>
            <w:tcBorders>
              <w:top w:val="single" w:sz="4" w:space="0" w:color="auto"/>
              <w:left w:val="single" w:sz="4" w:space="0" w:color="auto"/>
              <w:bottom w:val="single" w:sz="4" w:space="0" w:color="auto"/>
              <w:right w:val="single" w:sz="4" w:space="0" w:color="auto"/>
            </w:tcBorders>
          </w:tcPr>
          <w:p w14:paraId="1ACEB65C"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w:t>
            </w:r>
          </w:p>
        </w:tc>
        <w:tc>
          <w:tcPr>
            <w:tcW w:w="1620" w:type="dxa"/>
            <w:tcBorders>
              <w:top w:val="single" w:sz="4" w:space="0" w:color="auto"/>
              <w:left w:val="single" w:sz="4" w:space="0" w:color="auto"/>
              <w:bottom w:val="single" w:sz="4" w:space="0" w:color="auto"/>
              <w:right w:val="single" w:sz="4" w:space="0" w:color="auto"/>
            </w:tcBorders>
          </w:tcPr>
          <w:p w14:paraId="0736AAB6"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70**</w:t>
            </w:r>
          </w:p>
        </w:tc>
      </w:tr>
      <w:tr w:rsidR="00F02D26" w:rsidRPr="00F02D26" w14:paraId="7F476931" w14:textId="77777777">
        <w:trPr>
          <w:trHeight w:val="255"/>
        </w:trPr>
        <w:tc>
          <w:tcPr>
            <w:tcW w:w="2880" w:type="dxa"/>
            <w:tcBorders>
              <w:top w:val="single" w:sz="4" w:space="0" w:color="auto"/>
              <w:left w:val="single" w:sz="4" w:space="0" w:color="auto"/>
              <w:bottom w:val="single" w:sz="4" w:space="0" w:color="auto"/>
              <w:right w:val="single" w:sz="4" w:space="0" w:color="auto"/>
            </w:tcBorders>
          </w:tcPr>
          <w:p w14:paraId="43B34064"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 Functional Problems</w:t>
            </w:r>
          </w:p>
        </w:tc>
        <w:tc>
          <w:tcPr>
            <w:tcW w:w="1710" w:type="dxa"/>
            <w:tcBorders>
              <w:top w:val="single" w:sz="4" w:space="0" w:color="auto"/>
              <w:left w:val="single" w:sz="4" w:space="0" w:color="auto"/>
              <w:bottom w:val="single" w:sz="4" w:space="0" w:color="auto"/>
              <w:right w:val="single" w:sz="4" w:space="0" w:color="auto"/>
            </w:tcBorders>
          </w:tcPr>
          <w:p w14:paraId="4EBA0CE0"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64*</w:t>
            </w:r>
          </w:p>
        </w:tc>
        <w:tc>
          <w:tcPr>
            <w:tcW w:w="1620" w:type="dxa"/>
            <w:tcBorders>
              <w:top w:val="single" w:sz="4" w:space="0" w:color="auto"/>
              <w:left w:val="single" w:sz="4" w:space="0" w:color="auto"/>
              <w:bottom w:val="single" w:sz="4" w:space="0" w:color="auto"/>
              <w:right w:val="single" w:sz="4" w:space="0" w:color="auto"/>
            </w:tcBorders>
          </w:tcPr>
          <w:p w14:paraId="528CD154"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77**</w:t>
            </w:r>
          </w:p>
        </w:tc>
      </w:tr>
      <w:tr w:rsidR="00F02D26" w:rsidRPr="00F02D26" w14:paraId="384EEF3D" w14:textId="77777777">
        <w:trPr>
          <w:trHeight w:val="255"/>
        </w:trPr>
        <w:tc>
          <w:tcPr>
            <w:tcW w:w="2880" w:type="dxa"/>
            <w:tcBorders>
              <w:top w:val="single" w:sz="4" w:space="0" w:color="auto"/>
              <w:left w:val="single" w:sz="4" w:space="0" w:color="auto"/>
              <w:bottom w:val="single" w:sz="4" w:space="0" w:color="auto"/>
              <w:right w:val="single" w:sz="4" w:space="0" w:color="auto"/>
            </w:tcBorders>
          </w:tcPr>
          <w:p w14:paraId="719B694B" w14:textId="77777777" w:rsidR="00F02D26" w:rsidRPr="00F02D26" w:rsidRDefault="00F02D26" w:rsidP="00F02D26">
            <w:pPr>
              <w:autoSpaceDE w:val="0"/>
              <w:autoSpaceDN w:val="0"/>
              <w:adjustRightInd w:val="0"/>
              <w:spacing w:after="0" w:line="240" w:lineRule="auto"/>
              <w:rPr>
                <w:rFonts w:ascii="Arial" w:hAnsi="Arial" w:cs="Arial"/>
                <w:i/>
                <w:iCs/>
                <w:kern w:val="0"/>
                <w:sz w:val="22"/>
                <w:szCs w:val="22"/>
              </w:rPr>
            </w:pPr>
            <w:r w:rsidRPr="00F02D26">
              <w:rPr>
                <w:rFonts w:ascii="Arial" w:hAnsi="Arial" w:cs="Arial"/>
                <w:i/>
                <w:iCs/>
                <w:kern w:val="0"/>
                <w:sz w:val="22"/>
                <w:szCs w:val="22"/>
              </w:rPr>
              <w:t xml:space="preserve">     Ineffectiveness</w:t>
            </w:r>
          </w:p>
        </w:tc>
        <w:tc>
          <w:tcPr>
            <w:tcW w:w="1710" w:type="dxa"/>
            <w:tcBorders>
              <w:top w:val="single" w:sz="4" w:space="0" w:color="auto"/>
              <w:left w:val="single" w:sz="4" w:space="0" w:color="auto"/>
              <w:bottom w:val="single" w:sz="4" w:space="0" w:color="auto"/>
              <w:right w:val="single" w:sz="4" w:space="0" w:color="auto"/>
            </w:tcBorders>
          </w:tcPr>
          <w:p w14:paraId="7223630C"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w:t>
            </w:r>
          </w:p>
        </w:tc>
        <w:tc>
          <w:tcPr>
            <w:tcW w:w="1620" w:type="dxa"/>
            <w:tcBorders>
              <w:top w:val="single" w:sz="4" w:space="0" w:color="auto"/>
              <w:left w:val="single" w:sz="4" w:space="0" w:color="auto"/>
              <w:bottom w:val="single" w:sz="4" w:space="0" w:color="auto"/>
              <w:right w:val="single" w:sz="4" w:space="0" w:color="auto"/>
            </w:tcBorders>
          </w:tcPr>
          <w:p w14:paraId="529BA67D"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78**</w:t>
            </w:r>
          </w:p>
        </w:tc>
      </w:tr>
      <w:tr w:rsidR="00F02D26" w:rsidRPr="00F02D26" w14:paraId="02B130FE" w14:textId="77777777">
        <w:trPr>
          <w:trHeight w:val="255"/>
        </w:trPr>
        <w:tc>
          <w:tcPr>
            <w:tcW w:w="2880" w:type="dxa"/>
            <w:tcBorders>
              <w:top w:val="single" w:sz="4" w:space="0" w:color="auto"/>
              <w:left w:val="single" w:sz="4" w:space="0" w:color="auto"/>
              <w:bottom w:val="single" w:sz="4" w:space="0" w:color="auto"/>
              <w:right w:val="single" w:sz="4" w:space="0" w:color="auto"/>
            </w:tcBorders>
          </w:tcPr>
          <w:p w14:paraId="473CCB3B" w14:textId="77777777" w:rsidR="00F02D26" w:rsidRPr="00F02D26" w:rsidRDefault="00F02D26" w:rsidP="00F02D26">
            <w:pPr>
              <w:autoSpaceDE w:val="0"/>
              <w:autoSpaceDN w:val="0"/>
              <w:adjustRightInd w:val="0"/>
              <w:spacing w:after="0" w:line="240" w:lineRule="auto"/>
              <w:rPr>
                <w:rFonts w:ascii="Arial" w:hAnsi="Arial" w:cs="Arial"/>
                <w:i/>
                <w:iCs/>
                <w:kern w:val="0"/>
                <w:sz w:val="22"/>
                <w:szCs w:val="22"/>
              </w:rPr>
            </w:pPr>
            <w:r w:rsidRPr="00F02D26">
              <w:rPr>
                <w:rFonts w:ascii="Arial" w:hAnsi="Arial" w:cs="Arial"/>
                <w:i/>
                <w:iCs/>
                <w:kern w:val="0"/>
                <w:sz w:val="22"/>
                <w:szCs w:val="22"/>
              </w:rPr>
              <w:t xml:space="preserve">     Interpersonal Problems</w:t>
            </w:r>
          </w:p>
        </w:tc>
        <w:tc>
          <w:tcPr>
            <w:tcW w:w="1710" w:type="dxa"/>
            <w:tcBorders>
              <w:top w:val="single" w:sz="4" w:space="0" w:color="auto"/>
              <w:left w:val="single" w:sz="4" w:space="0" w:color="auto"/>
              <w:bottom w:val="single" w:sz="4" w:space="0" w:color="auto"/>
              <w:right w:val="single" w:sz="4" w:space="0" w:color="auto"/>
            </w:tcBorders>
          </w:tcPr>
          <w:p w14:paraId="024D68A2"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w:t>
            </w:r>
          </w:p>
        </w:tc>
        <w:tc>
          <w:tcPr>
            <w:tcW w:w="1620" w:type="dxa"/>
            <w:tcBorders>
              <w:top w:val="single" w:sz="4" w:space="0" w:color="auto"/>
              <w:left w:val="single" w:sz="4" w:space="0" w:color="auto"/>
              <w:bottom w:val="single" w:sz="4" w:space="0" w:color="auto"/>
              <w:right w:val="single" w:sz="4" w:space="0" w:color="auto"/>
            </w:tcBorders>
          </w:tcPr>
          <w:p w14:paraId="6EB3CC4A"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68**</w:t>
            </w:r>
          </w:p>
        </w:tc>
      </w:tr>
      <w:tr w:rsidR="00F02D26" w:rsidRPr="00F02D26" w14:paraId="5AABF5DF" w14:textId="77777777">
        <w:trPr>
          <w:trHeight w:val="255"/>
        </w:trPr>
        <w:tc>
          <w:tcPr>
            <w:tcW w:w="2880" w:type="dxa"/>
            <w:tcBorders>
              <w:top w:val="single" w:sz="4" w:space="0" w:color="auto"/>
              <w:left w:val="single" w:sz="4" w:space="0" w:color="auto"/>
              <w:bottom w:val="single" w:sz="4" w:space="0" w:color="auto"/>
              <w:right w:val="single" w:sz="4" w:space="0" w:color="auto"/>
            </w:tcBorders>
            <w:shd w:val="clear" w:color="auto" w:fill="D9D9D9"/>
          </w:tcPr>
          <w:p w14:paraId="62B13F49"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r w:rsidRPr="00F02D26">
              <w:rPr>
                <w:rFonts w:ascii="Arial" w:hAnsi="Arial" w:cs="Arial"/>
                <w:b/>
                <w:bCs/>
                <w:kern w:val="0"/>
                <w:sz w:val="22"/>
                <w:szCs w:val="22"/>
              </w:rPr>
              <w:t>Total Score</w:t>
            </w:r>
          </w:p>
        </w:tc>
        <w:tc>
          <w:tcPr>
            <w:tcW w:w="1710" w:type="dxa"/>
            <w:tcBorders>
              <w:top w:val="single" w:sz="4" w:space="0" w:color="auto"/>
              <w:left w:val="single" w:sz="4" w:space="0" w:color="auto"/>
              <w:bottom w:val="single" w:sz="4" w:space="0" w:color="auto"/>
              <w:right w:val="single" w:sz="4" w:space="0" w:color="auto"/>
            </w:tcBorders>
            <w:shd w:val="clear" w:color="auto" w:fill="D9D9D9"/>
          </w:tcPr>
          <w:p w14:paraId="44D5CA82"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64*</w:t>
            </w:r>
          </w:p>
        </w:tc>
        <w:tc>
          <w:tcPr>
            <w:tcW w:w="1620" w:type="dxa"/>
            <w:tcBorders>
              <w:top w:val="single" w:sz="4" w:space="0" w:color="auto"/>
              <w:left w:val="single" w:sz="4" w:space="0" w:color="auto"/>
              <w:bottom w:val="single" w:sz="4" w:space="0" w:color="auto"/>
              <w:right w:val="single" w:sz="4" w:space="0" w:color="auto"/>
            </w:tcBorders>
            <w:shd w:val="clear" w:color="auto" w:fill="D9D9D9"/>
          </w:tcPr>
          <w:p w14:paraId="58C6B8CA"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73**</w:t>
            </w:r>
          </w:p>
        </w:tc>
      </w:tr>
    </w:tbl>
    <w:p w14:paraId="120459B6" w14:textId="77777777" w:rsidR="00F02D26" w:rsidRPr="00F02D26" w:rsidRDefault="00F02D26" w:rsidP="00F02D26">
      <w:pPr>
        <w:autoSpaceDE w:val="0"/>
        <w:autoSpaceDN w:val="0"/>
        <w:adjustRightInd w:val="0"/>
        <w:spacing w:after="0" w:line="240" w:lineRule="auto"/>
        <w:rPr>
          <w:rFonts w:ascii="Arial" w:hAnsi="Arial" w:cs="Arial"/>
          <w:i/>
          <w:iCs/>
          <w:kern w:val="0"/>
          <w:sz w:val="22"/>
          <w:szCs w:val="22"/>
        </w:rPr>
      </w:pPr>
      <w:r w:rsidRPr="00F02D26">
        <w:rPr>
          <w:rFonts w:ascii="Arial" w:hAnsi="Arial" w:cs="Arial"/>
          <w:i/>
          <w:iCs/>
          <w:kern w:val="0"/>
          <w:sz w:val="22"/>
          <w:szCs w:val="22"/>
        </w:rPr>
        <w:t>*=Slightly Elevated range for T</w:t>
      </w:r>
      <w:r w:rsidRPr="00F02D26">
        <w:rPr>
          <w:rFonts w:ascii="Arial" w:hAnsi="Arial" w:cs="Arial"/>
          <w:i/>
          <w:iCs/>
          <w:kern w:val="0"/>
          <w:sz w:val="22"/>
          <w:szCs w:val="22"/>
          <w:u w:val="single"/>
        </w:rPr>
        <w:t>&gt;</w:t>
      </w:r>
      <w:r w:rsidRPr="00F02D26">
        <w:rPr>
          <w:rFonts w:ascii="Arial" w:hAnsi="Arial" w:cs="Arial"/>
          <w:i/>
          <w:iCs/>
          <w:kern w:val="0"/>
          <w:sz w:val="22"/>
          <w:szCs w:val="22"/>
        </w:rPr>
        <w:t>60-64; **Elevated range for T</w:t>
      </w:r>
      <w:r w:rsidRPr="00F02D26">
        <w:rPr>
          <w:rFonts w:ascii="Arial" w:hAnsi="Arial" w:cs="Arial"/>
          <w:i/>
          <w:iCs/>
          <w:kern w:val="0"/>
          <w:sz w:val="22"/>
          <w:szCs w:val="22"/>
          <w:u w:val="single"/>
        </w:rPr>
        <w:t>&gt;</w:t>
      </w:r>
      <w:r w:rsidRPr="00F02D26">
        <w:rPr>
          <w:rFonts w:ascii="Arial" w:hAnsi="Arial" w:cs="Arial"/>
          <w:i/>
          <w:iCs/>
          <w:kern w:val="0"/>
          <w:sz w:val="22"/>
          <w:szCs w:val="22"/>
        </w:rPr>
        <w:t>65</w:t>
      </w:r>
    </w:p>
    <w:p w14:paraId="4BF24B98" w14:textId="77777777" w:rsidR="00F02D26" w:rsidRPr="00F02D26" w:rsidRDefault="00F02D26" w:rsidP="00F02D26">
      <w:pPr>
        <w:autoSpaceDE w:val="0"/>
        <w:autoSpaceDN w:val="0"/>
        <w:adjustRightInd w:val="0"/>
        <w:spacing w:after="0" w:line="240" w:lineRule="auto"/>
        <w:rPr>
          <w:rFonts w:ascii="Arial" w:hAnsi="Arial" w:cs="Arial"/>
          <w:i/>
          <w:iCs/>
          <w:kern w:val="0"/>
          <w:sz w:val="22"/>
          <w:szCs w:val="22"/>
        </w:rPr>
      </w:pPr>
    </w:p>
    <w:p w14:paraId="294AF411"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r w:rsidRPr="00F02D26">
        <w:rPr>
          <w:rFonts w:ascii="Arial" w:hAnsi="Arial" w:cs="Arial"/>
          <w:b/>
          <w:bCs/>
          <w:kern w:val="0"/>
          <w:sz w:val="22"/>
          <w:szCs w:val="22"/>
        </w:rPr>
        <w:t xml:space="preserve">Multidimensional Anxiety Scale for Children, Second Edition (MASC-2) </w:t>
      </w:r>
    </w:p>
    <w:tbl>
      <w:tblPr>
        <w:tblW w:w="0" w:type="auto"/>
        <w:tblInd w:w="-5" w:type="dxa"/>
        <w:tblLayout w:type="fixed"/>
        <w:tblCellMar>
          <w:left w:w="0" w:type="dxa"/>
          <w:right w:w="0" w:type="dxa"/>
        </w:tblCellMar>
        <w:tblLook w:val="0000" w:firstRow="0" w:lastRow="0" w:firstColumn="0" w:lastColumn="0" w:noHBand="0" w:noVBand="0"/>
      </w:tblPr>
      <w:tblGrid>
        <w:gridCol w:w="2880"/>
        <w:gridCol w:w="1710"/>
        <w:gridCol w:w="1620"/>
      </w:tblGrid>
      <w:tr w:rsidR="00F02D26" w:rsidRPr="00F02D26" w14:paraId="4813DB1E" w14:textId="77777777">
        <w:trPr>
          <w:trHeight w:val="255"/>
        </w:trPr>
        <w:tc>
          <w:tcPr>
            <w:tcW w:w="2880" w:type="dxa"/>
            <w:tcBorders>
              <w:top w:val="single" w:sz="4" w:space="0" w:color="auto"/>
              <w:left w:val="single" w:sz="4" w:space="0" w:color="auto"/>
              <w:bottom w:val="single" w:sz="4" w:space="0" w:color="auto"/>
              <w:right w:val="single" w:sz="4" w:space="0" w:color="auto"/>
            </w:tcBorders>
            <w:shd w:val="clear" w:color="auto" w:fill="D9D9D9"/>
          </w:tcPr>
          <w:p w14:paraId="3B81EE97"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r w:rsidRPr="00F02D26">
              <w:rPr>
                <w:rFonts w:ascii="Arial" w:hAnsi="Arial" w:cs="Arial"/>
                <w:b/>
                <w:bCs/>
                <w:kern w:val="0"/>
                <w:sz w:val="22"/>
                <w:szCs w:val="22"/>
              </w:rPr>
              <w:t xml:space="preserve">  Scale Name</w:t>
            </w:r>
          </w:p>
        </w:tc>
        <w:tc>
          <w:tcPr>
            <w:tcW w:w="1710" w:type="dxa"/>
            <w:tcBorders>
              <w:top w:val="single" w:sz="4" w:space="0" w:color="auto"/>
              <w:left w:val="single" w:sz="4" w:space="0" w:color="auto"/>
              <w:bottom w:val="single" w:sz="4" w:space="0" w:color="auto"/>
              <w:right w:val="single" w:sz="4" w:space="0" w:color="auto"/>
            </w:tcBorders>
            <w:shd w:val="clear" w:color="auto" w:fill="D9D9D9"/>
          </w:tcPr>
          <w:p w14:paraId="02AAFC76"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 xml:space="preserve">Parent </w:t>
            </w:r>
          </w:p>
          <w:p w14:paraId="74A3FA07"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T-Score</w:t>
            </w:r>
          </w:p>
        </w:tc>
        <w:tc>
          <w:tcPr>
            <w:tcW w:w="1620" w:type="dxa"/>
            <w:tcBorders>
              <w:top w:val="single" w:sz="4" w:space="0" w:color="auto"/>
              <w:left w:val="single" w:sz="4" w:space="0" w:color="auto"/>
              <w:bottom w:val="single" w:sz="4" w:space="0" w:color="auto"/>
              <w:right w:val="single" w:sz="4" w:space="0" w:color="auto"/>
            </w:tcBorders>
            <w:shd w:val="clear" w:color="auto" w:fill="D9D9D9"/>
          </w:tcPr>
          <w:p w14:paraId="51BBE378"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Child</w:t>
            </w:r>
          </w:p>
          <w:p w14:paraId="301245FE"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 xml:space="preserve"> T-Score</w:t>
            </w:r>
          </w:p>
        </w:tc>
      </w:tr>
      <w:tr w:rsidR="00F02D26" w:rsidRPr="00F02D26" w14:paraId="1E85C1D1" w14:textId="77777777">
        <w:trPr>
          <w:trHeight w:val="255"/>
        </w:trPr>
        <w:tc>
          <w:tcPr>
            <w:tcW w:w="2880" w:type="dxa"/>
            <w:tcBorders>
              <w:top w:val="single" w:sz="4" w:space="0" w:color="auto"/>
              <w:left w:val="single" w:sz="4" w:space="0" w:color="auto"/>
              <w:bottom w:val="single" w:sz="4" w:space="0" w:color="auto"/>
              <w:right w:val="single" w:sz="4" w:space="0" w:color="auto"/>
            </w:tcBorders>
          </w:tcPr>
          <w:p w14:paraId="3CC9F06E"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 Separation Anxiety</w:t>
            </w:r>
          </w:p>
        </w:tc>
        <w:tc>
          <w:tcPr>
            <w:tcW w:w="1710" w:type="dxa"/>
            <w:tcBorders>
              <w:top w:val="single" w:sz="4" w:space="0" w:color="auto"/>
              <w:left w:val="single" w:sz="4" w:space="0" w:color="auto"/>
              <w:bottom w:val="single" w:sz="4" w:space="0" w:color="auto"/>
              <w:right w:val="single" w:sz="4" w:space="0" w:color="auto"/>
            </w:tcBorders>
          </w:tcPr>
          <w:p w14:paraId="2A198055"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48</w:t>
            </w:r>
          </w:p>
        </w:tc>
        <w:tc>
          <w:tcPr>
            <w:tcW w:w="1620" w:type="dxa"/>
            <w:tcBorders>
              <w:top w:val="single" w:sz="4" w:space="0" w:color="auto"/>
              <w:left w:val="single" w:sz="4" w:space="0" w:color="auto"/>
              <w:bottom w:val="single" w:sz="4" w:space="0" w:color="auto"/>
              <w:right w:val="single" w:sz="4" w:space="0" w:color="auto"/>
            </w:tcBorders>
          </w:tcPr>
          <w:p w14:paraId="2F5D0496"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58</w:t>
            </w:r>
          </w:p>
        </w:tc>
      </w:tr>
      <w:tr w:rsidR="00F02D26" w:rsidRPr="00F02D26" w14:paraId="4B9DDDFD" w14:textId="77777777">
        <w:trPr>
          <w:trHeight w:val="255"/>
        </w:trPr>
        <w:tc>
          <w:tcPr>
            <w:tcW w:w="2880" w:type="dxa"/>
            <w:tcBorders>
              <w:top w:val="single" w:sz="4" w:space="0" w:color="auto"/>
              <w:left w:val="single" w:sz="4" w:space="0" w:color="auto"/>
              <w:bottom w:val="single" w:sz="4" w:space="0" w:color="auto"/>
              <w:right w:val="single" w:sz="4" w:space="0" w:color="auto"/>
            </w:tcBorders>
          </w:tcPr>
          <w:p w14:paraId="0C6921CE"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 Generalized Anxiety</w:t>
            </w:r>
          </w:p>
        </w:tc>
        <w:tc>
          <w:tcPr>
            <w:tcW w:w="1710" w:type="dxa"/>
            <w:tcBorders>
              <w:top w:val="single" w:sz="4" w:space="0" w:color="auto"/>
              <w:left w:val="single" w:sz="4" w:space="0" w:color="auto"/>
              <w:bottom w:val="single" w:sz="4" w:space="0" w:color="auto"/>
              <w:right w:val="single" w:sz="4" w:space="0" w:color="auto"/>
            </w:tcBorders>
          </w:tcPr>
          <w:p w14:paraId="38429C20"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75**</w:t>
            </w:r>
          </w:p>
        </w:tc>
        <w:tc>
          <w:tcPr>
            <w:tcW w:w="1620" w:type="dxa"/>
            <w:tcBorders>
              <w:top w:val="single" w:sz="4" w:space="0" w:color="auto"/>
              <w:left w:val="single" w:sz="4" w:space="0" w:color="auto"/>
              <w:bottom w:val="single" w:sz="4" w:space="0" w:color="auto"/>
              <w:right w:val="single" w:sz="4" w:space="0" w:color="auto"/>
            </w:tcBorders>
          </w:tcPr>
          <w:p w14:paraId="6E6C4B9E"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72**</w:t>
            </w:r>
          </w:p>
        </w:tc>
      </w:tr>
      <w:tr w:rsidR="00F02D26" w:rsidRPr="00F02D26" w14:paraId="2A30787A" w14:textId="77777777">
        <w:trPr>
          <w:trHeight w:val="255"/>
        </w:trPr>
        <w:tc>
          <w:tcPr>
            <w:tcW w:w="2880" w:type="dxa"/>
            <w:tcBorders>
              <w:top w:val="single" w:sz="4" w:space="0" w:color="auto"/>
              <w:left w:val="single" w:sz="4" w:space="0" w:color="auto"/>
              <w:bottom w:val="single" w:sz="4" w:space="0" w:color="auto"/>
              <w:right w:val="single" w:sz="4" w:space="0" w:color="auto"/>
            </w:tcBorders>
          </w:tcPr>
          <w:p w14:paraId="025A1AD7"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 Total Social Anxiety</w:t>
            </w:r>
          </w:p>
        </w:tc>
        <w:tc>
          <w:tcPr>
            <w:tcW w:w="1710" w:type="dxa"/>
            <w:tcBorders>
              <w:top w:val="single" w:sz="4" w:space="0" w:color="auto"/>
              <w:left w:val="single" w:sz="4" w:space="0" w:color="auto"/>
              <w:bottom w:val="single" w:sz="4" w:space="0" w:color="auto"/>
              <w:right w:val="single" w:sz="4" w:space="0" w:color="auto"/>
            </w:tcBorders>
          </w:tcPr>
          <w:p w14:paraId="55C45B1C"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62*</w:t>
            </w:r>
          </w:p>
        </w:tc>
        <w:tc>
          <w:tcPr>
            <w:tcW w:w="1620" w:type="dxa"/>
            <w:tcBorders>
              <w:top w:val="single" w:sz="4" w:space="0" w:color="auto"/>
              <w:left w:val="single" w:sz="4" w:space="0" w:color="auto"/>
              <w:bottom w:val="single" w:sz="4" w:space="0" w:color="auto"/>
              <w:right w:val="single" w:sz="4" w:space="0" w:color="auto"/>
            </w:tcBorders>
          </w:tcPr>
          <w:p w14:paraId="68E81312"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59</w:t>
            </w:r>
          </w:p>
        </w:tc>
      </w:tr>
      <w:tr w:rsidR="00F02D26" w:rsidRPr="00F02D26" w14:paraId="07A7BCFC" w14:textId="77777777">
        <w:trPr>
          <w:trHeight w:val="255"/>
        </w:trPr>
        <w:tc>
          <w:tcPr>
            <w:tcW w:w="2880" w:type="dxa"/>
            <w:tcBorders>
              <w:top w:val="single" w:sz="4" w:space="0" w:color="auto"/>
              <w:left w:val="single" w:sz="4" w:space="0" w:color="auto"/>
              <w:bottom w:val="single" w:sz="4" w:space="0" w:color="auto"/>
              <w:right w:val="single" w:sz="4" w:space="0" w:color="auto"/>
            </w:tcBorders>
          </w:tcPr>
          <w:p w14:paraId="208A991E" w14:textId="77777777" w:rsidR="00F02D26" w:rsidRPr="00F02D26" w:rsidRDefault="00F02D26" w:rsidP="00F02D26">
            <w:pPr>
              <w:autoSpaceDE w:val="0"/>
              <w:autoSpaceDN w:val="0"/>
              <w:adjustRightInd w:val="0"/>
              <w:spacing w:after="0" w:line="240" w:lineRule="auto"/>
              <w:rPr>
                <w:rFonts w:ascii="Arial" w:hAnsi="Arial" w:cs="Arial"/>
                <w:i/>
                <w:iCs/>
                <w:kern w:val="0"/>
                <w:sz w:val="22"/>
                <w:szCs w:val="22"/>
              </w:rPr>
            </w:pPr>
            <w:r w:rsidRPr="00F02D26">
              <w:rPr>
                <w:rFonts w:ascii="Arial" w:hAnsi="Arial" w:cs="Arial"/>
                <w:i/>
                <w:iCs/>
                <w:kern w:val="0"/>
                <w:sz w:val="22"/>
                <w:szCs w:val="22"/>
              </w:rPr>
              <w:t xml:space="preserve">     Humiliation/Rejection</w:t>
            </w:r>
          </w:p>
        </w:tc>
        <w:tc>
          <w:tcPr>
            <w:tcW w:w="1710" w:type="dxa"/>
            <w:tcBorders>
              <w:top w:val="single" w:sz="4" w:space="0" w:color="auto"/>
              <w:left w:val="single" w:sz="4" w:space="0" w:color="auto"/>
              <w:bottom w:val="single" w:sz="4" w:space="0" w:color="auto"/>
              <w:right w:val="single" w:sz="4" w:space="0" w:color="auto"/>
            </w:tcBorders>
          </w:tcPr>
          <w:p w14:paraId="0020E19A"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59</w:t>
            </w:r>
          </w:p>
        </w:tc>
        <w:tc>
          <w:tcPr>
            <w:tcW w:w="1620" w:type="dxa"/>
            <w:tcBorders>
              <w:top w:val="single" w:sz="4" w:space="0" w:color="auto"/>
              <w:left w:val="single" w:sz="4" w:space="0" w:color="auto"/>
              <w:bottom w:val="single" w:sz="4" w:space="0" w:color="auto"/>
              <w:right w:val="single" w:sz="4" w:space="0" w:color="auto"/>
            </w:tcBorders>
          </w:tcPr>
          <w:p w14:paraId="087B9249"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57</w:t>
            </w:r>
          </w:p>
        </w:tc>
      </w:tr>
      <w:tr w:rsidR="00F02D26" w:rsidRPr="00F02D26" w14:paraId="55162F92" w14:textId="77777777">
        <w:trPr>
          <w:trHeight w:val="255"/>
        </w:trPr>
        <w:tc>
          <w:tcPr>
            <w:tcW w:w="2880" w:type="dxa"/>
            <w:tcBorders>
              <w:top w:val="single" w:sz="4" w:space="0" w:color="auto"/>
              <w:left w:val="single" w:sz="4" w:space="0" w:color="auto"/>
              <w:bottom w:val="single" w:sz="4" w:space="0" w:color="auto"/>
              <w:right w:val="single" w:sz="4" w:space="0" w:color="auto"/>
            </w:tcBorders>
          </w:tcPr>
          <w:p w14:paraId="4909D5D2" w14:textId="77777777" w:rsidR="00F02D26" w:rsidRPr="00F02D26" w:rsidRDefault="00F02D26" w:rsidP="00F02D26">
            <w:pPr>
              <w:autoSpaceDE w:val="0"/>
              <w:autoSpaceDN w:val="0"/>
              <w:adjustRightInd w:val="0"/>
              <w:spacing w:after="0" w:line="240" w:lineRule="auto"/>
              <w:rPr>
                <w:rFonts w:ascii="Arial" w:hAnsi="Arial" w:cs="Arial"/>
                <w:i/>
                <w:iCs/>
                <w:kern w:val="0"/>
                <w:sz w:val="22"/>
                <w:szCs w:val="22"/>
              </w:rPr>
            </w:pPr>
            <w:r w:rsidRPr="00F02D26">
              <w:rPr>
                <w:rFonts w:ascii="Arial" w:hAnsi="Arial" w:cs="Arial"/>
                <w:i/>
                <w:iCs/>
                <w:kern w:val="0"/>
                <w:sz w:val="22"/>
                <w:szCs w:val="22"/>
              </w:rPr>
              <w:t xml:space="preserve">     Performance Fears</w:t>
            </w:r>
          </w:p>
        </w:tc>
        <w:tc>
          <w:tcPr>
            <w:tcW w:w="1710" w:type="dxa"/>
            <w:tcBorders>
              <w:top w:val="single" w:sz="4" w:space="0" w:color="auto"/>
              <w:left w:val="single" w:sz="4" w:space="0" w:color="auto"/>
              <w:bottom w:val="single" w:sz="4" w:space="0" w:color="auto"/>
              <w:right w:val="single" w:sz="4" w:space="0" w:color="auto"/>
            </w:tcBorders>
          </w:tcPr>
          <w:p w14:paraId="195CB269"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64*</w:t>
            </w:r>
          </w:p>
        </w:tc>
        <w:tc>
          <w:tcPr>
            <w:tcW w:w="1620" w:type="dxa"/>
            <w:tcBorders>
              <w:top w:val="single" w:sz="4" w:space="0" w:color="auto"/>
              <w:left w:val="single" w:sz="4" w:space="0" w:color="auto"/>
              <w:bottom w:val="single" w:sz="4" w:space="0" w:color="auto"/>
              <w:right w:val="single" w:sz="4" w:space="0" w:color="auto"/>
            </w:tcBorders>
          </w:tcPr>
          <w:p w14:paraId="14351FEB"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60*</w:t>
            </w:r>
          </w:p>
        </w:tc>
      </w:tr>
      <w:tr w:rsidR="00F02D26" w:rsidRPr="00F02D26" w14:paraId="1BF56559" w14:textId="77777777">
        <w:trPr>
          <w:trHeight w:val="255"/>
        </w:trPr>
        <w:tc>
          <w:tcPr>
            <w:tcW w:w="2880" w:type="dxa"/>
            <w:tcBorders>
              <w:top w:val="single" w:sz="4" w:space="0" w:color="auto"/>
              <w:left w:val="single" w:sz="4" w:space="0" w:color="auto"/>
              <w:bottom w:val="single" w:sz="4" w:space="0" w:color="auto"/>
              <w:right w:val="single" w:sz="4" w:space="0" w:color="auto"/>
            </w:tcBorders>
          </w:tcPr>
          <w:p w14:paraId="4F2BCC87"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 Obsessions &amp; Compulsions</w:t>
            </w:r>
          </w:p>
        </w:tc>
        <w:tc>
          <w:tcPr>
            <w:tcW w:w="1710" w:type="dxa"/>
            <w:tcBorders>
              <w:top w:val="single" w:sz="4" w:space="0" w:color="auto"/>
              <w:left w:val="single" w:sz="4" w:space="0" w:color="auto"/>
              <w:bottom w:val="single" w:sz="4" w:space="0" w:color="auto"/>
              <w:right w:val="single" w:sz="4" w:space="0" w:color="auto"/>
            </w:tcBorders>
          </w:tcPr>
          <w:p w14:paraId="5E5244BD"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65**</w:t>
            </w:r>
          </w:p>
        </w:tc>
        <w:tc>
          <w:tcPr>
            <w:tcW w:w="1620" w:type="dxa"/>
            <w:tcBorders>
              <w:top w:val="single" w:sz="4" w:space="0" w:color="auto"/>
              <w:left w:val="single" w:sz="4" w:space="0" w:color="auto"/>
              <w:bottom w:val="single" w:sz="4" w:space="0" w:color="auto"/>
              <w:right w:val="single" w:sz="4" w:space="0" w:color="auto"/>
            </w:tcBorders>
          </w:tcPr>
          <w:p w14:paraId="1523DD81"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72**</w:t>
            </w:r>
          </w:p>
        </w:tc>
      </w:tr>
      <w:tr w:rsidR="00F02D26" w:rsidRPr="00F02D26" w14:paraId="0F765740" w14:textId="77777777">
        <w:trPr>
          <w:trHeight w:val="255"/>
        </w:trPr>
        <w:tc>
          <w:tcPr>
            <w:tcW w:w="2880" w:type="dxa"/>
            <w:tcBorders>
              <w:top w:val="single" w:sz="4" w:space="0" w:color="auto"/>
              <w:left w:val="single" w:sz="4" w:space="0" w:color="auto"/>
              <w:bottom w:val="single" w:sz="4" w:space="0" w:color="auto"/>
              <w:right w:val="single" w:sz="4" w:space="0" w:color="auto"/>
            </w:tcBorders>
          </w:tcPr>
          <w:p w14:paraId="303DC5C0"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 Total Physical Symptoms</w:t>
            </w:r>
          </w:p>
        </w:tc>
        <w:tc>
          <w:tcPr>
            <w:tcW w:w="1710" w:type="dxa"/>
            <w:tcBorders>
              <w:top w:val="single" w:sz="4" w:space="0" w:color="auto"/>
              <w:left w:val="single" w:sz="4" w:space="0" w:color="auto"/>
              <w:bottom w:val="single" w:sz="4" w:space="0" w:color="auto"/>
              <w:right w:val="single" w:sz="4" w:space="0" w:color="auto"/>
            </w:tcBorders>
          </w:tcPr>
          <w:p w14:paraId="4CD815FD"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81**</w:t>
            </w:r>
          </w:p>
        </w:tc>
        <w:tc>
          <w:tcPr>
            <w:tcW w:w="1620" w:type="dxa"/>
            <w:tcBorders>
              <w:top w:val="single" w:sz="4" w:space="0" w:color="auto"/>
              <w:left w:val="single" w:sz="4" w:space="0" w:color="auto"/>
              <w:bottom w:val="single" w:sz="4" w:space="0" w:color="auto"/>
              <w:right w:val="single" w:sz="4" w:space="0" w:color="auto"/>
            </w:tcBorders>
          </w:tcPr>
          <w:p w14:paraId="18D07071"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71**</w:t>
            </w:r>
          </w:p>
        </w:tc>
      </w:tr>
      <w:tr w:rsidR="00F02D26" w:rsidRPr="00F02D26" w14:paraId="39170029" w14:textId="77777777">
        <w:trPr>
          <w:trHeight w:val="255"/>
        </w:trPr>
        <w:tc>
          <w:tcPr>
            <w:tcW w:w="2880" w:type="dxa"/>
            <w:tcBorders>
              <w:top w:val="single" w:sz="4" w:space="0" w:color="auto"/>
              <w:left w:val="single" w:sz="4" w:space="0" w:color="auto"/>
              <w:bottom w:val="single" w:sz="4" w:space="0" w:color="auto"/>
              <w:right w:val="single" w:sz="4" w:space="0" w:color="auto"/>
            </w:tcBorders>
          </w:tcPr>
          <w:p w14:paraId="49FDEE91" w14:textId="77777777" w:rsidR="00F02D26" w:rsidRPr="00F02D26" w:rsidRDefault="00F02D26" w:rsidP="00F02D26">
            <w:pPr>
              <w:autoSpaceDE w:val="0"/>
              <w:autoSpaceDN w:val="0"/>
              <w:adjustRightInd w:val="0"/>
              <w:spacing w:after="0" w:line="240" w:lineRule="auto"/>
              <w:rPr>
                <w:rFonts w:ascii="Arial" w:hAnsi="Arial" w:cs="Arial"/>
                <w:i/>
                <w:iCs/>
                <w:kern w:val="0"/>
                <w:sz w:val="22"/>
                <w:szCs w:val="22"/>
              </w:rPr>
            </w:pPr>
            <w:r w:rsidRPr="00F02D26">
              <w:rPr>
                <w:rFonts w:ascii="Arial" w:hAnsi="Arial" w:cs="Arial"/>
                <w:i/>
                <w:iCs/>
                <w:kern w:val="0"/>
                <w:sz w:val="22"/>
                <w:szCs w:val="22"/>
              </w:rPr>
              <w:t xml:space="preserve">     Panic</w:t>
            </w:r>
          </w:p>
        </w:tc>
        <w:tc>
          <w:tcPr>
            <w:tcW w:w="1710" w:type="dxa"/>
            <w:tcBorders>
              <w:top w:val="single" w:sz="4" w:space="0" w:color="auto"/>
              <w:left w:val="single" w:sz="4" w:space="0" w:color="auto"/>
              <w:bottom w:val="single" w:sz="4" w:space="0" w:color="auto"/>
              <w:right w:val="single" w:sz="4" w:space="0" w:color="auto"/>
            </w:tcBorders>
          </w:tcPr>
          <w:p w14:paraId="2DB612FC"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76**</w:t>
            </w:r>
          </w:p>
        </w:tc>
        <w:tc>
          <w:tcPr>
            <w:tcW w:w="1620" w:type="dxa"/>
            <w:tcBorders>
              <w:top w:val="single" w:sz="4" w:space="0" w:color="auto"/>
              <w:left w:val="single" w:sz="4" w:space="0" w:color="auto"/>
              <w:bottom w:val="single" w:sz="4" w:space="0" w:color="auto"/>
              <w:right w:val="single" w:sz="4" w:space="0" w:color="auto"/>
            </w:tcBorders>
          </w:tcPr>
          <w:p w14:paraId="3D030D03"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65**</w:t>
            </w:r>
          </w:p>
        </w:tc>
      </w:tr>
      <w:tr w:rsidR="00F02D26" w:rsidRPr="00F02D26" w14:paraId="05E22098" w14:textId="77777777">
        <w:trPr>
          <w:trHeight w:val="255"/>
        </w:trPr>
        <w:tc>
          <w:tcPr>
            <w:tcW w:w="2880" w:type="dxa"/>
            <w:tcBorders>
              <w:top w:val="single" w:sz="4" w:space="0" w:color="auto"/>
              <w:left w:val="single" w:sz="4" w:space="0" w:color="auto"/>
              <w:bottom w:val="single" w:sz="4" w:space="0" w:color="auto"/>
              <w:right w:val="single" w:sz="4" w:space="0" w:color="auto"/>
            </w:tcBorders>
          </w:tcPr>
          <w:p w14:paraId="426DF717" w14:textId="77777777" w:rsidR="00F02D26" w:rsidRPr="00F02D26" w:rsidRDefault="00F02D26" w:rsidP="00F02D26">
            <w:pPr>
              <w:autoSpaceDE w:val="0"/>
              <w:autoSpaceDN w:val="0"/>
              <w:adjustRightInd w:val="0"/>
              <w:spacing w:after="0" w:line="240" w:lineRule="auto"/>
              <w:rPr>
                <w:rFonts w:ascii="Arial" w:hAnsi="Arial" w:cs="Arial"/>
                <w:i/>
                <w:iCs/>
                <w:kern w:val="0"/>
                <w:sz w:val="22"/>
                <w:szCs w:val="22"/>
              </w:rPr>
            </w:pPr>
            <w:r w:rsidRPr="00F02D26">
              <w:rPr>
                <w:rFonts w:ascii="Arial" w:hAnsi="Arial" w:cs="Arial"/>
                <w:i/>
                <w:iCs/>
                <w:kern w:val="0"/>
                <w:sz w:val="22"/>
                <w:szCs w:val="22"/>
              </w:rPr>
              <w:t xml:space="preserve">     Tense/Restless</w:t>
            </w:r>
          </w:p>
        </w:tc>
        <w:tc>
          <w:tcPr>
            <w:tcW w:w="1710" w:type="dxa"/>
            <w:tcBorders>
              <w:top w:val="single" w:sz="4" w:space="0" w:color="auto"/>
              <w:left w:val="single" w:sz="4" w:space="0" w:color="auto"/>
              <w:bottom w:val="single" w:sz="4" w:space="0" w:color="auto"/>
              <w:right w:val="single" w:sz="4" w:space="0" w:color="auto"/>
            </w:tcBorders>
          </w:tcPr>
          <w:p w14:paraId="0FAD112A"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78**</w:t>
            </w:r>
          </w:p>
        </w:tc>
        <w:tc>
          <w:tcPr>
            <w:tcW w:w="1620" w:type="dxa"/>
            <w:tcBorders>
              <w:top w:val="single" w:sz="4" w:space="0" w:color="auto"/>
              <w:left w:val="single" w:sz="4" w:space="0" w:color="auto"/>
              <w:bottom w:val="single" w:sz="4" w:space="0" w:color="auto"/>
              <w:right w:val="single" w:sz="4" w:space="0" w:color="auto"/>
            </w:tcBorders>
          </w:tcPr>
          <w:p w14:paraId="7D7829A2"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73**</w:t>
            </w:r>
          </w:p>
        </w:tc>
      </w:tr>
      <w:tr w:rsidR="00F02D26" w:rsidRPr="00F02D26" w14:paraId="56EBD113" w14:textId="77777777">
        <w:trPr>
          <w:trHeight w:val="255"/>
        </w:trPr>
        <w:tc>
          <w:tcPr>
            <w:tcW w:w="2880" w:type="dxa"/>
            <w:tcBorders>
              <w:top w:val="single" w:sz="4" w:space="0" w:color="auto"/>
              <w:left w:val="single" w:sz="4" w:space="0" w:color="auto"/>
              <w:bottom w:val="single" w:sz="4" w:space="0" w:color="auto"/>
              <w:right w:val="single" w:sz="4" w:space="0" w:color="auto"/>
            </w:tcBorders>
          </w:tcPr>
          <w:p w14:paraId="4F091AB2"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 Harm Avoidance</w:t>
            </w:r>
          </w:p>
        </w:tc>
        <w:tc>
          <w:tcPr>
            <w:tcW w:w="1710" w:type="dxa"/>
            <w:tcBorders>
              <w:top w:val="single" w:sz="4" w:space="0" w:color="auto"/>
              <w:left w:val="single" w:sz="4" w:space="0" w:color="auto"/>
              <w:bottom w:val="single" w:sz="4" w:space="0" w:color="auto"/>
              <w:right w:val="single" w:sz="4" w:space="0" w:color="auto"/>
            </w:tcBorders>
          </w:tcPr>
          <w:p w14:paraId="2B51F056"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49</w:t>
            </w:r>
          </w:p>
        </w:tc>
        <w:tc>
          <w:tcPr>
            <w:tcW w:w="1620" w:type="dxa"/>
            <w:tcBorders>
              <w:top w:val="single" w:sz="4" w:space="0" w:color="auto"/>
              <w:left w:val="single" w:sz="4" w:space="0" w:color="auto"/>
              <w:bottom w:val="single" w:sz="4" w:space="0" w:color="auto"/>
              <w:right w:val="single" w:sz="4" w:space="0" w:color="auto"/>
            </w:tcBorders>
          </w:tcPr>
          <w:p w14:paraId="017DECA3"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55</w:t>
            </w:r>
          </w:p>
        </w:tc>
      </w:tr>
      <w:tr w:rsidR="00F02D26" w:rsidRPr="00F02D26" w14:paraId="68019547" w14:textId="77777777">
        <w:trPr>
          <w:trHeight w:val="255"/>
        </w:trPr>
        <w:tc>
          <w:tcPr>
            <w:tcW w:w="2880" w:type="dxa"/>
            <w:tcBorders>
              <w:top w:val="single" w:sz="4" w:space="0" w:color="auto"/>
              <w:left w:val="single" w:sz="4" w:space="0" w:color="auto"/>
              <w:bottom w:val="single" w:sz="4" w:space="0" w:color="auto"/>
              <w:right w:val="single" w:sz="4" w:space="0" w:color="auto"/>
            </w:tcBorders>
            <w:shd w:val="clear" w:color="auto" w:fill="D9D9D9"/>
          </w:tcPr>
          <w:p w14:paraId="2FC0B805"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r w:rsidRPr="00F02D26">
              <w:rPr>
                <w:rFonts w:ascii="Arial" w:hAnsi="Arial" w:cs="Arial"/>
                <w:b/>
                <w:bCs/>
                <w:kern w:val="0"/>
                <w:sz w:val="22"/>
                <w:szCs w:val="22"/>
              </w:rPr>
              <w:t>Total Anxiety Score</w:t>
            </w:r>
          </w:p>
        </w:tc>
        <w:tc>
          <w:tcPr>
            <w:tcW w:w="1710" w:type="dxa"/>
            <w:tcBorders>
              <w:top w:val="single" w:sz="4" w:space="0" w:color="auto"/>
              <w:left w:val="single" w:sz="4" w:space="0" w:color="auto"/>
              <w:bottom w:val="single" w:sz="4" w:space="0" w:color="auto"/>
              <w:right w:val="single" w:sz="4" w:space="0" w:color="auto"/>
            </w:tcBorders>
            <w:shd w:val="clear" w:color="auto" w:fill="D9D9D9"/>
          </w:tcPr>
          <w:p w14:paraId="0F606F43"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66**</w:t>
            </w:r>
          </w:p>
        </w:tc>
        <w:tc>
          <w:tcPr>
            <w:tcW w:w="1620" w:type="dxa"/>
            <w:tcBorders>
              <w:top w:val="single" w:sz="4" w:space="0" w:color="auto"/>
              <w:left w:val="single" w:sz="4" w:space="0" w:color="auto"/>
              <w:bottom w:val="single" w:sz="4" w:space="0" w:color="auto"/>
              <w:right w:val="single" w:sz="4" w:space="0" w:color="auto"/>
            </w:tcBorders>
            <w:shd w:val="clear" w:color="auto" w:fill="D9D9D9"/>
          </w:tcPr>
          <w:p w14:paraId="01990FD8"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70**</w:t>
            </w:r>
          </w:p>
        </w:tc>
      </w:tr>
    </w:tbl>
    <w:p w14:paraId="1FC8AD65" w14:textId="77777777" w:rsidR="00F02D26" w:rsidRPr="00F02D26" w:rsidRDefault="00F02D26" w:rsidP="00F02D26">
      <w:pPr>
        <w:autoSpaceDE w:val="0"/>
        <w:autoSpaceDN w:val="0"/>
        <w:adjustRightInd w:val="0"/>
        <w:spacing w:after="0" w:line="240" w:lineRule="auto"/>
        <w:rPr>
          <w:rFonts w:ascii="Arial" w:hAnsi="Arial" w:cs="Arial"/>
          <w:i/>
          <w:iCs/>
          <w:kern w:val="0"/>
          <w:sz w:val="22"/>
          <w:szCs w:val="22"/>
        </w:rPr>
      </w:pPr>
      <w:r w:rsidRPr="00F02D26">
        <w:rPr>
          <w:rFonts w:ascii="Arial" w:hAnsi="Arial" w:cs="Arial"/>
          <w:i/>
          <w:iCs/>
          <w:kern w:val="0"/>
          <w:sz w:val="22"/>
          <w:szCs w:val="22"/>
        </w:rPr>
        <w:t>*=Slightly Elevated range for T</w:t>
      </w:r>
      <w:r w:rsidRPr="00F02D26">
        <w:rPr>
          <w:rFonts w:ascii="Arial" w:hAnsi="Arial" w:cs="Arial"/>
          <w:i/>
          <w:iCs/>
          <w:kern w:val="0"/>
          <w:sz w:val="22"/>
          <w:szCs w:val="22"/>
          <w:u w:val="single"/>
        </w:rPr>
        <w:t>&gt;</w:t>
      </w:r>
      <w:r w:rsidRPr="00F02D26">
        <w:rPr>
          <w:rFonts w:ascii="Arial" w:hAnsi="Arial" w:cs="Arial"/>
          <w:i/>
          <w:iCs/>
          <w:kern w:val="0"/>
          <w:sz w:val="22"/>
          <w:szCs w:val="22"/>
        </w:rPr>
        <w:t>60-64; **Elevated range for T</w:t>
      </w:r>
      <w:r w:rsidRPr="00F02D26">
        <w:rPr>
          <w:rFonts w:ascii="Arial" w:hAnsi="Arial" w:cs="Arial"/>
          <w:i/>
          <w:iCs/>
          <w:kern w:val="0"/>
          <w:sz w:val="22"/>
          <w:szCs w:val="22"/>
          <w:u w:val="single"/>
        </w:rPr>
        <w:t>&gt;</w:t>
      </w:r>
      <w:r w:rsidRPr="00F02D26">
        <w:rPr>
          <w:rFonts w:ascii="Arial" w:hAnsi="Arial" w:cs="Arial"/>
          <w:i/>
          <w:iCs/>
          <w:kern w:val="0"/>
          <w:sz w:val="22"/>
          <w:szCs w:val="22"/>
        </w:rPr>
        <w:t>65</w:t>
      </w:r>
    </w:p>
    <w:p w14:paraId="70B0D082" w14:textId="77777777" w:rsidR="00F02D26" w:rsidRPr="00F02D26" w:rsidRDefault="00F02D26" w:rsidP="00F02D26">
      <w:pPr>
        <w:autoSpaceDE w:val="0"/>
        <w:autoSpaceDN w:val="0"/>
        <w:adjustRightInd w:val="0"/>
        <w:spacing w:after="0" w:line="240" w:lineRule="auto"/>
        <w:rPr>
          <w:rFonts w:ascii="Arial" w:hAnsi="Arial" w:cs="Arial"/>
          <w:b/>
          <w:bCs/>
          <w:i/>
          <w:iCs/>
          <w:kern w:val="0"/>
          <w:sz w:val="22"/>
          <w:szCs w:val="22"/>
        </w:rPr>
      </w:pPr>
    </w:p>
    <w:p w14:paraId="4A3BFCBE"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r w:rsidRPr="00F02D26">
        <w:rPr>
          <w:rFonts w:ascii="Arial" w:hAnsi="Arial" w:cs="Arial"/>
          <w:b/>
          <w:bCs/>
          <w:kern w:val="0"/>
          <w:sz w:val="22"/>
          <w:szCs w:val="22"/>
        </w:rPr>
        <w:t>Autism Spectrum Rating Scales (ASRS)</w:t>
      </w:r>
    </w:p>
    <w:tbl>
      <w:tblPr>
        <w:tblW w:w="0" w:type="auto"/>
        <w:tblInd w:w="-5" w:type="dxa"/>
        <w:tblLayout w:type="fixed"/>
        <w:tblCellMar>
          <w:left w:w="0" w:type="dxa"/>
          <w:right w:w="0" w:type="dxa"/>
        </w:tblCellMar>
        <w:tblLook w:val="0000" w:firstRow="0" w:lastRow="0" w:firstColumn="0" w:lastColumn="0" w:noHBand="0" w:noVBand="0"/>
      </w:tblPr>
      <w:tblGrid>
        <w:gridCol w:w="3573"/>
        <w:gridCol w:w="1920"/>
        <w:gridCol w:w="3012"/>
      </w:tblGrid>
      <w:tr w:rsidR="00F02D26" w:rsidRPr="00F02D26" w14:paraId="56FDC354" w14:textId="77777777">
        <w:trPr>
          <w:trHeight w:val="255"/>
        </w:trPr>
        <w:tc>
          <w:tcPr>
            <w:tcW w:w="3573" w:type="dxa"/>
            <w:tcBorders>
              <w:top w:val="single" w:sz="4" w:space="0" w:color="auto"/>
              <w:left w:val="single" w:sz="4" w:space="0" w:color="auto"/>
              <w:bottom w:val="single" w:sz="4" w:space="0" w:color="auto"/>
              <w:right w:val="single" w:sz="4" w:space="0" w:color="auto"/>
            </w:tcBorders>
            <w:shd w:val="clear" w:color="auto" w:fill="D9D9D9"/>
          </w:tcPr>
          <w:p w14:paraId="7A5BE60D" w14:textId="77777777" w:rsidR="00F02D26" w:rsidRPr="00F02D26" w:rsidRDefault="00F02D26" w:rsidP="00F02D26">
            <w:pPr>
              <w:autoSpaceDE w:val="0"/>
              <w:autoSpaceDN w:val="0"/>
              <w:adjustRightInd w:val="0"/>
              <w:spacing w:after="0" w:line="240" w:lineRule="auto"/>
              <w:ind w:left="168" w:hanging="168"/>
              <w:jc w:val="center"/>
              <w:rPr>
                <w:rFonts w:ascii="Arial" w:hAnsi="Arial" w:cs="Arial"/>
                <w:b/>
                <w:bCs/>
                <w:kern w:val="0"/>
                <w:sz w:val="22"/>
                <w:szCs w:val="22"/>
              </w:rPr>
            </w:pPr>
            <w:r w:rsidRPr="00F02D26">
              <w:rPr>
                <w:rFonts w:ascii="Arial" w:hAnsi="Arial" w:cs="Arial"/>
                <w:b/>
                <w:bCs/>
                <w:kern w:val="0"/>
                <w:sz w:val="22"/>
                <w:szCs w:val="22"/>
              </w:rPr>
              <w:t>Subscale</w:t>
            </w:r>
          </w:p>
        </w:tc>
        <w:tc>
          <w:tcPr>
            <w:tcW w:w="1920" w:type="dxa"/>
            <w:tcBorders>
              <w:top w:val="single" w:sz="4" w:space="0" w:color="auto"/>
              <w:left w:val="single" w:sz="4" w:space="0" w:color="auto"/>
              <w:bottom w:val="single" w:sz="4" w:space="0" w:color="auto"/>
              <w:right w:val="single" w:sz="4" w:space="0" w:color="auto"/>
            </w:tcBorders>
            <w:shd w:val="clear" w:color="auto" w:fill="D9D9D9"/>
          </w:tcPr>
          <w:p w14:paraId="3295898B"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Parent</w:t>
            </w:r>
          </w:p>
          <w:p w14:paraId="2DCA670C"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 xml:space="preserve"> T-Score</w:t>
            </w:r>
          </w:p>
        </w:tc>
        <w:tc>
          <w:tcPr>
            <w:tcW w:w="3012" w:type="dxa"/>
            <w:tcBorders>
              <w:top w:val="single" w:sz="4" w:space="0" w:color="auto"/>
              <w:left w:val="single" w:sz="4" w:space="0" w:color="auto"/>
              <w:bottom w:val="single" w:sz="4" w:space="0" w:color="auto"/>
              <w:right w:val="single" w:sz="4" w:space="0" w:color="auto"/>
            </w:tcBorders>
            <w:shd w:val="clear" w:color="auto" w:fill="D9D9D9"/>
          </w:tcPr>
          <w:p w14:paraId="48E01120"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Classification</w:t>
            </w:r>
          </w:p>
        </w:tc>
      </w:tr>
      <w:tr w:rsidR="00F02D26" w:rsidRPr="00F02D26" w14:paraId="3CB11250" w14:textId="77777777">
        <w:trPr>
          <w:trHeight w:val="255"/>
        </w:trPr>
        <w:tc>
          <w:tcPr>
            <w:tcW w:w="3573" w:type="dxa"/>
            <w:tcBorders>
              <w:top w:val="nil"/>
              <w:left w:val="single" w:sz="4" w:space="0" w:color="auto"/>
              <w:bottom w:val="single" w:sz="4" w:space="0" w:color="auto"/>
              <w:right w:val="single" w:sz="4" w:space="0" w:color="auto"/>
            </w:tcBorders>
            <w:shd w:val="clear" w:color="auto" w:fill="D9D9D9"/>
          </w:tcPr>
          <w:p w14:paraId="603B4B06" w14:textId="77777777" w:rsidR="00F02D26" w:rsidRPr="00F02D26" w:rsidRDefault="00F02D26" w:rsidP="00F02D26">
            <w:pPr>
              <w:autoSpaceDE w:val="0"/>
              <w:autoSpaceDN w:val="0"/>
              <w:adjustRightInd w:val="0"/>
              <w:spacing w:after="0" w:line="240" w:lineRule="auto"/>
              <w:ind w:left="168" w:hanging="168"/>
              <w:rPr>
                <w:rFonts w:ascii="Arial" w:hAnsi="Arial" w:cs="Arial"/>
                <w:b/>
                <w:bCs/>
                <w:kern w:val="0"/>
                <w:sz w:val="22"/>
                <w:szCs w:val="22"/>
              </w:rPr>
            </w:pPr>
            <w:r w:rsidRPr="00F02D26">
              <w:rPr>
                <w:rFonts w:ascii="Arial" w:hAnsi="Arial" w:cs="Arial"/>
                <w:b/>
                <w:bCs/>
                <w:kern w:val="0"/>
                <w:sz w:val="22"/>
                <w:szCs w:val="22"/>
              </w:rPr>
              <w:t>ASRS Scales</w:t>
            </w:r>
          </w:p>
        </w:tc>
        <w:tc>
          <w:tcPr>
            <w:tcW w:w="1920" w:type="dxa"/>
            <w:tcBorders>
              <w:top w:val="nil"/>
              <w:left w:val="single" w:sz="4" w:space="0" w:color="auto"/>
              <w:bottom w:val="single" w:sz="4" w:space="0" w:color="auto"/>
              <w:right w:val="single" w:sz="4" w:space="0" w:color="auto"/>
            </w:tcBorders>
            <w:shd w:val="clear" w:color="auto" w:fill="D9D9D9"/>
          </w:tcPr>
          <w:p w14:paraId="5DBA1964"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p>
        </w:tc>
        <w:tc>
          <w:tcPr>
            <w:tcW w:w="3012" w:type="dxa"/>
            <w:tcBorders>
              <w:top w:val="nil"/>
              <w:left w:val="single" w:sz="4" w:space="0" w:color="auto"/>
              <w:bottom w:val="single" w:sz="4" w:space="0" w:color="auto"/>
              <w:right w:val="single" w:sz="4" w:space="0" w:color="auto"/>
            </w:tcBorders>
            <w:shd w:val="clear" w:color="auto" w:fill="D9D9D9"/>
          </w:tcPr>
          <w:p w14:paraId="476D06F7"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p>
        </w:tc>
      </w:tr>
      <w:tr w:rsidR="00F02D26" w:rsidRPr="00F02D26" w14:paraId="2855160D" w14:textId="77777777">
        <w:trPr>
          <w:trHeight w:val="255"/>
        </w:trPr>
        <w:tc>
          <w:tcPr>
            <w:tcW w:w="3573" w:type="dxa"/>
            <w:tcBorders>
              <w:top w:val="nil"/>
              <w:left w:val="single" w:sz="4" w:space="0" w:color="auto"/>
              <w:bottom w:val="single" w:sz="4" w:space="0" w:color="auto"/>
              <w:right w:val="single" w:sz="4" w:space="0" w:color="auto"/>
            </w:tcBorders>
          </w:tcPr>
          <w:p w14:paraId="70186612"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Social/Communication</w:t>
            </w:r>
          </w:p>
        </w:tc>
        <w:tc>
          <w:tcPr>
            <w:tcW w:w="1920" w:type="dxa"/>
            <w:tcBorders>
              <w:top w:val="nil"/>
              <w:left w:val="single" w:sz="4" w:space="0" w:color="auto"/>
              <w:bottom w:val="single" w:sz="4" w:space="0" w:color="auto"/>
              <w:right w:val="single" w:sz="4" w:space="0" w:color="auto"/>
            </w:tcBorders>
          </w:tcPr>
          <w:p w14:paraId="7310A6AA"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48</w:t>
            </w:r>
          </w:p>
        </w:tc>
        <w:tc>
          <w:tcPr>
            <w:tcW w:w="3012" w:type="dxa"/>
            <w:tcBorders>
              <w:top w:val="nil"/>
              <w:left w:val="single" w:sz="4" w:space="0" w:color="auto"/>
              <w:bottom w:val="single" w:sz="4" w:space="0" w:color="auto"/>
              <w:right w:val="single" w:sz="4" w:space="0" w:color="auto"/>
            </w:tcBorders>
          </w:tcPr>
          <w:p w14:paraId="60D6B7C6"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Normal Limits</w:t>
            </w:r>
          </w:p>
        </w:tc>
      </w:tr>
      <w:tr w:rsidR="00F02D26" w:rsidRPr="00F02D26" w14:paraId="0E981F54" w14:textId="77777777">
        <w:trPr>
          <w:trHeight w:val="255"/>
        </w:trPr>
        <w:tc>
          <w:tcPr>
            <w:tcW w:w="3573" w:type="dxa"/>
            <w:tcBorders>
              <w:top w:val="nil"/>
              <w:left w:val="single" w:sz="4" w:space="0" w:color="auto"/>
              <w:bottom w:val="single" w:sz="4" w:space="0" w:color="auto"/>
              <w:right w:val="single" w:sz="4" w:space="0" w:color="auto"/>
            </w:tcBorders>
          </w:tcPr>
          <w:p w14:paraId="633BB282"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Unusual Behaviors</w:t>
            </w:r>
          </w:p>
        </w:tc>
        <w:tc>
          <w:tcPr>
            <w:tcW w:w="1920" w:type="dxa"/>
            <w:tcBorders>
              <w:top w:val="nil"/>
              <w:left w:val="single" w:sz="4" w:space="0" w:color="auto"/>
              <w:bottom w:val="single" w:sz="4" w:space="0" w:color="auto"/>
              <w:right w:val="single" w:sz="4" w:space="0" w:color="auto"/>
            </w:tcBorders>
          </w:tcPr>
          <w:p w14:paraId="043C1180"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64</w:t>
            </w:r>
          </w:p>
        </w:tc>
        <w:tc>
          <w:tcPr>
            <w:tcW w:w="3012" w:type="dxa"/>
            <w:tcBorders>
              <w:top w:val="nil"/>
              <w:left w:val="single" w:sz="4" w:space="0" w:color="auto"/>
              <w:bottom w:val="single" w:sz="4" w:space="0" w:color="auto"/>
              <w:right w:val="single" w:sz="4" w:space="0" w:color="auto"/>
            </w:tcBorders>
          </w:tcPr>
          <w:p w14:paraId="0F782109"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Slightly Elevated</w:t>
            </w:r>
          </w:p>
        </w:tc>
      </w:tr>
      <w:tr w:rsidR="00F02D26" w:rsidRPr="00F02D26" w14:paraId="2AB546C6" w14:textId="77777777">
        <w:trPr>
          <w:trHeight w:val="255"/>
        </w:trPr>
        <w:tc>
          <w:tcPr>
            <w:tcW w:w="3573" w:type="dxa"/>
            <w:tcBorders>
              <w:top w:val="nil"/>
              <w:left w:val="single" w:sz="4" w:space="0" w:color="auto"/>
              <w:bottom w:val="single" w:sz="4" w:space="0" w:color="auto"/>
              <w:right w:val="single" w:sz="4" w:space="0" w:color="auto"/>
            </w:tcBorders>
          </w:tcPr>
          <w:p w14:paraId="7CF690CF"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Self-Regulation</w:t>
            </w:r>
          </w:p>
        </w:tc>
        <w:tc>
          <w:tcPr>
            <w:tcW w:w="1920" w:type="dxa"/>
            <w:tcBorders>
              <w:top w:val="nil"/>
              <w:left w:val="single" w:sz="4" w:space="0" w:color="auto"/>
              <w:bottom w:val="single" w:sz="4" w:space="0" w:color="auto"/>
              <w:right w:val="single" w:sz="4" w:space="0" w:color="auto"/>
            </w:tcBorders>
          </w:tcPr>
          <w:p w14:paraId="1A1E575A"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58</w:t>
            </w:r>
          </w:p>
        </w:tc>
        <w:tc>
          <w:tcPr>
            <w:tcW w:w="3012" w:type="dxa"/>
            <w:tcBorders>
              <w:top w:val="nil"/>
              <w:left w:val="single" w:sz="4" w:space="0" w:color="auto"/>
              <w:bottom w:val="single" w:sz="4" w:space="0" w:color="auto"/>
              <w:right w:val="single" w:sz="4" w:space="0" w:color="auto"/>
            </w:tcBorders>
          </w:tcPr>
          <w:p w14:paraId="1909DECE"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Normal Limits</w:t>
            </w:r>
          </w:p>
        </w:tc>
      </w:tr>
      <w:tr w:rsidR="00F02D26" w:rsidRPr="00F02D26" w14:paraId="1931D63B" w14:textId="77777777">
        <w:trPr>
          <w:trHeight w:val="255"/>
        </w:trPr>
        <w:tc>
          <w:tcPr>
            <w:tcW w:w="3573" w:type="dxa"/>
            <w:tcBorders>
              <w:top w:val="nil"/>
              <w:left w:val="single" w:sz="4" w:space="0" w:color="auto"/>
              <w:bottom w:val="single" w:sz="4" w:space="0" w:color="auto"/>
              <w:right w:val="single" w:sz="4" w:space="0" w:color="auto"/>
            </w:tcBorders>
            <w:shd w:val="clear" w:color="auto" w:fill="D9D9D9"/>
          </w:tcPr>
          <w:p w14:paraId="0768EDC7"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r w:rsidRPr="00F02D26">
              <w:rPr>
                <w:rFonts w:ascii="Arial" w:hAnsi="Arial" w:cs="Arial"/>
                <w:b/>
                <w:bCs/>
                <w:kern w:val="0"/>
                <w:sz w:val="22"/>
                <w:szCs w:val="22"/>
              </w:rPr>
              <w:t>Treatment Scales</w:t>
            </w:r>
          </w:p>
        </w:tc>
        <w:tc>
          <w:tcPr>
            <w:tcW w:w="1920" w:type="dxa"/>
            <w:tcBorders>
              <w:top w:val="nil"/>
              <w:left w:val="single" w:sz="4" w:space="0" w:color="auto"/>
              <w:bottom w:val="single" w:sz="4" w:space="0" w:color="auto"/>
              <w:right w:val="single" w:sz="4" w:space="0" w:color="auto"/>
            </w:tcBorders>
            <w:shd w:val="clear" w:color="auto" w:fill="D9D9D9"/>
          </w:tcPr>
          <w:p w14:paraId="5F76A895"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p>
        </w:tc>
        <w:tc>
          <w:tcPr>
            <w:tcW w:w="3012" w:type="dxa"/>
            <w:tcBorders>
              <w:top w:val="nil"/>
              <w:left w:val="single" w:sz="4" w:space="0" w:color="auto"/>
              <w:bottom w:val="single" w:sz="4" w:space="0" w:color="auto"/>
              <w:right w:val="single" w:sz="4" w:space="0" w:color="auto"/>
            </w:tcBorders>
            <w:shd w:val="clear" w:color="auto" w:fill="D9D9D9"/>
          </w:tcPr>
          <w:p w14:paraId="662E4C4B"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p>
        </w:tc>
      </w:tr>
      <w:tr w:rsidR="00F02D26" w:rsidRPr="00F02D26" w14:paraId="535FEDB8" w14:textId="77777777">
        <w:trPr>
          <w:trHeight w:val="255"/>
        </w:trPr>
        <w:tc>
          <w:tcPr>
            <w:tcW w:w="3573" w:type="dxa"/>
            <w:tcBorders>
              <w:top w:val="nil"/>
              <w:left w:val="single" w:sz="4" w:space="0" w:color="auto"/>
              <w:bottom w:val="single" w:sz="4" w:space="0" w:color="auto"/>
              <w:right w:val="single" w:sz="4" w:space="0" w:color="auto"/>
            </w:tcBorders>
          </w:tcPr>
          <w:p w14:paraId="27F44803"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Peer Socialization</w:t>
            </w:r>
          </w:p>
        </w:tc>
        <w:tc>
          <w:tcPr>
            <w:tcW w:w="1920" w:type="dxa"/>
            <w:tcBorders>
              <w:top w:val="nil"/>
              <w:left w:val="single" w:sz="4" w:space="0" w:color="auto"/>
              <w:bottom w:val="single" w:sz="4" w:space="0" w:color="auto"/>
              <w:right w:val="single" w:sz="4" w:space="0" w:color="auto"/>
            </w:tcBorders>
          </w:tcPr>
          <w:p w14:paraId="617B65DE"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57</w:t>
            </w:r>
          </w:p>
        </w:tc>
        <w:tc>
          <w:tcPr>
            <w:tcW w:w="3012" w:type="dxa"/>
            <w:tcBorders>
              <w:top w:val="nil"/>
              <w:left w:val="single" w:sz="4" w:space="0" w:color="auto"/>
              <w:bottom w:val="single" w:sz="4" w:space="0" w:color="auto"/>
              <w:right w:val="single" w:sz="4" w:space="0" w:color="auto"/>
            </w:tcBorders>
          </w:tcPr>
          <w:p w14:paraId="55FFDA20"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Normal Limits</w:t>
            </w:r>
          </w:p>
        </w:tc>
      </w:tr>
      <w:tr w:rsidR="00F02D26" w:rsidRPr="00F02D26" w14:paraId="443DF471" w14:textId="77777777">
        <w:trPr>
          <w:trHeight w:val="255"/>
        </w:trPr>
        <w:tc>
          <w:tcPr>
            <w:tcW w:w="3573" w:type="dxa"/>
            <w:tcBorders>
              <w:top w:val="nil"/>
              <w:left w:val="single" w:sz="4" w:space="0" w:color="auto"/>
              <w:bottom w:val="single" w:sz="4" w:space="0" w:color="auto"/>
              <w:right w:val="single" w:sz="4" w:space="0" w:color="auto"/>
            </w:tcBorders>
          </w:tcPr>
          <w:p w14:paraId="222F7B7F"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Adult Socialization</w:t>
            </w:r>
          </w:p>
        </w:tc>
        <w:tc>
          <w:tcPr>
            <w:tcW w:w="1920" w:type="dxa"/>
            <w:tcBorders>
              <w:top w:val="nil"/>
              <w:left w:val="single" w:sz="4" w:space="0" w:color="auto"/>
              <w:bottom w:val="single" w:sz="4" w:space="0" w:color="auto"/>
              <w:right w:val="single" w:sz="4" w:space="0" w:color="auto"/>
            </w:tcBorders>
          </w:tcPr>
          <w:p w14:paraId="12A16DD6"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61</w:t>
            </w:r>
          </w:p>
        </w:tc>
        <w:tc>
          <w:tcPr>
            <w:tcW w:w="3012" w:type="dxa"/>
            <w:tcBorders>
              <w:top w:val="nil"/>
              <w:left w:val="single" w:sz="4" w:space="0" w:color="auto"/>
              <w:bottom w:val="single" w:sz="4" w:space="0" w:color="auto"/>
              <w:right w:val="single" w:sz="4" w:space="0" w:color="auto"/>
            </w:tcBorders>
          </w:tcPr>
          <w:p w14:paraId="55FF7525"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Slightly Elevated</w:t>
            </w:r>
          </w:p>
        </w:tc>
      </w:tr>
      <w:tr w:rsidR="00F02D26" w:rsidRPr="00F02D26" w14:paraId="50434838" w14:textId="77777777">
        <w:trPr>
          <w:trHeight w:val="255"/>
        </w:trPr>
        <w:tc>
          <w:tcPr>
            <w:tcW w:w="3573" w:type="dxa"/>
            <w:tcBorders>
              <w:top w:val="nil"/>
              <w:left w:val="single" w:sz="4" w:space="0" w:color="auto"/>
              <w:bottom w:val="single" w:sz="4" w:space="0" w:color="auto"/>
              <w:right w:val="single" w:sz="4" w:space="0" w:color="auto"/>
            </w:tcBorders>
          </w:tcPr>
          <w:p w14:paraId="17D77163"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Social/Emotional Reciprocity</w:t>
            </w:r>
          </w:p>
        </w:tc>
        <w:tc>
          <w:tcPr>
            <w:tcW w:w="1920" w:type="dxa"/>
            <w:tcBorders>
              <w:top w:val="nil"/>
              <w:left w:val="single" w:sz="4" w:space="0" w:color="auto"/>
              <w:bottom w:val="single" w:sz="4" w:space="0" w:color="auto"/>
              <w:right w:val="single" w:sz="4" w:space="0" w:color="auto"/>
            </w:tcBorders>
          </w:tcPr>
          <w:p w14:paraId="3F25B0BE"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48</w:t>
            </w:r>
          </w:p>
        </w:tc>
        <w:tc>
          <w:tcPr>
            <w:tcW w:w="3012" w:type="dxa"/>
            <w:tcBorders>
              <w:top w:val="nil"/>
              <w:left w:val="single" w:sz="4" w:space="0" w:color="auto"/>
              <w:bottom w:val="single" w:sz="4" w:space="0" w:color="auto"/>
              <w:right w:val="single" w:sz="4" w:space="0" w:color="auto"/>
            </w:tcBorders>
          </w:tcPr>
          <w:p w14:paraId="23FA3155"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Normal Limits</w:t>
            </w:r>
          </w:p>
        </w:tc>
      </w:tr>
      <w:tr w:rsidR="00F02D26" w:rsidRPr="00F02D26" w14:paraId="56E2FF7F" w14:textId="77777777">
        <w:trPr>
          <w:trHeight w:val="255"/>
        </w:trPr>
        <w:tc>
          <w:tcPr>
            <w:tcW w:w="3573" w:type="dxa"/>
            <w:tcBorders>
              <w:top w:val="nil"/>
              <w:left w:val="single" w:sz="4" w:space="0" w:color="auto"/>
              <w:bottom w:val="single" w:sz="4" w:space="0" w:color="auto"/>
              <w:right w:val="single" w:sz="4" w:space="0" w:color="auto"/>
            </w:tcBorders>
          </w:tcPr>
          <w:p w14:paraId="40366AFA"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Atypical Language</w:t>
            </w:r>
          </w:p>
        </w:tc>
        <w:tc>
          <w:tcPr>
            <w:tcW w:w="1920" w:type="dxa"/>
            <w:tcBorders>
              <w:top w:val="nil"/>
              <w:left w:val="single" w:sz="4" w:space="0" w:color="auto"/>
              <w:bottom w:val="single" w:sz="4" w:space="0" w:color="auto"/>
              <w:right w:val="single" w:sz="4" w:space="0" w:color="auto"/>
            </w:tcBorders>
          </w:tcPr>
          <w:p w14:paraId="02B2E279"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44</w:t>
            </w:r>
          </w:p>
        </w:tc>
        <w:tc>
          <w:tcPr>
            <w:tcW w:w="3012" w:type="dxa"/>
            <w:tcBorders>
              <w:top w:val="nil"/>
              <w:left w:val="single" w:sz="4" w:space="0" w:color="auto"/>
              <w:bottom w:val="single" w:sz="4" w:space="0" w:color="auto"/>
              <w:right w:val="single" w:sz="4" w:space="0" w:color="auto"/>
            </w:tcBorders>
          </w:tcPr>
          <w:p w14:paraId="23A6F3C8"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Normal Limits</w:t>
            </w:r>
          </w:p>
        </w:tc>
      </w:tr>
      <w:tr w:rsidR="00F02D26" w:rsidRPr="00F02D26" w14:paraId="3EDE7997" w14:textId="77777777">
        <w:trPr>
          <w:trHeight w:val="255"/>
        </w:trPr>
        <w:tc>
          <w:tcPr>
            <w:tcW w:w="3573" w:type="dxa"/>
            <w:tcBorders>
              <w:top w:val="nil"/>
              <w:left w:val="single" w:sz="4" w:space="0" w:color="auto"/>
              <w:bottom w:val="single" w:sz="4" w:space="0" w:color="auto"/>
              <w:right w:val="single" w:sz="4" w:space="0" w:color="auto"/>
            </w:tcBorders>
          </w:tcPr>
          <w:p w14:paraId="5D7092B0"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 Stereotypy</w:t>
            </w:r>
          </w:p>
        </w:tc>
        <w:tc>
          <w:tcPr>
            <w:tcW w:w="1920" w:type="dxa"/>
            <w:tcBorders>
              <w:top w:val="nil"/>
              <w:left w:val="single" w:sz="4" w:space="0" w:color="auto"/>
              <w:bottom w:val="single" w:sz="4" w:space="0" w:color="auto"/>
              <w:right w:val="single" w:sz="4" w:space="0" w:color="auto"/>
            </w:tcBorders>
          </w:tcPr>
          <w:p w14:paraId="42B844D3"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59</w:t>
            </w:r>
          </w:p>
        </w:tc>
        <w:tc>
          <w:tcPr>
            <w:tcW w:w="3012" w:type="dxa"/>
            <w:tcBorders>
              <w:top w:val="nil"/>
              <w:left w:val="single" w:sz="4" w:space="0" w:color="auto"/>
              <w:bottom w:val="single" w:sz="4" w:space="0" w:color="auto"/>
              <w:right w:val="single" w:sz="4" w:space="0" w:color="auto"/>
            </w:tcBorders>
          </w:tcPr>
          <w:p w14:paraId="32353928"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Normal Limits</w:t>
            </w:r>
          </w:p>
        </w:tc>
      </w:tr>
      <w:tr w:rsidR="00F02D26" w:rsidRPr="00F02D26" w14:paraId="6C6BB8B6" w14:textId="77777777">
        <w:trPr>
          <w:trHeight w:val="255"/>
        </w:trPr>
        <w:tc>
          <w:tcPr>
            <w:tcW w:w="3573" w:type="dxa"/>
            <w:tcBorders>
              <w:top w:val="nil"/>
              <w:left w:val="single" w:sz="4" w:space="0" w:color="auto"/>
              <w:bottom w:val="single" w:sz="4" w:space="0" w:color="auto"/>
              <w:right w:val="single" w:sz="4" w:space="0" w:color="auto"/>
            </w:tcBorders>
          </w:tcPr>
          <w:p w14:paraId="77EB6953"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Behavioral Rigidity</w:t>
            </w:r>
          </w:p>
        </w:tc>
        <w:tc>
          <w:tcPr>
            <w:tcW w:w="1920" w:type="dxa"/>
            <w:tcBorders>
              <w:top w:val="nil"/>
              <w:left w:val="single" w:sz="4" w:space="0" w:color="auto"/>
              <w:bottom w:val="single" w:sz="4" w:space="0" w:color="auto"/>
              <w:right w:val="single" w:sz="4" w:space="0" w:color="auto"/>
            </w:tcBorders>
          </w:tcPr>
          <w:p w14:paraId="1D347C55"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69</w:t>
            </w:r>
          </w:p>
        </w:tc>
        <w:tc>
          <w:tcPr>
            <w:tcW w:w="3012" w:type="dxa"/>
            <w:tcBorders>
              <w:top w:val="nil"/>
              <w:left w:val="single" w:sz="4" w:space="0" w:color="auto"/>
              <w:bottom w:val="single" w:sz="4" w:space="0" w:color="auto"/>
              <w:right w:val="single" w:sz="4" w:space="0" w:color="auto"/>
            </w:tcBorders>
          </w:tcPr>
          <w:p w14:paraId="01928101"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Elevated</w:t>
            </w:r>
          </w:p>
        </w:tc>
      </w:tr>
      <w:tr w:rsidR="00F02D26" w:rsidRPr="00F02D26" w14:paraId="538F1A5F" w14:textId="77777777">
        <w:trPr>
          <w:trHeight w:val="255"/>
        </w:trPr>
        <w:tc>
          <w:tcPr>
            <w:tcW w:w="3573" w:type="dxa"/>
            <w:tcBorders>
              <w:top w:val="nil"/>
              <w:left w:val="single" w:sz="4" w:space="0" w:color="auto"/>
              <w:bottom w:val="single" w:sz="4" w:space="0" w:color="auto"/>
              <w:right w:val="single" w:sz="4" w:space="0" w:color="auto"/>
            </w:tcBorders>
          </w:tcPr>
          <w:p w14:paraId="7B9A048B"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Sensory Sensitivity</w:t>
            </w:r>
          </w:p>
        </w:tc>
        <w:tc>
          <w:tcPr>
            <w:tcW w:w="1920" w:type="dxa"/>
            <w:tcBorders>
              <w:top w:val="nil"/>
              <w:left w:val="single" w:sz="4" w:space="0" w:color="auto"/>
              <w:bottom w:val="single" w:sz="4" w:space="0" w:color="auto"/>
              <w:right w:val="single" w:sz="4" w:space="0" w:color="auto"/>
            </w:tcBorders>
          </w:tcPr>
          <w:p w14:paraId="5EAD3990"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69</w:t>
            </w:r>
          </w:p>
        </w:tc>
        <w:tc>
          <w:tcPr>
            <w:tcW w:w="3012" w:type="dxa"/>
            <w:tcBorders>
              <w:top w:val="nil"/>
              <w:left w:val="single" w:sz="4" w:space="0" w:color="auto"/>
              <w:bottom w:val="single" w:sz="4" w:space="0" w:color="auto"/>
              <w:right w:val="single" w:sz="4" w:space="0" w:color="auto"/>
            </w:tcBorders>
          </w:tcPr>
          <w:p w14:paraId="368626E6"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Elevated</w:t>
            </w:r>
          </w:p>
        </w:tc>
      </w:tr>
      <w:tr w:rsidR="00F02D26" w:rsidRPr="00F02D26" w14:paraId="48D6356F" w14:textId="77777777">
        <w:trPr>
          <w:trHeight w:val="255"/>
        </w:trPr>
        <w:tc>
          <w:tcPr>
            <w:tcW w:w="3573" w:type="dxa"/>
            <w:tcBorders>
              <w:top w:val="nil"/>
              <w:left w:val="single" w:sz="4" w:space="0" w:color="auto"/>
              <w:bottom w:val="single" w:sz="4" w:space="0" w:color="auto"/>
              <w:right w:val="single" w:sz="4" w:space="0" w:color="auto"/>
            </w:tcBorders>
          </w:tcPr>
          <w:p w14:paraId="33F3A007"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Attention</w:t>
            </w:r>
          </w:p>
        </w:tc>
        <w:tc>
          <w:tcPr>
            <w:tcW w:w="1920" w:type="dxa"/>
            <w:tcBorders>
              <w:top w:val="nil"/>
              <w:left w:val="single" w:sz="4" w:space="0" w:color="auto"/>
              <w:bottom w:val="single" w:sz="4" w:space="0" w:color="auto"/>
              <w:right w:val="single" w:sz="4" w:space="0" w:color="auto"/>
            </w:tcBorders>
          </w:tcPr>
          <w:p w14:paraId="244F0D81"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57</w:t>
            </w:r>
          </w:p>
        </w:tc>
        <w:tc>
          <w:tcPr>
            <w:tcW w:w="3012" w:type="dxa"/>
            <w:tcBorders>
              <w:top w:val="nil"/>
              <w:left w:val="single" w:sz="4" w:space="0" w:color="auto"/>
              <w:bottom w:val="single" w:sz="4" w:space="0" w:color="auto"/>
              <w:right w:val="single" w:sz="4" w:space="0" w:color="auto"/>
            </w:tcBorders>
          </w:tcPr>
          <w:p w14:paraId="07C5C2FE"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Normal Limits</w:t>
            </w:r>
          </w:p>
        </w:tc>
      </w:tr>
      <w:tr w:rsidR="00F02D26" w:rsidRPr="00F02D26" w14:paraId="0257967E" w14:textId="77777777">
        <w:trPr>
          <w:trHeight w:val="255"/>
        </w:trPr>
        <w:tc>
          <w:tcPr>
            <w:tcW w:w="3573" w:type="dxa"/>
            <w:tcBorders>
              <w:top w:val="nil"/>
              <w:left w:val="single" w:sz="4" w:space="0" w:color="auto"/>
              <w:bottom w:val="single" w:sz="4" w:space="0" w:color="auto"/>
              <w:right w:val="single" w:sz="4" w:space="0" w:color="auto"/>
            </w:tcBorders>
            <w:shd w:val="clear" w:color="auto" w:fill="D9D9D9"/>
          </w:tcPr>
          <w:p w14:paraId="5CCCAEC7"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r w:rsidRPr="00F02D26">
              <w:rPr>
                <w:rFonts w:ascii="Arial" w:hAnsi="Arial" w:cs="Arial"/>
                <w:b/>
                <w:bCs/>
                <w:kern w:val="0"/>
                <w:sz w:val="22"/>
                <w:szCs w:val="22"/>
              </w:rPr>
              <w:t>Total Score</w:t>
            </w:r>
          </w:p>
        </w:tc>
        <w:tc>
          <w:tcPr>
            <w:tcW w:w="1920" w:type="dxa"/>
            <w:tcBorders>
              <w:top w:val="nil"/>
              <w:left w:val="single" w:sz="4" w:space="0" w:color="auto"/>
              <w:bottom w:val="single" w:sz="4" w:space="0" w:color="auto"/>
              <w:right w:val="single" w:sz="4" w:space="0" w:color="auto"/>
            </w:tcBorders>
            <w:shd w:val="clear" w:color="auto" w:fill="D9D9D9"/>
          </w:tcPr>
          <w:p w14:paraId="3359DEC3"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57</w:t>
            </w:r>
          </w:p>
        </w:tc>
        <w:tc>
          <w:tcPr>
            <w:tcW w:w="3012" w:type="dxa"/>
            <w:tcBorders>
              <w:top w:val="nil"/>
              <w:left w:val="single" w:sz="4" w:space="0" w:color="auto"/>
              <w:bottom w:val="single" w:sz="4" w:space="0" w:color="auto"/>
              <w:right w:val="single" w:sz="4" w:space="0" w:color="auto"/>
            </w:tcBorders>
            <w:shd w:val="clear" w:color="auto" w:fill="D9D9D9"/>
          </w:tcPr>
          <w:p w14:paraId="19C3A9D9"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Normal Limits</w:t>
            </w:r>
          </w:p>
        </w:tc>
      </w:tr>
    </w:tbl>
    <w:p w14:paraId="75351D23" w14:textId="77777777" w:rsidR="00F02D26" w:rsidRPr="00F02D26" w:rsidRDefault="00F02D26" w:rsidP="00F02D26">
      <w:pPr>
        <w:autoSpaceDE w:val="0"/>
        <w:autoSpaceDN w:val="0"/>
        <w:adjustRightInd w:val="0"/>
        <w:spacing w:after="0" w:line="240" w:lineRule="auto"/>
        <w:rPr>
          <w:rFonts w:ascii="Arial" w:hAnsi="Arial" w:cs="Arial"/>
          <w:i/>
          <w:iCs/>
          <w:kern w:val="0"/>
          <w:sz w:val="22"/>
          <w:szCs w:val="22"/>
        </w:rPr>
      </w:pPr>
      <w:r w:rsidRPr="00F02D26">
        <w:rPr>
          <w:rFonts w:ascii="Arial" w:hAnsi="Arial" w:cs="Arial"/>
          <w:i/>
          <w:iCs/>
          <w:kern w:val="0"/>
          <w:sz w:val="22"/>
          <w:szCs w:val="22"/>
        </w:rPr>
        <w:lastRenderedPageBreak/>
        <w:t>Slightly Elevated range for T=60-64; Elevated range for T</w:t>
      </w:r>
      <w:r w:rsidRPr="00F02D26">
        <w:rPr>
          <w:rFonts w:ascii="Arial" w:hAnsi="Arial" w:cs="Arial"/>
          <w:i/>
          <w:iCs/>
          <w:kern w:val="0"/>
          <w:sz w:val="22"/>
          <w:szCs w:val="22"/>
          <w:u w:val="single"/>
        </w:rPr>
        <w:t>&gt;</w:t>
      </w:r>
      <w:r w:rsidRPr="00F02D26">
        <w:rPr>
          <w:rFonts w:ascii="Arial" w:hAnsi="Arial" w:cs="Arial"/>
          <w:i/>
          <w:iCs/>
          <w:kern w:val="0"/>
          <w:sz w:val="22"/>
          <w:szCs w:val="22"/>
        </w:rPr>
        <w:t>65</w:t>
      </w:r>
    </w:p>
    <w:p w14:paraId="11ABBEDB" w14:textId="77777777" w:rsidR="00F02D26" w:rsidRPr="00F02D26" w:rsidRDefault="00F02D26" w:rsidP="00F02D26">
      <w:pPr>
        <w:autoSpaceDE w:val="0"/>
        <w:autoSpaceDN w:val="0"/>
        <w:adjustRightInd w:val="0"/>
        <w:spacing w:after="0" w:line="240" w:lineRule="auto"/>
        <w:rPr>
          <w:rFonts w:ascii="Arial" w:hAnsi="Arial" w:cs="Arial"/>
          <w:i/>
          <w:iCs/>
          <w:kern w:val="0"/>
          <w:sz w:val="22"/>
          <w:szCs w:val="22"/>
        </w:rPr>
      </w:pPr>
    </w:p>
    <w:p w14:paraId="04C59AC6"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r w:rsidRPr="00F02D26">
        <w:rPr>
          <w:rFonts w:ascii="Arial" w:hAnsi="Arial" w:cs="Arial"/>
          <w:b/>
          <w:bCs/>
          <w:kern w:val="0"/>
          <w:sz w:val="22"/>
          <w:szCs w:val="22"/>
        </w:rPr>
        <w:t>Social Responsiveness Scale, Second Edition (SRS-2), School-Age Form</w:t>
      </w:r>
    </w:p>
    <w:tbl>
      <w:tblPr>
        <w:tblW w:w="0" w:type="auto"/>
        <w:tblInd w:w="-5" w:type="dxa"/>
        <w:tblLayout w:type="fixed"/>
        <w:tblCellMar>
          <w:left w:w="0" w:type="dxa"/>
          <w:right w:w="0" w:type="dxa"/>
        </w:tblCellMar>
        <w:tblLook w:val="0000" w:firstRow="0" w:lastRow="0" w:firstColumn="0" w:lastColumn="0" w:noHBand="0" w:noVBand="0"/>
      </w:tblPr>
      <w:tblGrid>
        <w:gridCol w:w="2918"/>
        <w:gridCol w:w="1293"/>
        <w:gridCol w:w="1755"/>
      </w:tblGrid>
      <w:tr w:rsidR="00F02D26" w:rsidRPr="00F02D26" w14:paraId="07592AC5" w14:textId="77777777">
        <w:tc>
          <w:tcPr>
            <w:tcW w:w="2918" w:type="dxa"/>
            <w:tcBorders>
              <w:top w:val="single" w:sz="4" w:space="0" w:color="auto"/>
              <w:left w:val="single" w:sz="4" w:space="0" w:color="auto"/>
              <w:bottom w:val="single" w:sz="4" w:space="0" w:color="auto"/>
              <w:right w:val="single" w:sz="4" w:space="0" w:color="auto"/>
            </w:tcBorders>
            <w:shd w:val="pct15" w:color="auto" w:fill="auto"/>
            <w:vAlign w:val="center"/>
          </w:tcPr>
          <w:p w14:paraId="2BCF4EC9"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Subscales</w:t>
            </w:r>
          </w:p>
        </w:tc>
        <w:tc>
          <w:tcPr>
            <w:tcW w:w="1293" w:type="dxa"/>
            <w:tcBorders>
              <w:top w:val="single" w:sz="4" w:space="0" w:color="auto"/>
              <w:left w:val="single" w:sz="4" w:space="0" w:color="auto"/>
              <w:bottom w:val="single" w:sz="4" w:space="0" w:color="auto"/>
              <w:right w:val="single" w:sz="4" w:space="0" w:color="auto"/>
            </w:tcBorders>
            <w:shd w:val="pct15" w:color="auto" w:fill="auto"/>
            <w:vAlign w:val="center"/>
          </w:tcPr>
          <w:p w14:paraId="4B0E38FB"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Parent</w:t>
            </w:r>
          </w:p>
          <w:p w14:paraId="7BACC55B"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T-Score</w:t>
            </w:r>
          </w:p>
        </w:tc>
        <w:tc>
          <w:tcPr>
            <w:tcW w:w="1755" w:type="dxa"/>
            <w:tcBorders>
              <w:top w:val="single" w:sz="4" w:space="0" w:color="auto"/>
              <w:left w:val="single" w:sz="4" w:space="0" w:color="auto"/>
              <w:bottom w:val="single" w:sz="4" w:space="0" w:color="auto"/>
              <w:right w:val="single" w:sz="4" w:space="0" w:color="auto"/>
            </w:tcBorders>
            <w:shd w:val="pct15" w:color="auto" w:fill="auto"/>
            <w:vAlign w:val="center"/>
          </w:tcPr>
          <w:p w14:paraId="2E1C1B89"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Classification</w:t>
            </w:r>
          </w:p>
        </w:tc>
      </w:tr>
      <w:tr w:rsidR="00F02D26" w:rsidRPr="00F02D26" w14:paraId="44F29B05" w14:textId="77777777">
        <w:tc>
          <w:tcPr>
            <w:tcW w:w="2918" w:type="dxa"/>
            <w:tcBorders>
              <w:top w:val="single" w:sz="4" w:space="0" w:color="auto"/>
              <w:left w:val="single" w:sz="4" w:space="0" w:color="auto"/>
              <w:bottom w:val="single" w:sz="4" w:space="0" w:color="auto"/>
              <w:right w:val="single" w:sz="4" w:space="0" w:color="auto"/>
            </w:tcBorders>
            <w:shd w:val="pct15" w:color="auto" w:fill="auto"/>
            <w:vAlign w:val="center"/>
          </w:tcPr>
          <w:p w14:paraId="02CA6C6F"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r w:rsidRPr="00F02D26">
              <w:rPr>
                <w:rFonts w:ascii="Arial" w:hAnsi="Arial" w:cs="Arial"/>
                <w:b/>
                <w:bCs/>
                <w:kern w:val="0"/>
                <w:sz w:val="22"/>
                <w:szCs w:val="22"/>
              </w:rPr>
              <w:t>Social Communication</w:t>
            </w:r>
          </w:p>
          <w:p w14:paraId="2AAE9FE3"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r w:rsidRPr="00F02D26">
              <w:rPr>
                <w:rFonts w:ascii="Arial" w:hAnsi="Arial" w:cs="Arial"/>
                <w:b/>
                <w:bCs/>
                <w:kern w:val="0"/>
                <w:sz w:val="22"/>
                <w:szCs w:val="22"/>
              </w:rPr>
              <w:t>and Interaction</w:t>
            </w:r>
          </w:p>
        </w:tc>
        <w:tc>
          <w:tcPr>
            <w:tcW w:w="1293" w:type="dxa"/>
            <w:tcBorders>
              <w:top w:val="single" w:sz="4" w:space="0" w:color="auto"/>
              <w:left w:val="single" w:sz="4" w:space="0" w:color="auto"/>
              <w:bottom w:val="single" w:sz="4" w:space="0" w:color="auto"/>
              <w:right w:val="single" w:sz="4" w:space="0" w:color="auto"/>
            </w:tcBorders>
            <w:shd w:val="pct15" w:color="auto" w:fill="auto"/>
            <w:vAlign w:val="center"/>
          </w:tcPr>
          <w:p w14:paraId="08389ED6"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62</w:t>
            </w:r>
          </w:p>
        </w:tc>
        <w:tc>
          <w:tcPr>
            <w:tcW w:w="1755" w:type="dxa"/>
            <w:tcBorders>
              <w:top w:val="single" w:sz="4" w:space="0" w:color="auto"/>
              <w:left w:val="single" w:sz="4" w:space="0" w:color="auto"/>
              <w:bottom w:val="single" w:sz="4" w:space="0" w:color="auto"/>
              <w:right w:val="single" w:sz="4" w:space="0" w:color="auto"/>
            </w:tcBorders>
            <w:shd w:val="pct15" w:color="auto" w:fill="auto"/>
            <w:vAlign w:val="center"/>
          </w:tcPr>
          <w:p w14:paraId="7F323A46"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Mild</w:t>
            </w:r>
          </w:p>
        </w:tc>
      </w:tr>
      <w:tr w:rsidR="00F02D26" w:rsidRPr="00F02D26" w14:paraId="6A31F03E" w14:textId="77777777">
        <w:tc>
          <w:tcPr>
            <w:tcW w:w="2918" w:type="dxa"/>
            <w:tcBorders>
              <w:top w:val="single" w:sz="4" w:space="0" w:color="auto"/>
              <w:left w:val="single" w:sz="4" w:space="0" w:color="auto"/>
              <w:bottom w:val="single" w:sz="4" w:space="0" w:color="auto"/>
              <w:right w:val="single" w:sz="4" w:space="0" w:color="auto"/>
            </w:tcBorders>
            <w:vAlign w:val="center"/>
          </w:tcPr>
          <w:p w14:paraId="2A31F7F1"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Social Awareness</w:t>
            </w:r>
          </w:p>
        </w:tc>
        <w:tc>
          <w:tcPr>
            <w:tcW w:w="1293" w:type="dxa"/>
            <w:tcBorders>
              <w:top w:val="single" w:sz="4" w:space="0" w:color="auto"/>
              <w:left w:val="single" w:sz="4" w:space="0" w:color="auto"/>
              <w:bottom w:val="single" w:sz="4" w:space="0" w:color="auto"/>
              <w:right w:val="single" w:sz="4" w:space="0" w:color="auto"/>
            </w:tcBorders>
            <w:vAlign w:val="center"/>
          </w:tcPr>
          <w:p w14:paraId="5A01AC52"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62</w:t>
            </w:r>
          </w:p>
        </w:tc>
        <w:tc>
          <w:tcPr>
            <w:tcW w:w="1755" w:type="dxa"/>
            <w:tcBorders>
              <w:top w:val="single" w:sz="4" w:space="0" w:color="auto"/>
              <w:left w:val="single" w:sz="4" w:space="0" w:color="auto"/>
              <w:bottom w:val="single" w:sz="4" w:space="0" w:color="auto"/>
              <w:right w:val="single" w:sz="4" w:space="0" w:color="auto"/>
            </w:tcBorders>
            <w:vAlign w:val="center"/>
          </w:tcPr>
          <w:p w14:paraId="0D3CA27B"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Mild</w:t>
            </w:r>
          </w:p>
        </w:tc>
      </w:tr>
      <w:tr w:rsidR="00F02D26" w:rsidRPr="00F02D26" w14:paraId="4351E780" w14:textId="77777777">
        <w:tc>
          <w:tcPr>
            <w:tcW w:w="2918" w:type="dxa"/>
            <w:tcBorders>
              <w:top w:val="single" w:sz="4" w:space="0" w:color="auto"/>
              <w:left w:val="single" w:sz="4" w:space="0" w:color="auto"/>
              <w:bottom w:val="single" w:sz="4" w:space="0" w:color="auto"/>
              <w:right w:val="single" w:sz="4" w:space="0" w:color="auto"/>
            </w:tcBorders>
            <w:vAlign w:val="center"/>
          </w:tcPr>
          <w:p w14:paraId="18DA7722"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Social Cognition</w:t>
            </w:r>
          </w:p>
        </w:tc>
        <w:tc>
          <w:tcPr>
            <w:tcW w:w="1293" w:type="dxa"/>
            <w:tcBorders>
              <w:top w:val="single" w:sz="4" w:space="0" w:color="auto"/>
              <w:left w:val="single" w:sz="4" w:space="0" w:color="auto"/>
              <w:bottom w:val="single" w:sz="4" w:space="0" w:color="auto"/>
              <w:right w:val="single" w:sz="4" w:space="0" w:color="auto"/>
            </w:tcBorders>
            <w:vAlign w:val="center"/>
          </w:tcPr>
          <w:p w14:paraId="10190974"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61</w:t>
            </w:r>
          </w:p>
        </w:tc>
        <w:tc>
          <w:tcPr>
            <w:tcW w:w="1755" w:type="dxa"/>
            <w:tcBorders>
              <w:top w:val="single" w:sz="4" w:space="0" w:color="auto"/>
              <w:left w:val="single" w:sz="4" w:space="0" w:color="auto"/>
              <w:bottom w:val="single" w:sz="4" w:space="0" w:color="auto"/>
              <w:right w:val="single" w:sz="4" w:space="0" w:color="auto"/>
            </w:tcBorders>
            <w:vAlign w:val="center"/>
          </w:tcPr>
          <w:p w14:paraId="2B8C602A"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Mild</w:t>
            </w:r>
          </w:p>
        </w:tc>
      </w:tr>
      <w:tr w:rsidR="00F02D26" w:rsidRPr="00F02D26" w14:paraId="63CB385A" w14:textId="77777777">
        <w:tc>
          <w:tcPr>
            <w:tcW w:w="2918" w:type="dxa"/>
            <w:tcBorders>
              <w:top w:val="single" w:sz="4" w:space="0" w:color="auto"/>
              <w:left w:val="single" w:sz="4" w:space="0" w:color="auto"/>
              <w:bottom w:val="single" w:sz="4" w:space="0" w:color="auto"/>
              <w:right w:val="single" w:sz="4" w:space="0" w:color="auto"/>
            </w:tcBorders>
            <w:vAlign w:val="center"/>
          </w:tcPr>
          <w:p w14:paraId="382AF4D7"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Social Communication</w:t>
            </w:r>
          </w:p>
        </w:tc>
        <w:tc>
          <w:tcPr>
            <w:tcW w:w="1293" w:type="dxa"/>
            <w:tcBorders>
              <w:top w:val="single" w:sz="4" w:space="0" w:color="auto"/>
              <w:left w:val="single" w:sz="4" w:space="0" w:color="auto"/>
              <w:bottom w:val="single" w:sz="4" w:space="0" w:color="auto"/>
              <w:right w:val="single" w:sz="4" w:space="0" w:color="auto"/>
            </w:tcBorders>
            <w:vAlign w:val="center"/>
          </w:tcPr>
          <w:p w14:paraId="62FF9FB0"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59</w:t>
            </w:r>
          </w:p>
        </w:tc>
        <w:tc>
          <w:tcPr>
            <w:tcW w:w="1755" w:type="dxa"/>
            <w:tcBorders>
              <w:top w:val="single" w:sz="4" w:space="0" w:color="auto"/>
              <w:left w:val="single" w:sz="4" w:space="0" w:color="auto"/>
              <w:bottom w:val="single" w:sz="4" w:space="0" w:color="auto"/>
              <w:right w:val="single" w:sz="4" w:space="0" w:color="auto"/>
            </w:tcBorders>
            <w:vAlign w:val="center"/>
          </w:tcPr>
          <w:p w14:paraId="039E1D00"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Normal Limits</w:t>
            </w:r>
          </w:p>
        </w:tc>
      </w:tr>
      <w:tr w:rsidR="00F02D26" w:rsidRPr="00F02D26" w14:paraId="2E477F02" w14:textId="77777777">
        <w:tc>
          <w:tcPr>
            <w:tcW w:w="2918" w:type="dxa"/>
            <w:tcBorders>
              <w:top w:val="single" w:sz="4" w:space="0" w:color="auto"/>
              <w:left w:val="single" w:sz="4" w:space="0" w:color="auto"/>
              <w:bottom w:val="single" w:sz="4" w:space="0" w:color="auto"/>
              <w:right w:val="single" w:sz="4" w:space="0" w:color="auto"/>
            </w:tcBorders>
            <w:vAlign w:val="center"/>
          </w:tcPr>
          <w:p w14:paraId="063DCD1C"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Social Motivation</w:t>
            </w:r>
          </w:p>
        </w:tc>
        <w:tc>
          <w:tcPr>
            <w:tcW w:w="1293" w:type="dxa"/>
            <w:tcBorders>
              <w:top w:val="single" w:sz="4" w:space="0" w:color="auto"/>
              <w:left w:val="single" w:sz="4" w:space="0" w:color="auto"/>
              <w:bottom w:val="single" w:sz="4" w:space="0" w:color="auto"/>
              <w:right w:val="single" w:sz="4" w:space="0" w:color="auto"/>
            </w:tcBorders>
            <w:vAlign w:val="center"/>
          </w:tcPr>
          <w:p w14:paraId="0BF25AAE"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64</w:t>
            </w:r>
          </w:p>
        </w:tc>
        <w:tc>
          <w:tcPr>
            <w:tcW w:w="1755" w:type="dxa"/>
            <w:tcBorders>
              <w:top w:val="single" w:sz="4" w:space="0" w:color="auto"/>
              <w:left w:val="single" w:sz="4" w:space="0" w:color="auto"/>
              <w:bottom w:val="single" w:sz="4" w:space="0" w:color="auto"/>
              <w:right w:val="single" w:sz="4" w:space="0" w:color="auto"/>
            </w:tcBorders>
            <w:vAlign w:val="center"/>
          </w:tcPr>
          <w:p w14:paraId="6B8D7ED4" w14:textId="77777777" w:rsidR="00F02D26" w:rsidRPr="00F02D26" w:rsidRDefault="00F02D26" w:rsidP="00F02D26">
            <w:pPr>
              <w:autoSpaceDE w:val="0"/>
              <w:autoSpaceDN w:val="0"/>
              <w:adjustRightInd w:val="0"/>
              <w:spacing w:after="0" w:line="240" w:lineRule="auto"/>
              <w:jc w:val="center"/>
              <w:rPr>
                <w:rFonts w:ascii="Arial" w:hAnsi="Arial" w:cs="Arial"/>
                <w:kern w:val="0"/>
                <w:sz w:val="22"/>
                <w:szCs w:val="22"/>
              </w:rPr>
            </w:pPr>
            <w:r w:rsidRPr="00F02D26">
              <w:rPr>
                <w:rFonts w:ascii="Arial" w:hAnsi="Arial" w:cs="Arial"/>
                <w:kern w:val="0"/>
                <w:sz w:val="22"/>
                <w:szCs w:val="22"/>
              </w:rPr>
              <w:t>Mild</w:t>
            </w:r>
          </w:p>
        </w:tc>
      </w:tr>
      <w:tr w:rsidR="00F02D26" w:rsidRPr="00F02D26" w14:paraId="7EC85E18" w14:textId="77777777">
        <w:tc>
          <w:tcPr>
            <w:tcW w:w="2918" w:type="dxa"/>
            <w:tcBorders>
              <w:top w:val="single" w:sz="4" w:space="0" w:color="auto"/>
              <w:left w:val="single" w:sz="4" w:space="0" w:color="auto"/>
              <w:bottom w:val="single" w:sz="4" w:space="0" w:color="auto"/>
              <w:right w:val="single" w:sz="4" w:space="0" w:color="auto"/>
            </w:tcBorders>
            <w:shd w:val="pct15" w:color="auto" w:fill="auto"/>
            <w:vAlign w:val="center"/>
          </w:tcPr>
          <w:p w14:paraId="07E02A19"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r w:rsidRPr="00F02D26">
              <w:rPr>
                <w:rFonts w:ascii="Arial" w:hAnsi="Arial" w:cs="Arial"/>
                <w:b/>
                <w:bCs/>
                <w:kern w:val="0"/>
                <w:sz w:val="22"/>
                <w:szCs w:val="22"/>
              </w:rPr>
              <w:t>Restricted Interests</w:t>
            </w:r>
          </w:p>
          <w:p w14:paraId="3DBBC7AA"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r w:rsidRPr="00F02D26">
              <w:rPr>
                <w:rFonts w:ascii="Arial" w:hAnsi="Arial" w:cs="Arial"/>
                <w:b/>
                <w:bCs/>
                <w:kern w:val="0"/>
                <w:sz w:val="22"/>
                <w:szCs w:val="22"/>
              </w:rPr>
              <w:t>and Repetitive Behaviors</w:t>
            </w:r>
          </w:p>
        </w:tc>
        <w:tc>
          <w:tcPr>
            <w:tcW w:w="1293" w:type="dxa"/>
            <w:tcBorders>
              <w:top w:val="single" w:sz="4" w:space="0" w:color="auto"/>
              <w:left w:val="single" w:sz="4" w:space="0" w:color="auto"/>
              <w:bottom w:val="single" w:sz="4" w:space="0" w:color="auto"/>
              <w:right w:val="single" w:sz="4" w:space="0" w:color="auto"/>
            </w:tcBorders>
            <w:shd w:val="pct15" w:color="auto" w:fill="auto"/>
            <w:vAlign w:val="center"/>
          </w:tcPr>
          <w:p w14:paraId="67E7A2A4"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68</w:t>
            </w:r>
          </w:p>
        </w:tc>
        <w:tc>
          <w:tcPr>
            <w:tcW w:w="1755" w:type="dxa"/>
            <w:tcBorders>
              <w:top w:val="single" w:sz="4" w:space="0" w:color="auto"/>
              <w:left w:val="single" w:sz="4" w:space="0" w:color="auto"/>
              <w:bottom w:val="single" w:sz="4" w:space="0" w:color="auto"/>
              <w:right w:val="single" w:sz="4" w:space="0" w:color="auto"/>
            </w:tcBorders>
            <w:shd w:val="pct15" w:color="auto" w:fill="auto"/>
            <w:vAlign w:val="center"/>
          </w:tcPr>
          <w:p w14:paraId="3C575E45"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Moderate</w:t>
            </w:r>
          </w:p>
        </w:tc>
      </w:tr>
      <w:tr w:rsidR="00F02D26" w:rsidRPr="00F02D26" w14:paraId="26B83150" w14:textId="77777777">
        <w:tc>
          <w:tcPr>
            <w:tcW w:w="2918" w:type="dxa"/>
            <w:tcBorders>
              <w:top w:val="single" w:sz="4" w:space="0" w:color="auto"/>
              <w:left w:val="single" w:sz="4" w:space="0" w:color="auto"/>
              <w:bottom w:val="single" w:sz="4" w:space="0" w:color="auto"/>
              <w:right w:val="single" w:sz="4" w:space="0" w:color="auto"/>
            </w:tcBorders>
            <w:shd w:val="pct15" w:color="auto" w:fill="auto"/>
            <w:vAlign w:val="center"/>
          </w:tcPr>
          <w:p w14:paraId="67CEC789" w14:textId="77777777" w:rsidR="00F02D26" w:rsidRPr="00F02D26" w:rsidRDefault="00F02D26" w:rsidP="00F02D26">
            <w:pPr>
              <w:autoSpaceDE w:val="0"/>
              <w:autoSpaceDN w:val="0"/>
              <w:adjustRightInd w:val="0"/>
              <w:spacing w:after="0" w:line="240" w:lineRule="auto"/>
              <w:rPr>
                <w:rFonts w:ascii="Arial" w:hAnsi="Arial" w:cs="Arial"/>
                <w:b/>
                <w:bCs/>
                <w:kern w:val="0"/>
                <w:sz w:val="22"/>
                <w:szCs w:val="22"/>
              </w:rPr>
            </w:pPr>
            <w:r w:rsidRPr="00F02D26">
              <w:rPr>
                <w:rFonts w:ascii="Arial" w:hAnsi="Arial" w:cs="Arial"/>
                <w:b/>
                <w:bCs/>
                <w:kern w:val="0"/>
                <w:sz w:val="22"/>
                <w:szCs w:val="22"/>
              </w:rPr>
              <w:t>Total Score</w:t>
            </w:r>
          </w:p>
        </w:tc>
        <w:tc>
          <w:tcPr>
            <w:tcW w:w="1293" w:type="dxa"/>
            <w:tcBorders>
              <w:top w:val="single" w:sz="4" w:space="0" w:color="auto"/>
              <w:left w:val="single" w:sz="4" w:space="0" w:color="auto"/>
              <w:bottom w:val="single" w:sz="4" w:space="0" w:color="auto"/>
              <w:right w:val="single" w:sz="4" w:space="0" w:color="auto"/>
            </w:tcBorders>
            <w:shd w:val="pct15" w:color="auto" w:fill="auto"/>
            <w:vAlign w:val="center"/>
          </w:tcPr>
          <w:p w14:paraId="02C9C6B0"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64</w:t>
            </w:r>
          </w:p>
        </w:tc>
        <w:tc>
          <w:tcPr>
            <w:tcW w:w="1755" w:type="dxa"/>
            <w:tcBorders>
              <w:top w:val="single" w:sz="4" w:space="0" w:color="auto"/>
              <w:left w:val="single" w:sz="4" w:space="0" w:color="auto"/>
              <w:bottom w:val="single" w:sz="4" w:space="0" w:color="auto"/>
              <w:right w:val="single" w:sz="4" w:space="0" w:color="auto"/>
            </w:tcBorders>
            <w:shd w:val="pct15" w:color="auto" w:fill="auto"/>
            <w:vAlign w:val="center"/>
          </w:tcPr>
          <w:p w14:paraId="11D80157" w14:textId="77777777" w:rsidR="00F02D26" w:rsidRPr="00F02D26" w:rsidRDefault="00F02D26" w:rsidP="00F02D26">
            <w:pPr>
              <w:autoSpaceDE w:val="0"/>
              <w:autoSpaceDN w:val="0"/>
              <w:adjustRightInd w:val="0"/>
              <w:spacing w:after="0" w:line="240" w:lineRule="auto"/>
              <w:jc w:val="center"/>
              <w:rPr>
                <w:rFonts w:ascii="Arial" w:hAnsi="Arial" w:cs="Arial"/>
                <w:b/>
                <w:bCs/>
                <w:kern w:val="0"/>
                <w:sz w:val="22"/>
                <w:szCs w:val="22"/>
              </w:rPr>
            </w:pPr>
            <w:r w:rsidRPr="00F02D26">
              <w:rPr>
                <w:rFonts w:ascii="Arial" w:hAnsi="Arial" w:cs="Arial"/>
                <w:b/>
                <w:bCs/>
                <w:kern w:val="0"/>
                <w:sz w:val="22"/>
                <w:szCs w:val="22"/>
              </w:rPr>
              <w:t>Mild</w:t>
            </w:r>
          </w:p>
        </w:tc>
      </w:tr>
    </w:tbl>
    <w:p w14:paraId="03489837" w14:textId="77777777" w:rsidR="00F02D26" w:rsidRPr="00F02D26" w:rsidRDefault="00F02D26" w:rsidP="00F02D26">
      <w:pPr>
        <w:autoSpaceDE w:val="0"/>
        <w:autoSpaceDN w:val="0"/>
        <w:adjustRightInd w:val="0"/>
        <w:spacing w:after="0" w:line="240" w:lineRule="auto"/>
        <w:rPr>
          <w:rFonts w:ascii="Arial" w:hAnsi="Arial" w:cs="Arial"/>
          <w:i/>
          <w:iCs/>
          <w:kern w:val="0"/>
          <w:sz w:val="22"/>
          <w:szCs w:val="22"/>
        </w:rPr>
      </w:pPr>
      <w:r w:rsidRPr="00F02D26">
        <w:rPr>
          <w:rFonts w:ascii="Arial" w:hAnsi="Arial" w:cs="Arial"/>
          <w:i/>
          <w:iCs/>
          <w:kern w:val="0"/>
          <w:sz w:val="22"/>
          <w:szCs w:val="22"/>
        </w:rPr>
        <w:t>Mild Range for T</w:t>
      </w:r>
      <w:r w:rsidRPr="00F02D26">
        <w:rPr>
          <w:rFonts w:ascii="Arial" w:hAnsi="Arial" w:cs="Arial"/>
          <w:i/>
          <w:iCs/>
          <w:kern w:val="0"/>
          <w:sz w:val="22"/>
          <w:szCs w:val="22"/>
          <w:u w:val="single"/>
        </w:rPr>
        <w:t>&gt;</w:t>
      </w:r>
      <w:r w:rsidRPr="00F02D26">
        <w:rPr>
          <w:rFonts w:ascii="Arial" w:hAnsi="Arial" w:cs="Arial"/>
          <w:i/>
          <w:iCs/>
          <w:kern w:val="0"/>
          <w:sz w:val="22"/>
          <w:szCs w:val="22"/>
        </w:rPr>
        <w:t>60-65; Moderate Range for T</w:t>
      </w:r>
      <w:r w:rsidRPr="00F02D26">
        <w:rPr>
          <w:rFonts w:ascii="Arial" w:hAnsi="Arial" w:cs="Arial"/>
          <w:i/>
          <w:iCs/>
          <w:kern w:val="0"/>
          <w:sz w:val="22"/>
          <w:szCs w:val="22"/>
          <w:u w:val="single"/>
        </w:rPr>
        <w:t>&gt;</w:t>
      </w:r>
      <w:r w:rsidRPr="00F02D26">
        <w:rPr>
          <w:rFonts w:ascii="Arial" w:hAnsi="Arial" w:cs="Arial"/>
          <w:i/>
          <w:iCs/>
          <w:kern w:val="0"/>
          <w:sz w:val="22"/>
          <w:szCs w:val="22"/>
        </w:rPr>
        <w:t>66-75; Severe Range for T</w:t>
      </w:r>
      <w:r w:rsidRPr="00F02D26">
        <w:rPr>
          <w:rFonts w:ascii="Arial" w:hAnsi="Arial" w:cs="Arial"/>
          <w:i/>
          <w:iCs/>
          <w:kern w:val="0"/>
          <w:sz w:val="22"/>
          <w:szCs w:val="22"/>
          <w:u w:val="single"/>
        </w:rPr>
        <w:t>&gt;</w:t>
      </w:r>
      <w:r w:rsidRPr="00F02D26">
        <w:rPr>
          <w:rFonts w:ascii="Arial" w:hAnsi="Arial" w:cs="Arial"/>
          <w:i/>
          <w:iCs/>
          <w:kern w:val="0"/>
          <w:sz w:val="22"/>
          <w:szCs w:val="22"/>
        </w:rPr>
        <w:t>76</w:t>
      </w:r>
    </w:p>
    <w:p w14:paraId="13043AC5" w14:textId="77777777" w:rsidR="00F02D26" w:rsidRPr="00F02D26" w:rsidRDefault="00F02D26" w:rsidP="00F02D26">
      <w:pPr>
        <w:autoSpaceDE w:val="0"/>
        <w:autoSpaceDN w:val="0"/>
        <w:adjustRightInd w:val="0"/>
        <w:spacing w:after="0" w:line="240" w:lineRule="auto"/>
        <w:rPr>
          <w:rFonts w:ascii="Arial" w:hAnsi="Arial" w:cs="Arial"/>
          <w:b/>
          <w:bCs/>
          <w:color w:val="000000"/>
          <w:kern w:val="0"/>
          <w:sz w:val="22"/>
          <w:szCs w:val="22"/>
        </w:rPr>
      </w:pPr>
    </w:p>
    <w:p w14:paraId="244F414E" w14:textId="77777777" w:rsidR="00F02D26" w:rsidRPr="00F02D26" w:rsidRDefault="00F02D26" w:rsidP="00F02D26">
      <w:pPr>
        <w:autoSpaceDE w:val="0"/>
        <w:autoSpaceDN w:val="0"/>
        <w:adjustRightInd w:val="0"/>
        <w:spacing w:after="0" w:line="240" w:lineRule="auto"/>
        <w:rPr>
          <w:rFonts w:ascii="Arial" w:hAnsi="Arial" w:cs="Arial"/>
          <w:b/>
          <w:bCs/>
          <w:color w:val="000000"/>
          <w:kern w:val="0"/>
          <w:sz w:val="22"/>
          <w:szCs w:val="22"/>
        </w:rPr>
      </w:pPr>
      <w:r w:rsidRPr="00F02D26">
        <w:rPr>
          <w:rFonts w:ascii="Arial" w:hAnsi="Arial" w:cs="Arial"/>
          <w:b/>
          <w:bCs/>
          <w:color w:val="000000"/>
          <w:kern w:val="0"/>
          <w:sz w:val="22"/>
          <w:szCs w:val="22"/>
        </w:rPr>
        <w:t>Adaptive Behavior Assessment System, Third Edition (ABAS-3)</w:t>
      </w:r>
    </w:p>
    <w:tbl>
      <w:tblPr>
        <w:tblW w:w="0" w:type="auto"/>
        <w:tblInd w:w="-5" w:type="dxa"/>
        <w:tblLayout w:type="fixed"/>
        <w:tblCellMar>
          <w:left w:w="0" w:type="dxa"/>
          <w:right w:w="0" w:type="dxa"/>
        </w:tblCellMar>
        <w:tblLook w:val="0000" w:firstRow="0" w:lastRow="0" w:firstColumn="0" w:lastColumn="0" w:noHBand="0" w:noVBand="0"/>
      </w:tblPr>
      <w:tblGrid>
        <w:gridCol w:w="3353"/>
        <w:gridCol w:w="3150"/>
        <w:gridCol w:w="2288"/>
      </w:tblGrid>
      <w:tr w:rsidR="00F02D26" w:rsidRPr="00F02D26" w14:paraId="31F8CFF6" w14:textId="77777777">
        <w:trPr>
          <w:trHeight w:val="255"/>
        </w:trPr>
        <w:tc>
          <w:tcPr>
            <w:tcW w:w="3353"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0F891E7D" w14:textId="77777777" w:rsidR="00F02D26" w:rsidRPr="00F02D26" w:rsidRDefault="00F02D26" w:rsidP="00F02D26">
            <w:pPr>
              <w:autoSpaceDE w:val="0"/>
              <w:autoSpaceDN w:val="0"/>
              <w:adjustRightInd w:val="0"/>
              <w:spacing w:after="0" w:line="240" w:lineRule="auto"/>
              <w:jc w:val="center"/>
              <w:rPr>
                <w:rFonts w:ascii="Arial" w:hAnsi="Arial" w:cs="Arial"/>
                <w:b/>
                <w:bCs/>
                <w:color w:val="000000"/>
                <w:kern w:val="0"/>
                <w:sz w:val="22"/>
                <w:szCs w:val="22"/>
              </w:rPr>
            </w:pPr>
            <w:r w:rsidRPr="00F02D26">
              <w:rPr>
                <w:rFonts w:ascii="Arial" w:hAnsi="Arial" w:cs="Arial"/>
                <w:b/>
                <w:bCs/>
                <w:color w:val="000000"/>
                <w:kern w:val="0"/>
                <w:sz w:val="22"/>
                <w:szCs w:val="22"/>
              </w:rPr>
              <w:t>Composite/Subscale</w:t>
            </w:r>
          </w:p>
        </w:tc>
        <w:tc>
          <w:tcPr>
            <w:tcW w:w="3150"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1A634A06" w14:textId="77777777" w:rsidR="00F02D26" w:rsidRPr="00F02D26" w:rsidRDefault="00F02D26" w:rsidP="00F02D26">
            <w:pPr>
              <w:autoSpaceDE w:val="0"/>
              <w:autoSpaceDN w:val="0"/>
              <w:adjustRightInd w:val="0"/>
              <w:spacing w:after="0" w:line="240" w:lineRule="auto"/>
              <w:jc w:val="center"/>
              <w:rPr>
                <w:rFonts w:ascii="Arial" w:hAnsi="Arial" w:cs="Arial"/>
                <w:b/>
                <w:bCs/>
                <w:color w:val="000000"/>
                <w:kern w:val="0"/>
                <w:sz w:val="22"/>
                <w:szCs w:val="22"/>
              </w:rPr>
            </w:pPr>
            <w:r w:rsidRPr="00F02D26">
              <w:rPr>
                <w:rFonts w:ascii="Arial" w:hAnsi="Arial" w:cs="Arial"/>
                <w:b/>
                <w:bCs/>
                <w:color w:val="000000"/>
                <w:kern w:val="0"/>
                <w:sz w:val="22"/>
                <w:szCs w:val="22"/>
              </w:rPr>
              <w:t>Parent Standard/Scaled Score</w:t>
            </w:r>
          </w:p>
        </w:tc>
        <w:tc>
          <w:tcPr>
            <w:tcW w:w="2288"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6E1B8CE3" w14:textId="77777777" w:rsidR="00F02D26" w:rsidRPr="00F02D26" w:rsidRDefault="00F02D26" w:rsidP="00F02D26">
            <w:pPr>
              <w:autoSpaceDE w:val="0"/>
              <w:autoSpaceDN w:val="0"/>
              <w:adjustRightInd w:val="0"/>
              <w:spacing w:after="0" w:line="240" w:lineRule="auto"/>
              <w:jc w:val="center"/>
              <w:rPr>
                <w:rFonts w:ascii="Arial" w:hAnsi="Arial" w:cs="Arial"/>
                <w:b/>
                <w:bCs/>
                <w:color w:val="000000"/>
                <w:kern w:val="0"/>
                <w:sz w:val="22"/>
                <w:szCs w:val="22"/>
              </w:rPr>
            </w:pPr>
            <w:r w:rsidRPr="00F02D26">
              <w:rPr>
                <w:rFonts w:ascii="Arial" w:hAnsi="Arial" w:cs="Arial"/>
                <w:b/>
                <w:bCs/>
                <w:color w:val="000000"/>
                <w:kern w:val="0"/>
                <w:sz w:val="22"/>
                <w:szCs w:val="22"/>
              </w:rPr>
              <w:t>Classification</w:t>
            </w:r>
          </w:p>
        </w:tc>
      </w:tr>
      <w:tr w:rsidR="00F02D26" w:rsidRPr="00F02D26" w14:paraId="3BACEC05" w14:textId="77777777">
        <w:trPr>
          <w:trHeight w:val="255"/>
        </w:trPr>
        <w:tc>
          <w:tcPr>
            <w:tcW w:w="3353"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314ECEA2" w14:textId="77777777" w:rsidR="00F02D26" w:rsidRPr="00F02D26" w:rsidRDefault="00F02D26" w:rsidP="00F02D26">
            <w:pPr>
              <w:autoSpaceDE w:val="0"/>
              <w:autoSpaceDN w:val="0"/>
              <w:adjustRightInd w:val="0"/>
              <w:spacing w:after="0" w:line="240" w:lineRule="auto"/>
              <w:rPr>
                <w:rFonts w:ascii="Arial" w:hAnsi="Arial" w:cs="Arial"/>
                <w:b/>
                <w:bCs/>
                <w:color w:val="000000"/>
                <w:kern w:val="0"/>
                <w:sz w:val="22"/>
                <w:szCs w:val="22"/>
              </w:rPr>
            </w:pPr>
            <w:r w:rsidRPr="00F02D26">
              <w:rPr>
                <w:rFonts w:ascii="Arial" w:hAnsi="Arial" w:cs="Arial"/>
                <w:b/>
                <w:bCs/>
                <w:color w:val="000000"/>
                <w:kern w:val="0"/>
                <w:sz w:val="22"/>
                <w:szCs w:val="22"/>
              </w:rPr>
              <w:t> General Adaptive Composite</w:t>
            </w:r>
          </w:p>
        </w:tc>
        <w:tc>
          <w:tcPr>
            <w:tcW w:w="3150"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3759F485" w14:textId="77777777" w:rsidR="00F02D26" w:rsidRPr="00F02D26" w:rsidRDefault="00F02D26" w:rsidP="00F02D26">
            <w:pPr>
              <w:autoSpaceDE w:val="0"/>
              <w:autoSpaceDN w:val="0"/>
              <w:adjustRightInd w:val="0"/>
              <w:spacing w:after="0" w:line="240" w:lineRule="auto"/>
              <w:jc w:val="center"/>
              <w:rPr>
                <w:rFonts w:ascii="Arial" w:hAnsi="Arial" w:cs="Arial"/>
                <w:b/>
                <w:bCs/>
                <w:color w:val="000000"/>
                <w:kern w:val="0"/>
                <w:sz w:val="22"/>
                <w:szCs w:val="22"/>
              </w:rPr>
            </w:pPr>
            <w:r w:rsidRPr="00F02D26">
              <w:rPr>
                <w:rFonts w:ascii="Arial" w:hAnsi="Arial" w:cs="Arial"/>
                <w:b/>
                <w:bCs/>
                <w:color w:val="000000"/>
                <w:kern w:val="0"/>
                <w:sz w:val="22"/>
                <w:szCs w:val="22"/>
              </w:rPr>
              <w:t>109</w:t>
            </w:r>
          </w:p>
        </w:tc>
        <w:tc>
          <w:tcPr>
            <w:tcW w:w="2288"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110659BA" w14:textId="77777777" w:rsidR="00F02D26" w:rsidRPr="00F02D26" w:rsidRDefault="00F02D26" w:rsidP="00F02D26">
            <w:pPr>
              <w:autoSpaceDE w:val="0"/>
              <w:autoSpaceDN w:val="0"/>
              <w:adjustRightInd w:val="0"/>
              <w:spacing w:after="0" w:line="240" w:lineRule="auto"/>
              <w:jc w:val="center"/>
              <w:rPr>
                <w:rFonts w:ascii="Arial" w:hAnsi="Arial" w:cs="Arial"/>
                <w:b/>
                <w:bCs/>
                <w:color w:val="000000"/>
                <w:kern w:val="0"/>
                <w:sz w:val="22"/>
                <w:szCs w:val="22"/>
              </w:rPr>
            </w:pPr>
            <w:r w:rsidRPr="00F02D26">
              <w:rPr>
                <w:rFonts w:ascii="Arial" w:hAnsi="Arial" w:cs="Arial"/>
                <w:b/>
                <w:bCs/>
                <w:color w:val="000000"/>
                <w:kern w:val="0"/>
                <w:sz w:val="22"/>
                <w:szCs w:val="22"/>
              </w:rPr>
              <w:t>Average</w:t>
            </w:r>
          </w:p>
        </w:tc>
      </w:tr>
      <w:tr w:rsidR="00F02D26" w:rsidRPr="00F02D26" w14:paraId="70ACEACA" w14:textId="77777777">
        <w:trPr>
          <w:trHeight w:val="255"/>
        </w:trPr>
        <w:tc>
          <w:tcPr>
            <w:tcW w:w="3353"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73E73F2D" w14:textId="77777777" w:rsidR="00F02D26" w:rsidRPr="00F02D26" w:rsidRDefault="00F02D26" w:rsidP="00F02D26">
            <w:pPr>
              <w:autoSpaceDE w:val="0"/>
              <w:autoSpaceDN w:val="0"/>
              <w:adjustRightInd w:val="0"/>
              <w:spacing w:after="0" w:line="240" w:lineRule="auto"/>
              <w:rPr>
                <w:rFonts w:ascii="Arial" w:hAnsi="Arial" w:cs="Arial"/>
                <w:b/>
                <w:bCs/>
                <w:color w:val="000000"/>
                <w:kern w:val="0"/>
                <w:sz w:val="22"/>
                <w:szCs w:val="22"/>
              </w:rPr>
            </w:pPr>
            <w:r w:rsidRPr="00F02D26">
              <w:rPr>
                <w:rFonts w:ascii="Arial" w:hAnsi="Arial" w:cs="Arial"/>
                <w:b/>
                <w:bCs/>
                <w:color w:val="000000"/>
                <w:kern w:val="0"/>
                <w:sz w:val="22"/>
                <w:szCs w:val="22"/>
              </w:rPr>
              <w:t>   Conceptual Composite</w:t>
            </w:r>
          </w:p>
        </w:tc>
        <w:tc>
          <w:tcPr>
            <w:tcW w:w="3150"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096F8681" w14:textId="77777777" w:rsidR="00F02D26" w:rsidRPr="00F02D26" w:rsidRDefault="00F02D26" w:rsidP="00F02D26">
            <w:pPr>
              <w:autoSpaceDE w:val="0"/>
              <w:autoSpaceDN w:val="0"/>
              <w:adjustRightInd w:val="0"/>
              <w:spacing w:after="0" w:line="240" w:lineRule="auto"/>
              <w:jc w:val="center"/>
              <w:rPr>
                <w:rFonts w:ascii="Arial" w:hAnsi="Arial" w:cs="Arial"/>
                <w:b/>
                <w:bCs/>
                <w:color w:val="000000"/>
                <w:kern w:val="0"/>
                <w:sz w:val="22"/>
                <w:szCs w:val="22"/>
              </w:rPr>
            </w:pPr>
            <w:r w:rsidRPr="00F02D26">
              <w:rPr>
                <w:rFonts w:ascii="Arial" w:hAnsi="Arial" w:cs="Arial"/>
                <w:b/>
                <w:bCs/>
                <w:color w:val="000000"/>
                <w:kern w:val="0"/>
                <w:sz w:val="22"/>
                <w:szCs w:val="22"/>
              </w:rPr>
              <w:t>96</w:t>
            </w:r>
          </w:p>
        </w:tc>
        <w:tc>
          <w:tcPr>
            <w:tcW w:w="2288"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1687BEBC" w14:textId="77777777" w:rsidR="00F02D26" w:rsidRPr="00F02D26" w:rsidRDefault="00F02D26" w:rsidP="00F02D26">
            <w:pPr>
              <w:autoSpaceDE w:val="0"/>
              <w:autoSpaceDN w:val="0"/>
              <w:adjustRightInd w:val="0"/>
              <w:spacing w:after="0" w:line="240" w:lineRule="auto"/>
              <w:jc w:val="center"/>
              <w:rPr>
                <w:rFonts w:ascii="Arial" w:hAnsi="Arial" w:cs="Arial"/>
                <w:b/>
                <w:bCs/>
                <w:color w:val="000000"/>
                <w:kern w:val="0"/>
                <w:sz w:val="22"/>
                <w:szCs w:val="22"/>
              </w:rPr>
            </w:pPr>
            <w:r w:rsidRPr="00F02D26">
              <w:rPr>
                <w:rFonts w:ascii="Arial" w:hAnsi="Arial" w:cs="Arial"/>
                <w:b/>
                <w:bCs/>
                <w:color w:val="000000"/>
                <w:kern w:val="0"/>
                <w:sz w:val="22"/>
                <w:szCs w:val="22"/>
              </w:rPr>
              <w:t>Average</w:t>
            </w:r>
          </w:p>
        </w:tc>
      </w:tr>
      <w:tr w:rsidR="00F02D26" w:rsidRPr="00F02D26" w14:paraId="040D56F7" w14:textId="77777777">
        <w:trPr>
          <w:trHeight w:val="255"/>
        </w:trPr>
        <w:tc>
          <w:tcPr>
            <w:tcW w:w="3353"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34B845F0"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color w:val="000000"/>
                <w:kern w:val="0"/>
                <w:sz w:val="22"/>
                <w:szCs w:val="22"/>
              </w:rPr>
              <w:t xml:space="preserve">      </w:t>
            </w:r>
            <w:r w:rsidRPr="00F02D26">
              <w:rPr>
                <w:rFonts w:ascii="Arial" w:hAnsi="Arial" w:cs="Arial"/>
                <w:kern w:val="0"/>
                <w:sz w:val="22"/>
                <w:szCs w:val="22"/>
              </w:rPr>
              <w:t>Communication</w:t>
            </w:r>
          </w:p>
        </w:tc>
        <w:tc>
          <w:tcPr>
            <w:tcW w:w="3150"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1C5FDA16" w14:textId="77777777" w:rsidR="00F02D26" w:rsidRPr="00F02D26" w:rsidRDefault="00F02D26" w:rsidP="00F02D26">
            <w:pPr>
              <w:autoSpaceDE w:val="0"/>
              <w:autoSpaceDN w:val="0"/>
              <w:adjustRightInd w:val="0"/>
              <w:spacing w:after="0" w:line="240" w:lineRule="auto"/>
              <w:jc w:val="center"/>
              <w:rPr>
                <w:rFonts w:ascii="Arial" w:hAnsi="Arial" w:cs="Arial"/>
                <w:color w:val="000000"/>
                <w:kern w:val="0"/>
                <w:sz w:val="22"/>
                <w:szCs w:val="22"/>
              </w:rPr>
            </w:pPr>
            <w:r w:rsidRPr="00F02D26">
              <w:rPr>
                <w:rFonts w:ascii="Arial" w:hAnsi="Arial" w:cs="Arial"/>
                <w:color w:val="000000"/>
                <w:kern w:val="0"/>
                <w:sz w:val="22"/>
                <w:szCs w:val="22"/>
              </w:rPr>
              <w:t>10</w:t>
            </w:r>
          </w:p>
        </w:tc>
        <w:tc>
          <w:tcPr>
            <w:tcW w:w="2288"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243E45ED" w14:textId="77777777" w:rsidR="00F02D26" w:rsidRPr="00F02D26" w:rsidRDefault="00F02D26" w:rsidP="00F02D26">
            <w:pPr>
              <w:autoSpaceDE w:val="0"/>
              <w:autoSpaceDN w:val="0"/>
              <w:adjustRightInd w:val="0"/>
              <w:spacing w:after="0" w:line="240" w:lineRule="auto"/>
              <w:jc w:val="center"/>
              <w:rPr>
                <w:rFonts w:ascii="Arial" w:hAnsi="Arial" w:cs="Arial"/>
                <w:color w:val="000000"/>
                <w:kern w:val="0"/>
                <w:sz w:val="22"/>
                <w:szCs w:val="22"/>
              </w:rPr>
            </w:pPr>
            <w:r w:rsidRPr="00F02D26">
              <w:rPr>
                <w:rFonts w:ascii="Arial" w:hAnsi="Arial" w:cs="Arial"/>
                <w:color w:val="000000"/>
                <w:kern w:val="0"/>
                <w:sz w:val="22"/>
                <w:szCs w:val="22"/>
              </w:rPr>
              <w:t>Average</w:t>
            </w:r>
          </w:p>
        </w:tc>
      </w:tr>
      <w:tr w:rsidR="00F02D26" w:rsidRPr="00F02D26" w14:paraId="63E13A8E" w14:textId="77777777">
        <w:trPr>
          <w:trHeight w:val="255"/>
        </w:trPr>
        <w:tc>
          <w:tcPr>
            <w:tcW w:w="3353"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0ECDE83F"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color w:val="000000"/>
                <w:kern w:val="0"/>
                <w:sz w:val="22"/>
                <w:szCs w:val="22"/>
              </w:rPr>
              <w:t xml:space="preserve">      </w:t>
            </w:r>
            <w:r w:rsidRPr="00F02D26">
              <w:rPr>
                <w:rFonts w:ascii="Arial" w:hAnsi="Arial" w:cs="Arial"/>
                <w:kern w:val="0"/>
                <w:sz w:val="22"/>
                <w:szCs w:val="22"/>
              </w:rPr>
              <w:t>Functional Academics</w:t>
            </w:r>
          </w:p>
        </w:tc>
        <w:tc>
          <w:tcPr>
            <w:tcW w:w="3150"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0C537A4D" w14:textId="77777777" w:rsidR="00F02D26" w:rsidRPr="00F02D26" w:rsidRDefault="00F02D26" w:rsidP="00F02D26">
            <w:pPr>
              <w:autoSpaceDE w:val="0"/>
              <w:autoSpaceDN w:val="0"/>
              <w:adjustRightInd w:val="0"/>
              <w:spacing w:after="0" w:line="240" w:lineRule="auto"/>
              <w:jc w:val="center"/>
              <w:rPr>
                <w:rFonts w:ascii="Arial" w:hAnsi="Arial" w:cs="Arial"/>
                <w:color w:val="000000"/>
                <w:kern w:val="0"/>
                <w:sz w:val="22"/>
                <w:szCs w:val="22"/>
              </w:rPr>
            </w:pPr>
            <w:r w:rsidRPr="00F02D26">
              <w:rPr>
                <w:rFonts w:ascii="Arial" w:hAnsi="Arial" w:cs="Arial"/>
                <w:color w:val="000000"/>
                <w:kern w:val="0"/>
                <w:sz w:val="22"/>
                <w:szCs w:val="22"/>
              </w:rPr>
              <w:t>10</w:t>
            </w:r>
          </w:p>
        </w:tc>
        <w:tc>
          <w:tcPr>
            <w:tcW w:w="2288"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7987A566" w14:textId="77777777" w:rsidR="00F02D26" w:rsidRPr="00F02D26" w:rsidRDefault="00F02D26" w:rsidP="00F02D26">
            <w:pPr>
              <w:autoSpaceDE w:val="0"/>
              <w:autoSpaceDN w:val="0"/>
              <w:adjustRightInd w:val="0"/>
              <w:spacing w:after="0" w:line="240" w:lineRule="auto"/>
              <w:jc w:val="center"/>
              <w:rPr>
                <w:rFonts w:ascii="Arial" w:hAnsi="Arial" w:cs="Arial"/>
                <w:color w:val="000000"/>
                <w:kern w:val="0"/>
                <w:sz w:val="22"/>
                <w:szCs w:val="22"/>
              </w:rPr>
            </w:pPr>
            <w:r w:rsidRPr="00F02D26">
              <w:rPr>
                <w:rFonts w:ascii="Arial" w:hAnsi="Arial" w:cs="Arial"/>
                <w:color w:val="000000"/>
                <w:kern w:val="0"/>
                <w:sz w:val="22"/>
                <w:szCs w:val="22"/>
              </w:rPr>
              <w:t>Average</w:t>
            </w:r>
          </w:p>
        </w:tc>
      </w:tr>
      <w:tr w:rsidR="00F02D26" w:rsidRPr="00F02D26" w14:paraId="00B51A43" w14:textId="77777777">
        <w:trPr>
          <w:trHeight w:val="255"/>
        </w:trPr>
        <w:tc>
          <w:tcPr>
            <w:tcW w:w="3353"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52904735"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color w:val="000000"/>
                <w:kern w:val="0"/>
                <w:sz w:val="22"/>
                <w:szCs w:val="22"/>
              </w:rPr>
              <w:t xml:space="preserve">      </w:t>
            </w:r>
            <w:r w:rsidRPr="00F02D26">
              <w:rPr>
                <w:rFonts w:ascii="Arial" w:hAnsi="Arial" w:cs="Arial"/>
                <w:kern w:val="0"/>
                <w:sz w:val="22"/>
                <w:szCs w:val="22"/>
              </w:rPr>
              <w:t>Self-Direction</w:t>
            </w:r>
          </w:p>
        </w:tc>
        <w:tc>
          <w:tcPr>
            <w:tcW w:w="3150"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04088C22" w14:textId="77777777" w:rsidR="00F02D26" w:rsidRPr="00F02D26" w:rsidRDefault="00F02D26" w:rsidP="00F02D26">
            <w:pPr>
              <w:autoSpaceDE w:val="0"/>
              <w:autoSpaceDN w:val="0"/>
              <w:adjustRightInd w:val="0"/>
              <w:spacing w:after="0" w:line="240" w:lineRule="auto"/>
              <w:jc w:val="center"/>
              <w:rPr>
                <w:rFonts w:ascii="Arial" w:hAnsi="Arial" w:cs="Arial"/>
                <w:color w:val="000000"/>
                <w:kern w:val="0"/>
                <w:sz w:val="22"/>
                <w:szCs w:val="22"/>
              </w:rPr>
            </w:pPr>
            <w:r w:rsidRPr="00F02D26">
              <w:rPr>
                <w:rFonts w:ascii="Arial" w:hAnsi="Arial" w:cs="Arial"/>
                <w:color w:val="000000"/>
                <w:kern w:val="0"/>
                <w:sz w:val="22"/>
                <w:szCs w:val="22"/>
              </w:rPr>
              <w:t>9</w:t>
            </w:r>
          </w:p>
        </w:tc>
        <w:tc>
          <w:tcPr>
            <w:tcW w:w="2288"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56F49997" w14:textId="77777777" w:rsidR="00F02D26" w:rsidRPr="00F02D26" w:rsidRDefault="00F02D26" w:rsidP="00F02D26">
            <w:pPr>
              <w:autoSpaceDE w:val="0"/>
              <w:autoSpaceDN w:val="0"/>
              <w:adjustRightInd w:val="0"/>
              <w:spacing w:after="0" w:line="240" w:lineRule="auto"/>
              <w:jc w:val="center"/>
              <w:rPr>
                <w:rFonts w:ascii="Arial" w:hAnsi="Arial" w:cs="Arial"/>
                <w:color w:val="000000"/>
                <w:kern w:val="0"/>
                <w:sz w:val="22"/>
                <w:szCs w:val="22"/>
              </w:rPr>
            </w:pPr>
            <w:r w:rsidRPr="00F02D26">
              <w:rPr>
                <w:rFonts w:ascii="Arial" w:hAnsi="Arial" w:cs="Arial"/>
                <w:color w:val="000000"/>
                <w:kern w:val="0"/>
                <w:sz w:val="22"/>
                <w:szCs w:val="22"/>
              </w:rPr>
              <w:t>Average</w:t>
            </w:r>
          </w:p>
        </w:tc>
      </w:tr>
      <w:tr w:rsidR="00F02D26" w:rsidRPr="00F02D26" w14:paraId="35052869" w14:textId="77777777">
        <w:trPr>
          <w:trHeight w:val="255"/>
        </w:trPr>
        <w:tc>
          <w:tcPr>
            <w:tcW w:w="3353"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3EBD3F1A" w14:textId="77777777" w:rsidR="00F02D26" w:rsidRPr="00F02D26" w:rsidRDefault="00F02D26" w:rsidP="00F02D26">
            <w:pPr>
              <w:autoSpaceDE w:val="0"/>
              <w:autoSpaceDN w:val="0"/>
              <w:adjustRightInd w:val="0"/>
              <w:spacing w:after="0" w:line="240" w:lineRule="auto"/>
              <w:rPr>
                <w:rFonts w:ascii="Arial" w:hAnsi="Arial" w:cs="Arial"/>
                <w:b/>
                <w:bCs/>
                <w:color w:val="000000"/>
                <w:kern w:val="0"/>
                <w:sz w:val="22"/>
                <w:szCs w:val="22"/>
              </w:rPr>
            </w:pPr>
            <w:r w:rsidRPr="00F02D26">
              <w:rPr>
                <w:rFonts w:ascii="Arial" w:hAnsi="Arial" w:cs="Arial"/>
                <w:b/>
                <w:bCs/>
                <w:color w:val="000000"/>
                <w:kern w:val="0"/>
                <w:sz w:val="22"/>
                <w:szCs w:val="22"/>
              </w:rPr>
              <w:t>   Social Composite</w:t>
            </w:r>
          </w:p>
        </w:tc>
        <w:tc>
          <w:tcPr>
            <w:tcW w:w="3150"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7D2A9C37" w14:textId="77777777" w:rsidR="00F02D26" w:rsidRPr="00F02D26" w:rsidRDefault="00F02D26" w:rsidP="00F02D26">
            <w:pPr>
              <w:autoSpaceDE w:val="0"/>
              <w:autoSpaceDN w:val="0"/>
              <w:adjustRightInd w:val="0"/>
              <w:spacing w:after="0" w:line="240" w:lineRule="auto"/>
              <w:jc w:val="center"/>
              <w:rPr>
                <w:rFonts w:ascii="Arial" w:hAnsi="Arial" w:cs="Arial"/>
                <w:b/>
                <w:bCs/>
                <w:color w:val="000000"/>
                <w:kern w:val="0"/>
                <w:sz w:val="22"/>
                <w:szCs w:val="22"/>
              </w:rPr>
            </w:pPr>
            <w:r w:rsidRPr="00F02D26">
              <w:rPr>
                <w:rFonts w:ascii="Arial" w:hAnsi="Arial" w:cs="Arial"/>
                <w:b/>
                <w:bCs/>
                <w:color w:val="000000"/>
                <w:kern w:val="0"/>
                <w:sz w:val="22"/>
                <w:szCs w:val="22"/>
              </w:rPr>
              <w:t>120</w:t>
            </w:r>
          </w:p>
        </w:tc>
        <w:tc>
          <w:tcPr>
            <w:tcW w:w="2288"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66B7D221" w14:textId="77777777" w:rsidR="00F02D26" w:rsidRPr="00F02D26" w:rsidRDefault="00F02D26" w:rsidP="00F02D26">
            <w:pPr>
              <w:autoSpaceDE w:val="0"/>
              <w:autoSpaceDN w:val="0"/>
              <w:adjustRightInd w:val="0"/>
              <w:spacing w:after="0" w:line="240" w:lineRule="auto"/>
              <w:jc w:val="center"/>
              <w:rPr>
                <w:rFonts w:ascii="Arial" w:hAnsi="Arial" w:cs="Arial"/>
                <w:b/>
                <w:bCs/>
                <w:color w:val="000000"/>
                <w:kern w:val="0"/>
                <w:sz w:val="22"/>
                <w:szCs w:val="22"/>
              </w:rPr>
            </w:pPr>
            <w:r w:rsidRPr="00F02D26">
              <w:rPr>
                <w:rFonts w:ascii="Arial" w:hAnsi="Arial" w:cs="Arial"/>
                <w:b/>
                <w:bCs/>
                <w:color w:val="000000"/>
                <w:kern w:val="0"/>
                <w:sz w:val="22"/>
                <w:szCs w:val="22"/>
              </w:rPr>
              <w:t xml:space="preserve">Very High </w:t>
            </w:r>
          </w:p>
        </w:tc>
      </w:tr>
      <w:tr w:rsidR="00F02D26" w:rsidRPr="00F02D26" w14:paraId="65941049" w14:textId="77777777">
        <w:trPr>
          <w:trHeight w:val="255"/>
        </w:trPr>
        <w:tc>
          <w:tcPr>
            <w:tcW w:w="3353"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21EC179E"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color w:val="000000"/>
                <w:kern w:val="0"/>
                <w:sz w:val="22"/>
                <w:szCs w:val="22"/>
              </w:rPr>
              <w:t xml:space="preserve">      </w:t>
            </w:r>
            <w:r w:rsidRPr="00F02D26">
              <w:rPr>
                <w:rFonts w:ascii="Arial" w:hAnsi="Arial" w:cs="Arial"/>
                <w:kern w:val="0"/>
                <w:sz w:val="22"/>
                <w:szCs w:val="22"/>
              </w:rPr>
              <w:t>Leisure</w:t>
            </w:r>
          </w:p>
        </w:tc>
        <w:tc>
          <w:tcPr>
            <w:tcW w:w="3150"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7952C935" w14:textId="77777777" w:rsidR="00F02D26" w:rsidRPr="00F02D26" w:rsidRDefault="00F02D26" w:rsidP="00F02D26">
            <w:pPr>
              <w:autoSpaceDE w:val="0"/>
              <w:autoSpaceDN w:val="0"/>
              <w:adjustRightInd w:val="0"/>
              <w:spacing w:after="0" w:line="240" w:lineRule="auto"/>
              <w:jc w:val="center"/>
              <w:rPr>
                <w:rFonts w:ascii="Arial" w:hAnsi="Arial" w:cs="Arial"/>
                <w:color w:val="000000"/>
                <w:kern w:val="0"/>
                <w:sz w:val="22"/>
                <w:szCs w:val="22"/>
              </w:rPr>
            </w:pPr>
            <w:r w:rsidRPr="00F02D26">
              <w:rPr>
                <w:rFonts w:ascii="Arial" w:hAnsi="Arial" w:cs="Arial"/>
                <w:color w:val="000000"/>
                <w:kern w:val="0"/>
                <w:sz w:val="22"/>
                <w:szCs w:val="22"/>
              </w:rPr>
              <w:t>14</w:t>
            </w:r>
          </w:p>
        </w:tc>
        <w:tc>
          <w:tcPr>
            <w:tcW w:w="2288"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77FDFB06" w14:textId="77777777" w:rsidR="00F02D26" w:rsidRPr="00F02D26" w:rsidRDefault="00F02D26" w:rsidP="00F02D26">
            <w:pPr>
              <w:autoSpaceDE w:val="0"/>
              <w:autoSpaceDN w:val="0"/>
              <w:adjustRightInd w:val="0"/>
              <w:spacing w:after="0" w:line="240" w:lineRule="auto"/>
              <w:jc w:val="center"/>
              <w:rPr>
                <w:rFonts w:ascii="Arial" w:hAnsi="Arial" w:cs="Arial"/>
                <w:color w:val="000000"/>
                <w:kern w:val="0"/>
                <w:sz w:val="22"/>
                <w:szCs w:val="22"/>
              </w:rPr>
            </w:pPr>
            <w:r w:rsidRPr="00F02D26">
              <w:rPr>
                <w:rFonts w:ascii="Arial" w:hAnsi="Arial" w:cs="Arial"/>
                <w:color w:val="000000"/>
                <w:kern w:val="0"/>
                <w:sz w:val="22"/>
                <w:szCs w:val="22"/>
              </w:rPr>
              <w:t>Very High</w:t>
            </w:r>
          </w:p>
        </w:tc>
      </w:tr>
      <w:tr w:rsidR="00F02D26" w:rsidRPr="00F02D26" w14:paraId="70AD0CA1" w14:textId="77777777">
        <w:trPr>
          <w:trHeight w:val="255"/>
        </w:trPr>
        <w:tc>
          <w:tcPr>
            <w:tcW w:w="3353"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7C41AB24"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color w:val="000000"/>
                <w:kern w:val="0"/>
                <w:sz w:val="22"/>
                <w:szCs w:val="22"/>
              </w:rPr>
              <w:t xml:space="preserve">      </w:t>
            </w:r>
            <w:r w:rsidRPr="00F02D26">
              <w:rPr>
                <w:rFonts w:ascii="Arial" w:hAnsi="Arial" w:cs="Arial"/>
                <w:kern w:val="0"/>
                <w:sz w:val="22"/>
                <w:szCs w:val="22"/>
              </w:rPr>
              <w:t>Social</w:t>
            </w:r>
          </w:p>
        </w:tc>
        <w:tc>
          <w:tcPr>
            <w:tcW w:w="3150"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7E4F701F" w14:textId="77777777" w:rsidR="00F02D26" w:rsidRPr="00F02D26" w:rsidRDefault="00F02D26" w:rsidP="00F02D26">
            <w:pPr>
              <w:autoSpaceDE w:val="0"/>
              <w:autoSpaceDN w:val="0"/>
              <w:adjustRightInd w:val="0"/>
              <w:spacing w:after="0" w:line="240" w:lineRule="auto"/>
              <w:jc w:val="center"/>
              <w:rPr>
                <w:rFonts w:ascii="Arial" w:hAnsi="Arial" w:cs="Arial"/>
                <w:color w:val="000000"/>
                <w:kern w:val="0"/>
                <w:sz w:val="22"/>
                <w:szCs w:val="22"/>
              </w:rPr>
            </w:pPr>
            <w:r w:rsidRPr="00F02D26">
              <w:rPr>
                <w:rFonts w:ascii="Arial" w:hAnsi="Arial" w:cs="Arial"/>
                <w:color w:val="000000"/>
                <w:kern w:val="0"/>
                <w:sz w:val="22"/>
                <w:szCs w:val="22"/>
              </w:rPr>
              <w:t>12</w:t>
            </w:r>
          </w:p>
        </w:tc>
        <w:tc>
          <w:tcPr>
            <w:tcW w:w="2288"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488D52C4" w14:textId="77777777" w:rsidR="00F02D26" w:rsidRPr="00F02D26" w:rsidRDefault="00F02D26" w:rsidP="00F02D26">
            <w:pPr>
              <w:autoSpaceDE w:val="0"/>
              <w:autoSpaceDN w:val="0"/>
              <w:adjustRightInd w:val="0"/>
              <w:spacing w:after="0" w:line="240" w:lineRule="auto"/>
              <w:jc w:val="center"/>
              <w:rPr>
                <w:rFonts w:ascii="Arial" w:hAnsi="Arial" w:cs="Arial"/>
                <w:color w:val="000000"/>
                <w:kern w:val="0"/>
                <w:sz w:val="22"/>
                <w:szCs w:val="22"/>
              </w:rPr>
            </w:pPr>
            <w:r w:rsidRPr="00F02D26">
              <w:rPr>
                <w:rFonts w:ascii="Arial" w:hAnsi="Arial" w:cs="Arial"/>
                <w:color w:val="000000"/>
                <w:kern w:val="0"/>
                <w:sz w:val="22"/>
                <w:szCs w:val="22"/>
              </w:rPr>
              <w:t>High Average</w:t>
            </w:r>
          </w:p>
        </w:tc>
      </w:tr>
      <w:tr w:rsidR="00F02D26" w:rsidRPr="00F02D26" w14:paraId="55A5BAB1" w14:textId="77777777">
        <w:trPr>
          <w:trHeight w:val="255"/>
        </w:trPr>
        <w:tc>
          <w:tcPr>
            <w:tcW w:w="3353"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39CA7E1D" w14:textId="77777777" w:rsidR="00F02D26" w:rsidRPr="00F02D26" w:rsidRDefault="00F02D26" w:rsidP="00F02D26">
            <w:pPr>
              <w:autoSpaceDE w:val="0"/>
              <w:autoSpaceDN w:val="0"/>
              <w:adjustRightInd w:val="0"/>
              <w:spacing w:after="0" w:line="240" w:lineRule="auto"/>
              <w:rPr>
                <w:rFonts w:ascii="Arial" w:hAnsi="Arial" w:cs="Arial"/>
                <w:b/>
                <w:bCs/>
                <w:color w:val="000000"/>
                <w:kern w:val="0"/>
                <w:sz w:val="22"/>
                <w:szCs w:val="22"/>
              </w:rPr>
            </w:pPr>
            <w:r w:rsidRPr="00F02D26">
              <w:rPr>
                <w:rFonts w:ascii="Arial" w:hAnsi="Arial" w:cs="Arial"/>
                <w:b/>
                <w:bCs/>
                <w:color w:val="000000"/>
                <w:kern w:val="0"/>
                <w:sz w:val="22"/>
                <w:szCs w:val="22"/>
              </w:rPr>
              <w:t>   Practical Composite</w:t>
            </w:r>
          </w:p>
        </w:tc>
        <w:tc>
          <w:tcPr>
            <w:tcW w:w="3150"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285501AB" w14:textId="77777777" w:rsidR="00F02D26" w:rsidRPr="00F02D26" w:rsidRDefault="00F02D26" w:rsidP="00F02D26">
            <w:pPr>
              <w:autoSpaceDE w:val="0"/>
              <w:autoSpaceDN w:val="0"/>
              <w:adjustRightInd w:val="0"/>
              <w:spacing w:after="0" w:line="240" w:lineRule="auto"/>
              <w:jc w:val="center"/>
              <w:rPr>
                <w:rFonts w:ascii="Arial" w:hAnsi="Arial" w:cs="Arial"/>
                <w:b/>
                <w:bCs/>
                <w:color w:val="000000"/>
                <w:kern w:val="0"/>
                <w:sz w:val="22"/>
                <w:szCs w:val="22"/>
              </w:rPr>
            </w:pPr>
            <w:r w:rsidRPr="00F02D26">
              <w:rPr>
                <w:rFonts w:ascii="Arial" w:hAnsi="Arial" w:cs="Arial"/>
                <w:b/>
                <w:bCs/>
                <w:color w:val="000000"/>
                <w:kern w:val="0"/>
                <w:sz w:val="22"/>
                <w:szCs w:val="22"/>
              </w:rPr>
              <w:t>112</w:t>
            </w:r>
          </w:p>
        </w:tc>
        <w:tc>
          <w:tcPr>
            <w:tcW w:w="2288" w:type="dxa"/>
            <w:tcBorders>
              <w:top w:val="single" w:sz="4" w:space="0" w:color="auto"/>
              <w:left w:val="single" w:sz="4" w:space="0" w:color="auto"/>
              <w:bottom w:val="single" w:sz="4" w:space="0" w:color="auto"/>
              <w:right w:val="single" w:sz="4" w:space="0" w:color="auto"/>
            </w:tcBorders>
            <w:shd w:val="clear" w:color="auto" w:fill="D9D9D9"/>
            <w:tcMar>
              <w:left w:w="15" w:type="dxa"/>
              <w:right w:w="15" w:type="dxa"/>
            </w:tcMar>
            <w:vAlign w:val="center"/>
          </w:tcPr>
          <w:p w14:paraId="602DBC82" w14:textId="77777777" w:rsidR="00F02D26" w:rsidRPr="00F02D26" w:rsidRDefault="00F02D26" w:rsidP="00F02D26">
            <w:pPr>
              <w:autoSpaceDE w:val="0"/>
              <w:autoSpaceDN w:val="0"/>
              <w:adjustRightInd w:val="0"/>
              <w:spacing w:after="0" w:line="240" w:lineRule="auto"/>
              <w:jc w:val="center"/>
              <w:rPr>
                <w:rFonts w:ascii="Arial" w:hAnsi="Arial" w:cs="Arial"/>
                <w:b/>
                <w:bCs/>
                <w:color w:val="000000"/>
                <w:kern w:val="0"/>
                <w:sz w:val="22"/>
                <w:szCs w:val="22"/>
              </w:rPr>
            </w:pPr>
            <w:r w:rsidRPr="00F02D26">
              <w:rPr>
                <w:rFonts w:ascii="Arial" w:hAnsi="Arial" w:cs="Arial"/>
                <w:b/>
                <w:bCs/>
                <w:color w:val="000000"/>
                <w:kern w:val="0"/>
                <w:sz w:val="22"/>
                <w:szCs w:val="22"/>
              </w:rPr>
              <w:t>High Average</w:t>
            </w:r>
          </w:p>
        </w:tc>
      </w:tr>
      <w:tr w:rsidR="00F02D26" w:rsidRPr="00F02D26" w14:paraId="4DDA5CC6" w14:textId="77777777">
        <w:trPr>
          <w:trHeight w:val="255"/>
        </w:trPr>
        <w:tc>
          <w:tcPr>
            <w:tcW w:w="3353"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51F7EE9E"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color w:val="000000"/>
                <w:kern w:val="0"/>
                <w:sz w:val="22"/>
                <w:szCs w:val="22"/>
              </w:rPr>
              <w:t xml:space="preserve">      </w:t>
            </w:r>
            <w:r w:rsidRPr="00F02D26">
              <w:rPr>
                <w:rFonts w:ascii="Arial" w:hAnsi="Arial" w:cs="Arial"/>
                <w:kern w:val="0"/>
                <w:sz w:val="22"/>
                <w:szCs w:val="22"/>
              </w:rPr>
              <w:t>Community Use</w:t>
            </w:r>
          </w:p>
        </w:tc>
        <w:tc>
          <w:tcPr>
            <w:tcW w:w="3150"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2F8A06D4" w14:textId="77777777" w:rsidR="00F02D26" w:rsidRPr="00F02D26" w:rsidRDefault="00F02D26" w:rsidP="00F02D26">
            <w:pPr>
              <w:autoSpaceDE w:val="0"/>
              <w:autoSpaceDN w:val="0"/>
              <w:adjustRightInd w:val="0"/>
              <w:spacing w:after="0" w:line="240" w:lineRule="auto"/>
              <w:jc w:val="center"/>
              <w:rPr>
                <w:rFonts w:ascii="Arial" w:hAnsi="Arial" w:cs="Arial"/>
                <w:color w:val="000000"/>
                <w:kern w:val="0"/>
                <w:sz w:val="22"/>
                <w:szCs w:val="22"/>
              </w:rPr>
            </w:pPr>
            <w:r w:rsidRPr="00F02D26">
              <w:rPr>
                <w:rFonts w:ascii="Arial" w:hAnsi="Arial" w:cs="Arial"/>
                <w:color w:val="000000"/>
                <w:kern w:val="0"/>
                <w:sz w:val="22"/>
                <w:szCs w:val="22"/>
              </w:rPr>
              <w:t>12</w:t>
            </w:r>
          </w:p>
        </w:tc>
        <w:tc>
          <w:tcPr>
            <w:tcW w:w="2288"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5D34CE47" w14:textId="77777777" w:rsidR="00F02D26" w:rsidRPr="00F02D26" w:rsidRDefault="00F02D26" w:rsidP="00F02D26">
            <w:pPr>
              <w:autoSpaceDE w:val="0"/>
              <w:autoSpaceDN w:val="0"/>
              <w:adjustRightInd w:val="0"/>
              <w:spacing w:after="0" w:line="240" w:lineRule="auto"/>
              <w:jc w:val="center"/>
              <w:rPr>
                <w:rFonts w:ascii="Arial" w:hAnsi="Arial" w:cs="Arial"/>
                <w:color w:val="000000"/>
                <w:kern w:val="0"/>
                <w:sz w:val="22"/>
                <w:szCs w:val="22"/>
              </w:rPr>
            </w:pPr>
            <w:r w:rsidRPr="00F02D26">
              <w:rPr>
                <w:rFonts w:ascii="Arial" w:hAnsi="Arial" w:cs="Arial"/>
                <w:color w:val="000000"/>
                <w:kern w:val="0"/>
                <w:sz w:val="22"/>
                <w:szCs w:val="22"/>
              </w:rPr>
              <w:t>High Average</w:t>
            </w:r>
          </w:p>
        </w:tc>
      </w:tr>
      <w:tr w:rsidR="00F02D26" w:rsidRPr="00F02D26" w14:paraId="251F66FA" w14:textId="77777777">
        <w:trPr>
          <w:trHeight w:val="255"/>
        </w:trPr>
        <w:tc>
          <w:tcPr>
            <w:tcW w:w="3353"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4D25EFBF"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color w:val="000000"/>
                <w:kern w:val="0"/>
                <w:sz w:val="22"/>
                <w:szCs w:val="22"/>
              </w:rPr>
              <w:t xml:space="preserve">      </w:t>
            </w:r>
            <w:r w:rsidRPr="00F02D26">
              <w:rPr>
                <w:rFonts w:ascii="Arial" w:hAnsi="Arial" w:cs="Arial"/>
                <w:kern w:val="0"/>
                <w:sz w:val="22"/>
                <w:szCs w:val="22"/>
              </w:rPr>
              <w:t>Home Living</w:t>
            </w:r>
          </w:p>
        </w:tc>
        <w:tc>
          <w:tcPr>
            <w:tcW w:w="3150"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436B47BB" w14:textId="77777777" w:rsidR="00F02D26" w:rsidRPr="00F02D26" w:rsidRDefault="00F02D26" w:rsidP="00F02D26">
            <w:pPr>
              <w:autoSpaceDE w:val="0"/>
              <w:autoSpaceDN w:val="0"/>
              <w:adjustRightInd w:val="0"/>
              <w:spacing w:after="0" w:line="240" w:lineRule="auto"/>
              <w:jc w:val="center"/>
              <w:rPr>
                <w:rFonts w:ascii="Arial" w:hAnsi="Arial" w:cs="Arial"/>
                <w:color w:val="000000"/>
                <w:kern w:val="0"/>
                <w:sz w:val="22"/>
                <w:szCs w:val="22"/>
              </w:rPr>
            </w:pPr>
            <w:r w:rsidRPr="00F02D26">
              <w:rPr>
                <w:rFonts w:ascii="Arial" w:hAnsi="Arial" w:cs="Arial"/>
                <w:color w:val="000000"/>
                <w:kern w:val="0"/>
                <w:sz w:val="22"/>
                <w:szCs w:val="22"/>
              </w:rPr>
              <w:t>10</w:t>
            </w:r>
          </w:p>
        </w:tc>
        <w:tc>
          <w:tcPr>
            <w:tcW w:w="2288"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05ABA681" w14:textId="77777777" w:rsidR="00F02D26" w:rsidRPr="00F02D26" w:rsidRDefault="00F02D26" w:rsidP="00F02D26">
            <w:pPr>
              <w:autoSpaceDE w:val="0"/>
              <w:autoSpaceDN w:val="0"/>
              <w:adjustRightInd w:val="0"/>
              <w:spacing w:after="0" w:line="240" w:lineRule="auto"/>
              <w:jc w:val="center"/>
              <w:rPr>
                <w:rFonts w:ascii="Arial" w:hAnsi="Arial" w:cs="Arial"/>
                <w:color w:val="000000"/>
                <w:kern w:val="0"/>
                <w:sz w:val="22"/>
                <w:szCs w:val="22"/>
              </w:rPr>
            </w:pPr>
            <w:r w:rsidRPr="00F02D26">
              <w:rPr>
                <w:rFonts w:ascii="Arial" w:hAnsi="Arial" w:cs="Arial"/>
                <w:color w:val="000000"/>
                <w:kern w:val="0"/>
                <w:sz w:val="22"/>
                <w:szCs w:val="22"/>
              </w:rPr>
              <w:t>Average</w:t>
            </w:r>
          </w:p>
        </w:tc>
      </w:tr>
      <w:tr w:rsidR="00F02D26" w:rsidRPr="00F02D26" w14:paraId="688190A4" w14:textId="77777777">
        <w:trPr>
          <w:trHeight w:val="255"/>
        </w:trPr>
        <w:tc>
          <w:tcPr>
            <w:tcW w:w="3353"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40BE3C91"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color w:val="000000"/>
                <w:kern w:val="0"/>
                <w:sz w:val="22"/>
                <w:szCs w:val="22"/>
              </w:rPr>
              <w:t xml:space="preserve">      </w:t>
            </w:r>
            <w:r w:rsidRPr="00F02D26">
              <w:rPr>
                <w:rFonts w:ascii="Arial" w:hAnsi="Arial" w:cs="Arial"/>
                <w:kern w:val="0"/>
                <w:sz w:val="22"/>
                <w:szCs w:val="22"/>
              </w:rPr>
              <w:t>Health and Safety</w:t>
            </w:r>
          </w:p>
        </w:tc>
        <w:tc>
          <w:tcPr>
            <w:tcW w:w="3150"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5D2665E8" w14:textId="77777777" w:rsidR="00F02D26" w:rsidRPr="00F02D26" w:rsidRDefault="00F02D26" w:rsidP="00F02D26">
            <w:pPr>
              <w:autoSpaceDE w:val="0"/>
              <w:autoSpaceDN w:val="0"/>
              <w:adjustRightInd w:val="0"/>
              <w:spacing w:after="0" w:line="240" w:lineRule="auto"/>
              <w:jc w:val="center"/>
              <w:rPr>
                <w:rFonts w:ascii="Arial" w:hAnsi="Arial" w:cs="Arial"/>
                <w:color w:val="000000"/>
                <w:kern w:val="0"/>
                <w:sz w:val="22"/>
                <w:szCs w:val="22"/>
              </w:rPr>
            </w:pPr>
            <w:r w:rsidRPr="00F02D26">
              <w:rPr>
                <w:rFonts w:ascii="Arial" w:hAnsi="Arial" w:cs="Arial"/>
                <w:color w:val="000000"/>
                <w:kern w:val="0"/>
                <w:sz w:val="22"/>
                <w:szCs w:val="22"/>
              </w:rPr>
              <w:t>14</w:t>
            </w:r>
          </w:p>
        </w:tc>
        <w:tc>
          <w:tcPr>
            <w:tcW w:w="2288"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25207051" w14:textId="77777777" w:rsidR="00F02D26" w:rsidRPr="00F02D26" w:rsidRDefault="00F02D26" w:rsidP="00F02D26">
            <w:pPr>
              <w:autoSpaceDE w:val="0"/>
              <w:autoSpaceDN w:val="0"/>
              <w:adjustRightInd w:val="0"/>
              <w:spacing w:after="0" w:line="240" w:lineRule="auto"/>
              <w:jc w:val="center"/>
              <w:rPr>
                <w:rFonts w:ascii="Arial" w:hAnsi="Arial" w:cs="Arial"/>
                <w:color w:val="000000"/>
                <w:kern w:val="0"/>
                <w:sz w:val="22"/>
                <w:szCs w:val="22"/>
              </w:rPr>
            </w:pPr>
            <w:r w:rsidRPr="00F02D26">
              <w:rPr>
                <w:rFonts w:ascii="Arial" w:hAnsi="Arial" w:cs="Arial"/>
                <w:color w:val="000000"/>
                <w:kern w:val="0"/>
                <w:sz w:val="22"/>
                <w:szCs w:val="22"/>
              </w:rPr>
              <w:t>Very High</w:t>
            </w:r>
          </w:p>
        </w:tc>
      </w:tr>
      <w:tr w:rsidR="00F02D26" w:rsidRPr="00F02D26" w14:paraId="6567C041" w14:textId="77777777">
        <w:trPr>
          <w:trHeight w:val="255"/>
        </w:trPr>
        <w:tc>
          <w:tcPr>
            <w:tcW w:w="3353"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4D96CCC7"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r w:rsidRPr="00F02D26">
              <w:rPr>
                <w:rFonts w:ascii="Arial" w:hAnsi="Arial" w:cs="Arial"/>
                <w:color w:val="000000"/>
                <w:kern w:val="0"/>
                <w:sz w:val="22"/>
                <w:szCs w:val="22"/>
              </w:rPr>
              <w:t xml:space="preserve">      </w:t>
            </w:r>
            <w:r w:rsidRPr="00F02D26">
              <w:rPr>
                <w:rFonts w:ascii="Arial" w:hAnsi="Arial" w:cs="Arial"/>
                <w:kern w:val="0"/>
                <w:sz w:val="22"/>
                <w:szCs w:val="22"/>
              </w:rPr>
              <w:t>Self-Care</w:t>
            </w:r>
          </w:p>
        </w:tc>
        <w:tc>
          <w:tcPr>
            <w:tcW w:w="3150"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2D3AC908" w14:textId="77777777" w:rsidR="00F02D26" w:rsidRPr="00F02D26" w:rsidRDefault="00F02D26" w:rsidP="00F02D26">
            <w:pPr>
              <w:autoSpaceDE w:val="0"/>
              <w:autoSpaceDN w:val="0"/>
              <w:adjustRightInd w:val="0"/>
              <w:spacing w:after="0" w:line="240" w:lineRule="auto"/>
              <w:jc w:val="center"/>
              <w:rPr>
                <w:rFonts w:ascii="Arial" w:hAnsi="Arial" w:cs="Arial"/>
                <w:color w:val="000000"/>
                <w:kern w:val="0"/>
                <w:sz w:val="22"/>
                <w:szCs w:val="22"/>
              </w:rPr>
            </w:pPr>
            <w:r w:rsidRPr="00F02D26">
              <w:rPr>
                <w:rFonts w:ascii="Arial" w:hAnsi="Arial" w:cs="Arial"/>
                <w:color w:val="000000"/>
                <w:kern w:val="0"/>
                <w:sz w:val="22"/>
                <w:szCs w:val="22"/>
              </w:rPr>
              <w:t>12</w:t>
            </w:r>
          </w:p>
        </w:tc>
        <w:tc>
          <w:tcPr>
            <w:tcW w:w="2288" w:type="dxa"/>
            <w:tcBorders>
              <w:top w:val="single" w:sz="4" w:space="0" w:color="auto"/>
              <w:left w:val="single" w:sz="4" w:space="0" w:color="auto"/>
              <w:bottom w:val="single" w:sz="4" w:space="0" w:color="auto"/>
              <w:right w:val="single" w:sz="4" w:space="0" w:color="auto"/>
            </w:tcBorders>
            <w:tcMar>
              <w:left w:w="15" w:type="dxa"/>
              <w:right w:w="15" w:type="dxa"/>
            </w:tcMar>
            <w:vAlign w:val="center"/>
          </w:tcPr>
          <w:p w14:paraId="433F1079" w14:textId="77777777" w:rsidR="00F02D26" w:rsidRPr="00F02D26" w:rsidRDefault="00F02D26" w:rsidP="00F02D26">
            <w:pPr>
              <w:autoSpaceDE w:val="0"/>
              <w:autoSpaceDN w:val="0"/>
              <w:adjustRightInd w:val="0"/>
              <w:spacing w:after="0" w:line="240" w:lineRule="auto"/>
              <w:jc w:val="center"/>
              <w:rPr>
                <w:rFonts w:ascii="Arial" w:hAnsi="Arial" w:cs="Arial"/>
                <w:color w:val="000000"/>
                <w:kern w:val="0"/>
                <w:sz w:val="22"/>
                <w:szCs w:val="22"/>
              </w:rPr>
            </w:pPr>
            <w:r w:rsidRPr="00F02D26">
              <w:rPr>
                <w:rFonts w:ascii="Arial" w:hAnsi="Arial" w:cs="Arial"/>
                <w:color w:val="000000"/>
                <w:kern w:val="0"/>
                <w:sz w:val="22"/>
                <w:szCs w:val="22"/>
              </w:rPr>
              <w:t>High Average</w:t>
            </w:r>
          </w:p>
        </w:tc>
      </w:tr>
    </w:tbl>
    <w:p w14:paraId="584776B2" w14:textId="77777777" w:rsidR="00F02D26" w:rsidRPr="00F02D26" w:rsidRDefault="00F02D26" w:rsidP="00F02D26">
      <w:pPr>
        <w:autoSpaceDE w:val="0"/>
        <w:autoSpaceDN w:val="0"/>
        <w:adjustRightInd w:val="0"/>
        <w:spacing w:after="0" w:line="240" w:lineRule="auto"/>
        <w:rPr>
          <w:rFonts w:ascii="Arial" w:hAnsi="Arial" w:cs="Arial"/>
          <w:i/>
          <w:iCs/>
          <w:color w:val="000000"/>
          <w:kern w:val="0"/>
          <w:sz w:val="22"/>
          <w:szCs w:val="22"/>
        </w:rPr>
      </w:pPr>
      <w:r w:rsidRPr="00F02D26">
        <w:rPr>
          <w:rFonts w:ascii="Arial" w:hAnsi="Arial" w:cs="Arial"/>
          <w:i/>
          <w:iCs/>
          <w:color w:val="000000"/>
          <w:kern w:val="0"/>
          <w:sz w:val="22"/>
          <w:szCs w:val="22"/>
        </w:rPr>
        <w:t>Mean standard score is 100. Mean scaled score is 10.</w:t>
      </w:r>
    </w:p>
    <w:p w14:paraId="48A178E2" w14:textId="77777777" w:rsidR="00F02D26" w:rsidRPr="00F02D26" w:rsidRDefault="00F02D26" w:rsidP="00F02D26">
      <w:pPr>
        <w:autoSpaceDE w:val="0"/>
        <w:autoSpaceDN w:val="0"/>
        <w:adjustRightInd w:val="0"/>
        <w:spacing w:after="0" w:line="240" w:lineRule="auto"/>
        <w:rPr>
          <w:rFonts w:ascii="Arial" w:hAnsi="Arial" w:cs="Arial"/>
          <w:kern w:val="0"/>
          <w:sz w:val="22"/>
          <w:szCs w:val="22"/>
        </w:rPr>
      </w:pPr>
    </w:p>
    <w:p w14:paraId="75A7575B" w14:textId="77777777" w:rsidR="00F02D26" w:rsidRPr="00F02D26" w:rsidRDefault="00F02D26" w:rsidP="00F02D26">
      <w:pPr>
        <w:autoSpaceDE w:val="0"/>
        <w:autoSpaceDN w:val="0"/>
        <w:adjustRightInd w:val="0"/>
        <w:spacing w:after="0" w:line="240" w:lineRule="auto"/>
        <w:outlineLvl w:val="0"/>
        <w:rPr>
          <w:rFonts w:ascii="Arial" w:hAnsi="Arial" w:cs="Arial"/>
          <w:b/>
          <w:bCs/>
          <w:kern w:val="0"/>
          <w:sz w:val="22"/>
          <w:szCs w:val="22"/>
        </w:rPr>
      </w:pPr>
    </w:p>
    <w:p w14:paraId="2FCF356C" w14:textId="77777777" w:rsidR="00F02D26" w:rsidRPr="00F02D26" w:rsidRDefault="00F02D26" w:rsidP="00F02D26">
      <w:pPr>
        <w:widowControl w:val="0"/>
        <w:autoSpaceDE w:val="0"/>
        <w:autoSpaceDN w:val="0"/>
        <w:adjustRightInd w:val="0"/>
        <w:spacing w:after="0" w:line="240" w:lineRule="auto"/>
        <w:rPr>
          <w:rFonts w:ascii="Arial" w:hAnsi="Arial" w:cs="Arial"/>
          <w:kern w:val="0"/>
          <w:sz w:val="22"/>
          <w:szCs w:val="22"/>
        </w:rPr>
      </w:pPr>
      <w:r w:rsidRPr="00F02D26">
        <w:rPr>
          <w:rFonts w:ascii="Arial" w:hAnsi="Arial" w:cs="Arial"/>
          <w:kern w:val="0"/>
          <w:sz w:val="22"/>
          <w:szCs w:val="22"/>
        </w:rPr>
        <w:t xml:space="preserve"> </w:t>
      </w:r>
    </w:p>
    <w:p w14:paraId="4D4C95FB" w14:textId="17C8B589" w:rsidR="00DF4CF9" w:rsidRDefault="004B299C" w:rsidP="004B299C">
      <w:pPr>
        <w:jc w:val="center"/>
      </w:pPr>
      <w:r>
        <w:t>- End of Psychological Evaluation Report-</w:t>
      </w:r>
    </w:p>
    <w:sectPr w:rsidR="00DF4CF9" w:rsidSect="00F02D26">
      <w:footerReference w:type="default" r:id="rId14"/>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2A311" w14:textId="77777777" w:rsidR="00033958" w:rsidRDefault="00033958" w:rsidP="00033958">
      <w:pPr>
        <w:spacing w:after="0" w:line="240" w:lineRule="auto"/>
      </w:pPr>
      <w:r>
        <w:separator/>
      </w:r>
    </w:p>
  </w:endnote>
  <w:endnote w:type="continuationSeparator" w:id="0">
    <w:p w14:paraId="73DDDD84" w14:textId="77777777" w:rsidR="00033958" w:rsidRDefault="00033958" w:rsidP="000339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8742594"/>
      <w:docPartObj>
        <w:docPartGallery w:val="Page Numbers (Bottom of Page)"/>
        <w:docPartUnique/>
      </w:docPartObj>
    </w:sdtPr>
    <w:sdtEndPr>
      <w:rPr>
        <w:noProof/>
      </w:rPr>
    </w:sdtEndPr>
    <w:sdtContent>
      <w:p w14:paraId="6486B009" w14:textId="2B74245C" w:rsidR="00033958" w:rsidRDefault="0003395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6D1533" w14:textId="77777777" w:rsidR="00033958" w:rsidRDefault="000339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FE037" w14:textId="77777777" w:rsidR="00033958" w:rsidRDefault="00033958" w:rsidP="00033958">
      <w:pPr>
        <w:spacing w:after="0" w:line="240" w:lineRule="auto"/>
      </w:pPr>
      <w:r>
        <w:separator/>
      </w:r>
    </w:p>
  </w:footnote>
  <w:footnote w:type="continuationSeparator" w:id="0">
    <w:p w14:paraId="6A30C324" w14:textId="77777777" w:rsidR="00033958" w:rsidRDefault="00033958" w:rsidP="000339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C72FD"/>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1" w15:restartNumberingAfterBreak="0">
    <w:nsid w:val="1572CA05"/>
    <w:multiLevelType w:val="hybridMultilevel"/>
    <w:tmpl w:val="FFFFFFFF"/>
    <w:lvl w:ilvl="0" w:tplc="FFFFFFFF">
      <w:start w:val="1"/>
      <w:numFmt w:val="decimal"/>
      <w:lvlText w:val="%1."/>
      <w:lvlJc w:val="left"/>
      <w:pPr>
        <w:ind w:left="600" w:hanging="270"/>
      </w:pPr>
      <w:rPr>
        <w:sz w:val="22"/>
        <w:szCs w:val="22"/>
      </w:rPr>
    </w:lvl>
    <w:lvl w:ilvl="1" w:tplc="FFFFFFFF">
      <w:start w:val="1"/>
      <w:numFmt w:val="bullet"/>
      <w:lvlText w:val="o"/>
      <w:lvlJc w:val="left"/>
      <w:pPr>
        <w:ind w:left="1200" w:hanging="270"/>
      </w:pPr>
      <w:rPr>
        <w:rFonts w:ascii="Courier New" w:hAnsi="Courier New" w:cs="Courier New"/>
        <w:color w:val="000000"/>
        <w:sz w:val="22"/>
        <w:szCs w:val="22"/>
      </w:rPr>
    </w:lvl>
    <w:lvl w:ilvl="2" w:tplc="FFFFFFFF">
      <w:start w:val="1"/>
      <w:numFmt w:val="bullet"/>
      <w:lvlText w:val="o"/>
      <w:lvlJc w:val="left"/>
      <w:rPr>
        <w:rFonts w:ascii="Courier New" w:hAnsi="Courier New" w:cs="Courier New"/>
        <w:color w:val="000000"/>
        <w:sz w:val="22"/>
        <w:szCs w:val="22"/>
      </w:rPr>
    </w:lvl>
    <w:lvl w:ilvl="3" w:tplc="FFFFFFFF">
      <w:start w:val="1"/>
      <w:numFmt w:val="bullet"/>
      <w:lvlText w:val="o"/>
      <w:lvlJc w:val="left"/>
      <w:rPr>
        <w:rFonts w:ascii="Courier New" w:hAnsi="Courier New" w:cs="Courier New"/>
        <w:color w:val="000000"/>
        <w:sz w:val="22"/>
        <w:szCs w:val="22"/>
      </w:rPr>
    </w:lvl>
    <w:lvl w:ilvl="4" w:tplc="FFFFFFFF">
      <w:start w:val="1"/>
      <w:numFmt w:val="bullet"/>
      <w:lvlText w:val="o"/>
      <w:lvlJc w:val="left"/>
      <w:rPr>
        <w:rFonts w:ascii="Courier New" w:hAnsi="Courier New" w:cs="Courier New"/>
        <w:color w:val="000000"/>
        <w:sz w:val="22"/>
        <w:szCs w:val="22"/>
      </w:rPr>
    </w:lvl>
    <w:lvl w:ilvl="5" w:tplc="FFFFFFFF">
      <w:start w:val="1"/>
      <w:numFmt w:val="bullet"/>
      <w:lvlText w:val="o"/>
      <w:lvlJc w:val="left"/>
      <w:rPr>
        <w:rFonts w:ascii="Courier New" w:hAnsi="Courier New" w:cs="Courier New"/>
        <w:color w:val="000000"/>
        <w:sz w:val="22"/>
        <w:szCs w:val="22"/>
      </w:rPr>
    </w:lvl>
    <w:lvl w:ilvl="6" w:tplc="FFFFFFFF">
      <w:start w:val="1"/>
      <w:numFmt w:val="bullet"/>
      <w:lvlText w:val="o"/>
      <w:lvlJc w:val="left"/>
      <w:rPr>
        <w:rFonts w:ascii="Courier New" w:hAnsi="Courier New" w:cs="Courier New"/>
        <w:color w:val="000000"/>
        <w:sz w:val="22"/>
        <w:szCs w:val="22"/>
      </w:rPr>
    </w:lvl>
    <w:lvl w:ilvl="7" w:tplc="FFFFFFFF">
      <w:start w:val="1"/>
      <w:numFmt w:val="bullet"/>
      <w:lvlText w:val="o"/>
      <w:lvlJc w:val="left"/>
      <w:rPr>
        <w:rFonts w:ascii="Courier New" w:hAnsi="Courier New" w:cs="Courier New"/>
        <w:color w:val="000000"/>
        <w:sz w:val="22"/>
        <w:szCs w:val="22"/>
      </w:rPr>
    </w:lvl>
    <w:lvl w:ilvl="8" w:tplc="FFFFFFFF">
      <w:start w:val="1"/>
      <w:numFmt w:val="bullet"/>
      <w:lvlText w:val="o"/>
      <w:lvlJc w:val="left"/>
      <w:rPr>
        <w:rFonts w:ascii="Courier New" w:hAnsi="Courier New" w:cs="Courier New"/>
        <w:color w:val="000000"/>
        <w:sz w:val="22"/>
        <w:szCs w:val="22"/>
      </w:rPr>
    </w:lvl>
  </w:abstractNum>
  <w:abstractNum w:abstractNumId="2" w15:restartNumberingAfterBreak="0">
    <w:nsid w:val="1F1BC1AF"/>
    <w:multiLevelType w:val="hybridMultilevel"/>
    <w:tmpl w:val="FFFFFFFF"/>
    <w:lvl w:ilvl="0" w:tplc="FFFFFFFF">
      <w:start w:val="1"/>
      <w:numFmt w:val="bullet"/>
      <w:lvlText w:val="·"/>
      <w:lvlJc w:val="left"/>
      <w:pPr>
        <w:ind w:left="360" w:hanging="360"/>
      </w:pPr>
      <w:rPr>
        <w:rFonts w:ascii="Symbol" w:hAnsi="Symbol" w:cs="Symbol"/>
        <w:sz w:val="22"/>
        <w:szCs w:val="22"/>
      </w:rPr>
    </w:lvl>
    <w:lvl w:ilvl="1" w:tplc="FFFFFFFF">
      <w:start w:val="1"/>
      <w:numFmt w:val="bullet"/>
      <w:lvlText w:val="·"/>
      <w:lvlJc w:val="left"/>
      <w:rPr>
        <w:rFonts w:ascii="Symbol" w:hAnsi="Symbol" w:cs="Symbol"/>
        <w:sz w:val="22"/>
        <w:szCs w:val="22"/>
      </w:rPr>
    </w:lvl>
    <w:lvl w:ilvl="2" w:tplc="FFFFFFFF">
      <w:start w:val="1"/>
      <w:numFmt w:val="bullet"/>
      <w:lvlText w:val="·"/>
      <w:lvlJc w:val="left"/>
      <w:rPr>
        <w:rFonts w:ascii="Symbol" w:hAnsi="Symbol" w:cs="Symbol"/>
        <w:sz w:val="22"/>
        <w:szCs w:val="22"/>
      </w:rPr>
    </w:lvl>
    <w:lvl w:ilvl="3" w:tplc="FFFFFFFF">
      <w:start w:val="1"/>
      <w:numFmt w:val="bullet"/>
      <w:lvlText w:val="·"/>
      <w:lvlJc w:val="left"/>
      <w:rPr>
        <w:rFonts w:ascii="Symbol" w:hAnsi="Symbol" w:cs="Symbol"/>
        <w:sz w:val="22"/>
        <w:szCs w:val="22"/>
      </w:rPr>
    </w:lvl>
    <w:lvl w:ilvl="4" w:tplc="FFFFFFFF">
      <w:start w:val="1"/>
      <w:numFmt w:val="bullet"/>
      <w:lvlText w:val="·"/>
      <w:lvlJc w:val="left"/>
      <w:rPr>
        <w:rFonts w:ascii="Symbol" w:hAnsi="Symbol" w:cs="Symbol"/>
        <w:sz w:val="22"/>
        <w:szCs w:val="22"/>
      </w:rPr>
    </w:lvl>
    <w:lvl w:ilvl="5" w:tplc="FFFFFFFF">
      <w:start w:val="1"/>
      <w:numFmt w:val="bullet"/>
      <w:lvlText w:val="·"/>
      <w:lvlJc w:val="left"/>
      <w:rPr>
        <w:rFonts w:ascii="Symbol" w:hAnsi="Symbol" w:cs="Symbol"/>
        <w:sz w:val="22"/>
        <w:szCs w:val="22"/>
      </w:rPr>
    </w:lvl>
    <w:lvl w:ilvl="6" w:tplc="FFFFFFFF">
      <w:start w:val="1"/>
      <w:numFmt w:val="bullet"/>
      <w:lvlText w:val="·"/>
      <w:lvlJc w:val="left"/>
      <w:rPr>
        <w:rFonts w:ascii="Symbol" w:hAnsi="Symbol" w:cs="Symbol"/>
        <w:sz w:val="22"/>
        <w:szCs w:val="22"/>
      </w:rPr>
    </w:lvl>
    <w:lvl w:ilvl="7" w:tplc="FFFFFFFF">
      <w:start w:val="1"/>
      <w:numFmt w:val="bullet"/>
      <w:lvlText w:val="·"/>
      <w:lvlJc w:val="left"/>
      <w:rPr>
        <w:rFonts w:ascii="Symbol" w:hAnsi="Symbol" w:cs="Symbol"/>
        <w:sz w:val="22"/>
        <w:szCs w:val="22"/>
      </w:rPr>
    </w:lvl>
    <w:lvl w:ilvl="8" w:tplc="FFFFFFFF">
      <w:start w:val="1"/>
      <w:numFmt w:val="bullet"/>
      <w:lvlText w:val="·"/>
      <w:lvlJc w:val="left"/>
      <w:rPr>
        <w:rFonts w:ascii="Symbol" w:hAnsi="Symbol" w:cs="Symbol"/>
        <w:sz w:val="22"/>
        <w:szCs w:val="22"/>
      </w:rPr>
    </w:lvl>
  </w:abstractNum>
  <w:abstractNum w:abstractNumId="3" w15:restartNumberingAfterBreak="0">
    <w:nsid w:val="340D0366"/>
    <w:multiLevelType w:val="hybridMultilevel"/>
    <w:tmpl w:val="FFFFFFFF"/>
    <w:lvl w:ilvl="0" w:tplc="FFFFFFFF">
      <w:start w:val="1"/>
      <w:numFmt w:val="bullet"/>
      <w:lvlText w:val="•"/>
      <w:lvlJc w:val="left"/>
      <w:pPr>
        <w:ind w:left="480" w:hanging="360"/>
      </w:pPr>
      <w:rPr>
        <w:rFonts w:ascii="Verdana" w:hAnsi="Verdana" w:cs="Verdana"/>
        <w:sz w:val="22"/>
        <w:szCs w:val="22"/>
      </w:rPr>
    </w:lvl>
    <w:lvl w:ilvl="1" w:tplc="FFFFFFFF">
      <w:start w:val="1"/>
      <w:numFmt w:val="bullet"/>
      <w:lvlText w:val="o"/>
      <w:lvlJc w:val="left"/>
      <w:pPr>
        <w:ind w:left="1200" w:hanging="270"/>
      </w:pPr>
      <w:rPr>
        <w:rFonts w:ascii="Courier New" w:hAnsi="Courier New" w:cs="Courier New"/>
        <w:color w:val="000000"/>
        <w:sz w:val="22"/>
        <w:szCs w:val="22"/>
      </w:rPr>
    </w:lvl>
    <w:lvl w:ilvl="2" w:tplc="FFFFFFFF">
      <w:start w:val="1"/>
      <w:numFmt w:val="bullet"/>
      <w:lvlText w:val="o"/>
      <w:lvlJc w:val="left"/>
      <w:rPr>
        <w:rFonts w:ascii="Courier New" w:hAnsi="Courier New" w:cs="Courier New"/>
        <w:color w:val="000000"/>
        <w:sz w:val="22"/>
        <w:szCs w:val="22"/>
      </w:rPr>
    </w:lvl>
    <w:lvl w:ilvl="3" w:tplc="FFFFFFFF">
      <w:start w:val="1"/>
      <w:numFmt w:val="bullet"/>
      <w:lvlText w:val="o"/>
      <w:lvlJc w:val="left"/>
      <w:rPr>
        <w:rFonts w:ascii="Courier New" w:hAnsi="Courier New" w:cs="Courier New"/>
        <w:color w:val="000000"/>
        <w:sz w:val="22"/>
        <w:szCs w:val="22"/>
      </w:rPr>
    </w:lvl>
    <w:lvl w:ilvl="4" w:tplc="FFFFFFFF">
      <w:start w:val="1"/>
      <w:numFmt w:val="bullet"/>
      <w:lvlText w:val="o"/>
      <w:lvlJc w:val="left"/>
      <w:rPr>
        <w:rFonts w:ascii="Courier New" w:hAnsi="Courier New" w:cs="Courier New"/>
        <w:color w:val="000000"/>
        <w:sz w:val="22"/>
        <w:szCs w:val="22"/>
      </w:rPr>
    </w:lvl>
    <w:lvl w:ilvl="5" w:tplc="FFFFFFFF">
      <w:start w:val="1"/>
      <w:numFmt w:val="bullet"/>
      <w:lvlText w:val="o"/>
      <w:lvlJc w:val="left"/>
      <w:rPr>
        <w:rFonts w:ascii="Courier New" w:hAnsi="Courier New" w:cs="Courier New"/>
        <w:color w:val="000000"/>
        <w:sz w:val="22"/>
        <w:szCs w:val="22"/>
      </w:rPr>
    </w:lvl>
    <w:lvl w:ilvl="6" w:tplc="FFFFFFFF">
      <w:start w:val="1"/>
      <w:numFmt w:val="bullet"/>
      <w:lvlText w:val="o"/>
      <w:lvlJc w:val="left"/>
      <w:rPr>
        <w:rFonts w:ascii="Courier New" w:hAnsi="Courier New" w:cs="Courier New"/>
        <w:color w:val="000000"/>
        <w:sz w:val="22"/>
        <w:szCs w:val="22"/>
      </w:rPr>
    </w:lvl>
    <w:lvl w:ilvl="7" w:tplc="FFFFFFFF">
      <w:start w:val="1"/>
      <w:numFmt w:val="bullet"/>
      <w:lvlText w:val="o"/>
      <w:lvlJc w:val="left"/>
      <w:rPr>
        <w:rFonts w:ascii="Courier New" w:hAnsi="Courier New" w:cs="Courier New"/>
        <w:color w:val="000000"/>
        <w:sz w:val="22"/>
        <w:szCs w:val="22"/>
      </w:rPr>
    </w:lvl>
    <w:lvl w:ilvl="8" w:tplc="FFFFFFFF">
      <w:start w:val="1"/>
      <w:numFmt w:val="bullet"/>
      <w:lvlText w:val="o"/>
      <w:lvlJc w:val="left"/>
      <w:rPr>
        <w:rFonts w:ascii="Courier New" w:hAnsi="Courier New" w:cs="Courier New"/>
        <w:color w:val="000000"/>
        <w:sz w:val="22"/>
        <w:szCs w:val="22"/>
      </w:rPr>
    </w:lvl>
  </w:abstractNum>
  <w:abstractNum w:abstractNumId="4" w15:restartNumberingAfterBreak="0">
    <w:nsid w:val="3EF57B5E"/>
    <w:multiLevelType w:val="multilevel"/>
    <w:tmpl w:val="3E468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96C252F"/>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6" w15:restartNumberingAfterBreak="0">
    <w:nsid w:val="51F43CE0"/>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7" w15:restartNumberingAfterBreak="0">
    <w:nsid w:val="572905A6"/>
    <w:multiLevelType w:val="hybridMultilevel"/>
    <w:tmpl w:val="FFFFFFFF"/>
    <w:lvl w:ilvl="0" w:tplc="FFFFFFFF">
      <w:start w:val="1"/>
      <w:numFmt w:val="bullet"/>
      <w:lvlText w:val="•"/>
      <w:lvlJc w:val="left"/>
      <w:pPr>
        <w:ind w:left="630" w:hanging="270"/>
      </w:pPr>
      <w:rPr>
        <w:rFonts w:ascii="Verdana" w:hAnsi="Verdana" w:cs="Verdana"/>
        <w:color w:val="000000"/>
        <w:sz w:val="22"/>
        <w:szCs w:val="22"/>
      </w:rPr>
    </w:lvl>
    <w:lvl w:ilvl="1" w:tplc="FFFFFFFF">
      <w:start w:val="1"/>
      <w:numFmt w:val="bullet"/>
      <w:lvlText w:val=""/>
      <w:lvlJc w:val="left"/>
      <w:rPr>
        <w:rFonts w:ascii="Symbol" w:hAnsi="Symbol" w:cs="Symbol"/>
        <w:color w:val="000000"/>
        <w:sz w:val="22"/>
        <w:szCs w:val="22"/>
      </w:rPr>
    </w:lvl>
    <w:lvl w:ilvl="2" w:tplc="FFFFFFFF">
      <w:start w:val="1"/>
      <w:numFmt w:val="bullet"/>
      <w:lvlText w:val=""/>
      <w:lvlJc w:val="left"/>
      <w:rPr>
        <w:rFonts w:ascii="Symbol" w:hAnsi="Symbol" w:cs="Symbol"/>
        <w:color w:val="000000"/>
        <w:sz w:val="22"/>
        <w:szCs w:val="22"/>
      </w:rPr>
    </w:lvl>
    <w:lvl w:ilvl="3" w:tplc="FFFFFFFF">
      <w:start w:val="1"/>
      <w:numFmt w:val="bullet"/>
      <w:lvlText w:val=""/>
      <w:lvlJc w:val="left"/>
      <w:rPr>
        <w:rFonts w:ascii="Symbol" w:hAnsi="Symbol" w:cs="Symbol"/>
        <w:color w:val="000000"/>
        <w:sz w:val="22"/>
        <w:szCs w:val="22"/>
      </w:rPr>
    </w:lvl>
    <w:lvl w:ilvl="4" w:tplc="FFFFFFFF">
      <w:start w:val="1"/>
      <w:numFmt w:val="bullet"/>
      <w:lvlText w:val=""/>
      <w:lvlJc w:val="left"/>
      <w:rPr>
        <w:rFonts w:ascii="Symbol" w:hAnsi="Symbol" w:cs="Symbol"/>
        <w:color w:val="000000"/>
        <w:sz w:val="22"/>
        <w:szCs w:val="22"/>
      </w:rPr>
    </w:lvl>
    <w:lvl w:ilvl="5" w:tplc="FFFFFFFF">
      <w:start w:val="1"/>
      <w:numFmt w:val="bullet"/>
      <w:lvlText w:val=""/>
      <w:lvlJc w:val="left"/>
      <w:rPr>
        <w:rFonts w:ascii="Symbol" w:hAnsi="Symbol" w:cs="Symbol"/>
        <w:color w:val="000000"/>
        <w:sz w:val="22"/>
        <w:szCs w:val="22"/>
      </w:rPr>
    </w:lvl>
    <w:lvl w:ilvl="6" w:tplc="FFFFFFFF">
      <w:start w:val="1"/>
      <w:numFmt w:val="bullet"/>
      <w:lvlText w:val=""/>
      <w:lvlJc w:val="left"/>
      <w:rPr>
        <w:rFonts w:ascii="Symbol" w:hAnsi="Symbol" w:cs="Symbol"/>
        <w:color w:val="000000"/>
        <w:sz w:val="22"/>
        <w:szCs w:val="22"/>
      </w:rPr>
    </w:lvl>
    <w:lvl w:ilvl="7" w:tplc="FFFFFFFF">
      <w:start w:val="1"/>
      <w:numFmt w:val="bullet"/>
      <w:lvlText w:val=""/>
      <w:lvlJc w:val="left"/>
      <w:rPr>
        <w:rFonts w:ascii="Symbol" w:hAnsi="Symbol" w:cs="Symbol"/>
        <w:color w:val="000000"/>
        <w:sz w:val="22"/>
        <w:szCs w:val="22"/>
      </w:rPr>
    </w:lvl>
    <w:lvl w:ilvl="8" w:tplc="FFFFFFFF">
      <w:start w:val="1"/>
      <w:numFmt w:val="bullet"/>
      <w:lvlText w:val=""/>
      <w:lvlJc w:val="left"/>
      <w:rPr>
        <w:rFonts w:ascii="Symbol" w:hAnsi="Symbol" w:cs="Symbol"/>
        <w:color w:val="000000"/>
        <w:sz w:val="22"/>
        <w:szCs w:val="22"/>
      </w:rPr>
    </w:lvl>
  </w:abstractNum>
  <w:abstractNum w:abstractNumId="8" w15:restartNumberingAfterBreak="0">
    <w:nsid w:val="5AE392AD"/>
    <w:multiLevelType w:val="hybridMultilevel"/>
    <w:tmpl w:val="FFFFFFFF"/>
    <w:lvl w:ilvl="0" w:tplc="FFFFFFFF">
      <w:start w:val="1"/>
      <w:numFmt w:val="bullet"/>
      <w:lvlText w:val="•"/>
      <w:lvlJc w:val="left"/>
      <w:pPr>
        <w:ind w:left="720" w:hanging="360"/>
      </w:pPr>
      <w:rPr>
        <w:rFonts w:ascii="Verdana" w:hAnsi="Verdana" w:cs="Verdana"/>
      </w:rPr>
    </w:lvl>
    <w:lvl w:ilvl="1" w:tplc="FFFFFFFF">
      <w:start w:val="1"/>
      <w:numFmt w:val="bullet"/>
      <w:lvlText w:val="o"/>
      <w:lvlJc w:val="left"/>
      <w:pPr>
        <w:ind w:left="1440" w:hanging="360"/>
      </w:pPr>
      <w:rPr>
        <w:rFonts w:ascii="Courier New" w:hAnsi="Courier New" w:cs="Courier New"/>
      </w:rPr>
    </w:lvl>
    <w:lvl w:ilvl="2" w:tplc="FFFFFFFF">
      <w:start w:val="1"/>
      <w:numFmt w:val="bullet"/>
      <w:lvlText w:val=""/>
      <w:lvlJc w:val="left"/>
      <w:pPr>
        <w:ind w:left="2160" w:hanging="360"/>
      </w:pPr>
      <w:rPr>
        <w:rFonts w:ascii="Wingdings" w:hAnsi="Wingdings" w:cs="Wingdings"/>
      </w:rPr>
    </w:lvl>
    <w:lvl w:ilvl="3" w:tplc="FFFFFFFF">
      <w:start w:val="1"/>
      <w:numFmt w:val="bullet"/>
      <w:lvlText w:val=""/>
      <w:lvlJc w:val="left"/>
      <w:pPr>
        <w:ind w:left="2880" w:hanging="360"/>
      </w:pPr>
      <w:rPr>
        <w:rFonts w:ascii="Symbol" w:hAnsi="Symbol" w:cs="Symbol"/>
      </w:rPr>
    </w:lvl>
    <w:lvl w:ilvl="4" w:tplc="FFFFFFFF">
      <w:start w:val="1"/>
      <w:numFmt w:val="bullet"/>
      <w:lvlText w:val="o"/>
      <w:lvlJc w:val="left"/>
      <w:pPr>
        <w:ind w:left="3600" w:hanging="360"/>
      </w:pPr>
      <w:rPr>
        <w:rFonts w:ascii="Courier New" w:hAnsi="Courier New" w:cs="Courier New"/>
      </w:rPr>
    </w:lvl>
    <w:lvl w:ilvl="5" w:tplc="FFFFFFFF">
      <w:start w:val="1"/>
      <w:numFmt w:val="bullet"/>
      <w:lvlText w:val=""/>
      <w:lvlJc w:val="left"/>
      <w:pPr>
        <w:ind w:left="4320" w:hanging="360"/>
      </w:pPr>
      <w:rPr>
        <w:rFonts w:ascii="Wingdings" w:hAnsi="Wingdings" w:cs="Wingdings"/>
      </w:rPr>
    </w:lvl>
    <w:lvl w:ilvl="6" w:tplc="FFFFFFFF">
      <w:start w:val="1"/>
      <w:numFmt w:val="bullet"/>
      <w:lvlText w:val=""/>
      <w:lvlJc w:val="left"/>
      <w:pPr>
        <w:ind w:left="5040" w:hanging="360"/>
      </w:pPr>
      <w:rPr>
        <w:rFonts w:ascii="Symbol" w:hAnsi="Symbol" w:cs="Symbol"/>
      </w:rPr>
    </w:lvl>
    <w:lvl w:ilvl="7" w:tplc="FFFFFFFF">
      <w:start w:val="1"/>
      <w:numFmt w:val="bullet"/>
      <w:lvlText w:val="o"/>
      <w:lvlJc w:val="left"/>
      <w:pPr>
        <w:ind w:left="5760" w:hanging="360"/>
      </w:pPr>
      <w:rPr>
        <w:rFonts w:ascii="Courier New" w:hAnsi="Courier New" w:cs="Courier New"/>
      </w:rPr>
    </w:lvl>
    <w:lvl w:ilvl="8" w:tplc="FFFFFFFF">
      <w:start w:val="1"/>
      <w:numFmt w:val="bullet"/>
      <w:lvlText w:val=""/>
      <w:lvlJc w:val="left"/>
      <w:pPr>
        <w:ind w:left="6480" w:hanging="360"/>
      </w:pPr>
      <w:rPr>
        <w:rFonts w:ascii="Wingdings" w:hAnsi="Wingdings" w:cs="Wingdings"/>
      </w:rPr>
    </w:lvl>
  </w:abstractNum>
  <w:abstractNum w:abstractNumId="9" w15:restartNumberingAfterBreak="0">
    <w:nsid w:val="6A3066BA"/>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10" w15:restartNumberingAfterBreak="0">
    <w:nsid w:val="73DCCA2D"/>
    <w:multiLevelType w:val="hybridMultilevel"/>
    <w:tmpl w:val="FFFFFFFF"/>
    <w:lvl w:ilvl="0" w:tplc="FFFFFFFF">
      <w:start w:val="1"/>
      <w:numFmt w:val="bullet"/>
      <w:lvlText w:val="·"/>
      <w:lvlJc w:val="left"/>
      <w:pPr>
        <w:ind w:left="360" w:hanging="360"/>
      </w:pPr>
      <w:rPr>
        <w:rFonts w:ascii="Symbol" w:hAnsi="Symbol" w:cs="Symbol"/>
        <w:sz w:val="22"/>
        <w:szCs w:val="22"/>
      </w:rPr>
    </w:lvl>
    <w:lvl w:ilvl="1" w:tplc="FFFFFFFF">
      <w:start w:val="1"/>
      <w:numFmt w:val="bullet"/>
      <w:lvlText w:val="·"/>
      <w:lvlJc w:val="left"/>
      <w:pPr>
        <w:ind w:left="720" w:hanging="360"/>
      </w:pPr>
      <w:rPr>
        <w:rFonts w:ascii="Symbol" w:hAnsi="Symbol" w:cs="Symbol"/>
        <w:sz w:val="22"/>
        <w:szCs w:val="22"/>
      </w:rPr>
    </w:lvl>
    <w:lvl w:ilvl="2" w:tplc="FFFFFFFF">
      <w:start w:val="1"/>
      <w:numFmt w:val="bullet"/>
      <w:lvlText w:val="·"/>
      <w:lvlJc w:val="left"/>
      <w:rPr>
        <w:rFonts w:ascii="Symbol" w:hAnsi="Symbol" w:cs="Symbol"/>
        <w:sz w:val="22"/>
        <w:szCs w:val="22"/>
      </w:rPr>
    </w:lvl>
    <w:lvl w:ilvl="3" w:tplc="FFFFFFFF">
      <w:start w:val="1"/>
      <w:numFmt w:val="bullet"/>
      <w:lvlText w:val="·"/>
      <w:lvlJc w:val="left"/>
      <w:rPr>
        <w:rFonts w:ascii="Symbol" w:hAnsi="Symbol" w:cs="Symbol"/>
        <w:sz w:val="22"/>
        <w:szCs w:val="22"/>
      </w:rPr>
    </w:lvl>
    <w:lvl w:ilvl="4" w:tplc="FFFFFFFF">
      <w:start w:val="1"/>
      <w:numFmt w:val="bullet"/>
      <w:lvlText w:val="·"/>
      <w:lvlJc w:val="left"/>
      <w:rPr>
        <w:rFonts w:ascii="Symbol" w:hAnsi="Symbol" w:cs="Symbol"/>
        <w:sz w:val="22"/>
        <w:szCs w:val="22"/>
      </w:rPr>
    </w:lvl>
    <w:lvl w:ilvl="5" w:tplc="FFFFFFFF">
      <w:start w:val="1"/>
      <w:numFmt w:val="bullet"/>
      <w:lvlText w:val="·"/>
      <w:lvlJc w:val="left"/>
      <w:rPr>
        <w:rFonts w:ascii="Symbol" w:hAnsi="Symbol" w:cs="Symbol"/>
        <w:sz w:val="22"/>
        <w:szCs w:val="22"/>
      </w:rPr>
    </w:lvl>
    <w:lvl w:ilvl="6" w:tplc="FFFFFFFF">
      <w:start w:val="1"/>
      <w:numFmt w:val="bullet"/>
      <w:lvlText w:val="·"/>
      <w:lvlJc w:val="left"/>
      <w:rPr>
        <w:rFonts w:ascii="Symbol" w:hAnsi="Symbol" w:cs="Symbol"/>
        <w:sz w:val="22"/>
        <w:szCs w:val="22"/>
      </w:rPr>
    </w:lvl>
    <w:lvl w:ilvl="7" w:tplc="FFFFFFFF">
      <w:start w:val="1"/>
      <w:numFmt w:val="bullet"/>
      <w:lvlText w:val="·"/>
      <w:lvlJc w:val="left"/>
      <w:rPr>
        <w:rFonts w:ascii="Symbol" w:hAnsi="Symbol" w:cs="Symbol"/>
        <w:sz w:val="22"/>
        <w:szCs w:val="22"/>
      </w:rPr>
    </w:lvl>
    <w:lvl w:ilvl="8" w:tplc="FFFFFFFF">
      <w:start w:val="1"/>
      <w:numFmt w:val="bullet"/>
      <w:lvlText w:val="·"/>
      <w:lvlJc w:val="left"/>
      <w:rPr>
        <w:rFonts w:ascii="Symbol" w:hAnsi="Symbol" w:cs="Symbol"/>
        <w:sz w:val="22"/>
        <w:szCs w:val="22"/>
      </w:rPr>
    </w:lvl>
  </w:abstractNum>
  <w:abstractNum w:abstractNumId="11" w15:restartNumberingAfterBreak="0">
    <w:nsid w:val="7ECC9B8F"/>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num w:numId="1" w16cid:durableId="231041324">
    <w:abstractNumId w:val="5"/>
  </w:num>
  <w:num w:numId="2" w16cid:durableId="2011718360">
    <w:abstractNumId w:val="11"/>
  </w:num>
  <w:num w:numId="3" w16cid:durableId="1424454267">
    <w:abstractNumId w:val="9"/>
  </w:num>
  <w:num w:numId="4" w16cid:durableId="434981769">
    <w:abstractNumId w:val="3"/>
  </w:num>
  <w:num w:numId="5" w16cid:durableId="2126805710">
    <w:abstractNumId w:val="1"/>
  </w:num>
  <w:num w:numId="6" w16cid:durableId="237903085">
    <w:abstractNumId w:val="2"/>
  </w:num>
  <w:num w:numId="7" w16cid:durableId="1533836289">
    <w:abstractNumId w:val="6"/>
  </w:num>
  <w:num w:numId="8" w16cid:durableId="232006983">
    <w:abstractNumId w:val="10"/>
  </w:num>
  <w:num w:numId="9" w16cid:durableId="1623608172">
    <w:abstractNumId w:val="0"/>
  </w:num>
  <w:num w:numId="10" w16cid:durableId="658315373">
    <w:abstractNumId w:val="7"/>
  </w:num>
  <w:num w:numId="11" w16cid:durableId="488789621">
    <w:abstractNumId w:val="4"/>
  </w:num>
  <w:num w:numId="12" w16cid:durableId="4107417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D26"/>
    <w:rsid w:val="00033958"/>
    <w:rsid w:val="000B3080"/>
    <w:rsid w:val="003F681E"/>
    <w:rsid w:val="004B299C"/>
    <w:rsid w:val="00501929"/>
    <w:rsid w:val="00651DE8"/>
    <w:rsid w:val="0066378F"/>
    <w:rsid w:val="007507E9"/>
    <w:rsid w:val="00766C40"/>
    <w:rsid w:val="00855367"/>
    <w:rsid w:val="0096446A"/>
    <w:rsid w:val="00991BCF"/>
    <w:rsid w:val="00A60210"/>
    <w:rsid w:val="00AD4583"/>
    <w:rsid w:val="00AF5939"/>
    <w:rsid w:val="00BC6293"/>
    <w:rsid w:val="00CD574A"/>
    <w:rsid w:val="00D62501"/>
    <w:rsid w:val="00D67C84"/>
    <w:rsid w:val="00D90BE2"/>
    <w:rsid w:val="00DA5CFA"/>
    <w:rsid w:val="00DB4BF4"/>
    <w:rsid w:val="00DF4CF9"/>
    <w:rsid w:val="00E25FE1"/>
    <w:rsid w:val="00ED3BE4"/>
    <w:rsid w:val="00F02D26"/>
    <w:rsid w:val="00FA5F95"/>
    <w:rsid w:val="00FB5468"/>
    <w:rsid w:val="00FE14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3D929"/>
  <w15:chartTrackingRefBased/>
  <w15:docId w15:val="{3260AA9C-C080-4C25-8C90-17FDADBE5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9"/>
    <w:qFormat/>
    <w:rsid w:val="00F02D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2D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2D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2D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D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D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D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D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D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F02D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2D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2D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2D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D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D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D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D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D26"/>
    <w:rPr>
      <w:rFonts w:eastAsiaTheme="majorEastAsia" w:cstheme="majorBidi"/>
      <w:color w:val="272727" w:themeColor="text1" w:themeTint="D8"/>
    </w:rPr>
  </w:style>
  <w:style w:type="paragraph" w:styleId="Title">
    <w:name w:val="Title"/>
    <w:basedOn w:val="Normal"/>
    <w:next w:val="Normal"/>
    <w:link w:val="TitleChar"/>
    <w:uiPriority w:val="10"/>
    <w:qFormat/>
    <w:rsid w:val="00F02D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D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D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D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D26"/>
    <w:pPr>
      <w:spacing w:before="160"/>
      <w:jc w:val="center"/>
    </w:pPr>
    <w:rPr>
      <w:i/>
      <w:iCs/>
      <w:color w:val="404040" w:themeColor="text1" w:themeTint="BF"/>
    </w:rPr>
  </w:style>
  <w:style w:type="character" w:customStyle="1" w:styleId="QuoteChar">
    <w:name w:val="Quote Char"/>
    <w:basedOn w:val="DefaultParagraphFont"/>
    <w:link w:val="Quote"/>
    <w:uiPriority w:val="29"/>
    <w:rsid w:val="00F02D26"/>
    <w:rPr>
      <w:i/>
      <w:iCs/>
      <w:color w:val="404040" w:themeColor="text1" w:themeTint="BF"/>
    </w:rPr>
  </w:style>
  <w:style w:type="paragraph" w:styleId="ListParagraph">
    <w:name w:val="List Paragraph"/>
    <w:basedOn w:val="Normal"/>
    <w:uiPriority w:val="34"/>
    <w:qFormat/>
    <w:rsid w:val="00F02D26"/>
    <w:pPr>
      <w:ind w:left="720"/>
      <w:contextualSpacing/>
    </w:pPr>
  </w:style>
  <w:style w:type="character" w:styleId="IntenseEmphasis">
    <w:name w:val="Intense Emphasis"/>
    <w:basedOn w:val="DefaultParagraphFont"/>
    <w:uiPriority w:val="21"/>
    <w:qFormat/>
    <w:rsid w:val="00F02D26"/>
    <w:rPr>
      <w:i/>
      <w:iCs/>
      <w:color w:val="0F4761" w:themeColor="accent1" w:themeShade="BF"/>
    </w:rPr>
  </w:style>
  <w:style w:type="paragraph" w:styleId="IntenseQuote">
    <w:name w:val="Intense Quote"/>
    <w:basedOn w:val="Normal"/>
    <w:next w:val="Normal"/>
    <w:link w:val="IntenseQuoteChar"/>
    <w:uiPriority w:val="30"/>
    <w:qFormat/>
    <w:rsid w:val="00F02D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D26"/>
    <w:rPr>
      <w:i/>
      <w:iCs/>
      <w:color w:val="0F4761" w:themeColor="accent1" w:themeShade="BF"/>
    </w:rPr>
  </w:style>
  <w:style w:type="character" w:styleId="IntenseReference">
    <w:name w:val="Intense Reference"/>
    <w:basedOn w:val="DefaultParagraphFont"/>
    <w:uiPriority w:val="32"/>
    <w:qFormat/>
    <w:rsid w:val="00F02D26"/>
    <w:rPr>
      <w:b/>
      <w:bCs/>
      <w:smallCaps/>
      <w:color w:val="0F4761" w:themeColor="accent1" w:themeShade="BF"/>
      <w:spacing w:val="5"/>
    </w:rPr>
  </w:style>
  <w:style w:type="numbering" w:customStyle="1" w:styleId="NoList1">
    <w:name w:val="No List1"/>
    <w:next w:val="NoList"/>
    <w:uiPriority w:val="99"/>
    <w:semiHidden/>
    <w:unhideWhenUsed/>
    <w:rsid w:val="00F02D26"/>
  </w:style>
  <w:style w:type="paragraph" w:styleId="Header">
    <w:name w:val="header"/>
    <w:basedOn w:val="Normal"/>
    <w:link w:val="HeaderChar"/>
    <w:uiPriority w:val="99"/>
    <w:unhideWhenUsed/>
    <w:rsid w:val="000339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3958"/>
  </w:style>
  <w:style w:type="paragraph" w:styleId="Footer">
    <w:name w:val="footer"/>
    <w:basedOn w:val="Normal"/>
    <w:link w:val="FooterChar"/>
    <w:uiPriority w:val="99"/>
    <w:unhideWhenUsed/>
    <w:rsid w:val="000339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3958"/>
  </w:style>
  <w:style w:type="paragraph" w:customStyle="1" w:styleId="xmsonormal">
    <w:name w:val="x_msonormal"/>
    <w:basedOn w:val="Normal"/>
    <w:rsid w:val="00D67C8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rk5kqdwj5l6">
    <w:name w:val="mark5kqdwj5l6"/>
    <w:basedOn w:val="DefaultParagraphFont"/>
    <w:rsid w:val="00D67C84"/>
  </w:style>
  <w:style w:type="character" w:styleId="Hyperlink">
    <w:name w:val="Hyperlink"/>
    <w:basedOn w:val="DefaultParagraphFont"/>
    <w:uiPriority w:val="99"/>
    <w:semiHidden/>
    <w:unhideWhenUsed/>
    <w:rsid w:val="00D67C8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hs.pa.gov/Services/Disabilities-Aging/Pages/Consolidated-Waiver.aspx"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socialthinking.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utisticadvocacy.org/"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glaad.org/transgender/resources" TargetMode="External"/><Relationship Id="rId4" Type="http://schemas.openxmlformats.org/officeDocument/2006/relationships/webSettings" Target="webSettings.xml"/><Relationship Id="rId9" Type="http://schemas.openxmlformats.org/officeDocument/2006/relationships/hyperlink" Target="https://wfspa.org/service/healthy-relationships-outpatient-group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90b294c-5736-49fe-b90e-53d6be5e8a40}" enabled="1" method="Privileged" siteId="{c57d1a73-0e5c-464b-afb7-086dc67f3d46}"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23</Pages>
  <Words>9754</Words>
  <Characters>55602</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Unterberger, Jeffrey He/Him (AHN)</dc:creator>
  <cp:keywords/>
  <dc:description/>
  <cp:lastModifiedBy>Unterberger, Jeffrey He/Him (AHN)</cp:lastModifiedBy>
  <cp:revision>2</cp:revision>
  <dcterms:created xsi:type="dcterms:W3CDTF">2026-04-17T13:11:00Z</dcterms:created>
  <dcterms:modified xsi:type="dcterms:W3CDTF">2026-04-17T13:11:00Z</dcterms:modified>
</cp:coreProperties>
</file>