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45F79" w:rsidR="00504CA2" w:rsidP="00504CA2" w:rsidRDefault="00504CA2" w14:paraId="57DB6B73" w14:textId="1000B5D2">
      <w:pPr>
        <w:rPr>
          <w:rFonts w:ascii="Arial" w:hAnsi="Arial" w:cs="Arial"/>
          <w:sz w:val="22"/>
          <w:szCs w:val="22"/>
        </w:rPr>
      </w:pPr>
      <w:commentRangeStart w:id="0"/>
      <w:r w:rsidRPr="00345F79">
        <w:rPr>
          <w:rFonts w:ascii="Arial" w:hAnsi="Arial" w:cs="Arial"/>
          <w:sz w:val="22"/>
          <w:szCs w:val="22"/>
        </w:rPr>
        <w:t>A</w:t>
      </w:r>
      <w:commentRangeEnd w:id="0"/>
      <w:r w:rsidR="00345F79">
        <w:rPr>
          <w:rStyle w:val="CommentReference"/>
        </w:rPr>
        <w:commentReference w:id="0"/>
      </w:r>
      <w:r w:rsidRPr="00345F79">
        <w:rPr>
          <w:rFonts w:ascii="Arial" w:hAnsi="Arial" w:cs="Arial"/>
          <w:sz w:val="22"/>
          <w:szCs w:val="22"/>
        </w:rPr>
        <w:t xml:space="preserve"> major question guiding the current evaluation is whether </w:t>
      </w:r>
      <w:r w:rsidRPr="00030248" w:rsidR="00030248">
        <w:rPr>
          <w:rFonts w:ascii="Arial" w:hAnsi="Arial" w:cs="Arial"/>
          <w:color w:val="215E99" w:themeColor="text2" w:themeTint="BF"/>
          <w:sz w:val="22"/>
          <w:szCs w:val="22"/>
        </w:rPr>
        <w:t>@FNAME@</w:t>
      </w:r>
      <w:commentRangeStart w:id="1"/>
      <w:r w:rsidRPr="00345F79">
        <w:rPr>
          <w:rFonts w:ascii="Arial" w:hAnsi="Arial" w:cs="Arial"/>
          <w:sz w:val="22"/>
          <w:szCs w:val="22"/>
        </w:rPr>
        <w:t xml:space="preserve"> </w:t>
      </w:r>
      <w:commentRangeEnd w:id="1"/>
      <w:r w:rsidR="00345F79">
        <w:rPr>
          <w:rStyle w:val="CommentReference"/>
        </w:rPr>
        <w:commentReference w:id="1"/>
      </w:r>
      <w:r w:rsidRPr="00345F79">
        <w:rPr>
          <w:rFonts w:ascii="Arial" w:hAnsi="Arial" w:cs="Arial"/>
          <w:sz w:val="22"/>
          <w:szCs w:val="22"/>
        </w:rPr>
        <w:t xml:space="preserve">meets criteria for an autism spectrum disorder (ASD). ASD is characterized by enduring and impairing social communication and interaction deficits that occur across multiple contexts along with the presence of restricted interests and repetitive behaviors. Information obtained from background information, observation, and standardized assessment measures indicated significant social communication and interaction difficulties. For instance, </w:t>
      </w:r>
    </w:p>
    <w:p w:rsidRPr="00345F79" w:rsidR="00504CA2" w:rsidP="00504CA2" w:rsidRDefault="00504CA2" w14:paraId="17B5F73E" w14:textId="44DFFC6A">
      <w:pPr>
        <w:rPr>
          <w:rFonts w:ascii="Arial" w:hAnsi="Arial" w:cs="Arial"/>
          <w:sz w:val="22"/>
          <w:szCs w:val="22"/>
        </w:rPr>
      </w:pPr>
      <w:r w:rsidRPr="00345F79">
        <w:rPr>
          <w:rFonts w:ascii="Arial" w:hAnsi="Arial" w:cs="Arial"/>
          <w:sz w:val="22"/>
          <w:szCs w:val="22"/>
        </w:rPr>
        <w:t>Reciprocity</w:t>
      </w:r>
      <w:commentRangeStart w:id="2"/>
      <w:r w:rsidRPr="00345F79">
        <w:rPr>
          <w:rFonts w:ascii="Arial" w:hAnsi="Arial" w:cs="Arial"/>
          <w:color w:val="FF0000"/>
          <w:sz w:val="22"/>
          <w:szCs w:val="22"/>
        </w:rPr>
        <w:t>***</w:t>
      </w:r>
      <w:commentRangeEnd w:id="2"/>
      <w:r w:rsidR="00345F79">
        <w:rPr>
          <w:rStyle w:val="CommentReference"/>
        </w:rPr>
        <w:commentReference w:id="2"/>
      </w:r>
    </w:p>
    <w:p w:rsidRPr="00345F79" w:rsidR="00504CA2" w:rsidP="00504CA2" w:rsidRDefault="00504CA2" w14:paraId="3ADABE8B" w14:textId="77777777">
      <w:pPr>
        <w:rPr>
          <w:rFonts w:ascii="Arial" w:hAnsi="Arial" w:cs="Arial"/>
          <w:sz w:val="22"/>
          <w:szCs w:val="22"/>
        </w:rPr>
      </w:pPr>
    </w:p>
    <w:p w:rsidRPr="00345F79" w:rsidR="00504CA2" w:rsidP="00504CA2" w:rsidRDefault="00504CA2" w14:paraId="74CCBD19" w14:textId="2E190778">
      <w:pPr>
        <w:rPr>
          <w:rFonts w:ascii="Arial" w:hAnsi="Arial" w:cs="Arial"/>
          <w:sz w:val="22"/>
          <w:szCs w:val="22"/>
        </w:rPr>
      </w:pPr>
      <w:r w:rsidRPr="00345F79">
        <w:rPr>
          <w:rFonts w:ascii="Arial" w:hAnsi="Arial" w:cs="Arial"/>
          <w:sz w:val="22"/>
          <w:szCs w:val="22"/>
        </w:rPr>
        <w:t>Nonverbal communication</w:t>
      </w:r>
      <w:r w:rsidRPr="00345F79">
        <w:rPr>
          <w:rFonts w:ascii="Arial" w:hAnsi="Arial" w:cs="Arial"/>
          <w:color w:val="FF0000"/>
          <w:sz w:val="22"/>
          <w:szCs w:val="22"/>
        </w:rPr>
        <w:t>***</w:t>
      </w:r>
    </w:p>
    <w:p w:rsidRPr="00345F79" w:rsidR="00504CA2" w:rsidP="00504CA2" w:rsidRDefault="00504CA2" w14:paraId="6D7F69C8" w14:textId="77777777">
      <w:pPr>
        <w:rPr>
          <w:rFonts w:ascii="Arial" w:hAnsi="Arial" w:cs="Arial"/>
          <w:sz w:val="22"/>
          <w:szCs w:val="22"/>
        </w:rPr>
      </w:pPr>
    </w:p>
    <w:p w:rsidRPr="00345F79" w:rsidR="00504CA2" w:rsidP="00504CA2" w:rsidRDefault="00504CA2" w14:paraId="4C0A07AE" w14:textId="6D2ADAB8">
      <w:pPr>
        <w:rPr>
          <w:rFonts w:ascii="Arial" w:hAnsi="Arial" w:cs="Arial"/>
          <w:sz w:val="22"/>
          <w:szCs w:val="22"/>
        </w:rPr>
      </w:pPr>
      <w:r w:rsidRPr="00345F79">
        <w:rPr>
          <w:rFonts w:ascii="Arial" w:hAnsi="Arial" w:cs="Arial"/>
          <w:sz w:val="22"/>
          <w:szCs w:val="22"/>
        </w:rPr>
        <w:t>Social relationships</w:t>
      </w:r>
      <w:r w:rsidRPr="00345F79">
        <w:rPr>
          <w:rFonts w:ascii="Arial" w:hAnsi="Arial" w:cs="Arial"/>
          <w:color w:val="FF0000"/>
          <w:sz w:val="22"/>
          <w:szCs w:val="22"/>
        </w:rPr>
        <w:t>***</w:t>
      </w:r>
    </w:p>
    <w:p w:rsidRPr="00345F79" w:rsidR="00504CA2" w:rsidP="00504CA2" w:rsidRDefault="00504CA2" w14:paraId="37D578F3" w14:textId="77777777">
      <w:pPr>
        <w:rPr>
          <w:rFonts w:ascii="Arial" w:hAnsi="Arial" w:cs="Arial"/>
          <w:sz w:val="22"/>
          <w:szCs w:val="22"/>
        </w:rPr>
      </w:pPr>
    </w:p>
    <w:p w:rsidRPr="00345F79" w:rsidR="00504CA2" w:rsidP="00504CA2" w:rsidRDefault="00504CA2" w14:paraId="138DDAD8" w14:textId="2AC101A0">
      <w:pPr>
        <w:rPr>
          <w:rFonts w:ascii="Arial" w:hAnsi="Arial" w:cs="Arial"/>
          <w:sz w:val="22"/>
          <w:szCs w:val="22"/>
        </w:rPr>
      </w:pPr>
      <w:r w:rsidRPr="00345F79">
        <w:rPr>
          <w:rFonts w:ascii="Arial" w:hAnsi="Arial" w:cs="Arial"/>
          <w:sz w:val="22"/>
          <w:szCs w:val="22"/>
        </w:rPr>
        <w:t xml:space="preserve">In addition, </w:t>
      </w:r>
      <w:r w:rsidRPr="00030248" w:rsidR="00030248">
        <w:rPr>
          <w:rFonts w:ascii="Arial" w:hAnsi="Arial" w:cs="Arial"/>
          <w:color w:val="215E99" w:themeColor="text2" w:themeTint="BF"/>
          <w:sz w:val="22"/>
          <w:szCs w:val="22"/>
        </w:rPr>
        <w:t>@FNAME@</w:t>
      </w:r>
      <w:r w:rsidRPr="00345F79">
        <w:rPr>
          <w:rFonts w:ascii="Arial" w:hAnsi="Arial" w:cs="Arial"/>
          <w:sz w:val="22"/>
          <w:szCs w:val="22"/>
        </w:rPr>
        <w:t xml:space="preserve"> presents with a history of restricted interests and repetitive behaviors.</w:t>
      </w:r>
    </w:p>
    <w:p w:rsidRPr="00345F79" w:rsidR="00504CA2" w:rsidP="00504CA2" w:rsidRDefault="00504CA2" w14:paraId="44115EC5" w14:textId="7BC28B4C">
      <w:pPr>
        <w:rPr>
          <w:rFonts w:ascii="Arial" w:hAnsi="Arial" w:cs="Arial"/>
          <w:sz w:val="22"/>
          <w:szCs w:val="22"/>
        </w:rPr>
      </w:pPr>
      <w:r w:rsidRPr="00345F79">
        <w:rPr>
          <w:rFonts w:ascii="Arial" w:hAnsi="Arial" w:cs="Arial"/>
          <w:sz w:val="22"/>
          <w:szCs w:val="22"/>
        </w:rPr>
        <w:t>Repetitive behaviors</w:t>
      </w:r>
      <w:r w:rsidRPr="00345F79">
        <w:rPr>
          <w:rFonts w:ascii="Arial" w:hAnsi="Arial" w:cs="Arial"/>
          <w:color w:val="FF0000"/>
          <w:sz w:val="22"/>
          <w:szCs w:val="22"/>
        </w:rPr>
        <w:t>***</w:t>
      </w:r>
    </w:p>
    <w:p w:rsidRPr="00345F79" w:rsidR="00504CA2" w:rsidP="00504CA2" w:rsidRDefault="00504CA2" w14:paraId="696D7E49" w14:textId="77777777">
      <w:pPr>
        <w:rPr>
          <w:rFonts w:ascii="Arial" w:hAnsi="Arial" w:cs="Arial"/>
          <w:sz w:val="22"/>
          <w:szCs w:val="22"/>
        </w:rPr>
      </w:pPr>
    </w:p>
    <w:p w:rsidRPr="00345F79" w:rsidR="00504CA2" w:rsidP="00504CA2" w:rsidRDefault="00504CA2" w14:paraId="2892A4BE" w14:textId="10B99286">
      <w:pPr>
        <w:rPr>
          <w:rFonts w:ascii="Arial" w:hAnsi="Arial" w:cs="Arial"/>
          <w:sz w:val="22"/>
          <w:szCs w:val="22"/>
        </w:rPr>
      </w:pPr>
      <w:r w:rsidRPr="00345F79">
        <w:rPr>
          <w:rFonts w:ascii="Arial" w:hAnsi="Arial" w:cs="Arial"/>
          <w:sz w:val="22"/>
          <w:szCs w:val="22"/>
        </w:rPr>
        <w:t>Inflexibility</w:t>
      </w:r>
      <w:r w:rsidRPr="00345F79">
        <w:rPr>
          <w:rFonts w:ascii="Arial" w:hAnsi="Arial" w:cs="Arial"/>
          <w:color w:val="FF0000"/>
          <w:sz w:val="22"/>
          <w:szCs w:val="22"/>
        </w:rPr>
        <w:t>***</w:t>
      </w:r>
    </w:p>
    <w:p w:rsidRPr="00345F79" w:rsidR="00504CA2" w:rsidP="00504CA2" w:rsidRDefault="00504CA2" w14:paraId="1CC6C7EB" w14:textId="77777777">
      <w:pPr>
        <w:rPr>
          <w:rFonts w:ascii="Arial" w:hAnsi="Arial" w:cs="Arial"/>
          <w:sz w:val="22"/>
          <w:szCs w:val="22"/>
        </w:rPr>
      </w:pPr>
    </w:p>
    <w:p w:rsidRPr="00345F79" w:rsidR="00504CA2" w:rsidP="00504CA2" w:rsidRDefault="00504CA2" w14:paraId="10F0535F" w14:textId="67EEEEBF">
      <w:pPr>
        <w:rPr>
          <w:rFonts w:ascii="Arial" w:hAnsi="Arial" w:cs="Arial"/>
          <w:sz w:val="22"/>
          <w:szCs w:val="22"/>
        </w:rPr>
      </w:pPr>
      <w:r w:rsidRPr="00345F79">
        <w:rPr>
          <w:rFonts w:ascii="Arial" w:hAnsi="Arial" w:cs="Arial"/>
          <w:sz w:val="22"/>
          <w:szCs w:val="22"/>
        </w:rPr>
        <w:t>Interests</w:t>
      </w:r>
      <w:r w:rsidRPr="00345F79">
        <w:rPr>
          <w:rFonts w:ascii="Arial" w:hAnsi="Arial" w:cs="Arial"/>
          <w:color w:val="FF0000"/>
          <w:sz w:val="22"/>
          <w:szCs w:val="22"/>
        </w:rPr>
        <w:t>***</w:t>
      </w:r>
    </w:p>
    <w:p w:rsidRPr="00345F79" w:rsidR="00504CA2" w:rsidP="00504CA2" w:rsidRDefault="00504CA2" w14:paraId="6EBB248C" w14:textId="77777777">
      <w:pPr>
        <w:rPr>
          <w:rFonts w:ascii="Arial" w:hAnsi="Arial" w:cs="Arial"/>
          <w:sz w:val="22"/>
          <w:szCs w:val="22"/>
        </w:rPr>
      </w:pPr>
    </w:p>
    <w:p w:rsidRPr="00345F79" w:rsidR="00504CA2" w:rsidP="00504CA2" w:rsidRDefault="00504CA2" w14:paraId="1C76022D" w14:textId="388FDA83">
      <w:pPr>
        <w:rPr>
          <w:rFonts w:ascii="Arial" w:hAnsi="Arial" w:cs="Arial"/>
          <w:sz w:val="22"/>
          <w:szCs w:val="22"/>
        </w:rPr>
      </w:pPr>
      <w:r w:rsidRPr="00345F79">
        <w:rPr>
          <w:rFonts w:ascii="Arial" w:hAnsi="Arial" w:cs="Arial"/>
          <w:sz w:val="22"/>
          <w:szCs w:val="22"/>
        </w:rPr>
        <w:t>Sensory differences</w:t>
      </w:r>
      <w:r w:rsidRPr="00345F79">
        <w:rPr>
          <w:rFonts w:ascii="Arial" w:hAnsi="Arial" w:cs="Arial"/>
          <w:color w:val="FF0000"/>
          <w:sz w:val="22"/>
          <w:szCs w:val="22"/>
        </w:rPr>
        <w:t>***</w:t>
      </w:r>
    </w:p>
    <w:p w:rsidRPr="00345F79" w:rsidR="00504CA2" w:rsidP="00504CA2" w:rsidRDefault="00504CA2" w14:paraId="4D48EB1D" w14:textId="77777777">
      <w:pPr>
        <w:rPr>
          <w:rFonts w:ascii="Arial" w:hAnsi="Arial" w:cs="Arial"/>
          <w:sz w:val="22"/>
          <w:szCs w:val="22"/>
        </w:rPr>
      </w:pPr>
    </w:p>
    <w:p w:rsidRPr="00345F79" w:rsidR="00504CA2" w:rsidP="00504CA2" w:rsidRDefault="00504CA2" w14:paraId="01708E15" w14:textId="77777777">
      <w:pPr>
        <w:rPr>
          <w:rFonts w:ascii="Arial" w:hAnsi="Arial" w:cs="Arial"/>
          <w:sz w:val="22"/>
          <w:szCs w:val="22"/>
        </w:rPr>
      </w:pPr>
      <w:r w:rsidRPr="00345F79">
        <w:rPr>
          <w:rFonts w:ascii="Arial" w:hAnsi="Arial" w:cs="Arial"/>
          <w:sz w:val="22"/>
          <w:szCs w:val="22"/>
        </w:rPr>
        <w:t xml:space="preserve">ASD is a complex developmental disability that typically appears during the first three years of life and is the result of a neurological disorder that affects the normal functioning of the brain.  It is characterized by difficulty with verbal and nonverbal communication, impaired social interaction, and the presence of unusual, repetitive, or severely limited activities and interests.  The diagnosis of ASD denotes that there are neurological differences within the individual that affect how the individual thinks, feels, and reacts.  </w:t>
      </w:r>
    </w:p>
    <w:p w:rsidRPr="00345F79" w:rsidR="00504CA2" w:rsidP="00504CA2" w:rsidRDefault="00504CA2" w14:paraId="5607673C" w14:textId="77777777">
      <w:pPr>
        <w:rPr>
          <w:rFonts w:ascii="Arial" w:hAnsi="Arial" w:cs="Arial"/>
          <w:sz w:val="22"/>
          <w:szCs w:val="22"/>
        </w:rPr>
      </w:pPr>
    </w:p>
    <w:p w:rsidRPr="00345F79" w:rsidR="00504CA2" w:rsidP="00504CA2" w:rsidRDefault="00504CA2" w14:paraId="75105E0F" w14:textId="55E7544D">
      <w:pPr>
        <w:rPr>
          <w:rFonts w:ascii="Arial" w:hAnsi="Arial" w:cs="Arial"/>
          <w:sz w:val="22"/>
          <w:szCs w:val="22"/>
        </w:rPr>
      </w:pPr>
      <w:r w:rsidRPr="00345F79">
        <w:rPr>
          <w:rFonts w:ascii="Arial" w:hAnsi="Arial" w:cs="Arial"/>
          <w:color w:val="FF0000"/>
          <w:sz w:val="22"/>
          <w:szCs w:val="22"/>
        </w:rPr>
        <w:t>ASD YOUNGER CHILD ***</w:t>
      </w:r>
      <w:r w:rsidRPr="00345F79">
        <w:rPr>
          <w:rFonts w:ascii="Arial" w:hAnsi="Arial" w:cs="Arial"/>
          <w:sz w:val="22"/>
          <w:szCs w:val="22"/>
        </w:rPr>
        <w:t xml:space="preserve">Children with ASD frequently exhibit poor frustration tolerance, cognitive rigidity, and impairments in the development of reciprocal social interaction associated with impairments in verbal communication skills.  They also exhibit early delays in language development (particularly expressive language) and, as they mature, difficulties correctly implementing language in social contexts.  </w:t>
      </w:r>
    </w:p>
    <w:p w:rsidRPr="00345F79" w:rsidR="00504CA2" w:rsidP="00504CA2" w:rsidRDefault="00504CA2" w14:paraId="0FF55505" w14:textId="77777777">
      <w:pPr>
        <w:rPr>
          <w:rFonts w:ascii="Arial" w:hAnsi="Arial" w:cs="Arial"/>
          <w:sz w:val="22"/>
          <w:szCs w:val="22"/>
        </w:rPr>
      </w:pPr>
    </w:p>
    <w:p w:rsidRPr="00345F79" w:rsidR="00504CA2" w:rsidP="00504CA2" w:rsidRDefault="00504CA2" w14:paraId="51CB6620" w14:textId="32B252B4">
      <w:pPr>
        <w:rPr>
          <w:rFonts w:ascii="Arial" w:hAnsi="Arial" w:cs="Arial"/>
          <w:sz w:val="22"/>
          <w:szCs w:val="22"/>
        </w:rPr>
      </w:pPr>
      <w:r w:rsidRPr="00345F79">
        <w:rPr>
          <w:rFonts w:ascii="Arial" w:hAnsi="Arial" w:cs="Arial"/>
          <w:color w:val="FF0000"/>
          <w:sz w:val="22"/>
          <w:szCs w:val="22"/>
        </w:rPr>
        <w:t xml:space="preserve">ASD OLDER CHILD*** </w:t>
      </w:r>
      <w:r w:rsidRPr="00345F79">
        <w:rPr>
          <w:rFonts w:ascii="Arial" w:hAnsi="Arial" w:cs="Arial"/>
          <w:sz w:val="22"/>
          <w:szCs w:val="22"/>
        </w:rPr>
        <w:t xml:space="preserve">Autistic individuals typically lack a good understanding of social relationships and social conventions.  Therefore </w:t>
      </w:r>
      <w:r w:rsidRPr="00345F79">
        <w:rPr>
          <w:rFonts w:ascii="Arial" w:hAnsi="Arial" w:cs="Arial"/>
          <w:color w:val="FF0000"/>
          <w:sz w:val="22"/>
          <w:szCs w:val="22"/>
        </w:rPr>
        <w:t>***</w:t>
      </w:r>
      <w:r w:rsidRPr="00345F79">
        <w:rPr>
          <w:rFonts w:ascii="Arial" w:hAnsi="Arial" w:cs="Arial"/>
          <w:sz w:val="22"/>
          <w:szCs w:val="22"/>
        </w:rPr>
        <w:t xml:space="preserve"> may have difficulties understanding emotions, communicating emotions properly, predicting the behavior or emotions of others, understanding the perspectives of others, and inferring the intentions of others.  It is not unusual for an individual with ASD to have emotional outbursts due to difficulty interpreting or handling a social situation.  Autistic children often have difficulty effectively modulating their emotions and can have very strong reactions to seemingly insignificant triggers. They may be anxious, confused, overstimulated, and have difficulty making sense of nuanced and abstract situations. Individuals may isolate to themselves and be rigid in preference and activity, challenging their attention when there are expectations to attend (e.g., in discussion and instruction). It is common for autistic individuals to struggle with depressive symptoms, which may be related to social stress, difficulty connecting with peers, and self-esteem concerns. Accordingly, </w:t>
      </w:r>
      <w:r w:rsidRPr="00345F79">
        <w:rPr>
          <w:rFonts w:ascii="Arial" w:hAnsi="Arial" w:cs="Arial"/>
          <w:color w:val="FF0000"/>
          <w:sz w:val="22"/>
          <w:szCs w:val="22"/>
        </w:rPr>
        <w:t>***</w:t>
      </w:r>
      <w:r w:rsidRPr="00345F79">
        <w:rPr>
          <w:rFonts w:ascii="Arial" w:hAnsi="Arial" w:cs="Arial"/>
          <w:sz w:val="22"/>
          <w:szCs w:val="22"/>
        </w:rPr>
        <w:t xml:space="preserve"> will benefit from support and intervention to learn coping strategies related to internalizing symptoms and anxiety, and such symptoms should continuously be monitored for </w:t>
      </w:r>
      <w:r w:rsidRPr="007529C5" w:rsidR="007529C5">
        <w:rPr>
          <w:rFonts w:ascii="Arial" w:hAnsi="Arial" w:cs="Arial"/>
          <w:color w:val="156082" w:themeColor="accent1"/>
          <w:sz w:val="22"/>
          <w:szCs w:val="22"/>
        </w:rPr>
        <w:t>@NAME@</w:t>
      </w:r>
      <w:r w:rsidRPr="00345F79">
        <w:rPr>
          <w:rFonts w:ascii="Arial" w:hAnsi="Arial" w:cs="Arial"/>
          <w:sz w:val="22"/>
          <w:szCs w:val="22"/>
        </w:rPr>
        <w:t xml:space="preserve">. </w:t>
      </w:r>
    </w:p>
    <w:p w:rsidR="003D27E3" w:rsidP="00504CA2" w:rsidRDefault="003D27E3" w14:paraId="76B22A5E" w14:textId="77777777">
      <w:pPr>
        <w:rPr>
          <w:rFonts w:ascii="Arial" w:hAnsi="Arial" w:cs="Arial"/>
          <w:color w:val="FF0000"/>
          <w:sz w:val="22"/>
          <w:szCs w:val="22"/>
        </w:rPr>
      </w:pPr>
    </w:p>
    <w:p w:rsidRPr="00345F79" w:rsidR="00504CA2" w:rsidP="00504CA2" w:rsidRDefault="00504CA2" w14:paraId="0C208CBE" w14:textId="73666F23">
      <w:pPr>
        <w:rPr>
          <w:rFonts w:ascii="Arial" w:hAnsi="Arial" w:cs="Arial"/>
          <w:sz w:val="22"/>
          <w:szCs w:val="22"/>
        </w:rPr>
      </w:pPr>
      <w:r w:rsidRPr="00345F79">
        <w:rPr>
          <w:rFonts w:ascii="Arial" w:hAnsi="Arial" w:cs="Arial"/>
          <w:color w:val="FF0000"/>
          <w:sz w:val="22"/>
          <w:szCs w:val="22"/>
        </w:rPr>
        <w:t xml:space="preserve">ASD IN FEMALES*** </w:t>
      </w:r>
      <w:r w:rsidRPr="00345F79">
        <w:rPr>
          <w:rFonts w:ascii="Arial" w:hAnsi="Arial" w:cs="Arial"/>
          <w:sz w:val="22"/>
          <w:szCs w:val="22"/>
        </w:rPr>
        <w:t xml:space="preserve">Notably, anxiety and depressive disorders co-occur at higher rates among individuals with ASD than in the general population, highlighting </w:t>
      </w:r>
      <w:r w:rsidRPr="007529C5" w:rsidR="007529C5">
        <w:rPr>
          <w:rFonts w:ascii="Arial" w:hAnsi="Arial" w:cs="Arial"/>
          <w:color w:val="156082" w:themeColor="accent1"/>
          <w:sz w:val="22"/>
          <w:szCs w:val="22"/>
        </w:rPr>
        <w:t>@NAME@</w:t>
      </w:r>
      <w:r w:rsidRPr="00345F79">
        <w:rPr>
          <w:rFonts w:ascii="Arial" w:hAnsi="Arial" w:cs="Arial"/>
          <w:sz w:val="22"/>
          <w:szCs w:val="22"/>
        </w:rPr>
        <w:t xml:space="preserve">'s vulnerability to these additional mental health concerns given </w:t>
      </w:r>
      <w:r w:rsidRPr="00345F79">
        <w:rPr>
          <w:rFonts w:ascii="Arial" w:hAnsi="Arial" w:cs="Arial"/>
          <w:color w:val="FF0000"/>
          <w:sz w:val="22"/>
          <w:szCs w:val="22"/>
        </w:rPr>
        <w:t>***</w:t>
      </w:r>
      <w:r w:rsidRPr="00345F79">
        <w:rPr>
          <w:rFonts w:ascii="Arial" w:hAnsi="Arial" w:cs="Arial"/>
          <w:sz w:val="22"/>
          <w:szCs w:val="22"/>
        </w:rPr>
        <w:t xml:space="preserve"> ASD diagnosis. Importantly, it is common for individuals on the autism spectrum, namely females, to engage in camouflaging and masking social difficulties; however, this likely requires substantial effort and energy for </w:t>
      </w:r>
      <w:r w:rsidRPr="007529C5" w:rsidR="007529C5">
        <w:rPr>
          <w:rFonts w:ascii="Arial" w:hAnsi="Arial" w:cs="Arial"/>
          <w:color w:val="156082" w:themeColor="accent1"/>
          <w:sz w:val="22"/>
          <w:szCs w:val="22"/>
        </w:rPr>
        <w:t>@NAME@</w:t>
      </w:r>
      <w:r w:rsidRPr="00345F79">
        <w:rPr>
          <w:rFonts w:ascii="Arial" w:hAnsi="Arial" w:cs="Arial"/>
          <w:sz w:val="22"/>
          <w:szCs w:val="22"/>
        </w:rPr>
        <w:t xml:space="preserve">. Over time, this can pose a risk to </w:t>
      </w:r>
      <w:r w:rsidRPr="007529C5" w:rsidR="007529C5">
        <w:rPr>
          <w:rFonts w:ascii="Arial" w:hAnsi="Arial" w:cs="Arial"/>
          <w:color w:val="156082" w:themeColor="accent1"/>
          <w:sz w:val="22"/>
          <w:szCs w:val="22"/>
        </w:rPr>
        <w:t>@NAME@</w:t>
      </w:r>
      <w:r w:rsidRPr="00345F79">
        <w:rPr>
          <w:rFonts w:ascii="Arial" w:hAnsi="Arial" w:cs="Arial"/>
          <w:sz w:val="22"/>
          <w:szCs w:val="22"/>
        </w:rPr>
        <w:t xml:space="preserve">'s self-concept and </w:t>
      </w:r>
      <w:r w:rsidRPr="00345F79">
        <w:rPr>
          <w:rFonts w:ascii="Arial" w:hAnsi="Arial" w:cs="Arial"/>
          <w:color w:val="FF0000"/>
          <w:sz w:val="22"/>
          <w:szCs w:val="22"/>
        </w:rPr>
        <w:t>***</w:t>
      </w:r>
      <w:r w:rsidRPr="00345F79">
        <w:rPr>
          <w:rFonts w:ascii="Arial" w:hAnsi="Arial" w:cs="Arial"/>
          <w:sz w:val="22"/>
          <w:szCs w:val="22"/>
        </w:rPr>
        <w:t xml:space="preserve"> quality of life. Indeed, </w:t>
      </w:r>
      <w:r w:rsidRPr="007529C5" w:rsidR="007529C5">
        <w:rPr>
          <w:rFonts w:ascii="Arial" w:hAnsi="Arial" w:cs="Arial"/>
          <w:color w:val="156082" w:themeColor="accent1"/>
          <w:sz w:val="22"/>
          <w:szCs w:val="22"/>
        </w:rPr>
        <w:t>@NAME@</w:t>
      </w:r>
      <w:r w:rsidRPr="00345F79">
        <w:rPr>
          <w:rFonts w:ascii="Arial" w:hAnsi="Arial" w:cs="Arial"/>
          <w:sz w:val="22"/>
          <w:szCs w:val="22"/>
        </w:rPr>
        <w:t xml:space="preserve"> reports in the clinical interview how </w:t>
      </w:r>
      <w:r w:rsidRPr="00345F79">
        <w:rPr>
          <w:rFonts w:ascii="Arial" w:hAnsi="Arial" w:cs="Arial"/>
          <w:color w:val="FF0000"/>
          <w:sz w:val="22"/>
          <w:szCs w:val="22"/>
        </w:rPr>
        <w:t>***</w:t>
      </w:r>
      <w:r w:rsidRPr="00345F79">
        <w:rPr>
          <w:rFonts w:ascii="Arial" w:hAnsi="Arial" w:cs="Arial"/>
          <w:sz w:val="22"/>
          <w:szCs w:val="22"/>
        </w:rPr>
        <w:t xml:space="preserve"> has tried to push herself to make friends at school yet continues to feel clinically significant levels of social stress (BASC-3). On the BASC-3, </w:t>
      </w:r>
      <w:r w:rsidRPr="007529C5" w:rsidR="007529C5">
        <w:rPr>
          <w:rFonts w:ascii="Arial" w:hAnsi="Arial" w:cs="Arial"/>
          <w:color w:val="156082" w:themeColor="accent1"/>
          <w:sz w:val="22"/>
          <w:szCs w:val="22"/>
        </w:rPr>
        <w:t>@NAME@</w:t>
      </w:r>
      <w:r w:rsidRPr="00345F79">
        <w:rPr>
          <w:rFonts w:ascii="Arial" w:hAnsi="Arial" w:cs="Arial"/>
          <w:sz w:val="22"/>
          <w:szCs w:val="22"/>
        </w:rPr>
        <w:t xml:space="preserve"> also endorses difficulties with self-esteem. Additionally, </w:t>
      </w:r>
      <w:r w:rsidRPr="00345F79">
        <w:rPr>
          <w:rFonts w:ascii="Arial" w:hAnsi="Arial" w:cs="Arial"/>
          <w:color w:val="FF0000"/>
          <w:sz w:val="22"/>
          <w:szCs w:val="22"/>
        </w:rPr>
        <w:t>***</w:t>
      </w:r>
      <w:r w:rsidRPr="00345F79">
        <w:rPr>
          <w:rFonts w:ascii="Arial" w:hAnsi="Arial" w:cs="Arial"/>
          <w:sz w:val="22"/>
          <w:szCs w:val="22"/>
        </w:rPr>
        <w:t xml:space="preserve"> reports at-risk levels of depressive symptoms on this measure. In addition, </w:t>
      </w:r>
      <w:r w:rsidRPr="007529C5" w:rsidR="007529C5">
        <w:rPr>
          <w:rFonts w:ascii="Arial" w:hAnsi="Arial" w:cs="Arial"/>
          <w:color w:val="156082" w:themeColor="accent1"/>
          <w:sz w:val="22"/>
          <w:szCs w:val="22"/>
        </w:rPr>
        <w:t>@NAME@</w:t>
      </w:r>
      <w:r w:rsidRPr="00345F79">
        <w:rPr>
          <w:rFonts w:ascii="Arial" w:hAnsi="Arial" w:cs="Arial"/>
          <w:sz w:val="22"/>
          <w:szCs w:val="22"/>
        </w:rPr>
        <w:t xml:space="preserve">'s </w:t>
      </w:r>
      <w:r w:rsidRPr="00345F79">
        <w:rPr>
          <w:rFonts w:ascii="Arial" w:hAnsi="Arial" w:cs="Arial"/>
          <w:color w:val="FF0000"/>
          <w:sz w:val="22"/>
          <w:szCs w:val="22"/>
        </w:rPr>
        <w:t>***</w:t>
      </w:r>
      <w:r w:rsidRPr="00345F79">
        <w:rPr>
          <w:rFonts w:ascii="Arial" w:hAnsi="Arial" w:cs="Arial"/>
          <w:sz w:val="22"/>
          <w:szCs w:val="22"/>
        </w:rPr>
        <w:t xml:space="preserve"> also reports clinically elevated levels of concern for withdrawal symptoms for </w:t>
      </w:r>
      <w:r w:rsidRPr="007529C5" w:rsidR="007529C5">
        <w:rPr>
          <w:rFonts w:ascii="Arial" w:hAnsi="Arial" w:cs="Arial"/>
          <w:color w:val="156082" w:themeColor="accent1"/>
          <w:sz w:val="22"/>
          <w:szCs w:val="22"/>
        </w:rPr>
        <w:t>@NAME@</w:t>
      </w:r>
      <w:r w:rsidRPr="00345F79">
        <w:rPr>
          <w:rFonts w:ascii="Arial" w:hAnsi="Arial" w:cs="Arial"/>
          <w:sz w:val="22"/>
          <w:szCs w:val="22"/>
        </w:rPr>
        <w:t xml:space="preserve"> on the BASC-3 in comparison to other girls </w:t>
      </w:r>
      <w:r w:rsidRPr="00345F79">
        <w:rPr>
          <w:rFonts w:ascii="Arial" w:hAnsi="Arial" w:cs="Arial"/>
          <w:color w:val="FF0000"/>
          <w:sz w:val="22"/>
          <w:szCs w:val="22"/>
        </w:rPr>
        <w:t>***</w:t>
      </w:r>
      <w:r w:rsidRPr="00345F79">
        <w:rPr>
          <w:rFonts w:ascii="Arial" w:hAnsi="Arial" w:cs="Arial"/>
          <w:sz w:val="22"/>
          <w:szCs w:val="22"/>
        </w:rPr>
        <w:t xml:space="preserve"> age, and both </w:t>
      </w:r>
      <w:r w:rsidRPr="007529C5" w:rsidR="007529C5">
        <w:rPr>
          <w:rFonts w:ascii="Arial" w:hAnsi="Arial" w:cs="Arial"/>
          <w:color w:val="156082" w:themeColor="accent1"/>
          <w:sz w:val="22"/>
          <w:szCs w:val="22"/>
        </w:rPr>
        <w:t>@NAME@</w:t>
      </w:r>
      <w:r w:rsidRPr="00345F79">
        <w:rPr>
          <w:rFonts w:ascii="Arial" w:hAnsi="Arial" w:cs="Arial"/>
          <w:sz w:val="22"/>
          <w:szCs w:val="22"/>
        </w:rPr>
        <w:t xml:space="preserve"> and </w:t>
      </w:r>
      <w:r w:rsidRPr="00345F79">
        <w:rPr>
          <w:rFonts w:ascii="Arial" w:hAnsi="Arial" w:cs="Arial"/>
          <w:color w:val="FF0000"/>
          <w:sz w:val="22"/>
          <w:szCs w:val="22"/>
        </w:rPr>
        <w:t>***</w:t>
      </w:r>
      <w:r w:rsidRPr="00345F79">
        <w:rPr>
          <w:rFonts w:ascii="Arial" w:hAnsi="Arial" w:cs="Arial"/>
          <w:sz w:val="22"/>
          <w:szCs w:val="22"/>
        </w:rPr>
        <w:t xml:space="preserve"> mother report that </w:t>
      </w:r>
      <w:r w:rsidRPr="007529C5" w:rsidR="007529C5">
        <w:rPr>
          <w:rFonts w:ascii="Arial" w:hAnsi="Arial" w:cs="Arial"/>
          <w:color w:val="156082" w:themeColor="accent1"/>
          <w:sz w:val="22"/>
          <w:szCs w:val="22"/>
        </w:rPr>
        <w:t>@NAME@</w:t>
      </w:r>
      <w:r w:rsidRPr="00345F79">
        <w:rPr>
          <w:rFonts w:ascii="Arial" w:hAnsi="Arial" w:cs="Arial"/>
          <w:sz w:val="22"/>
          <w:szCs w:val="22"/>
        </w:rPr>
        <w:t xml:space="preserve"> displays overall levels of internalizing problems in the at-risk range on this measure. Thus, while an additional diagnosis of a depressive disorder is not assigned at this time based on the reported levels of </w:t>
      </w:r>
      <w:r w:rsidRPr="007529C5" w:rsidR="007529C5">
        <w:rPr>
          <w:rFonts w:ascii="Arial" w:hAnsi="Arial" w:cs="Arial"/>
          <w:color w:val="156082" w:themeColor="accent1"/>
          <w:sz w:val="22"/>
          <w:szCs w:val="22"/>
        </w:rPr>
        <w:t>@NAME@</w:t>
      </w:r>
      <w:r w:rsidRPr="00345F79">
        <w:rPr>
          <w:rFonts w:ascii="Arial" w:hAnsi="Arial" w:cs="Arial"/>
          <w:sz w:val="22"/>
          <w:szCs w:val="22"/>
        </w:rPr>
        <w:t xml:space="preserve">'s symptoms in the subclinical range and that many symptoms are likely explained by social difficulties related to ASD, </w:t>
      </w:r>
      <w:r w:rsidRPr="007529C5" w:rsidR="007529C5">
        <w:rPr>
          <w:rFonts w:ascii="Arial" w:hAnsi="Arial" w:cs="Arial"/>
          <w:color w:val="156082" w:themeColor="accent1"/>
          <w:sz w:val="22"/>
          <w:szCs w:val="22"/>
        </w:rPr>
        <w:t>@NAME@</w:t>
      </w:r>
      <w:r w:rsidRPr="00345F79">
        <w:rPr>
          <w:rFonts w:ascii="Arial" w:hAnsi="Arial" w:cs="Arial"/>
          <w:sz w:val="22"/>
          <w:szCs w:val="22"/>
        </w:rPr>
        <w:t xml:space="preserve"> is at risk for the development of depression without intervention. Accordingly, </w:t>
      </w:r>
      <w:r w:rsidRPr="00345F79">
        <w:rPr>
          <w:rFonts w:ascii="Arial" w:hAnsi="Arial" w:cs="Arial"/>
          <w:color w:val="FF0000"/>
          <w:sz w:val="22"/>
          <w:szCs w:val="22"/>
        </w:rPr>
        <w:t>***</w:t>
      </w:r>
      <w:r w:rsidRPr="00345F79">
        <w:rPr>
          <w:rFonts w:ascii="Arial" w:hAnsi="Arial" w:cs="Arial"/>
          <w:sz w:val="22"/>
          <w:szCs w:val="22"/>
        </w:rPr>
        <w:t xml:space="preserve"> will benefit from support and intervention to learn coping strategies related to internalizing symptoms and anxiety, and such symptoms should continuously be monitored for </w:t>
      </w:r>
      <w:r w:rsidRPr="007529C5" w:rsidR="007529C5">
        <w:rPr>
          <w:rFonts w:ascii="Arial" w:hAnsi="Arial" w:cs="Arial"/>
          <w:color w:val="156082" w:themeColor="accent1"/>
          <w:sz w:val="22"/>
          <w:szCs w:val="22"/>
        </w:rPr>
        <w:t>@NAME@</w:t>
      </w:r>
      <w:r w:rsidRPr="00345F79">
        <w:rPr>
          <w:rFonts w:ascii="Arial" w:hAnsi="Arial" w:cs="Arial"/>
          <w:sz w:val="22"/>
          <w:szCs w:val="22"/>
        </w:rPr>
        <w:t xml:space="preserve">. </w:t>
      </w:r>
    </w:p>
    <w:p w:rsidRPr="00345F79" w:rsidR="00504CA2" w:rsidP="00504CA2" w:rsidRDefault="00504CA2" w14:paraId="57C40953" w14:textId="77777777">
      <w:pPr>
        <w:rPr>
          <w:rFonts w:ascii="Arial" w:hAnsi="Arial" w:cs="Arial"/>
          <w:sz w:val="22"/>
          <w:szCs w:val="22"/>
        </w:rPr>
      </w:pPr>
    </w:p>
    <w:p w:rsidRPr="00345F79" w:rsidR="00504CA2" w:rsidP="00504CA2" w:rsidRDefault="00504CA2" w14:paraId="16A69DBF" w14:textId="505D46AC">
      <w:pPr>
        <w:rPr>
          <w:rFonts w:ascii="Arial" w:hAnsi="Arial" w:cs="Arial"/>
          <w:sz w:val="22"/>
          <w:szCs w:val="22"/>
        </w:rPr>
      </w:pPr>
      <w:r w:rsidRPr="00345F79">
        <w:rPr>
          <w:rFonts w:ascii="Arial" w:hAnsi="Arial" w:cs="Arial"/>
          <w:color w:val="FF0000"/>
          <w:sz w:val="22"/>
          <w:szCs w:val="22"/>
        </w:rPr>
        <w:t>***</w:t>
      </w:r>
      <w:r w:rsidRPr="00345F79">
        <w:rPr>
          <w:rFonts w:ascii="Arial" w:hAnsi="Arial" w:cs="Arial"/>
          <w:sz w:val="22"/>
          <w:szCs w:val="22"/>
        </w:rPr>
        <w:t xml:space="preserve"> In order to make a diagnosis of attention-deficit/hyperactivity disorder (ADHD), there should be 6 of 9 symptoms in one category (inattention or hyperactivity/impulsivity), the presence of symptoms in multiple settings (e.g., school and home) and before age 12, and functional impairment due to the symptoms of ADHD. </w:t>
      </w:r>
      <w:r w:rsidRPr="00345F79">
        <w:rPr>
          <w:rFonts w:ascii="Arial" w:hAnsi="Arial" w:cs="Arial"/>
          <w:color w:val="FF0000"/>
          <w:sz w:val="22"/>
          <w:szCs w:val="22"/>
        </w:rPr>
        <w:t>***</w:t>
      </w:r>
      <w:r w:rsidRPr="00345F79">
        <w:rPr>
          <w:rFonts w:ascii="Arial" w:hAnsi="Arial" w:cs="Arial"/>
          <w:sz w:val="22"/>
          <w:szCs w:val="22"/>
        </w:rPr>
        <w:t xml:space="preserve"> </w:t>
      </w:r>
    </w:p>
    <w:p w:rsidRPr="00345F79" w:rsidR="00504CA2" w:rsidP="00504CA2" w:rsidRDefault="00504CA2" w14:paraId="66E472FE" w14:textId="77777777">
      <w:pPr>
        <w:rPr>
          <w:rFonts w:ascii="Arial" w:hAnsi="Arial" w:cs="Arial"/>
          <w:sz w:val="22"/>
          <w:szCs w:val="22"/>
        </w:rPr>
      </w:pPr>
    </w:p>
    <w:p w:rsidRPr="00345F79" w:rsidR="00504CA2" w:rsidP="00504CA2" w:rsidRDefault="00504CA2" w14:paraId="1070ED8C" w14:textId="1B9D9304">
      <w:pPr>
        <w:rPr>
          <w:rFonts w:ascii="Arial" w:hAnsi="Arial" w:cs="Arial"/>
          <w:sz w:val="22"/>
          <w:szCs w:val="22"/>
        </w:rPr>
      </w:pPr>
      <w:r w:rsidRPr="00345F79">
        <w:rPr>
          <w:rFonts w:ascii="Arial" w:hAnsi="Arial" w:cs="Arial"/>
          <w:color w:val="FF0000"/>
          <w:sz w:val="22"/>
          <w:szCs w:val="22"/>
        </w:rPr>
        <w:lastRenderedPageBreak/>
        <w:t xml:space="preserve">***ASD VS ADHD. </w:t>
      </w:r>
      <w:r w:rsidRPr="00345F79">
        <w:rPr>
          <w:rFonts w:ascii="Arial" w:hAnsi="Arial" w:cs="Arial"/>
          <w:sz w:val="22"/>
          <w:szCs w:val="22"/>
        </w:rPr>
        <w:t>ADHD is a condition with many overlapping symptoms to ASD, such as self-regulation challenges, attention, flexibility/executive functioning, sensory sensitivities, difficulty in social interactions with peers, and tendency to focus on specific topics or activities of interest. However, in ADHD, social challenges are often the result of self-regulation challenges as opposed to a lack of social understanding. Individuals with ADHD often fail to apply their knowledge of social interactions due to inattention or negative behaviors (e.g., intrusiveness, interrupting). In addition, those with ADHD often do not exhibit difficulty with nonverbal communication (e.g., eye contact, use of gesture, facial expressions). Furthermore, social motivation and desire for interpersonal connectedness if often present in individuals with ADHD. While individuals with ADHD may exhibit strong interests and difficulty transitioning away from preferred activities, these interests are typically not overly restricted, odd or unusual, associated with atypical play, or fixated on details.</w:t>
      </w:r>
    </w:p>
    <w:p w:rsidRPr="00345F79" w:rsidR="00504CA2" w:rsidP="00504CA2" w:rsidRDefault="00504CA2" w14:paraId="10FE6276" w14:textId="77777777">
      <w:pPr>
        <w:rPr>
          <w:rFonts w:ascii="Arial" w:hAnsi="Arial" w:cs="Arial"/>
          <w:sz w:val="22"/>
          <w:szCs w:val="22"/>
        </w:rPr>
      </w:pPr>
    </w:p>
    <w:p w:rsidRPr="00345F79" w:rsidR="00504CA2" w:rsidP="00504CA2" w:rsidRDefault="00504CA2" w14:paraId="0A13F394" w14:textId="63F675E2">
      <w:pPr>
        <w:rPr>
          <w:rFonts w:ascii="Arial" w:hAnsi="Arial" w:cs="Arial"/>
          <w:sz w:val="22"/>
          <w:szCs w:val="22"/>
        </w:rPr>
      </w:pPr>
      <w:r w:rsidRPr="00345F79">
        <w:rPr>
          <w:rFonts w:ascii="Arial" w:hAnsi="Arial" w:cs="Arial"/>
          <w:color w:val="FF0000"/>
          <w:sz w:val="22"/>
          <w:szCs w:val="22"/>
        </w:rPr>
        <w:t>***</w:t>
      </w:r>
      <w:r w:rsidRPr="00345F79">
        <w:rPr>
          <w:rFonts w:ascii="Arial" w:hAnsi="Arial" w:cs="Arial"/>
          <w:sz w:val="22"/>
          <w:szCs w:val="22"/>
        </w:rPr>
        <w:t xml:space="preserve">.  A learning disorder may be indicated when a child has had ample opportunity to learn, including motivation to learn and appropriate instruction, and still falls short of expected levels given age and intelligence. </w:t>
      </w:r>
    </w:p>
    <w:p w:rsidRPr="00345F79" w:rsidR="00504CA2" w:rsidP="00504CA2" w:rsidRDefault="00504CA2" w14:paraId="3A743CC6" w14:textId="5C34FD43">
      <w:pPr>
        <w:rPr>
          <w:rFonts w:ascii="Arial" w:hAnsi="Arial" w:cs="Arial"/>
          <w:sz w:val="22"/>
          <w:szCs w:val="22"/>
        </w:rPr>
      </w:pPr>
      <w:r w:rsidRPr="00345F79">
        <w:rPr>
          <w:rFonts w:ascii="Arial" w:hAnsi="Arial" w:cs="Arial"/>
          <w:color w:val="FF0000"/>
          <w:sz w:val="22"/>
          <w:szCs w:val="22"/>
        </w:rPr>
        <w:t xml:space="preserve">***READING </w:t>
      </w:r>
      <w:r w:rsidRPr="00345F79">
        <w:rPr>
          <w:rFonts w:ascii="Arial" w:hAnsi="Arial" w:cs="Arial"/>
          <w:sz w:val="22"/>
          <w:szCs w:val="22"/>
        </w:rPr>
        <w:t xml:space="preserve">In </w:t>
      </w:r>
      <w:r w:rsidRPr="00030248" w:rsidR="00030248">
        <w:rPr>
          <w:rFonts w:ascii="Arial" w:hAnsi="Arial" w:cs="Arial"/>
          <w:color w:val="215E99" w:themeColor="text2" w:themeTint="BF"/>
          <w:sz w:val="22"/>
          <w:szCs w:val="22"/>
        </w:rPr>
        <w:t>@FNAME@</w:t>
      </w:r>
      <w:r w:rsidRPr="00345F79">
        <w:rPr>
          <w:rFonts w:ascii="Arial" w:hAnsi="Arial" w:cs="Arial"/>
          <w:sz w:val="22"/>
          <w:szCs w:val="22"/>
        </w:rPr>
        <w:t xml:space="preserve">'s case, </w:t>
      </w:r>
      <w:r w:rsidRPr="00345F79">
        <w:rPr>
          <w:rFonts w:ascii="Arial" w:hAnsi="Arial" w:cs="Arial"/>
          <w:color w:val="FF0000"/>
          <w:sz w:val="22"/>
          <w:szCs w:val="22"/>
        </w:rPr>
        <w:t>***</w:t>
      </w:r>
      <w:r w:rsidRPr="00345F79">
        <w:rPr>
          <w:rFonts w:ascii="Arial" w:hAnsi="Arial" w:cs="Arial"/>
          <w:sz w:val="22"/>
          <w:szCs w:val="22"/>
        </w:rPr>
        <w:t xml:space="preserve"> has had ample opportunity to learn to read--with interventions in place to support reading skills--but </w:t>
      </w:r>
      <w:r w:rsidRPr="00345F79">
        <w:rPr>
          <w:rFonts w:ascii="Arial" w:hAnsi="Arial" w:cs="Arial"/>
          <w:color w:val="FF0000"/>
          <w:sz w:val="22"/>
          <w:szCs w:val="22"/>
        </w:rPr>
        <w:t>***</w:t>
      </w:r>
      <w:r w:rsidRPr="00345F79">
        <w:rPr>
          <w:rFonts w:ascii="Arial" w:hAnsi="Arial" w:cs="Arial"/>
          <w:sz w:val="22"/>
          <w:szCs w:val="22"/>
        </w:rPr>
        <w:t xml:space="preserve"> </w:t>
      </w:r>
      <w:r w:rsidRPr="00345F79">
        <w:rPr>
          <w:rFonts w:ascii="Arial" w:hAnsi="Arial" w:cs="Arial"/>
          <w:color w:val="FF0000"/>
          <w:sz w:val="22"/>
          <w:szCs w:val="22"/>
        </w:rPr>
        <w:t>***</w:t>
      </w:r>
      <w:r w:rsidRPr="00345F79">
        <w:rPr>
          <w:rFonts w:ascii="Arial" w:hAnsi="Arial" w:cs="Arial"/>
          <w:sz w:val="22"/>
          <w:szCs w:val="22"/>
        </w:rPr>
        <w:t xml:space="preserve"> skills are not at expected levels given age and intelligence. </w:t>
      </w:r>
      <w:r w:rsidRPr="00030248" w:rsidR="00030248">
        <w:rPr>
          <w:rFonts w:ascii="Arial" w:hAnsi="Arial" w:cs="Arial"/>
          <w:color w:val="215E99" w:themeColor="text2" w:themeTint="BF"/>
          <w:sz w:val="22"/>
          <w:szCs w:val="22"/>
        </w:rPr>
        <w:t>@FNAME@</w:t>
      </w:r>
      <w:r w:rsidRPr="00345F79">
        <w:rPr>
          <w:rFonts w:ascii="Arial" w:hAnsi="Arial" w:cs="Arial"/>
          <w:sz w:val="22"/>
          <w:szCs w:val="22"/>
        </w:rPr>
        <w:t xml:space="preserve">'s reading accuracy is below average, and </w:t>
      </w:r>
      <w:r w:rsidRPr="00345F79">
        <w:rPr>
          <w:rFonts w:ascii="Arial" w:hAnsi="Arial" w:cs="Arial"/>
          <w:color w:val="FF0000"/>
          <w:sz w:val="22"/>
          <w:szCs w:val="22"/>
        </w:rPr>
        <w:t>***</w:t>
      </w:r>
      <w:r w:rsidRPr="00345F79">
        <w:rPr>
          <w:rFonts w:ascii="Arial" w:hAnsi="Arial" w:cs="Arial"/>
          <w:sz w:val="22"/>
          <w:szCs w:val="22"/>
        </w:rPr>
        <w:t xml:space="preserve"> reading rate is borderline impaired. This indicates that </w:t>
      </w:r>
      <w:r w:rsidRPr="00030248" w:rsidR="00030248">
        <w:rPr>
          <w:rFonts w:ascii="Arial" w:hAnsi="Arial" w:cs="Arial"/>
          <w:color w:val="215E99" w:themeColor="text2" w:themeTint="BF"/>
          <w:sz w:val="22"/>
          <w:szCs w:val="22"/>
        </w:rPr>
        <w:t>@FNAME@</w:t>
      </w:r>
      <w:r w:rsidRPr="00345F79">
        <w:rPr>
          <w:rFonts w:ascii="Arial" w:hAnsi="Arial" w:cs="Arial"/>
          <w:sz w:val="22"/>
          <w:szCs w:val="22"/>
        </w:rPr>
        <w:t xml:space="preserve"> is taking longer than peers </w:t>
      </w:r>
      <w:r w:rsidRPr="00345F79">
        <w:rPr>
          <w:rFonts w:ascii="Arial" w:hAnsi="Arial" w:cs="Arial"/>
          <w:color w:val="FF0000"/>
          <w:sz w:val="22"/>
          <w:szCs w:val="22"/>
        </w:rPr>
        <w:t>***</w:t>
      </w:r>
      <w:r w:rsidRPr="00345F79">
        <w:rPr>
          <w:rFonts w:ascii="Arial" w:hAnsi="Arial" w:cs="Arial"/>
          <w:sz w:val="22"/>
          <w:szCs w:val="22"/>
        </w:rPr>
        <w:t xml:space="preserve"> age to read grade-level words. </w:t>
      </w:r>
      <w:r w:rsidRPr="00030248" w:rsidR="00030248">
        <w:rPr>
          <w:rFonts w:ascii="Arial" w:hAnsi="Arial" w:cs="Arial"/>
          <w:color w:val="215E99" w:themeColor="text2" w:themeTint="BF"/>
          <w:sz w:val="22"/>
          <w:szCs w:val="22"/>
        </w:rPr>
        <w:t>@FNAME@</w:t>
      </w:r>
      <w:r w:rsidRPr="00345F79">
        <w:rPr>
          <w:rFonts w:ascii="Arial" w:hAnsi="Arial" w:cs="Arial"/>
          <w:sz w:val="22"/>
          <w:szCs w:val="22"/>
        </w:rPr>
        <w:t xml:space="preserve"> meets criteria according to the Diagnostic and Statistical Manual of Mental Disorders for a </w:t>
      </w:r>
      <w:r w:rsidRPr="00345F79">
        <w:rPr>
          <w:rFonts w:ascii="Arial" w:hAnsi="Arial" w:cs="Arial"/>
          <w:color w:val="FF0000"/>
          <w:sz w:val="22"/>
          <w:szCs w:val="22"/>
        </w:rPr>
        <w:t>***</w:t>
      </w:r>
      <w:r w:rsidRPr="00345F79" w:rsidR="003D27E3">
        <w:rPr>
          <w:rFonts w:ascii="Arial" w:hAnsi="Arial" w:cs="Arial"/>
          <w:b/>
          <w:bCs/>
          <w:sz w:val="22"/>
          <w:szCs w:val="22"/>
        </w:rPr>
        <w:t>specific learning disorder with impairment in reading (</w:t>
      </w:r>
      <w:r w:rsidRPr="00345F79" w:rsidR="003D27E3">
        <w:rPr>
          <w:rFonts w:ascii="Arial" w:hAnsi="Arial" w:cs="Arial"/>
          <w:b/>
          <w:bCs/>
          <w:color w:val="FF0000"/>
          <w:sz w:val="22"/>
          <w:szCs w:val="22"/>
        </w:rPr>
        <w:t>***</w:t>
      </w:r>
      <w:r w:rsidRPr="00345F79" w:rsidR="003D27E3">
        <w:rPr>
          <w:rFonts w:ascii="Arial" w:hAnsi="Arial" w:cs="Arial"/>
          <w:b/>
          <w:bCs/>
          <w:sz w:val="22"/>
          <w:szCs w:val="22"/>
        </w:rPr>
        <w:t xml:space="preserve">) </w:t>
      </w:r>
      <w:r w:rsidRPr="00345F79">
        <w:rPr>
          <w:rFonts w:ascii="Arial" w:hAnsi="Arial" w:cs="Arial"/>
          <w:sz w:val="22"/>
          <w:szCs w:val="22"/>
        </w:rPr>
        <w:t xml:space="preserve">at this time. Schools use their own criteria to identify learning disabilities and decide on special education eligibility; decisions related to special education eligibility are deferred to </w:t>
      </w:r>
      <w:r w:rsidRPr="00030248" w:rsidR="00030248">
        <w:rPr>
          <w:rFonts w:ascii="Arial" w:hAnsi="Arial" w:cs="Arial"/>
          <w:color w:val="215E99" w:themeColor="text2" w:themeTint="BF"/>
          <w:sz w:val="22"/>
          <w:szCs w:val="22"/>
        </w:rPr>
        <w:t>@FNAME@</w:t>
      </w:r>
      <w:r w:rsidRPr="00345F79">
        <w:rPr>
          <w:rFonts w:ascii="Arial" w:hAnsi="Arial" w:cs="Arial"/>
          <w:sz w:val="22"/>
          <w:szCs w:val="22"/>
        </w:rPr>
        <w:t xml:space="preserve">'s school personnel. </w:t>
      </w:r>
    </w:p>
    <w:p w:rsidRPr="00345F79" w:rsidR="00504CA2" w:rsidP="00504CA2" w:rsidRDefault="00504CA2" w14:paraId="405D4198" w14:textId="045A5EFB">
      <w:pPr>
        <w:rPr>
          <w:rFonts w:ascii="Arial" w:hAnsi="Arial" w:cs="Arial"/>
          <w:sz w:val="22"/>
          <w:szCs w:val="22"/>
        </w:rPr>
      </w:pPr>
      <w:r w:rsidRPr="00345F79">
        <w:rPr>
          <w:rFonts w:ascii="Arial" w:hAnsi="Arial" w:cs="Arial"/>
          <w:color w:val="FF0000"/>
          <w:sz w:val="22"/>
          <w:szCs w:val="22"/>
        </w:rPr>
        <w:t xml:space="preserve">***MATH </w:t>
      </w:r>
      <w:r w:rsidRPr="00345F79">
        <w:rPr>
          <w:rFonts w:ascii="Arial" w:hAnsi="Arial" w:cs="Arial"/>
          <w:sz w:val="22"/>
          <w:szCs w:val="22"/>
        </w:rPr>
        <w:t xml:space="preserve">In </w:t>
      </w:r>
      <w:r w:rsidRPr="00030248" w:rsidR="00030248">
        <w:rPr>
          <w:rFonts w:ascii="Arial" w:hAnsi="Arial" w:cs="Arial"/>
          <w:color w:val="215E99" w:themeColor="text2" w:themeTint="BF"/>
          <w:sz w:val="22"/>
          <w:szCs w:val="22"/>
        </w:rPr>
        <w:t>@FNAME@</w:t>
      </w:r>
      <w:r w:rsidRPr="00345F79">
        <w:rPr>
          <w:rFonts w:ascii="Arial" w:hAnsi="Arial" w:cs="Arial"/>
          <w:sz w:val="22"/>
          <w:szCs w:val="22"/>
        </w:rPr>
        <w:t xml:space="preserve">'s case, </w:t>
      </w:r>
      <w:r w:rsidRPr="00345F79">
        <w:rPr>
          <w:rFonts w:ascii="Arial" w:hAnsi="Arial" w:cs="Arial"/>
          <w:color w:val="FF0000"/>
          <w:sz w:val="22"/>
          <w:szCs w:val="22"/>
        </w:rPr>
        <w:t>***</w:t>
      </w:r>
      <w:r w:rsidRPr="00345F79">
        <w:rPr>
          <w:rFonts w:ascii="Arial" w:hAnsi="Arial" w:cs="Arial"/>
          <w:sz w:val="22"/>
          <w:szCs w:val="22"/>
        </w:rPr>
        <w:t xml:space="preserve"> has had ample opportunity to learn mathematics calculation and mathematics problem solving skills--with interventions in place to support mathematics skills--but </w:t>
      </w:r>
      <w:r w:rsidRPr="007529C5" w:rsidR="007529C5">
        <w:rPr>
          <w:rFonts w:ascii="Arial" w:hAnsi="Arial" w:cs="Arial"/>
          <w:color w:val="A02B93" w:themeColor="accent5"/>
          <w:sz w:val="22"/>
          <w:szCs w:val="22"/>
        </w:rPr>
        <w:t>@HIS@</w:t>
      </w:r>
      <w:r w:rsidRPr="00345F79">
        <w:rPr>
          <w:rFonts w:ascii="Arial" w:hAnsi="Arial" w:cs="Arial"/>
          <w:sz w:val="22"/>
          <w:szCs w:val="22"/>
        </w:rPr>
        <w:t xml:space="preserve"> skills are not at expected levels given </w:t>
      </w:r>
      <w:r w:rsidRPr="007529C5" w:rsidR="007529C5">
        <w:rPr>
          <w:rFonts w:ascii="Arial" w:hAnsi="Arial" w:cs="Arial"/>
          <w:color w:val="A02B93" w:themeColor="accent5"/>
          <w:sz w:val="22"/>
          <w:szCs w:val="22"/>
        </w:rPr>
        <w:t>@HIS@</w:t>
      </w:r>
      <w:r w:rsidRPr="00345F79">
        <w:rPr>
          <w:rFonts w:ascii="Arial" w:hAnsi="Arial" w:cs="Arial"/>
          <w:sz w:val="22"/>
          <w:szCs w:val="22"/>
        </w:rPr>
        <w:t xml:space="preserve"> age and intelligence. </w:t>
      </w:r>
      <w:r w:rsidRPr="00030248" w:rsidR="00030248">
        <w:rPr>
          <w:rFonts w:ascii="Arial" w:hAnsi="Arial" w:cs="Arial"/>
          <w:color w:val="215E99" w:themeColor="text2" w:themeTint="BF"/>
          <w:sz w:val="22"/>
          <w:szCs w:val="22"/>
        </w:rPr>
        <w:t>@FNAME@</w:t>
      </w:r>
      <w:r w:rsidRPr="00345F79">
        <w:rPr>
          <w:rFonts w:ascii="Arial" w:hAnsi="Arial" w:cs="Arial"/>
          <w:sz w:val="22"/>
          <w:szCs w:val="22"/>
        </w:rPr>
        <w:t xml:space="preserve">'s math paper and pencil calculations skills are </w:t>
      </w:r>
      <w:r w:rsidRPr="00345F79">
        <w:rPr>
          <w:rFonts w:ascii="Arial" w:hAnsi="Arial" w:cs="Arial"/>
          <w:color w:val="FF0000"/>
          <w:sz w:val="22"/>
          <w:szCs w:val="22"/>
        </w:rPr>
        <w:t>***</w:t>
      </w:r>
      <w:r w:rsidRPr="00345F79">
        <w:rPr>
          <w:rFonts w:ascii="Arial" w:hAnsi="Arial" w:cs="Arial"/>
          <w:sz w:val="22"/>
          <w:szCs w:val="22"/>
        </w:rPr>
        <w:t xml:space="preserve">, and </w:t>
      </w:r>
      <w:r w:rsidRPr="007529C5" w:rsidR="007529C5">
        <w:rPr>
          <w:rFonts w:ascii="Arial" w:hAnsi="Arial" w:cs="Arial"/>
          <w:color w:val="A02B93" w:themeColor="accent5"/>
          <w:sz w:val="22"/>
          <w:szCs w:val="22"/>
        </w:rPr>
        <w:t>@HIS@</w:t>
      </w:r>
      <w:r w:rsidRPr="00345F79">
        <w:rPr>
          <w:rFonts w:ascii="Arial" w:hAnsi="Arial" w:cs="Arial"/>
          <w:sz w:val="22"/>
          <w:szCs w:val="22"/>
        </w:rPr>
        <w:t xml:space="preserve"> applied mathematics skills are </w:t>
      </w:r>
      <w:r w:rsidRPr="00345F79">
        <w:rPr>
          <w:rFonts w:ascii="Arial" w:hAnsi="Arial" w:cs="Arial"/>
          <w:color w:val="FF0000"/>
          <w:sz w:val="22"/>
          <w:szCs w:val="22"/>
        </w:rPr>
        <w:t>***</w:t>
      </w:r>
      <w:r w:rsidRPr="00345F79">
        <w:rPr>
          <w:rFonts w:ascii="Arial" w:hAnsi="Arial" w:cs="Arial"/>
          <w:sz w:val="22"/>
          <w:szCs w:val="22"/>
        </w:rPr>
        <w:t xml:space="preserve">. This indicates that </w:t>
      </w:r>
      <w:r w:rsidRPr="00030248" w:rsidR="00030248">
        <w:rPr>
          <w:rFonts w:ascii="Arial" w:hAnsi="Arial" w:cs="Arial"/>
          <w:color w:val="215E99" w:themeColor="text2" w:themeTint="BF"/>
          <w:sz w:val="22"/>
          <w:szCs w:val="22"/>
        </w:rPr>
        <w:t>@FNAME@</w:t>
      </w:r>
      <w:r w:rsidRPr="00345F79">
        <w:rPr>
          <w:rFonts w:ascii="Arial" w:hAnsi="Arial" w:cs="Arial"/>
          <w:sz w:val="22"/>
          <w:szCs w:val="22"/>
        </w:rPr>
        <w:t xml:space="preserve"> struggles to accurately </w:t>
      </w:r>
      <w:r w:rsidRPr="00345F79">
        <w:rPr>
          <w:rFonts w:ascii="Arial" w:hAnsi="Arial" w:cs="Arial"/>
          <w:color w:val="FF0000"/>
          <w:sz w:val="22"/>
          <w:szCs w:val="22"/>
        </w:rPr>
        <w:t>***</w:t>
      </w:r>
      <w:r w:rsidRPr="00345F79">
        <w:rPr>
          <w:rFonts w:ascii="Arial" w:hAnsi="Arial" w:cs="Arial"/>
          <w:sz w:val="22"/>
          <w:szCs w:val="22"/>
        </w:rPr>
        <w:t xml:space="preserve">solve calculation math problems </w:t>
      </w:r>
      <w:r w:rsidRPr="00345F79">
        <w:rPr>
          <w:rFonts w:ascii="Arial" w:hAnsi="Arial" w:cs="Arial"/>
          <w:color w:val="FF0000"/>
          <w:sz w:val="22"/>
          <w:szCs w:val="22"/>
        </w:rPr>
        <w:t>***</w:t>
      </w:r>
      <w:r w:rsidRPr="00345F79">
        <w:rPr>
          <w:rFonts w:ascii="Arial" w:hAnsi="Arial" w:cs="Arial"/>
          <w:sz w:val="22"/>
          <w:szCs w:val="22"/>
        </w:rPr>
        <w:t xml:space="preserve">apply mathematics skills to real-life situations. </w:t>
      </w:r>
      <w:r w:rsidRPr="00030248" w:rsidR="00030248">
        <w:rPr>
          <w:rFonts w:ascii="Arial" w:hAnsi="Arial" w:cs="Arial"/>
          <w:color w:val="215E99" w:themeColor="text2" w:themeTint="BF"/>
          <w:sz w:val="22"/>
          <w:szCs w:val="22"/>
        </w:rPr>
        <w:t>@FNAME@</w:t>
      </w:r>
      <w:r w:rsidRPr="00345F79">
        <w:rPr>
          <w:rFonts w:ascii="Arial" w:hAnsi="Arial" w:cs="Arial"/>
          <w:sz w:val="22"/>
          <w:szCs w:val="22"/>
        </w:rPr>
        <w:t xml:space="preserve"> meets criteria according to the Diagnostic and Statistical Manual of Mental Disorders for a </w:t>
      </w:r>
      <w:r w:rsidRPr="00345F79">
        <w:rPr>
          <w:rFonts w:ascii="Arial" w:hAnsi="Arial" w:cs="Arial"/>
          <w:color w:val="FF0000"/>
          <w:sz w:val="22"/>
          <w:szCs w:val="22"/>
        </w:rPr>
        <w:t>***</w:t>
      </w:r>
      <w:r w:rsidRPr="00345F79">
        <w:rPr>
          <w:rFonts w:ascii="Arial" w:hAnsi="Arial" w:cs="Arial"/>
          <w:b/>
          <w:bCs/>
          <w:sz w:val="22"/>
          <w:szCs w:val="22"/>
        </w:rPr>
        <w:t xml:space="preserve"> </w:t>
      </w:r>
      <w:r w:rsidRPr="00345F79" w:rsidR="003D27E3">
        <w:rPr>
          <w:rFonts w:ascii="Arial" w:hAnsi="Arial" w:cs="Arial"/>
          <w:b/>
          <w:bCs/>
          <w:sz w:val="22"/>
          <w:szCs w:val="22"/>
        </w:rPr>
        <w:t>specific learning disorder with impairment in mathematics (</w:t>
      </w:r>
      <w:r w:rsidRPr="00345F79" w:rsidR="003D27E3">
        <w:rPr>
          <w:rFonts w:ascii="Arial" w:hAnsi="Arial" w:cs="Arial"/>
          <w:b/>
          <w:bCs/>
          <w:color w:val="FF0000"/>
          <w:sz w:val="22"/>
          <w:szCs w:val="22"/>
        </w:rPr>
        <w:t>***</w:t>
      </w:r>
      <w:r w:rsidRPr="00345F79" w:rsidR="003D27E3">
        <w:rPr>
          <w:rFonts w:ascii="Arial" w:hAnsi="Arial" w:cs="Arial"/>
          <w:b/>
          <w:bCs/>
          <w:sz w:val="22"/>
          <w:szCs w:val="22"/>
        </w:rPr>
        <w:t>)</w:t>
      </w:r>
      <w:r w:rsidRPr="00345F79" w:rsidR="003D27E3">
        <w:rPr>
          <w:rFonts w:ascii="Arial" w:hAnsi="Arial" w:cs="Arial"/>
          <w:sz w:val="22"/>
          <w:szCs w:val="22"/>
        </w:rPr>
        <w:t xml:space="preserve"> </w:t>
      </w:r>
      <w:r w:rsidRPr="00345F79">
        <w:rPr>
          <w:rFonts w:ascii="Arial" w:hAnsi="Arial" w:cs="Arial"/>
          <w:sz w:val="22"/>
          <w:szCs w:val="22"/>
        </w:rPr>
        <w:t xml:space="preserve">at this time. Schools use their own criteria to identify learning disabilities and decide on special education eligibility; decisions related to special education eligibility are deferred to </w:t>
      </w:r>
      <w:r w:rsidRPr="00030248" w:rsidR="00030248">
        <w:rPr>
          <w:rFonts w:ascii="Arial" w:hAnsi="Arial" w:cs="Arial"/>
          <w:color w:val="215E99" w:themeColor="text2" w:themeTint="BF"/>
          <w:sz w:val="22"/>
          <w:szCs w:val="22"/>
        </w:rPr>
        <w:t>@FNAME@</w:t>
      </w:r>
      <w:r w:rsidRPr="00345F79">
        <w:rPr>
          <w:rFonts w:ascii="Arial" w:hAnsi="Arial" w:cs="Arial"/>
          <w:sz w:val="22"/>
          <w:szCs w:val="22"/>
        </w:rPr>
        <w:t xml:space="preserve">'s school personnel. </w:t>
      </w:r>
    </w:p>
    <w:p w:rsidR="003D27E3" w:rsidP="00504CA2" w:rsidRDefault="003D27E3" w14:paraId="0ABB3F34" w14:textId="77777777">
      <w:pPr>
        <w:rPr>
          <w:rFonts w:ascii="Arial" w:hAnsi="Arial" w:cs="Arial"/>
          <w:color w:val="FF0000"/>
          <w:sz w:val="22"/>
          <w:szCs w:val="22"/>
        </w:rPr>
      </w:pPr>
    </w:p>
    <w:p w:rsidRPr="00345F79" w:rsidR="00504CA2" w:rsidP="00504CA2" w:rsidRDefault="00504CA2" w14:paraId="24409E6C" w14:textId="036D62D9">
      <w:pPr>
        <w:rPr>
          <w:rFonts w:ascii="Arial" w:hAnsi="Arial" w:cs="Arial"/>
          <w:sz w:val="22"/>
          <w:szCs w:val="22"/>
        </w:rPr>
      </w:pPr>
      <w:r w:rsidRPr="00345F79">
        <w:rPr>
          <w:rFonts w:ascii="Arial" w:hAnsi="Arial" w:cs="Arial"/>
          <w:color w:val="FF0000"/>
          <w:sz w:val="22"/>
          <w:szCs w:val="22"/>
        </w:rPr>
        <w:t xml:space="preserve">***WRITTEN EXPRESSION </w:t>
      </w:r>
      <w:r w:rsidRPr="00345F79">
        <w:rPr>
          <w:rFonts w:ascii="Arial" w:hAnsi="Arial" w:cs="Arial"/>
          <w:sz w:val="22"/>
          <w:szCs w:val="22"/>
        </w:rPr>
        <w:t xml:space="preserve">In </w:t>
      </w:r>
      <w:r w:rsidRPr="00030248" w:rsidR="00030248">
        <w:rPr>
          <w:rFonts w:ascii="Arial" w:hAnsi="Arial" w:cs="Arial"/>
          <w:color w:val="215E99" w:themeColor="text2" w:themeTint="BF"/>
          <w:sz w:val="22"/>
          <w:szCs w:val="22"/>
        </w:rPr>
        <w:t>@FNAME@</w:t>
      </w:r>
      <w:r w:rsidRPr="00345F79">
        <w:rPr>
          <w:rFonts w:ascii="Arial" w:hAnsi="Arial" w:cs="Arial"/>
          <w:sz w:val="22"/>
          <w:szCs w:val="22"/>
        </w:rPr>
        <w:t xml:space="preserve">'s case, </w:t>
      </w:r>
      <w:r w:rsidRPr="00345F79">
        <w:rPr>
          <w:rFonts w:ascii="Arial" w:hAnsi="Arial" w:cs="Arial"/>
          <w:color w:val="FF0000"/>
          <w:sz w:val="22"/>
          <w:szCs w:val="22"/>
        </w:rPr>
        <w:t>***</w:t>
      </w:r>
      <w:r w:rsidRPr="00345F79">
        <w:rPr>
          <w:rFonts w:ascii="Arial" w:hAnsi="Arial" w:cs="Arial"/>
          <w:sz w:val="22"/>
          <w:szCs w:val="22"/>
        </w:rPr>
        <w:t xml:space="preserve"> has had ample opportunity to learn spelling and written expression skills, but </w:t>
      </w:r>
      <w:r w:rsidRPr="007529C5" w:rsidR="007529C5">
        <w:rPr>
          <w:rFonts w:ascii="Arial" w:hAnsi="Arial" w:cs="Arial"/>
          <w:color w:val="A02B93" w:themeColor="accent5"/>
          <w:sz w:val="22"/>
          <w:szCs w:val="22"/>
        </w:rPr>
        <w:t>@HIS@</w:t>
      </w:r>
      <w:r w:rsidRPr="00345F79">
        <w:rPr>
          <w:rFonts w:ascii="Arial" w:hAnsi="Arial" w:cs="Arial"/>
          <w:sz w:val="22"/>
          <w:szCs w:val="22"/>
        </w:rPr>
        <w:t xml:space="preserve"> skills are still not at expected levels given </w:t>
      </w:r>
      <w:r w:rsidRPr="007529C5" w:rsidR="007529C5">
        <w:rPr>
          <w:rFonts w:ascii="Arial" w:hAnsi="Arial" w:cs="Arial"/>
          <w:color w:val="A02B93" w:themeColor="accent5"/>
          <w:sz w:val="22"/>
          <w:szCs w:val="22"/>
        </w:rPr>
        <w:t>@HIS@</w:t>
      </w:r>
      <w:r w:rsidRPr="00345F79">
        <w:rPr>
          <w:rFonts w:ascii="Arial" w:hAnsi="Arial" w:cs="Arial"/>
          <w:sz w:val="22"/>
          <w:szCs w:val="22"/>
        </w:rPr>
        <w:t xml:space="preserve"> age and intelligence. </w:t>
      </w:r>
      <w:r w:rsidRPr="00030248" w:rsidR="00030248">
        <w:rPr>
          <w:rFonts w:ascii="Arial" w:hAnsi="Arial" w:cs="Arial"/>
          <w:color w:val="215E99" w:themeColor="text2" w:themeTint="BF"/>
          <w:sz w:val="22"/>
          <w:szCs w:val="22"/>
        </w:rPr>
        <w:t>@FNAME@</w:t>
      </w:r>
      <w:r w:rsidRPr="00345F79">
        <w:rPr>
          <w:rFonts w:ascii="Arial" w:hAnsi="Arial" w:cs="Arial"/>
          <w:sz w:val="22"/>
          <w:szCs w:val="22"/>
        </w:rPr>
        <w:t xml:space="preserve">'s spelling abilities are </w:t>
      </w:r>
      <w:r w:rsidRPr="00345F79">
        <w:rPr>
          <w:rFonts w:ascii="Arial" w:hAnsi="Arial" w:cs="Arial"/>
          <w:color w:val="FF0000"/>
          <w:sz w:val="22"/>
          <w:szCs w:val="22"/>
        </w:rPr>
        <w:t>***</w:t>
      </w:r>
      <w:r w:rsidRPr="00345F79">
        <w:rPr>
          <w:rFonts w:ascii="Arial" w:hAnsi="Arial" w:cs="Arial"/>
          <w:sz w:val="22"/>
          <w:szCs w:val="22"/>
        </w:rPr>
        <w:t xml:space="preserve">, and </w:t>
      </w:r>
      <w:r w:rsidRPr="007529C5" w:rsidR="007529C5">
        <w:rPr>
          <w:rFonts w:ascii="Arial" w:hAnsi="Arial" w:cs="Arial"/>
          <w:color w:val="A02B93" w:themeColor="accent5"/>
          <w:sz w:val="22"/>
          <w:szCs w:val="22"/>
        </w:rPr>
        <w:t>@HIS@</w:t>
      </w:r>
      <w:r w:rsidRPr="00345F79">
        <w:rPr>
          <w:rFonts w:ascii="Arial" w:hAnsi="Arial" w:cs="Arial"/>
          <w:sz w:val="22"/>
          <w:szCs w:val="22"/>
        </w:rPr>
        <w:t xml:space="preserve"> written expression skills are </w:t>
      </w:r>
      <w:r w:rsidRPr="00345F79">
        <w:rPr>
          <w:rFonts w:ascii="Arial" w:hAnsi="Arial" w:cs="Arial"/>
          <w:color w:val="FF0000"/>
          <w:sz w:val="22"/>
          <w:szCs w:val="22"/>
        </w:rPr>
        <w:t>***</w:t>
      </w:r>
      <w:r w:rsidRPr="00345F79">
        <w:rPr>
          <w:rFonts w:ascii="Arial" w:hAnsi="Arial" w:cs="Arial"/>
          <w:sz w:val="22"/>
          <w:szCs w:val="22"/>
        </w:rPr>
        <w:t xml:space="preserve">. This indicates that </w:t>
      </w:r>
      <w:r w:rsidRPr="00030248" w:rsidR="00030248">
        <w:rPr>
          <w:rFonts w:ascii="Arial" w:hAnsi="Arial" w:cs="Arial"/>
          <w:color w:val="215E99" w:themeColor="text2" w:themeTint="BF"/>
          <w:sz w:val="22"/>
          <w:szCs w:val="22"/>
        </w:rPr>
        <w:t>@FNAME@</w:t>
      </w:r>
      <w:r w:rsidRPr="00345F79">
        <w:rPr>
          <w:rFonts w:ascii="Arial" w:hAnsi="Arial" w:cs="Arial"/>
          <w:sz w:val="22"/>
          <w:szCs w:val="22"/>
        </w:rPr>
        <w:t xml:space="preserve"> struggles to </w:t>
      </w:r>
      <w:r w:rsidRPr="00345F79">
        <w:rPr>
          <w:rFonts w:ascii="Arial" w:hAnsi="Arial" w:cs="Arial"/>
          <w:color w:val="FF0000"/>
          <w:sz w:val="22"/>
          <w:szCs w:val="22"/>
        </w:rPr>
        <w:t>***</w:t>
      </w:r>
      <w:r w:rsidRPr="00345F79">
        <w:rPr>
          <w:rFonts w:ascii="Arial" w:hAnsi="Arial" w:cs="Arial"/>
          <w:sz w:val="22"/>
          <w:szCs w:val="22"/>
        </w:rPr>
        <w:t xml:space="preserve">. </w:t>
      </w:r>
      <w:r w:rsidRPr="00030248" w:rsidR="00030248">
        <w:rPr>
          <w:rFonts w:ascii="Arial" w:hAnsi="Arial" w:cs="Arial"/>
          <w:color w:val="215E99" w:themeColor="text2" w:themeTint="BF"/>
          <w:sz w:val="22"/>
          <w:szCs w:val="22"/>
        </w:rPr>
        <w:t>@FNAME@</w:t>
      </w:r>
      <w:r w:rsidRPr="00345F79">
        <w:rPr>
          <w:rFonts w:ascii="Arial" w:hAnsi="Arial" w:cs="Arial"/>
          <w:sz w:val="22"/>
          <w:szCs w:val="22"/>
        </w:rPr>
        <w:t xml:space="preserve">'s symptoms are consistent with an ICD-10/DSM-5 diagnosis of a </w:t>
      </w:r>
      <w:r w:rsidRPr="00345F79">
        <w:rPr>
          <w:rFonts w:ascii="Arial" w:hAnsi="Arial" w:cs="Arial"/>
          <w:b/>
          <w:bCs/>
          <w:color w:val="FF0000"/>
          <w:sz w:val="22"/>
          <w:szCs w:val="22"/>
        </w:rPr>
        <w:t>***</w:t>
      </w:r>
      <w:r w:rsidRPr="00345F79" w:rsidR="003D27E3">
        <w:rPr>
          <w:rFonts w:ascii="Arial" w:hAnsi="Arial" w:cs="Arial"/>
          <w:b/>
          <w:bCs/>
          <w:sz w:val="22"/>
          <w:szCs w:val="22"/>
        </w:rPr>
        <w:t xml:space="preserve">specific learning disorder </w:t>
      </w:r>
      <w:r w:rsidRPr="00345F79" w:rsidR="003D27E3">
        <w:rPr>
          <w:rFonts w:ascii="Arial" w:hAnsi="Arial" w:cs="Arial"/>
          <w:b/>
          <w:bCs/>
          <w:sz w:val="22"/>
          <w:szCs w:val="22"/>
        </w:rPr>
        <w:lastRenderedPageBreak/>
        <w:t>with impairment in written expression (</w:t>
      </w:r>
      <w:r w:rsidRPr="00345F79" w:rsidR="003D27E3">
        <w:rPr>
          <w:rFonts w:ascii="Arial" w:hAnsi="Arial" w:cs="Arial"/>
          <w:b/>
          <w:bCs/>
          <w:color w:val="FF0000"/>
          <w:sz w:val="22"/>
          <w:szCs w:val="22"/>
        </w:rPr>
        <w:t>***</w:t>
      </w:r>
      <w:r w:rsidRPr="00345F79" w:rsidR="003D27E3">
        <w:rPr>
          <w:rFonts w:ascii="Arial" w:hAnsi="Arial" w:cs="Arial"/>
          <w:b/>
          <w:bCs/>
          <w:sz w:val="22"/>
          <w:szCs w:val="22"/>
        </w:rPr>
        <w:t>).</w:t>
      </w:r>
      <w:r w:rsidRPr="00345F79">
        <w:rPr>
          <w:rFonts w:ascii="Arial" w:hAnsi="Arial" w:cs="Arial"/>
          <w:sz w:val="22"/>
          <w:szCs w:val="22"/>
        </w:rPr>
        <w:t xml:space="preserve"> Schools use their own criteria to identify learning disabilities and decide on special education eligibility; decisions related to special education eligibility are deferred to </w:t>
      </w:r>
      <w:r w:rsidRPr="00030248" w:rsidR="00030248">
        <w:rPr>
          <w:rFonts w:ascii="Arial" w:hAnsi="Arial" w:cs="Arial"/>
          <w:color w:val="215E99" w:themeColor="text2" w:themeTint="BF"/>
          <w:sz w:val="22"/>
          <w:szCs w:val="22"/>
        </w:rPr>
        <w:t>@FNAME@</w:t>
      </w:r>
      <w:r w:rsidRPr="00345F79">
        <w:rPr>
          <w:rFonts w:ascii="Arial" w:hAnsi="Arial" w:cs="Arial"/>
          <w:sz w:val="22"/>
          <w:szCs w:val="22"/>
        </w:rPr>
        <w:t>'s school personnel.</w:t>
      </w:r>
    </w:p>
    <w:p w:rsidRPr="00345F79" w:rsidR="00504CA2" w:rsidP="00504CA2" w:rsidRDefault="00504CA2" w14:paraId="4E49009F" w14:textId="096559B1">
      <w:pPr>
        <w:rPr>
          <w:rFonts w:ascii="Arial" w:hAnsi="Arial" w:cs="Arial"/>
          <w:sz w:val="22"/>
          <w:szCs w:val="22"/>
        </w:rPr>
      </w:pPr>
      <w:r w:rsidRPr="00345F79">
        <w:rPr>
          <w:rFonts w:ascii="Arial" w:hAnsi="Arial" w:cs="Arial"/>
          <w:color w:val="FF0000"/>
          <w:sz w:val="22"/>
          <w:szCs w:val="22"/>
        </w:rPr>
        <w:t>***</w:t>
      </w:r>
      <w:r w:rsidR="003D27E3">
        <w:rPr>
          <w:rFonts w:ascii="Arial" w:hAnsi="Arial" w:cs="Arial"/>
          <w:color w:val="FF0000"/>
          <w:sz w:val="22"/>
          <w:szCs w:val="22"/>
        </w:rPr>
        <w:t>DYSLEXIA</w:t>
      </w:r>
      <w:r w:rsidRPr="00345F79">
        <w:rPr>
          <w:rFonts w:ascii="Arial" w:hAnsi="Arial" w:cs="Arial"/>
          <w:sz w:val="22"/>
          <w:szCs w:val="22"/>
        </w:rPr>
        <w:t xml:space="preserve"> Although the term “dyslexia” is not an official DSM-5 diagnosis, models of learning disorders in reading continue to use such terminology. Various models of reading disorders have been proposed and examined in the literature. Feifer &amp; Della Toffalo (2007) posit a typology for dyslexia, and </w:t>
      </w:r>
      <w:r w:rsidRPr="00030248" w:rsidR="00030248">
        <w:rPr>
          <w:rFonts w:ascii="Arial" w:hAnsi="Arial" w:cs="Arial"/>
          <w:color w:val="215E99" w:themeColor="text2" w:themeTint="BF"/>
          <w:sz w:val="22"/>
          <w:szCs w:val="22"/>
        </w:rPr>
        <w:t>@FNAME@</w:t>
      </w:r>
      <w:r w:rsidRPr="00345F79">
        <w:rPr>
          <w:rFonts w:ascii="Arial" w:hAnsi="Arial" w:cs="Arial"/>
          <w:sz w:val="22"/>
          <w:szCs w:val="22"/>
        </w:rPr>
        <w:t xml:space="preserve">'s difficulties with phonological processing are suggestive of a particular difficulty with dysphonetic dyslexia. This type is characterized by a deficit in the ability to use a phonological route to successfully bridge letters and sounds. Readers instead tend to rely on visual and orthographic cues to identify words in print, such as guessing at words based on initial letters. These readers also tend to rely on memorization strategies of whole words. Notably, phonological positioning of word sounds is associated with functioning in the supramarginal gyrus, a region of the brain located at the juncture between temporal and parietal lobes. To remediate this type of reading deficiency, intervention for phonological processing and phonemic awareness is vital. An additional dyslexia type is surface dyslexia, characterized by difficulty with automatically and effortlessly recognizing words in print. As a result, they tend to read more slowly and laboriously, particularly when passages include more unfamiliar words. Phonologically irregular words (i.e., words that do not follow usual letter-to-sound translations, such as subtle and yacht) are particularly challenging. This type is worth noting, given that </w:t>
      </w:r>
      <w:r w:rsidRPr="00030248" w:rsidR="00030248">
        <w:rPr>
          <w:rFonts w:ascii="Arial" w:hAnsi="Arial" w:cs="Arial"/>
          <w:color w:val="215E99" w:themeColor="text2" w:themeTint="BF"/>
          <w:sz w:val="22"/>
          <w:szCs w:val="22"/>
        </w:rPr>
        <w:t>@FNAME@</w:t>
      </w:r>
      <w:r w:rsidRPr="00345F79">
        <w:rPr>
          <w:rFonts w:ascii="Arial" w:hAnsi="Arial" w:cs="Arial"/>
          <w:sz w:val="22"/>
          <w:szCs w:val="22"/>
        </w:rPr>
        <w:t xml:space="preserve"> demonstrated some difficulty with aspects of reading fluency, particularly rapid symbol naming. His actual oral and silent reading fluency performances were </w:t>
      </w:r>
      <w:r w:rsidRPr="00345F79">
        <w:rPr>
          <w:rFonts w:ascii="Arial" w:hAnsi="Arial" w:cs="Arial"/>
          <w:color w:val="FF0000"/>
          <w:sz w:val="22"/>
          <w:szCs w:val="22"/>
        </w:rPr>
        <w:t>***</w:t>
      </w:r>
      <w:r w:rsidRPr="00345F79">
        <w:rPr>
          <w:rFonts w:ascii="Arial" w:hAnsi="Arial" w:cs="Arial"/>
          <w:sz w:val="22"/>
          <w:szCs w:val="22"/>
        </w:rPr>
        <w:t xml:space="preserve">higher, although still within the </w:t>
      </w:r>
      <w:r w:rsidRPr="00345F79">
        <w:rPr>
          <w:rFonts w:ascii="Arial" w:hAnsi="Arial" w:cs="Arial"/>
          <w:color w:val="FF0000"/>
          <w:sz w:val="22"/>
          <w:szCs w:val="22"/>
        </w:rPr>
        <w:t>***</w:t>
      </w:r>
      <w:r w:rsidRPr="00345F79">
        <w:rPr>
          <w:rFonts w:ascii="Arial" w:hAnsi="Arial" w:cs="Arial"/>
          <w:sz w:val="22"/>
          <w:szCs w:val="22"/>
        </w:rPr>
        <w:t xml:space="preserve">low average range. Weaknesses with both phonological processing and reading fluency may be suggestive of a mixed dyslexia profile. Overall, it will likely be important to strengthen his phonological awareness as well as his reading speed as well. </w:t>
      </w:r>
    </w:p>
    <w:p w:rsidRPr="00345F79" w:rsidR="00504CA2" w:rsidP="00504CA2" w:rsidRDefault="00504CA2" w14:paraId="46085806" w14:textId="3ECF75F9">
      <w:pPr>
        <w:rPr>
          <w:rFonts w:ascii="Arial" w:hAnsi="Arial" w:cs="Arial"/>
          <w:sz w:val="22"/>
          <w:szCs w:val="22"/>
        </w:rPr>
      </w:pPr>
      <w:r w:rsidRPr="00345F79">
        <w:rPr>
          <w:rFonts w:ascii="Arial" w:hAnsi="Arial" w:cs="Arial"/>
          <w:color w:val="FF0000"/>
          <w:sz w:val="22"/>
          <w:szCs w:val="22"/>
        </w:rPr>
        <w:t xml:space="preserve">***IDD </w:t>
      </w:r>
      <w:r w:rsidRPr="00345F79">
        <w:rPr>
          <w:rFonts w:ascii="Arial" w:hAnsi="Arial" w:cs="Arial"/>
          <w:sz w:val="22"/>
          <w:szCs w:val="22"/>
        </w:rPr>
        <w:t xml:space="preserve">Results of this assessment indicated that </w:t>
      </w:r>
      <w:r w:rsidRPr="00030248" w:rsidR="00030248">
        <w:rPr>
          <w:rFonts w:ascii="Arial" w:hAnsi="Arial" w:cs="Arial"/>
          <w:color w:val="215E99" w:themeColor="text2" w:themeTint="BF"/>
          <w:sz w:val="22"/>
          <w:szCs w:val="22"/>
        </w:rPr>
        <w:t>@FNAME@</w:t>
      </w:r>
      <w:r w:rsidRPr="00345F79">
        <w:rPr>
          <w:rFonts w:ascii="Arial" w:hAnsi="Arial" w:cs="Arial"/>
          <w:sz w:val="22"/>
          <w:szCs w:val="22"/>
        </w:rPr>
        <w:t xml:space="preserve">'s cognitive abilities were overall within the </w:t>
      </w:r>
      <w:r w:rsidRPr="00345F79">
        <w:rPr>
          <w:rFonts w:ascii="Arial" w:hAnsi="Arial" w:cs="Arial"/>
          <w:color w:val="FF0000"/>
          <w:sz w:val="22"/>
          <w:szCs w:val="22"/>
        </w:rPr>
        <w:t>***</w:t>
      </w:r>
      <w:r w:rsidRPr="00345F79">
        <w:rPr>
          <w:rFonts w:ascii="Arial" w:hAnsi="Arial" w:cs="Arial"/>
          <w:sz w:val="22"/>
          <w:szCs w:val="22"/>
        </w:rPr>
        <w:t xml:space="preserve"> range, when compared to the performance of same-aged peers, with a FSIQ of </w:t>
      </w:r>
      <w:r w:rsidRPr="00345F79">
        <w:rPr>
          <w:rFonts w:ascii="Arial" w:hAnsi="Arial" w:cs="Arial"/>
          <w:color w:val="FF0000"/>
          <w:sz w:val="22"/>
          <w:szCs w:val="22"/>
        </w:rPr>
        <w:t>***</w:t>
      </w:r>
      <w:r w:rsidRPr="00345F79">
        <w:rPr>
          <w:rFonts w:ascii="Arial" w:hAnsi="Arial" w:cs="Arial"/>
          <w:sz w:val="22"/>
          <w:szCs w:val="22"/>
        </w:rPr>
        <w:t xml:space="preserve">. For these reasons, intellectual developmental disorder (IDD; formally intellectual disability) was considered. An intellectual disability is a disorder of intellectual and adaptive functioning that occurs during the developmental period. Deficits in intellectual functioning may impact reasoning, problem solving, planning, abstract thinking, judgment, academic learning, and learning from experience.  Diagnostic criteria for intellectual developmental disorder include deficits in intellectual functioning as evident by performance on standardized intellectual testing with scores approximately two standard deviations or more below the population mean (typically scores under 70). Second, one must demonstrate significant adaptive skill impairment in at least one of three domains: conceptual, social, or practical adaptive skills. Deficits in adaptive functioning domains may include failure to meet developmental and sociocultural standards for personal independence and social responsibility which leads to limited functioning with activities of daily living across settings. For </w:t>
      </w:r>
      <w:r w:rsidRPr="00030248" w:rsidR="00030248">
        <w:rPr>
          <w:rFonts w:ascii="Arial" w:hAnsi="Arial" w:cs="Arial"/>
          <w:color w:val="215E99" w:themeColor="text2" w:themeTint="BF"/>
          <w:sz w:val="22"/>
          <w:szCs w:val="22"/>
        </w:rPr>
        <w:t>@FNAME@</w:t>
      </w:r>
      <w:r w:rsidRPr="00345F79">
        <w:rPr>
          <w:rFonts w:ascii="Arial" w:hAnsi="Arial" w:cs="Arial"/>
          <w:sz w:val="22"/>
          <w:szCs w:val="22"/>
        </w:rPr>
        <w:t xml:space="preserve">, the results of the current evaluation indicated a FSIQ more than two standard deviations below the mean. In addition, </w:t>
      </w:r>
      <w:r w:rsidRPr="00030248" w:rsidR="00030248">
        <w:rPr>
          <w:rFonts w:ascii="Arial" w:hAnsi="Arial" w:cs="Arial"/>
          <w:color w:val="215E99" w:themeColor="text2" w:themeTint="BF"/>
          <w:sz w:val="22"/>
          <w:szCs w:val="22"/>
        </w:rPr>
        <w:t>@FNAME@</w:t>
      </w:r>
      <w:r w:rsidRPr="00345F79">
        <w:rPr>
          <w:rFonts w:ascii="Arial" w:hAnsi="Arial" w:cs="Arial"/>
          <w:sz w:val="22"/>
          <w:szCs w:val="22"/>
        </w:rPr>
        <w:t>'s conceptual and practical adaptive skills were reported</w:t>
      </w:r>
      <w:r w:rsidRPr="00345F79">
        <w:rPr>
          <w:rFonts w:ascii="Arial" w:hAnsi="Arial" w:cs="Arial"/>
          <w:color w:val="FF0000"/>
          <w:sz w:val="22"/>
          <w:szCs w:val="22"/>
        </w:rPr>
        <w:t>***</w:t>
      </w:r>
      <w:r w:rsidRPr="00345F79">
        <w:rPr>
          <w:rFonts w:ascii="Arial" w:hAnsi="Arial" w:cs="Arial"/>
          <w:sz w:val="22"/>
          <w:szCs w:val="22"/>
        </w:rPr>
        <w:t xml:space="preserve">. This is further supported by his teacher who reported clinically significant concerns for adaptive </w:t>
      </w:r>
    </w:p>
    <w:p w:rsidRPr="00345F79" w:rsidR="00504CA2" w:rsidP="00504CA2" w:rsidRDefault="00504CA2" w14:paraId="28CE9D7B" w14:textId="77777777">
      <w:pPr>
        <w:rPr>
          <w:rFonts w:ascii="Arial" w:hAnsi="Arial" w:cs="Arial"/>
          <w:color w:val="FF0000"/>
          <w:sz w:val="22"/>
          <w:szCs w:val="22"/>
        </w:rPr>
      </w:pPr>
    </w:p>
    <w:p w:rsidRPr="00345F79" w:rsidR="00504CA2" w:rsidP="00504CA2" w:rsidRDefault="00504CA2" w14:paraId="443FE9F3" w14:textId="319B457A">
      <w:pPr>
        <w:rPr>
          <w:rFonts w:ascii="Arial" w:hAnsi="Arial" w:cs="Arial"/>
          <w:sz w:val="22"/>
          <w:szCs w:val="22"/>
        </w:rPr>
      </w:pPr>
      <w:r w:rsidRPr="00345F79">
        <w:rPr>
          <w:rFonts w:ascii="Arial" w:hAnsi="Arial" w:cs="Arial"/>
          <w:color w:val="FF0000"/>
          <w:sz w:val="22"/>
          <w:szCs w:val="22"/>
        </w:rPr>
        <w:lastRenderedPageBreak/>
        <w:t>***</w:t>
      </w:r>
      <w:r w:rsidR="00030248">
        <w:rPr>
          <w:rFonts w:ascii="Arial" w:hAnsi="Arial" w:cs="Arial"/>
          <w:color w:val="FF0000"/>
          <w:sz w:val="22"/>
          <w:szCs w:val="22"/>
        </w:rPr>
        <w:t>SOCIAL COMMUNICATION DISORDER</w:t>
      </w:r>
      <w:r w:rsidRPr="00345F79">
        <w:rPr>
          <w:rFonts w:ascii="Arial" w:hAnsi="Arial" w:cs="Arial"/>
          <w:sz w:val="22"/>
          <w:szCs w:val="22"/>
        </w:rPr>
        <w:t xml:space="preserve"> presented with concerns of </w:t>
      </w:r>
      <w:r w:rsidRPr="00345F79">
        <w:rPr>
          <w:rFonts w:ascii="Arial" w:hAnsi="Arial" w:cs="Arial"/>
          <w:color w:val="FF0000"/>
          <w:sz w:val="22"/>
          <w:szCs w:val="22"/>
        </w:rPr>
        <w:t>***</w:t>
      </w:r>
      <w:r w:rsidRPr="00345F79">
        <w:rPr>
          <w:rFonts w:ascii="Arial" w:hAnsi="Arial" w:cs="Arial"/>
          <w:sz w:val="22"/>
          <w:szCs w:val="22"/>
        </w:rPr>
        <w:t xml:space="preserve">. Results of the evaluation are consistent with the presence of social (pragmatic) communication disorder. </w:t>
      </w:r>
      <w:r w:rsidRPr="00345F79">
        <w:rPr>
          <w:rFonts w:ascii="Arial" w:hAnsi="Arial" w:cs="Arial"/>
          <w:color w:val="FF0000"/>
          <w:sz w:val="22"/>
          <w:szCs w:val="22"/>
        </w:rPr>
        <w:t>***</w:t>
      </w:r>
      <w:r w:rsidRPr="00345F79">
        <w:rPr>
          <w:rFonts w:ascii="Arial" w:hAnsi="Arial" w:cs="Arial"/>
          <w:sz w:val="22"/>
          <w:szCs w:val="22"/>
        </w:rPr>
        <w:t xml:space="preserve"> gave me a good amount of spontaneous eye contact, showed good communicative intent and interest in interacting with me, and did not show obvious repetitive behaviors or restricted interests. The manner of h</w:t>
      </w:r>
      <w:r w:rsidRPr="00345F79">
        <w:rPr>
          <w:rFonts w:ascii="Arial" w:hAnsi="Arial" w:cs="Arial"/>
          <w:color w:val="FF0000"/>
          <w:sz w:val="22"/>
          <w:szCs w:val="22"/>
        </w:rPr>
        <w:t>***</w:t>
      </w:r>
      <w:r w:rsidRPr="00345F79">
        <w:rPr>
          <w:rFonts w:ascii="Arial" w:hAnsi="Arial" w:cs="Arial"/>
          <w:sz w:val="22"/>
          <w:szCs w:val="22"/>
        </w:rPr>
        <w:t xml:space="preserve"> communication, however, interfered with the quality of our interaction. This has been apparent at school (and in most other social settings). For example, </w:t>
      </w:r>
      <w:r w:rsidRPr="00345F79">
        <w:rPr>
          <w:rFonts w:ascii="Arial" w:hAnsi="Arial" w:cs="Arial"/>
          <w:color w:val="FF0000"/>
          <w:sz w:val="22"/>
          <w:szCs w:val="22"/>
        </w:rPr>
        <w:t>***</w:t>
      </w:r>
      <w:r w:rsidRPr="00345F79">
        <w:rPr>
          <w:rFonts w:ascii="Arial" w:hAnsi="Arial" w:cs="Arial"/>
          <w:sz w:val="22"/>
          <w:szCs w:val="22"/>
        </w:rPr>
        <w:t xml:space="preserve"> has great difficulty adapting h</w:t>
      </w:r>
      <w:r w:rsidRPr="00345F79">
        <w:rPr>
          <w:rFonts w:ascii="Arial" w:hAnsi="Arial" w:cs="Arial"/>
          <w:color w:val="FF0000"/>
          <w:sz w:val="22"/>
          <w:szCs w:val="22"/>
        </w:rPr>
        <w:t>***</w:t>
      </w:r>
      <w:r w:rsidRPr="00345F79">
        <w:rPr>
          <w:rFonts w:ascii="Arial" w:hAnsi="Arial" w:cs="Arial"/>
          <w:sz w:val="22"/>
          <w:szCs w:val="22"/>
        </w:rPr>
        <w:t xml:space="preserve"> communication to the demands of a given context. </w:t>
      </w:r>
      <w:r w:rsidRPr="00345F79">
        <w:rPr>
          <w:rFonts w:ascii="Arial" w:hAnsi="Arial" w:cs="Arial"/>
          <w:color w:val="FF0000"/>
          <w:sz w:val="22"/>
          <w:szCs w:val="22"/>
        </w:rPr>
        <w:t>***</w:t>
      </w:r>
      <w:r w:rsidRPr="00345F79">
        <w:rPr>
          <w:rFonts w:ascii="Arial" w:hAnsi="Arial" w:cs="Arial"/>
          <w:sz w:val="22"/>
          <w:szCs w:val="22"/>
        </w:rPr>
        <w:t>e has trouble elaborating on h</w:t>
      </w:r>
      <w:r w:rsidRPr="00345F79">
        <w:rPr>
          <w:rFonts w:ascii="Arial" w:hAnsi="Arial" w:cs="Arial"/>
          <w:color w:val="FF0000"/>
          <w:sz w:val="22"/>
          <w:szCs w:val="22"/>
        </w:rPr>
        <w:t>***</w:t>
      </w:r>
      <w:r w:rsidRPr="00345F79">
        <w:rPr>
          <w:rFonts w:ascii="Arial" w:hAnsi="Arial" w:cs="Arial"/>
          <w:sz w:val="22"/>
          <w:szCs w:val="22"/>
        </w:rPr>
        <w:t xml:space="preserve"> partner's conversational leads and requires a great deal of support when interacting with others. Adults may be able to provide this level of support; however, peers likely will not. Hence, </w:t>
      </w:r>
      <w:r w:rsidRPr="00345F79">
        <w:rPr>
          <w:rFonts w:ascii="Arial" w:hAnsi="Arial" w:cs="Arial"/>
          <w:color w:val="FF0000"/>
          <w:sz w:val="22"/>
          <w:szCs w:val="22"/>
        </w:rPr>
        <w:t>***</w:t>
      </w:r>
      <w:r w:rsidRPr="00345F79">
        <w:rPr>
          <w:rFonts w:ascii="Arial" w:hAnsi="Arial" w:cs="Arial"/>
          <w:sz w:val="22"/>
          <w:szCs w:val="22"/>
        </w:rPr>
        <w:t xml:space="preserve"> has experienced difficulty making and maintaining friends. </w:t>
      </w:r>
      <w:r w:rsidRPr="00345F79">
        <w:rPr>
          <w:rFonts w:ascii="Arial" w:hAnsi="Arial" w:cs="Arial"/>
          <w:color w:val="FF0000"/>
          <w:sz w:val="22"/>
          <w:szCs w:val="22"/>
        </w:rPr>
        <w:t>***</w:t>
      </w:r>
      <w:r w:rsidRPr="00345F79">
        <w:rPr>
          <w:rFonts w:ascii="Arial" w:hAnsi="Arial" w:cs="Arial"/>
          <w:sz w:val="22"/>
          <w:szCs w:val="22"/>
        </w:rPr>
        <w:t>e has a documented history of expressive language delays and, seemingly, some receptive language delays. It is unclear precisely how these factors may be contributing to h</w:t>
      </w:r>
      <w:r w:rsidRPr="00345F79">
        <w:rPr>
          <w:rFonts w:ascii="Arial" w:hAnsi="Arial" w:cs="Arial"/>
          <w:color w:val="FF0000"/>
          <w:sz w:val="22"/>
          <w:szCs w:val="22"/>
        </w:rPr>
        <w:t>***</w:t>
      </w:r>
      <w:r w:rsidRPr="00345F79">
        <w:rPr>
          <w:rFonts w:ascii="Arial" w:hAnsi="Arial" w:cs="Arial"/>
          <w:sz w:val="22"/>
          <w:szCs w:val="22"/>
        </w:rPr>
        <w:t xml:space="preserve"> current pragmatic communication difficulties, but they likely play a role. The current impression is that </w:t>
      </w:r>
      <w:r w:rsidRPr="00345F79">
        <w:rPr>
          <w:rFonts w:ascii="Arial" w:hAnsi="Arial" w:cs="Arial"/>
          <w:color w:val="FF0000"/>
          <w:sz w:val="22"/>
          <w:szCs w:val="22"/>
        </w:rPr>
        <w:t>***</w:t>
      </w:r>
      <w:r w:rsidRPr="00345F79">
        <w:rPr>
          <w:rFonts w:ascii="Arial" w:hAnsi="Arial" w:cs="Arial"/>
          <w:sz w:val="22"/>
          <w:szCs w:val="22"/>
        </w:rPr>
        <w:t xml:space="preserve"> does not have an ASD. Most notably, </w:t>
      </w:r>
      <w:r w:rsidRPr="00345F79">
        <w:rPr>
          <w:rFonts w:ascii="Arial" w:hAnsi="Arial" w:cs="Arial"/>
          <w:color w:val="FF0000"/>
          <w:sz w:val="22"/>
          <w:szCs w:val="22"/>
        </w:rPr>
        <w:t>***</w:t>
      </w:r>
      <w:r w:rsidRPr="00345F79">
        <w:rPr>
          <w:rFonts w:ascii="Arial" w:hAnsi="Arial" w:cs="Arial"/>
          <w:sz w:val="22"/>
          <w:szCs w:val="22"/>
        </w:rPr>
        <w:t>he does not show the restricted interests and repetitive behaviors that would be characteristic of a child with h</w:t>
      </w:r>
      <w:r w:rsidRPr="00345F79">
        <w:rPr>
          <w:rFonts w:ascii="Arial" w:hAnsi="Arial" w:cs="Arial"/>
          <w:color w:val="FF0000"/>
          <w:sz w:val="22"/>
          <w:szCs w:val="22"/>
        </w:rPr>
        <w:t>***</w:t>
      </w:r>
      <w:r w:rsidRPr="00345F79">
        <w:rPr>
          <w:rFonts w:ascii="Arial" w:hAnsi="Arial" w:cs="Arial"/>
          <w:sz w:val="22"/>
          <w:szCs w:val="22"/>
        </w:rPr>
        <w:t xml:space="preserve"> manner of communication problems on the autism spectrum. However, </w:t>
      </w:r>
      <w:r w:rsidRPr="00345F79">
        <w:rPr>
          <w:rFonts w:ascii="Arial" w:hAnsi="Arial" w:cs="Arial"/>
          <w:color w:val="FF0000"/>
          <w:sz w:val="22"/>
          <w:szCs w:val="22"/>
        </w:rPr>
        <w:t>***</w:t>
      </w:r>
      <w:r w:rsidRPr="00345F79">
        <w:rPr>
          <w:rFonts w:ascii="Arial" w:hAnsi="Arial" w:cs="Arial"/>
          <w:sz w:val="22"/>
          <w:szCs w:val="22"/>
        </w:rPr>
        <w:t xml:space="preserve">'s presentation warrants intensive behavioral intervention comparable to that delivered to children with ASDs in order to bring about a better adjustment to school and to ensure that </w:t>
      </w:r>
      <w:r w:rsidRPr="00345F79">
        <w:rPr>
          <w:rFonts w:ascii="Arial" w:hAnsi="Arial" w:cs="Arial"/>
          <w:color w:val="FF0000"/>
          <w:sz w:val="22"/>
          <w:szCs w:val="22"/>
        </w:rPr>
        <w:t>***</w:t>
      </w:r>
      <w:r w:rsidRPr="00345F79">
        <w:rPr>
          <w:rFonts w:ascii="Arial" w:hAnsi="Arial" w:cs="Arial"/>
          <w:sz w:val="22"/>
          <w:szCs w:val="22"/>
        </w:rPr>
        <w:t>he does not fall further behind socially, which would put h</w:t>
      </w:r>
      <w:r w:rsidRPr="00345F79">
        <w:rPr>
          <w:rFonts w:ascii="Arial" w:hAnsi="Arial" w:cs="Arial"/>
          <w:color w:val="FF0000"/>
          <w:sz w:val="22"/>
          <w:szCs w:val="22"/>
        </w:rPr>
        <w:t>***</w:t>
      </w:r>
      <w:r w:rsidRPr="00345F79">
        <w:rPr>
          <w:rFonts w:ascii="Arial" w:hAnsi="Arial" w:cs="Arial"/>
          <w:sz w:val="22"/>
          <w:szCs w:val="22"/>
        </w:rPr>
        <w:t xml:space="preserve"> at risk for added complications such as conduct problems, anxiety, and/or mood disorder.</w:t>
      </w:r>
    </w:p>
    <w:p w:rsidR="00924783" w:rsidP="00504CA2" w:rsidRDefault="00924783" w14:paraId="54ABCD21" w14:textId="77777777">
      <w:pPr>
        <w:rPr>
          <w:rFonts w:ascii="Arial" w:hAnsi="Arial" w:cs="Arial"/>
          <w:color w:val="FF0000"/>
          <w:sz w:val="22"/>
          <w:szCs w:val="22"/>
        </w:rPr>
      </w:pPr>
    </w:p>
    <w:p w:rsidRPr="00345F79" w:rsidR="00504CA2" w:rsidP="00504CA2" w:rsidRDefault="00504CA2" w14:paraId="67FA18CD" w14:textId="3FE87A62">
      <w:pPr>
        <w:rPr>
          <w:rFonts w:ascii="Arial" w:hAnsi="Arial" w:cs="Arial"/>
          <w:sz w:val="22"/>
          <w:szCs w:val="22"/>
        </w:rPr>
      </w:pPr>
      <w:r w:rsidRPr="00345F79">
        <w:rPr>
          <w:rFonts w:ascii="Arial" w:hAnsi="Arial" w:cs="Arial"/>
          <w:color w:val="FF0000"/>
          <w:sz w:val="22"/>
          <w:szCs w:val="22"/>
        </w:rPr>
        <w:t xml:space="preserve">***GAD </w:t>
      </w:r>
      <w:r w:rsidRPr="00345F79">
        <w:rPr>
          <w:rFonts w:ascii="Arial" w:hAnsi="Arial" w:cs="Arial"/>
          <w:sz w:val="22"/>
          <w:szCs w:val="22"/>
        </w:rPr>
        <w:t xml:space="preserve">To make a diagnosis of generalized anxiety disorder (GAD), one must experience excessive anxiety and worry about a number of events/activities persistently for at least 6 months. The experienced anxiety must be hard to control, and there must be at least </w:t>
      </w:r>
      <w:r w:rsidRPr="00345F79">
        <w:rPr>
          <w:rFonts w:ascii="Arial" w:hAnsi="Arial" w:cs="Arial"/>
          <w:color w:val="FF0000"/>
          <w:sz w:val="22"/>
          <w:szCs w:val="22"/>
        </w:rPr>
        <w:t>***</w:t>
      </w:r>
      <w:r w:rsidRPr="00345F79">
        <w:rPr>
          <w:rFonts w:ascii="Arial" w:hAnsi="Arial" w:cs="Arial"/>
          <w:sz w:val="22"/>
          <w:szCs w:val="22"/>
        </w:rPr>
        <w:t xml:space="preserve">1 </w:t>
      </w:r>
      <w:r w:rsidRPr="00345F79">
        <w:rPr>
          <w:rFonts w:ascii="Arial" w:hAnsi="Arial" w:cs="Arial"/>
          <w:color w:val="FF0000"/>
          <w:sz w:val="22"/>
          <w:szCs w:val="22"/>
        </w:rPr>
        <w:t>***</w:t>
      </w:r>
      <w:r w:rsidRPr="00345F79">
        <w:rPr>
          <w:rFonts w:ascii="Arial" w:hAnsi="Arial" w:cs="Arial"/>
          <w:sz w:val="22"/>
          <w:szCs w:val="22"/>
        </w:rPr>
        <w:t xml:space="preserve">3 of 6 of the following additional associated anxiety symptoms: appearing keyed up or on edge, irritability, sleep disturbance, difficulty concentrating, being easily fatigued, or muscle tension. </w:t>
      </w:r>
      <w:r w:rsidRPr="00345F79">
        <w:rPr>
          <w:rFonts w:ascii="Arial" w:hAnsi="Arial" w:cs="Arial"/>
          <w:color w:val="FF0000"/>
          <w:sz w:val="22"/>
          <w:szCs w:val="22"/>
        </w:rPr>
        <w:t>***</w:t>
      </w:r>
    </w:p>
    <w:p w:rsidRPr="00345F79" w:rsidR="00504CA2" w:rsidP="00504CA2" w:rsidRDefault="00504CA2" w14:paraId="0096642B" w14:textId="77777777">
      <w:pPr>
        <w:rPr>
          <w:rFonts w:ascii="Arial" w:hAnsi="Arial" w:cs="Arial"/>
          <w:sz w:val="22"/>
          <w:szCs w:val="22"/>
        </w:rPr>
      </w:pPr>
    </w:p>
    <w:p w:rsidRPr="00345F79" w:rsidR="00504CA2" w:rsidP="00504CA2" w:rsidRDefault="00504CA2" w14:paraId="248D641E" w14:textId="752BF613">
      <w:pPr>
        <w:rPr>
          <w:rFonts w:ascii="Arial" w:hAnsi="Arial" w:cs="Arial"/>
          <w:sz w:val="22"/>
          <w:szCs w:val="22"/>
        </w:rPr>
      </w:pPr>
      <w:r w:rsidRPr="00345F79">
        <w:rPr>
          <w:rFonts w:ascii="Arial" w:hAnsi="Arial" w:cs="Arial"/>
          <w:color w:val="FF0000"/>
          <w:sz w:val="22"/>
          <w:szCs w:val="22"/>
        </w:rPr>
        <w:t xml:space="preserve">***SEPARATION </w:t>
      </w:r>
      <w:r w:rsidRPr="00345F79" w:rsidR="00924783">
        <w:rPr>
          <w:rFonts w:ascii="Arial" w:hAnsi="Arial" w:cs="Arial"/>
          <w:color w:val="FF0000"/>
          <w:sz w:val="22"/>
          <w:szCs w:val="22"/>
        </w:rPr>
        <w:t xml:space="preserve">AXIETY </w:t>
      </w:r>
      <w:r w:rsidRPr="00345F79" w:rsidR="00924783">
        <w:rPr>
          <w:rFonts w:ascii="Arial" w:hAnsi="Arial" w:cs="Arial"/>
          <w:sz w:val="22"/>
          <w:szCs w:val="22"/>
        </w:rPr>
        <w:t>To</w:t>
      </w:r>
      <w:r w:rsidRPr="00345F79">
        <w:rPr>
          <w:rFonts w:ascii="Arial" w:hAnsi="Arial" w:cs="Arial"/>
          <w:sz w:val="22"/>
          <w:szCs w:val="22"/>
        </w:rPr>
        <w:t xml:space="preserve"> meet criteria for separation anxiety disorder, a child must demonstrate a developmentally inappropriate and excessive fear of separation from his attachment figures as evidenced by at least three associated symptoms persisting for at least 4 weeks and that cause either distress or functional impairment.</w:t>
      </w:r>
    </w:p>
    <w:p w:rsidRPr="00345F79" w:rsidR="00504CA2" w:rsidP="00504CA2" w:rsidRDefault="00504CA2" w14:paraId="5F46A9F7" w14:textId="77777777">
      <w:pPr>
        <w:rPr>
          <w:rFonts w:ascii="Arial" w:hAnsi="Arial" w:cs="Arial"/>
          <w:sz w:val="22"/>
          <w:szCs w:val="22"/>
        </w:rPr>
      </w:pPr>
    </w:p>
    <w:p w:rsidRPr="00345F79" w:rsidR="00504CA2" w:rsidP="00504CA2" w:rsidRDefault="00504CA2" w14:paraId="34F3509F" w14:textId="0FD34D96">
      <w:pPr>
        <w:rPr>
          <w:rFonts w:ascii="Arial" w:hAnsi="Arial" w:cs="Arial"/>
          <w:sz w:val="22"/>
          <w:szCs w:val="22"/>
        </w:rPr>
      </w:pPr>
      <w:r w:rsidRPr="00345F79">
        <w:rPr>
          <w:rFonts w:ascii="Arial" w:hAnsi="Arial" w:cs="Arial"/>
          <w:color w:val="FF0000"/>
          <w:sz w:val="22"/>
          <w:szCs w:val="22"/>
        </w:rPr>
        <w:t>***PTSD</w:t>
      </w:r>
      <w:r w:rsidRPr="00345F79">
        <w:rPr>
          <w:rFonts w:ascii="Arial" w:hAnsi="Arial" w:cs="Arial"/>
          <w:sz w:val="22"/>
          <w:szCs w:val="22"/>
        </w:rPr>
        <w:t xml:space="preserve"> To meet criteria for PTSD, one must experience a traumatic event through direct exposure, witnessing the trauma, or learning that a relative or close friend was exposed to a trauma. The person must also present with concerns related to re-experiencing the event or intrusion symptoms, avoidance of trauma-related stimuli, negative thoughts or feelings, and trauma-related arousal and reactivity</w:t>
      </w:r>
    </w:p>
    <w:p w:rsidRPr="00345F79" w:rsidR="00504CA2" w:rsidP="00504CA2" w:rsidRDefault="00504CA2" w14:paraId="7568A47F" w14:textId="77777777">
      <w:pPr>
        <w:rPr>
          <w:rFonts w:ascii="Arial" w:hAnsi="Arial" w:cs="Arial"/>
          <w:sz w:val="22"/>
          <w:szCs w:val="22"/>
        </w:rPr>
      </w:pPr>
    </w:p>
    <w:p w:rsidRPr="00345F79" w:rsidR="00504CA2" w:rsidP="00504CA2" w:rsidRDefault="00504CA2" w14:paraId="4A7B99F1" w14:textId="2A9BB19E">
      <w:pPr>
        <w:rPr>
          <w:rFonts w:ascii="Arial" w:hAnsi="Arial" w:cs="Arial"/>
          <w:sz w:val="22"/>
          <w:szCs w:val="22"/>
        </w:rPr>
      </w:pPr>
      <w:r w:rsidRPr="00345F79">
        <w:rPr>
          <w:rFonts w:ascii="Arial" w:hAnsi="Arial" w:cs="Arial"/>
          <w:color w:val="FF0000"/>
          <w:sz w:val="22"/>
          <w:szCs w:val="22"/>
        </w:rPr>
        <w:t>***ADJUSTMENT DISORDER</w:t>
      </w:r>
      <w:r w:rsidRPr="00345F79">
        <w:rPr>
          <w:rFonts w:ascii="Arial" w:hAnsi="Arial" w:cs="Arial"/>
          <w:sz w:val="22"/>
          <w:szCs w:val="22"/>
        </w:rPr>
        <w:t xml:space="preserve"> In order to make a diagnosis of an adjustment disorder, one must experience the development of emotional or behavioral symptoms in response to an identifiable </w:t>
      </w:r>
      <w:r w:rsidRPr="00345F79">
        <w:rPr>
          <w:rFonts w:ascii="Arial" w:hAnsi="Arial" w:cs="Arial"/>
          <w:sz w:val="22"/>
          <w:szCs w:val="22"/>
        </w:rPr>
        <w:lastRenderedPageBreak/>
        <w:t xml:space="preserve">stressor occurring within 3 months of the onset of the stressor. These symptoms must either be out of proportion to the severity of the stressor or cause significant impairment. </w:t>
      </w:r>
      <w:r w:rsidRPr="00030248" w:rsidR="00030248">
        <w:rPr>
          <w:rFonts w:ascii="Arial" w:hAnsi="Arial" w:cs="Arial"/>
          <w:color w:val="215E99" w:themeColor="text2" w:themeTint="BF"/>
          <w:sz w:val="22"/>
          <w:szCs w:val="22"/>
        </w:rPr>
        <w:t>@FNAME@</w:t>
      </w:r>
      <w:r w:rsidRPr="00345F79">
        <w:rPr>
          <w:rFonts w:ascii="Arial" w:hAnsi="Arial" w:cs="Arial"/>
          <w:sz w:val="22"/>
          <w:szCs w:val="22"/>
        </w:rPr>
        <w:t xml:space="preserve"> presents with </w:t>
      </w:r>
      <w:r w:rsidRPr="00345F79">
        <w:rPr>
          <w:rFonts w:ascii="Arial" w:hAnsi="Arial" w:cs="Arial"/>
          <w:color w:val="FF0000"/>
          <w:sz w:val="22"/>
          <w:szCs w:val="22"/>
        </w:rPr>
        <w:t>***</w:t>
      </w:r>
      <w:r w:rsidRPr="00345F79">
        <w:rPr>
          <w:rFonts w:ascii="Arial" w:hAnsi="Arial" w:cs="Arial"/>
          <w:sz w:val="22"/>
          <w:szCs w:val="22"/>
        </w:rPr>
        <w:t xml:space="preserve">depressive and behavioral symptoms associated with this trauma that do not arise to the level of a mood disorder or a behavioral disorder. Therefore, the specifier of </w:t>
      </w:r>
      <w:r w:rsidRPr="00345F79">
        <w:rPr>
          <w:rFonts w:ascii="Arial" w:hAnsi="Arial" w:cs="Arial"/>
          <w:color w:val="FF0000"/>
          <w:sz w:val="22"/>
          <w:szCs w:val="22"/>
        </w:rPr>
        <w:t>***</w:t>
      </w:r>
      <w:r w:rsidRPr="00345F79">
        <w:rPr>
          <w:rFonts w:ascii="Arial" w:hAnsi="Arial" w:cs="Arial"/>
          <w:sz w:val="22"/>
          <w:szCs w:val="22"/>
        </w:rPr>
        <w:t xml:space="preserve"> is offered to reflect </w:t>
      </w:r>
      <w:r w:rsidRPr="007529C5" w:rsidR="007529C5">
        <w:rPr>
          <w:rFonts w:ascii="Arial" w:hAnsi="Arial" w:cs="Arial"/>
          <w:color w:val="A02B93" w:themeColor="accent5"/>
          <w:sz w:val="22"/>
          <w:szCs w:val="22"/>
        </w:rPr>
        <w:t>@HIS@</w:t>
      </w:r>
      <w:r w:rsidRPr="00345F79">
        <w:rPr>
          <w:rFonts w:ascii="Arial" w:hAnsi="Arial" w:cs="Arial"/>
          <w:sz w:val="22"/>
          <w:szCs w:val="22"/>
        </w:rPr>
        <w:t xml:space="preserve"> symptom presentation. </w:t>
      </w:r>
      <w:r w:rsidRPr="00345F79">
        <w:rPr>
          <w:rFonts w:ascii="Arial" w:hAnsi="Arial" w:cs="Arial"/>
          <w:color w:val="FF0000"/>
          <w:sz w:val="22"/>
          <w:szCs w:val="22"/>
        </w:rPr>
        <w:t>***</w:t>
      </w:r>
      <w:r w:rsidRPr="00345F79">
        <w:rPr>
          <w:rFonts w:ascii="Arial" w:hAnsi="Arial" w:cs="Arial"/>
          <w:sz w:val="22"/>
          <w:szCs w:val="22"/>
        </w:rPr>
        <w:t xml:space="preserve">An adjustment disorder, as defined by the DSM-5-TR cannot persist for 6 months following the termination of the stressor or its consequences. The persistent specifier therefore applies when the duration of the disturbance is longer than 6 months in response to a chronic stressor or to a stressor that has enduring consequences. In </w:t>
      </w:r>
      <w:r w:rsidRPr="00030248" w:rsidR="00030248">
        <w:rPr>
          <w:rFonts w:ascii="Arial" w:hAnsi="Arial" w:cs="Arial"/>
          <w:color w:val="215E99" w:themeColor="text2" w:themeTint="BF"/>
          <w:sz w:val="22"/>
          <w:szCs w:val="22"/>
        </w:rPr>
        <w:t>@FNAME@</w:t>
      </w:r>
      <w:r w:rsidRPr="00345F79">
        <w:rPr>
          <w:rFonts w:ascii="Arial" w:hAnsi="Arial" w:cs="Arial"/>
          <w:sz w:val="22"/>
          <w:szCs w:val="22"/>
        </w:rPr>
        <w:t xml:space="preserve">'s, he reported that ongoing </w:t>
      </w:r>
      <w:r w:rsidRPr="00345F79">
        <w:rPr>
          <w:rFonts w:ascii="Arial" w:hAnsi="Arial" w:cs="Arial"/>
          <w:color w:val="FF0000"/>
          <w:sz w:val="22"/>
          <w:szCs w:val="22"/>
        </w:rPr>
        <w:t>***</w:t>
      </w:r>
      <w:r w:rsidRPr="00345F79">
        <w:rPr>
          <w:rFonts w:ascii="Arial" w:hAnsi="Arial" w:cs="Arial"/>
          <w:sz w:val="22"/>
          <w:szCs w:val="22"/>
        </w:rPr>
        <w:t>. Therefore, there is evidence of enduring consequences of the trauma are causing symptoms to persist.</w:t>
      </w:r>
    </w:p>
    <w:p w:rsidRPr="00345F79" w:rsidR="00504CA2" w:rsidP="00504CA2" w:rsidRDefault="00504CA2" w14:paraId="02CD8B7F" w14:textId="77777777">
      <w:pPr>
        <w:rPr>
          <w:rFonts w:ascii="Arial" w:hAnsi="Arial" w:cs="Arial"/>
          <w:sz w:val="22"/>
          <w:szCs w:val="22"/>
        </w:rPr>
      </w:pPr>
    </w:p>
    <w:p w:rsidRPr="00345F79" w:rsidR="00504CA2" w:rsidP="00504CA2" w:rsidRDefault="00504CA2" w14:paraId="226D2B8E" w14:textId="4E74DF52">
      <w:pPr>
        <w:rPr>
          <w:rFonts w:ascii="Arial" w:hAnsi="Arial" w:cs="Arial"/>
          <w:sz w:val="22"/>
          <w:szCs w:val="22"/>
        </w:rPr>
      </w:pPr>
      <w:r w:rsidRPr="00345F79">
        <w:rPr>
          <w:rFonts w:ascii="Arial" w:hAnsi="Arial" w:cs="Arial"/>
          <w:color w:val="FF0000"/>
          <w:sz w:val="22"/>
          <w:szCs w:val="22"/>
        </w:rPr>
        <w:t>***DEPRESSION</w:t>
      </w:r>
      <w:r w:rsidRPr="00345F79">
        <w:rPr>
          <w:rFonts w:ascii="Arial" w:hAnsi="Arial" w:cs="Arial"/>
          <w:sz w:val="22"/>
          <w:szCs w:val="22"/>
        </w:rPr>
        <w:t xml:space="preserve">To meet criteria for major depressive disorder MDD, one must experience 5 or more symptoms within the same 2-week period, whereas one symptom must either be depressed mood or loss of interest in pleasurable activities. In adolescents, depressed mood may be presented as irritable mood. </w:t>
      </w:r>
      <w:r w:rsidRPr="00345F79">
        <w:rPr>
          <w:rFonts w:ascii="Arial" w:hAnsi="Arial" w:cs="Arial"/>
          <w:color w:val="FF0000"/>
          <w:sz w:val="22"/>
          <w:szCs w:val="22"/>
        </w:rPr>
        <w:t>***</w:t>
      </w:r>
    </w:p>
    <w:p w:rsidR="007529C5" w:rsidP="00504CA2" w:rsidRDefault="007529C5" w14:paraId="0143F673" w14:textId="77777777">
      <w:pPr>
        <w:rPr>
          <w:rFonts w:ascii="Arial" w:hAnsi="Arial" w:cs="Arial"/>
          <w:color w:val="FF0000"/>
          <w:sz w:val="22"/>
          <w:szCs w:val="22"/>
        </w:rPr>
      </w:pPr>
    </w:p>
    <w:p w:rsidRPr="00345F79" w:rsidR="00504CA2" w:rsidP="00504CA2" w:rsidRDefault="00504CA2" w14:paraId="38B76E20" w14:textId="41E2D9B6">
      <w:pPr>
        <w:rPr>
          <w:rFonts w:ascii="Arial" w:hAnsi="Arial" w:cs="Arial"/>
          <w:sz w:val="22"/>
          <w:szCs w:val="22"/>
        </w:rPr>
      </w:pPr>
      <w:r w:rsidRPr="00345F79">
        <w:rPr>
          <w:rFonts w:ascii="Arial" w:hAnsi="Arial" w:cs="Arial"/>
          <w:color w:val="FF0000"/>
          <w:sz w:val="22"/>
          <w:szCs w:val="22"/>
        </w:rPr>
        <w:t xml:space="preserve">***OCD </w:t>
      </w:r>
      <w:r w:rsidRPr="00345F79">
        <w:rPr>
          <w:rFonts w:ascii="Arial" w:hAnsi="Arial" w:cs="Arial"/>
          <w:sz w:val="22"/>
          <w:szCs w:val="22"/>
        </w:rPr>
        <w:t xml:space="preserve"> </w:t>
      </w:r>
      <w:r w:rsidRPr="00030248" w:rsidR="00030248">
        <w:rPr>
          <w:rFonts w:ascii="Arial" w:hAnsi="Arial" w:cs="Arial"/>
          <w:color w:val="215E99" w:themeColor="text2" w:themeTint="BF"/>
          <w:sz w:val="22"/>
          <w:szCs w:val="22"/>
        </w:rPr>
        <w:t>@FNAME@</w:t>
      </w:r>
      <w:r w:rsidRPr="00345F79">
        <w:rPr>
          <w:rFonts w:ascii="Arial" w:hAnsi="Arial" w:cs="Arial"/>
          <w:sz w:val="22"/>
          <w:szCs w:val="22"/>
        </w:rPr>
        <w:t xml:space="preserve"> described a pattern of perfectionistic thinking and rigid behaviors during the interview that were suspicious for obsessive-compulsive disorder (OCD). OCD may be indicated when an individual presents with obsessions, compulsions, or both that are time-consuming or cause clinically significant distress or impairment. During the C</w:t>
      </w:r>
      <w:r w:rsidRPr="00345F79">
        <w:rPr>
          <w:rFonts w:ascii="Arial" w:hAnsi="Arial" w:cs="Arial"/>
          <w:color w:val="FF0000"/>
          <w:sz w:val="22"/>
          <w:szCs w:val="22"/>
        </w:rPr>
        <w:t>***</w:t>
      </w:r>
      <w:r w:rsidRPr="00345F79">
        <w:rPr>
          <w:rFonts w:ascii="Arial" w:hAnsi="Arial" w:cs="Arial"/>
          <w:i/>
          <w:iCs/>
          <w:sz w:val="22"/>
          <w:szCs w:val="22"/>
        </w:rPr>
        <w:t>Y-BOCS</w:t>
      </w:r>
      <w:r w:rsidRPr="00345F79">
        <w:rPr>
          <w:rFonts w:ascii="Arial" w:hAnsi="Arial" w:cs="Arial"/>
          <w:sz w:val="22"/>
          <w:szCs w:val="22"/>
        </w:rPr>
        <w:t xml:space="preserve">, </w:t>
      </w:r>
      <w:r w:rsidRPr="00030248" w:rsidR="00030248">
        <w:rPr>
          <w:rFonts w:ascii="Arial" w:hAnsi="Arial" w:cs="Arial"/>
          <w:color w:val="215E99" w:themeColor="text2" w:themeTint="BF"/>
          <w:sz w:val="22"/>
          <w:szCs w:val="22"/>
        </w:rPr>
        <w:t>@FNAME@</w:t>
      </w:r>
      <w:r w:rsidRPr="00345F79">
        <w:rPr>
          <w:rFonts w:ascii="Arial" w:hAnsi="Arial" w:cs="Arial"/>
          <w:sz w:val="22"/>
          <w:szCs w:val="22"/>
        </w:rPr>
        <w:t xml:space="preserve"> endorsed </w:t>
      </w:r>
      <w:r w:rsidRPr="00345F79">
        <w:rPr>
          <w:rFonts w:ascii="Arial" w:hAnsi="Arial" w:cs="Arial"/>
          <w:color w:val="FF0000"/>
          <w:sz w:val="22"/>
          <w:szCs w:val="22"/>
        </w:rPr>
        <w:t>***</w:t>
      </w:r>
      <w:r w:rsidRPr="00345F79">
        <w:rPr>
          <w:rFonts w:ascii="Arial" w:hAnsi="Arial" w:cs="Arial"/>
          <w:sz w:val="22"/>
          <w:szCs w:val="22"/>
        </w:rPr>
        <w:t xml:space="preserve">. These obsessions and compulsions were reported to be time consuming and cause functional impairment. </w:t>
      </w:r>
    </w:p>
    <w:p w:rsidRPr="00345F79" w:rsidR="00504CA2" w:rsidP="00504CA2" w:rsidRDefault="00504CA2" w14:paraId="70088834" w14:textId="77777777">
      <w:pPr>
        <w:rPr>
          <w:rFonts w:ascii="Arial" w:hAnsi="Arial" w:cs="Arial"/>
          <w:sz w:val="22"/>
          <w:szCs w:val="22"/>
        </w:rPr>
      </w:pPr>
    </w:p>
    <w:p w:rsidRPr="00345F79" w:rsidR="00504CA2" w:rsidP="00504CA2" w:rsidRDefault="00504CA2" w14:paraId="125E3724" w14:textId="37991E45">
      <w:pPr>
        <w:rPr>
          <w:rFonts w:ascii="Arial" w:hAnsi="Arial" w:cs="Arial"/>
          <w:sz w:val="22"/>
          <w:szCs w:val="22"/>
        </w:rPr>
      </w:pPr>
      <w:r w:rsidRPr="00345F79">
        <w:rPr>
          <w:rFonts w:ascii="Arial" w:hAnsi="Arial" w:cs="Arial"/>
          <w:color w:val="FF0000"/>
          <w:sz w:val="22"/>
          <w:szCs w:val="22"/>
        </w:rPr>
        <w:t>***ODD</w:t>
      </w:r>
      <w:r w:rsidRPr="00345F79">
        <w:rPr>
          <w:rFonts w:ascii="Arial" w:hAnsi="Arial" w:cs="Arial"/>
          <w:sz w:val="22"/>
          <w:szCs w:val="22"/>
        </w:rPr>
        <w:t xml:space="preserve"> To meet criteria for oppositional defiant disorder, a child must have a pattern of angry/irritable mood, argumentative/defiant behavior, or vindictiveness lasting longer than 6 months with at least 4 symptoms. In </w:t>
      </w:r>
      <w:r w:rsidRPr="00030248" w:rsidR="00030248">
        <w:rPr>
          <w:rFonts w:ascii="Arial" w:hAnsi="Arial" w:cs="Arial"/>
          <w:color w:val="215E99" w:themeColor="text2" w:themeTint="BF"/>
          <w:sz w:val="22"/>
          <w:szCs w:val="22"/>
        </w:rPr>
        <w:t>@FNAME@</w:t>
      </w:r>
      <w:r w:rsidRPr="00345F79">
        <w:rPr>
          <w:rFonts w:ascii="Arial" w:hAnsi="Arial" w:cs="Arial"/>
          <w:sz w:val="22"/>
          <w:szCs w:val="22"/>
        </w:rPr>
        <w:t xml:space="preserve">'s case, </w:t>
      </w:r>
      <w:r w:rsidRPr="00345F79">
        <w:rPr>
          <w:rFonts w:ascii="Arial" w:hAnsi="Arial" w:cs="Arial"/>
          <w:color w:val="FF0000"/>
          <w:sz w:val="22"/>
          <w:szCs w:val="22"/>
        </w:rPr>
        <w:t>***</w:t>
      </w:r>
      <w:r w:rsidRPr="00345F79">
        <w:rPr>
          <w:rFonts w:ascii="Arial" w:hAnsi="Arial" w:cs="Arial"/>
          <w:sz w:val="22"/>
          <w:szCs w:val="22"/>
        </w:rPr>
        <w:t xml:space="preserve"> the following </w:t>
      </w:r>
      <w:r w:rsidRPr="00345F79">
        <w:rPr>
          <w:rFonts w:ascii="Arial" w:hAnsi="Arial" w:cs="Arial"/>
          <w:color w:val="FF0000"/>
          <w:sz w:val="22"/>
          <w:szCs w:val="22"/>
        </w:rPr>
        <w:t>***</w:t>
      </w:r>
      <w:r w:rsidRPr="00345F79">
        <w:rPr>
          <w:rFonts w:ascii="Arial" w:hAnsi="Arial" w:cs="Arial"/>
          <w:sz w:val="22"/>
          <w:szCs w:val="22"/>
        </w:rPr>
        <w:t xml:space="preserve"> symptoms have been present for </w:t>
      </w:r>
      <w:r w:rsidRPr="00345F79">
        <w:rPr>
          <w:rFonts w:ascii="Arial" w:hAnsi="Arial" w:cs="Arial"/>
          <w:color w:val="FF0000"/>
          <w:sz w:val="22"/>
          <w:szCs w:val="22"/>
        </w:rPr>
        <w:t>***</w:t>
      </w:r>
      <w:r w:rsidRPr="00345F79">
        <w:rPr>
          <w:rFonts w:ascii="Arial" w:hAnsi="Arial" w:cs="Arial"/>
          <w:sz w:val="22"/>
          <w:szCs w:val="22"/>
        </w:rPr>
        <w:t xml:space="preserve">: </w:t>
      </w:r>
      <w:r w:rsidRPr="00345F79">
        <w:rPr>
          <w:rFonts w:ascii="Arial" w:hAnsi="Arial" w:cs="Arial"/>
          <w:color w:val="FF0000"/>
          <w:sz w:val="22"/>
          <w:szCs w:val="22"/>
        </w:rPr>
        <w:t>***</w:t>
      </w:r>
      <w:r w:rsidRPr="00345F79">
        <w:rPr>
          <w:rFonts w:ascii="Arial" w:hAnsi="Arial" w:cs="Arial"/>
          <w:sz w:val="22"/>
          <w:szCs w:val="22"/>
        </w:rPr>
        <w:t xml:space="preserve">often loses temper, is often easily touchy or easily annoyed, is often angry and resentful, often argues with authority figures/adults, often actively defies or refuses to comply with requests from authority figures or with rules, often deliberately annoys others, often blames others for </w:t>
      </w:r>
      <w:r w:rsidRPr="00345F79">
        <w:rPr>
          <w:rFonts w:ascii="Arial" w:hAnsi="Arial" w:cs="Arial"/>
          <w:color w:val="FF0000"/>
          <w:sz w:val="22"/>
          <w:szCs w:val="22"/>
        </w:rPr>
        <w:t>***</w:t>
      </w:r>
      <w:r w:rsidRPr="00345F79">
        <w:rPr>
          <w:rFonts w:ascii="Arial" w:hAnsi="Arial" w:cs="Arial"/>
          <w:sz w:val="22"/>
          <w:szCs w:val="22"/>
        </w:rPr>
        <w:t xml:space="preserve"> misbehaviors, and has been spiteful or vindictive at least twice within the past 6 months.</w:t>
      </w:r>
      <w:r w:rsidRPr="00345F79">
        <w:rPr>
          <w:rFonts w:ascii="Arial" w:hAnsi="Arial" w:cs="Arial"/>
          <w:color w:val="FF0000"/>
          <w:sz w:val="22"/>
          <w:szCs w:val="22"/>
        </w:rPr>
        <w:t>***</w:t>
      </w:r>
      <w:r w:rsidRPr="00345F79">
        <w:rPr>
          <w:rFonts w:ascii="Arial" w:hAnsi="Arial" w:cs="Arial"/>
          <w:sz w:val="22"/>
          <w:szCs w:val="22"/>
        </w:rPr>
        <w:t xml:space="preserve"> </w:t>
      </w:r>
      <w:r w:rsidRPr="00030248" w:rsidR="00030248">
        <w:rPr>
          <w:rFonts w:ascii="Arial" w:hAnsi="Arial" w:cs="Arial"/>
          <w:color w:val="215E99" w:themeColor="text2" w:themeTint="BF"/>
          <w:sz w:val="22"/>
          <w:szCs w:val="22"/>
        </w:rPr>
        <w:t>@FNAME@</w:t>
      </w:r>
      <w:r w:rsidRPr="00345F79">
        <w:rPr>
          <w:rFonts w:ascii="Arial" w:hAnsi="Arial" w:cs="Arial"/>
          <w:sz w:val="22"/>
          <w:szCs w:val="22"/>
        </w:rPr>
        <w:t xml:space="preserve">'s symptoms occur </w:t>
      </w:r>
      <w:r w:rsidRPr="00345F79">
        <w:rPr>
          <w:rFonts w:ascii="Arial" w:hAnsi="Arial" w:cs="Arial"/>
          <w:color w:val="FF0000"/>
          <w:sz w:val="22"/>
          <w:szCs w:val="22"/>
        </w:rPr>
        <w:t>***</w:t>
      </w:r>
      <w:r w:rsidRPr="00345F79">
        <w:rPr>
          <w:rFonts w:ascii="Arial" w:hAnsi="Arial" w:cs="Arial"/>
          <w:sz w:val="22"/>
          <w:szCs w:val="22"/>
        </w:rPr>
        <w:t xml:space="preserve"> and are developmentally inappropriate for </w:t>
      </w:r>
      <w:r w:rsidRPr="00030248" w:rsidR="00030248">
        <w:rPr>
          <w:rFonts w:ascii="Arial" w:hAnsi="Arial" w:cs="Arial"/>
          <w:color w:val="215E99" w:themeColor="text2" w:themeTint="BF"/>
          <w:sz w:val="22"/>
          <w:szCs w:val="22"/>
        </w:rPr>
        <w:t>@FNAME@</w:t>
      </w:r>
      <w:r w:rsidRPr="00345F79">
        <w:rPr>
          <w:rFonts w:ascii="Arial" w:hAnsi="Arial" w:cs="Arial"/>
          <w:sz w:val="22"/>
          <w:szCs w:val="22"/>
        </w:rPr>
        <w:t xml:space="preserve">. These behaviors are associated with distress in individuals in </w:t>
      </w:r>
      <w:r w:rsidRPr="00030248" w:rsidR="00030248">
        <w:rPr>
          <w:rFonts w:ascii="Arial" w:hAnsi="Arial" w:cs="Arial"/>
          <w:color w:val="215E99" w:themeColor="text2" w:themeTint="BF"/>
          <w:sz w:val="22"/>
          <w:szCs w:val="22"/>
        </w:rPr>
        <w:t>@FNAME@</w:t>
      </w:r>
      <w:r w:rsidRPr="00345F79">
        <w:rPr>
          <w:rFonts w:ascii="Arial" w:hAnsi="Arial" w:cs="Arial"/>
          <w:sz w:val="22"/>
          <w:szCs w:val="22"/>
        </w:rPr>
        <w:t xml:space="preserve">'s </w:t>
      </w:r>
      <w:r w:rsidRPr="00345F79">
        <w:rPr>
          <w:rFonts w:ascii="Arial" w:hAnsi="Arial" w:cs="Arial"/>
          <w:color w:val="FF0000"/>
          <w:sz w:val="22"/>
          <w:szCs w:val="22"/>
        </w:rPr>
        <w:t>***</w:t>
      </w:r>
      <w:r w:rsidRPr="00345F79">
        <w:rPr>
          <w:rFonts w:ascii="Arial" w:hAnsi="Arial" w:cs="Arial"/>
          <w:sz w:val="22"/>
          <w:szCs w:val="22"/>
        </w:rPr>
        <w:t>. These behaviors are not better explained by a psychotic, substance use, depressive, or bipolar disorder. These symptoms are currently only present at home (</w:t>
      </w:r>
      <w:r w:rsidRPr="00345F79">
        <w:rPr>
          <w:rFonts w:ascii="Arial" w:hAnsi="Arial" w:cs="Arial"/>
          <w:color w:val="FF0000"/>
          <w:sz w:val="22"/>
          <w:szCs w:val="22"/>
        </w:rPr>
        <w:t>***</w:t>
      </w:r>
      <w:r w:rsidRPr="00345F79">
        <w:rPr>
          <w:rFonts w:ascii="Arial" w:hAnsi="Arial" w:cs="Arial"/>
          <w:sz w:val="22"/>
          <w:szCs w:val="22"/>
        </w:rPr>
        <w:t xml:space="preserve">as it is currently summer vacation for </w:t>
      </w:r>
      <w:r w:rsidRPr="00030248" w:rsidR="00030248">
        <w:rPr>
          <w:rFonts w:ascii="Arial" w:hAnsi="Arial" w:cs="Arial"/>
          <w:color w:val="215E99" w:themeColor="text2" w:themeTint="BF"/>
          <w:sz w:val="22"/>
          <w:szCs w:val="22"/>
        </w:rPr>
        <w:t>@FNAME@</w:t>
      </w:r>
      <w:r w:rsidRPr="00345F79">
        <w:rPr>
          <w:rFonts w:ascii="Arial" w:hAnsi="Arial" w:cs="Arial"/>
          <w:sz w:val="22"/>
          <w:szCs w:val="22"/>
        </w:rPr>
        <w:t xml:space="preserve">). Therefore, </w:t>
      </w:r>
      <w:r w:rsidRPr="00030248" w:rsidR="00030248">
        <w:rPr>
          <w:rFonts w:ascii="Arial" w:hAnsi="Arial" w:cs="Arial"/>
          <w:color w:val="215E99" w:themeColor="text2" w:themeTint="BF"/>
          <w:sz w:val="22"/>
          <w:szCs w:val="22"/>
        </w:rPr>
        <w:t>@FNAME@</w:t>
      </w:r>
      <w:r w:rsidRPr="00345F79">
        <w:rPr>
          <w:rFonts w:ascii="Arial" w:hAnsi="Arial" w:cs="Arial"/>
          <w:sz w:val="22"/>
          <w:szCs w:val="22"/>
        </w:rPr>
        <w:t xml:space="preserve">'s symptoms are consistent with an ICD-10/DSM-5 diagnosis of </w:t>
      </w:r>
      <w:r w:rsidRPr="00345F79">
        <w:rPr>
          <w:rFonts w:ascii="Arial" w:hAnsi="Arial" w:cs="Arial"/>
          <w:color w:val="FF0000"/>
          <w:sz w:val="22"/>
          <w:szCs w:val="22"/>
        </w:rPr>
        <w:t>***</w:t>
      </w:r>
      <w:r w:rsidRPr="00345F79">
        <w:rPr>
          <w:rFonts w:ascii="Arial" w:hAnsi="Arial" w:cs="Arial"/>
          <w:sz w:val="22"/>
          <w:szCs w:val="22"/>
        </w:rPr>
        <w:t>Oppositional Defiant Disorder, Mild</w:t>
      </w:r>
      <w:r w:rsidRPr="00345F79">
        <w:rPr>
          <w:rFonts w:ascii="Arial" w:hAnsi="Arial" w:cs="Arial"/>
          <w:color w:val="FF0000"/>
          <w:sz w:val="22"/>
          <w:szCs w:val="22"/>
        </w:rPr>
        <w:t>***</w:t>
      </w:r>
      <w:r w:rsidRPr="00345F79">
        <w:rPr>
          <w:rFonts w:ascii="Arial" w:hAnsi="Arial" w:cs="Arial"/>
          <w:sz w:val="22"/>
          <w:szCs w:val="22"/>
        </w:rPr>
        <w:t xml:space="preserve"> at this time.</w:t>
      </w:r>
    </w:p>
    <w:p w:rsidRPr="00345F79" w:rsidR="00504CA2" w:rsidP="00504CA2" w:rsidRDefault="00504CA2" w14:paraId="43762A7B" w14:textId="77777777">
      <w:pPr>
        <w:rPr>
          <w:rFonts w:ascii="Arial" w:hAnsi="Arial" w:cs="Arial"/>
          <w:sz w:val="22"/>
          <w:szCs w:val="22"/>
        </w:rPr>
      </w:pPr>
    </w:p>
    <w:p w:rsidRPr="00345F79" w:rsidR="00504CA2" w:rsidP="00504CA2" w:rsidRDefault="00504CA2" w14:paraId="274898B0" w14:textId="1C7DF0DA">
      <w:pPr>
        <w:rPr>
          <w:rFonts w:ascii="Arial" w:hAnsi="Arial" w:cs="Arial"/>
          <w:sz w:val="22"/>
          <w:szCs w:val="22"/>
        </w:rPr>
      </w:pPr>
      <w:r w:rsidRPr="00345F79">
        <w:rPr>
          <w:rFonts w:ascii="Arial" w:hAnsi="Arial" w:cs="Arial"/>
          <w:sz w:val="22"/>
          <w:szCs w:val="22"/>
        </w:rPr>
        <w:t xml:space="preserve"> </w:t>
      </w:r>
      <w:r w:rsidRPr="00345F79">
        <w:rPr>
          <w:rFonts w:ascii="Arial" w:hAnsi="Arial" w:cs="Arial"/>
          <w:color w:val="FF0000"/>
          <w:sz w:val="22"/>
          <w:szCs w:val="22"/>
        </w:rPr>
        <w:t xml:space="preserve">***RAD </w:t>
      </w:r>
      <w:r w:rsidRPr="00345F79">
        <w:rPr>
          <w:rFonts w:ascii="Arial" w:hAnsi="Arial" w:cs="Arial"/>
          <w:sz w:val="22"/>
          <w:szCs w:val="22"/>
        </w:rPr>
        <w:t xml:space="preserve"> also shared concerns for trauma related symptoms that were suspicious of reactive attachment disorder (RAD). </w:t>
      </w:r>
      <w:r w:rsidRPr="00345F79">
        <w:rPr>
          <w:rFonts w:ascii="Arial" w:hAnsi="Arial" w:cs="Arial"/>
          <w:color w:val="FF0000"/>
          <w:sz w:val="22"/>
          <w:szCs w:val="22"/>
        </w:rPr>
        <w:t>***</w:t>
      </w:r>
      <w:r w:rsidRPr="00345F79">
        <w:rPr>
          <w:rFonts w:ascii="Arial" w:hAnsi="Arial" w:cs="Arial"/>
          <w:sz w:val="22"/>
          <w:szCs w:val="22"/>
        </w:rPr>
        <w:t xml:space="preserve">Notably, the DSM-5-TR indicates that a child cannot be </w:t>
      </w:r>
      <w:r w:rsidRPr="00345F79">
        <w:rPr>
          <w:rFonts w:ascii="Arial" w:hAnsi="Arial" w:cs="Arial"/>
          <w:sz w:val="22"/>
          <w:szCs w:val="22"/>
        </w:rPr>
        <w:lastRenderedPageBreak/>
        <w:t xml:space="preserve">diagnosed with both ASD and RAD due to overlapping symptoms of different etiologies. To meet criteria for RAD, a child must demonstrate a consistent and pervasive pattern of inhibited and socially withdrawn behavior towards adult caregivers. When distressed, children with RAD show no consistent effort to obtain support and nurturance from caregivers or they may not respond more than minimally to offered support and nurturance. Furthermore, children affected by RAD must demonstrate a persistent pattern of at least two of following social and emotional disturbances: minimal social and emotional responsiveness, limited positive affect, and episodes of unexplained irritability, sadness, or fearfulness that are evident even in nonthreatening interactions with caregivers. Lastly, there must have been repeated changes in caregivers or rearing in usual settings that limit the development of a secure attachment. These symptoms must be evident before the age of five. In </w:t>
      </w:r>
      <w:r w:rsidRPr="00030248" w:rsidR="00030248">
        <w:rPr>
          <w:rFonts w:ascii="Arial" w:hAnsi="Arial" w:cs="Arial"/>
          <w:color w:val="215E99" w:themeColor="text2" w:themeTint="BF"/>
          <w:sz w:val="22"/>
          <w:szCs w:val="22"/>
        </w:rPr>
        <w:t>@FNAME@</w:t>
      </w:r>
      <w:r w:rsidRPr="00345F79">
        <w:rPr>
          <w:rFonts w:ascii="Arial" w:hAnsi="Arial" w:cs="Arial"/>
          <w:sz w:val="22"/>
          <w:szCs w:val="22"/>
        </w:rPr>
        <w:t xml:space="preserve">'s case, </w:t>
      </w:r>
      <w:r w:rsidRPr="00345F79">
        <w:rPr>
          <w:rFonts w:ascii="Arial" w:hAnsi="Arial" w:cs="Arial"/>
          <w:color w:val="FF0000"/>
          <w:sz w:val="22"/>
          <w:szCs w:val="22"/>
        </w:rPr>
        <w:t>***</w:t>
      </w:r>
      <w:r w:rsidRPr="00345F79">
        <w:rPr>
          <w:rFonts w:ascii="Arial" w:hAnsi="Arial" w:cs="Arial"/>
          <w:sz w:val="22"/>
          <w:szCs w:val="22"/>
        </w:rPr>
        <w:t xml:space="preserve">. When taken together, while there does appear to be evidence of </w:t>
      </w:r>
      <w:r w:rsidRPr="00030248" w:rsidR="00030248">
        <w:rPr>
          <w:rFonts w:ascii="Arial" w:hAnsi="Arial" w:cs="Arial"/>
          <w:color w:val="215E99" w:themeColor="text2" w:themeTint="BF"/>
          <w:sz w:val="22"/>
          <w:szCs w:val="22"/>
        </w:rPr>
        <w:t>@FNAME@</w:t>
      </w:r>
      <w:r w:rsidRPr="00345F79">
        <w:rPr>
          <w:rFonts w:ascii="Arial" w:hAnsi="Arial" w:cs="Arial"/>
          <w:sz w:val="22"/>
          <w:szCs w:val="22"/>
        </w:rPr>
        <w:t xml:space="preserve"> demonstrating significant emotion dysregulation concerns and concerns for seeking support from an attachment figure when distressed, there is not sufficient evidence to support a consistent and pervasive pattern of inhibited and withdrawn behavior towards adult caregivers or social and emotional disturbance that arises to the level seen in RAD. This is particularly evident given </w:t>
      </w:r>
      <w:r w:rsidRPr="00030248" w:rsidR="00030248">
        <w:rPr>
          <w:rFonts w:ascii="Arial" w:hAnsi="Arial" w:cs="Arial"/>
          <w:color w:val="215E99" w:themeColor="text2" w:themeTint="BF"/>
          <w:sz w:val="22"/>
          <w:szCs w:val="22"/>
        </w:rPr>
        <w:t>@FNAME@</w:t>
      </w:r>
      <w:r w:rsidRPr="00345F79">
        <w:rPr>
          <w:rFonts w:ascii="Arial" w:hAnsi="Arial" w:cs="Arial"/>
          <w:sz w:val="22"/>
          <w:szCs w:val="22"/>
        </w:rPr>
        <w:t>'s</w:t>
      </w:r>
      <w:r w:rsidRPr="00345F79">
        <w:rPr>
          <w:rFonts w:ascii="Arial" w:hAnsi="Arial" w:cs="Arial"/>
          <w:color w:val="FF0000"/>
          <w:sz w:val="22"/>
          <w:szCs w:val="22"/>
        </w:rPr>
        <w:t>***</w:t>
      </w:r>
      <w:r w:rsidRPr="00345F79">
        <w:rPr>
          <w:rFonts w:ascii="Arial" w:hAnsi="Arial" w:cs="Arial"/>
          <w:sz w:val="22"/>
          <w:szCs w:val="22"/>
        </w:rPr>
        <w:t xml:space="preserve">, and because </w:t>
      </w:r>
      <w:r w:rsidRPr="00030248" w:rsidR="00030248">
        <w:rPr>
          <w:rFonts w:ascii="Arial" w:hAnsi="Arial" w:cs="Arial"/>
          <w:color w:val="215E99" w:themeColor="text2" w:themeTint="BF"/>
          <w:sz w:val="22"/>
          <w:szCs w:val="22"/>
        </w:rPr>
        <w:t>@FNAME@</w:t>
      </w:r>
      <w:r w:rsidRPr="00345F79">
        <w:rPr>
          <w:rFonts w:ascii="Arial" w:hAnsi="Arial" w:cs="Arial"/>
          <w:sz w:val="22"/>
          <w:szCs w:val="22"/>
        </w:rPr>
        <w:t xml:space="preserve"> does not demonstrate emotional or behavioral dysregulation that persists in other settings such as school or outside of situations in which his caregivers attempt to set a limit.</w:t>
      </w:r>
    </w:p>
    <w:p w:rsidRPr="00345F79" w:rsidR="00504CA2" w:rsidP="00504CA2" w:rsidRDefault="00504CA2" w14:paraId="27164FE9" w14:textId="77777777">
      <w:pPr>
        <w:rPr>
          <w:rFonts w:ascii="Arial" w:hAnsi="Arial" w:cs="Arial"/>
          <w:sz w:val="22"/>
          <w:szCs w:val="22"/>
        </w:rPr>
      </w:pPr>
    </w:p>
    <w:p w:rsidRPr="00345F79" w:rsidR="00504CA2" w:rsidP="00504CA2" w:rsidRDefault="00504CA2" w14:paraId="1E046B6C" w14:textId="3FB09707">
      <w:pPr>
        <w:rPr>
          <w:rFonts w:ascii="Arial" w:hAnsi="Arial" w:cs="Arial"/>
          <w:sz w:val="22"/>
          <w:szCs w:val="22"/>
        </w:rPr>
      </w:pPr>
      <w:r w:rsidRPr="00345F79">
        <w:rPr>
          <w:rFonts w:ascii="Arial" w:hAnsi="Arial" w:cs="Arial"/>
          <w:color w:val="FF0000"/>
          <w:sz w:val="22"/>
          <w:szCs w:val="22"/>
        </w:rPr>
        <w:t xml:space="preserve">***Other TRAUMA </w:t>
      </w:r>
      <w:r w:rsidRPr="00030248" w:rsidR="00030248">
        <w:rPr>
          <w:rFonts w:ascii="Arial" w:hAnsi="Arial" w:cs="Arial"/>
          <w:color w:val="215E99" w:themeColor="text2" w:themeTint="BF"/>
          <w:sz w:val="22"/>
          <w:szCs w:val="22"/>
        </w:rPr>
        <w:t>@FNAME@</w:t>
      </w:r>
      <w:r w:rsidRPr="00345F79">
        <w:rPr>
          <w:rFonts w:ascii="Arial" w:hAnsi="Arial" w:cs="Arial"/>
          <w:sz w:val="22"/>
          <w:szCs w:val="22"/>
        </w:rPr>
        <w:t xml:space="preserve"> does demonstrate social, emotional, and behavioral symptoms consistent with a child who has experienced adverse experiences in early childhood. Therefore, </w:t>
      </w:r>
      <w:r w:rsidRPr="00345F79">
        <w:rPr>
          <w:rFonts w:ascii="Arial" w:hAnsi="Arial" w:cs="Arial"/>
          <w:b/>
          <w:bCs/>
          <w:sz w:val="22"/>
          <w:szCs w:val="22"/>
        </w:rPr>
        <w:t xml:space="preserve">a DSM-V-TR diagnosis of other specified trauma- and stressor- related disorder is offered to conceptualize </w:t>
      </w:r>
      <w:r w:rsidRPr="00030248" w:rsidR="00030248">
        <w:rPr>
          <w:rFonts w:ascii="Arial" w:hAnsi="Arial" w:cs="Arial"/>
          <w:b/>
          <w:bCs/>
          <w:color w:val="215E99" w:themeColor="text2" w:themeTint="BF"/>
          <w:sz w:val="22"/>
          <w:szCs w:val="22"/>
        </w:rPr>
        <w:t>@FNAME@</w:t>
      </w:r>
      <w:r w:rsidRPr="00345F79">
        <w:rPr>
          <w:rFonts w:ascii="Arial" w:hAnsi="Arial" w:cs="Arial"/>
          <w:b/>
          <w:bCs/>
          <w:sz w:val="22"/>
          <w:szCs w:val="22"/>
        </w:rPr>
        <w:t>'s presentation</w:t>
      </w:r>
      <w:r w:rsidRPr="00345F79">
        <w:rPr>
          <w:rFonts w:ascii="Arial" w:hAnsi="Arial" w:cs="Arial"/>
          <w:sz w:val="22"/>
          <w:szCs w:val="22"/>
        </w:rPr>
        <w:t xml:space="preserve">. Such a diagnosis is made when an individual is experiencing significant trauma or stress related symptoms but does not meet full criteria for another diagnosis such as </w:t>
      </w:r>
      <w:r w:rsidRPr="00345F79">
        <w:rPr>
          <w:rFonts w:ascii="Arial" w:hAnsi="Arial" w:cs="Arial"/>
          <w:color w:val="FF0000"/>
          <w:sz w:val="22"/>
          <w:szCs w:val="22"/>
        </w:rPr>
        <w:t>***</w:t>
      </w:r>
      <w:r w:rsidRPr="00345F79">
        <w:rPr>
          <w:rFonts w:ascii="Arial" w:hAnsi="Arial" w:cs="Arial"/>
          <w:sz w:val="22"/>
          <w:szCs w:val="22"/>
        </w:rPr>
        <w:t xml:space="preserve">RAD or post-traumatic stress disorder. </w:t>
      </w:r>
    </w:p>
    <w:p w:rsidRPr="00345F79" w:rsidR="00504CA2" w:rsidP="00504CA2" w:rsidRDefault="00504CA2" w14:paraId="2A99D68B" w14:textId="77777777">
      <w:pPr>
        <w:rPr>
          <w:rFonts w:ascii="Arial" w:hAnsi="Arial" w:cs="Arial"/>
          <w:sz w:val="22"/>
          <w:szCs w:val="22"/>
        </w:rPr>
      </w:pPr>
    </w:p>
    <w:p w:rsidRPr="00345F79" w:rsidR="00504CA2" w:rsidP="00504CA2" w:rsidRDefault="00504CA2" w14:paraId="6AC850D6" w14:textId="129F94C9">
      <w:pPr>
        <w:rPr>
          <w:rFonts w:ascii="Arial" w:hAnsi="Arial" w:cs="Arial"/>
          <w:sz w:val="22"/>
          <w:szCs w:val="22"/>
        </w:rPr>
      </w:pPr>
      <w:r w:rsidRPr="00345F79">
        <w:rPr>
          <w:rFonts w:ascii="Arial" w:hAnsi="Arial" w:cs="Arial"/>
          <w:color w:val="FF0000"/>
          <w:sz w:val="22"/>
          <w:szCs w:val="22"/>
        </w:rPr>
        <w:t>***</w:t>
      </w:r>
      <w:r w:rsidRPr="00345F79">
        <w:rPr>
          <w:rFonts w:ascii="Arial" w:hAnsi="Arial" w:cs="Arial"/>
          <w:sz w:val="22"/>
          <w:szCs w:val="22"/>
        </w:rPr>
        <w:t xml:space="preserve">For these reasons, a diagnosis of disinhibited social engagement disorder (DSED) was considered. To meet criteria for DSED, a child must demonstrate a consistent pattern of behavior in which they approach and interact with unfamiliar adults. Symptoms that would suggest evidence of this include reduced or absent reticence in approaching and interacting with unfamiliar adults, overly familiar behavior with unfamiliar adults (physical or verbal), diminished or absent checking back for adult caregivers when venturing away in unfamiliar settings, and willingness to go off with unfamiliar adults with no hesitation. These behaviors are thought to be rooted in insufficient care or frequent changes in caregivers in early childhood. </w:t>
      </w:r>
      <w:r w:rsidRPr="00345F79">
        <w:rPr>
          <w:rFonts w:ascii="Arial" w:hAnsi="Arial" w:cs="Arial"/>
          <w:color w:val="FF0000"/>
          <w:sz w:val="22"/>
          <w:szCs w:val="22"/>
        </w:rPr>
        <w:t>***</w:t>
      </w:r>
      <w:r w:rsidRPr="00345F79">
        <w:rPr>
          <w:rFonts w:ascii="Arial" w:hAnsi="Arial" w:cs="Arial"/>
          <w:sz w:val="22"/>
          <w:szCs w:val="22"/>
        </w:rPr>
        <w:t xml:space="preserve">. Notably, the DSM-5-TR indicates that these behaviors should not be better explained by social impulsivity associated with ADHD. Therefore, while </w:t>
      </w:r>
      <w:r w:rsidRPr="00030248" w:rsidR="00030248">
        <w:rPr>
          <w:rFonts w:ascii="Arial" w:hAnsi="Arial" w:cs="Arial"/>
          <w:color w:val="215E99" w:themeColor="text2" w:themeTint="BF"/>
          <w:sz w:val="22"/>
          <w:szCs w:val="22"/>
        </w:rPr>
        <w:t>@FNAME@</w:t>
      </w:r>
      <w:r w:rsidRPr="00345F79">
        <w:rPr>
          <w:rFonts w:ascii="Arial" w:hAnsi="Arial" w:cs="Arial"/>
          <w:sz w:val="22"/>
          <w:szCs w:val="22"/>
        </w:rPr>
        <w:t xml:space="preserve"> has demonstrated some behaviors consistent with DSED, particularly approaching unfamiliar adults, the results of this evaluation do not support that </w:t>
      </w:r>
      <w:r w:rsidRPr="00030248" w:rsidR="00030248">
        <w:rPr>
          <w:rFonts w:ascii="Arial" w:hAnsi="Arial" w:cs="Arial"/>
          <w:color w:val="215E99" w:themeColor="text2" w:themeTint="BF"/>
          <w:sz w:val="22"/>
          <w:szCs w:val="22"/>
        </w:rPr>
        <w:t>@FNAME@</w:t>
      </w:r>
      <w:r w:rsidRPr="00345F79">
        <w:rPr>
          <w:rFonts w:ascii="Arial" w:hAnsi="Arial" w:cs="Arial"/>
          <w:sz w:val="22"/>
          <w:szCs w:val="22"/>
        </w:rPr>
        <w:t xml:space="preserve"> demonstrates a consistent pattern of at least two associated symptoms. Rather, the results of this evaluation suggest that </w:t>
      </w:r>
      <w:r w:rsidRPr="00030248" w:rsidR="00030248">
        <w:rPr>
          <w:rFonts w:ascii="Arial" w:hAnsi="Arial" w:cs="Arial"/>
          <w:color w:val="215E99" w:themeColor="text2" w:themeTint="BF"/>
          <w:sz w:val="22"/>
          <w:szCs w:val="22"/>
        </w:rPr>
        <w:t>@FNAME@</w:t>
      </w:r>
      <w:r w:rsidRPr="00345F79">
        <w:rPr>
          <w:rFonts w:ascii="Arial" w:hAnsi="Arial" w:cs="Arial"/>
          <w:sz w:val="22"/>
          <w:szCs w:val="22"/>
        </w:rPr>
        <w:t xml:space="preserve">'s behaviors are best associated with social impulsivity associated with ADHD. However, these </w:t>
      </w:r>
      <w:r w:rsidRPr="00345F79">
        <w:rPr>
          <w:rFonts w:ascii="Arial" w:hAnsi="Arial" w:cs="Arial"/>
          <w:sz w:val="22"/>
          <w:szCs w:val="22"/>
        </w:rPr>
        <w:lastRenderedPageBreak/>
        <w:t xml:space="preserve">behaviors should be continued to be monitored, particularly as </w:t>
      </w:r>
      <w:r w:rsidRPr="00030248" w:rsidR="00030248">
        <w:rPr>
          <w:rFonts w:ascii="Arial" w:hAnsi="Arial" w:cs="Arial"/>
          <w:color w:val="215E99" w:themeColor="text2" w:themeTint="BF"/>
          <w:sz w:val="22"/>
          <w:szCs w:val="22"/>
        </w:rPr>
        <w:t>@FNAME@</w:t>
      </w:r>
      <w:r w:rsidRPr="00345F79">
        <w:rPr>
          <w:rFonts w:ascii="Arial" w:hAnsi="Arial" w:cs="Arial"/>
          <w:sz w:val="22"/>
          <w:szCs w:val="22"/>
        </w:rPr>
        <w:t xml:space="preserve"> engages in ADHD treatment. </w:t>
      </w:r>
    </w:p>
    <w:p w:rsidRPr="00345F79" w:rsidR="00504CA2" w:rsidP="00504CA2" w:rsidRDefault="00504CA2" w14:paraId="21D20061" w14:textId="6FC26F78">
      <w:pPr>
        <w:rPr>
          <w:rFonts w:ascii="Arial" w:hAnsi="Arial" w:cs="Arial"/>
          <w:sz w:val="22"/>
          <w:szCs w:val="22"/>
        </w:rPr>
      </w:pPr>
      <w:r w:rsidRPr="00345F79">
        <w:rPr>
          <w:rFonts w:ascii="Arial" w:hAnsi="Arial" w:cs="Arial"/>
          <w:color w:val="FF0000"/>
          <w:sz w:val="22"/>
          <w:szCs w:val="22"/>
        </w:rPr>
        <w:t xml:space="preserve">**Trauma vs. ASD </w:t>
      </w:r>
      <w:r w:rsidRPr="00345F79">
        <w:rPr>
          <w:rFonts w:ascii="Arial" w:hAnsi="Arial" w:cs="Arial"/>
          <w:sz w:val="22"/>
          <w:szCs w:val="22"/>
        </w:rPr>
        <w:t xml:space="preserve"> Trauma in early childhood can affect the development of social-communication skills and feelings of connectedness with others. Therefore, while </w:t>
      </w:r>
      <w:r w:rsidRPr="00030248" w:rsidR="00030248">
        <w:rPr>
          <w:rFonts w:ascii="Arial" w:hAnsi="Arial" w:cs="Arial"/>
          <w:color w:val="215E99" w:themeColor="text2" w:themeTint="BF"/>
          <w:sz w:val="22"/>
          <w:szCs w:val="22"/>
        </w:rPr>
        <w:t>@FNAME@</w:t>
      </w:r>
      <w:r w:rsidRPr="00345F79">
        <w:rPr>
          <w:rFonts w:ascii="Arial" w:hAnsi="Arial" w:cs="Arial"/>
          <w:sz w:val="22"/>
          <w:szCs w:val="22"/>
        </w:rPr>
        <w:t xml:space="preserve"> does not appear to meet full criteria for </w:t>
      </w:r>
      <w:r w:rsidRPr="00345F79">
        <w:rPr>
          <w:rFonts w:ascii="Arial" w:hAnsi="Arial" w:cs="Arial"/>
          <w:color w:val="FF0000"/>
          <w:sz w:val="22"/>
          <w:szCs w:val="22"/>
        </w:rPr>
        <w:t>***</w:t>
      </w:r>
      <w:r w:rsidRPr="00345F79">
        <w:rPr>
          <w:rFonts w:ascii="Arial" w:hAnsi="Arial" w:cs="Arial"/>
          <w:sz w:val="22"/>
          <w:szCs w:val="22"/>
        </w:rPr>
        <w:t xml:space="preserve">, trauma is likely contributing to many of the social-emotional and behavioral symptoms that </w:t>
      </w:r>
      <w:r w:rsidRPr="00345F79">
        <w:rPr>
          <w:rFonts w:ascii="Arial" w:hAnsi="Arial" w:cs="Arial"/>
          <w:color w:val="FF0000"/>
          <w:sz w:val="22"/>
          <w:szCs w:val="22"/>
        </w:rPr>
        <w:t>***</w:t>
      </w:r>
      <w:r w:rsidRPr="00345F79">
        <w:rPr>
          <w:rFonts w:ascii="Arial" w:hAnsi="Arial" w:cs="Arial"/>
          <w:sz w:val="22"/>
          <w:szCs w:val="22"/>
        </w:rPr>
        <w:t xml:space="preserve"> reported. Young children who experience trauma are at particular risk because their rapidly developing brains are very vulnerable to the effects of stress. Early childhood trauma has been associated with alterations in brain development that affect a range of complex functions including memory, attention, reasoning, perceptual awareness, and language. These changes can impact a child's ability to regulate their emotions, connect with caregivers, effectively communicate what they feel and need, and relate to a range of behavioral problems that can be challenging for their caregivers to understand and manage. </w:t>
      </w:r>
      <w:r w:rsidRPr="00345F79">
        <w:rPr>
          <w:rFonts w:ascii="Arial" w:hAnsi="Arial" w:cs="Arial"/>
          <w:color w:val="FF0000"/>
          <w:sz w:val="22"/>
          <w:szCs w:val="22"/>
        </w:rPr>
        <w:t>***</w:t>
      </w:r>
      <w:r w:rsidRPr="00345F79">
        <w:rPr>
          <w:rFonts w:ascii="Arial" w:hAnsi="Arial" w:cs="Arial"/>
          <w:sz w:val="22"/>
          <w:szCs w:val="22"/>
        </w:rPr>
        <w:t xml:space="preserve">Furthermore, children diagnosed with </w:t>
      </w:r>
      <w:r w:rsidRPr="00345F79">
        <w:rPr>
          <w:rFonts w:ascii="Arial" w:hAnsi="Arial" w:cs="Arial"/>
          <w:color w:val="FF0000"/>
          <w:sz w:val="22"/>
          <w:szCs w:val="22"/>
        </w:rPr>
        <w:t>***</w:t>
      </w:r>
      <w:r w:rsidRPr="00345F79">
        <w:rPr>
          <w:rFonts w:ascii="Arial" w:hAnsi="Arial" w:cs="Arial"/>
          <w:sz w:val="22"/>
          <w:szCs w:val="22"/>
        </w:rPr>
        <w:t xml:space="preserve"> often experience emotion dysregulation and behavioral concerns. Therefore, the results of this evaluation suggest that both </w:t>
      </w:r>
      <w:r w:rsidRPr="00030248" w:rsidR="00030248">
        <w:rPr>
          <w:rFonts w:ascii="Arial" w:hAnsi="Arial" w:cs="Arial"/>
          <w:color w:val="215E99" w:themeColor="text2" w:themeTint="BF"/>
          <w:sz w:val="22"/>
          <w:szCs w:val="22"/>
        </w:rPr>
        <w:t>@FNAME@</w:t>
      </w:r>
      <w:r w:rsidRPr="00345F79">
        <w:rPr>
          <w:rFonts w:ascii="Arial" w:hAnsi="Arial" w:cs="Arial"/>
          <w:sz w:val="22"/>
          <w:szCs w:val="22"/>
        </w:rPr>
        <w:t xml:space="preserve">'s ADHD diagnosis and trauma history are influencing his presenting concerns. </w:t>
      </w:r>
    </w:p>
    <w:p w:rsidRPr="00345F79" w:rsidR="00504CA2" w:rsidP="00504CA2" w:rsidRDefault="00504CA2" w14:paraId="24FD0461" w14:textId="77777777">
      <w:pPr>
        <w:rPr>
          <w:rFonts w:ascii="Arial" w:hAnsi="Arial" w:cs="Arial"/>
          <w:sz w:val="22"/>
          <w:szCs w:val="22"/>
        </w:rPr>
      </w:pPr>
    </w:p>
    <w:p w:rsidRPr="00345F79" w:rsidR="00504CA2" w:rsidP="00504CA2" w:rsidRDefault="00504CA2" w14:paraId="199DCE2A" w14:textId="2B399190">
      <w:pPr>
        <w:rPr>
          <w:rFonts w:ascii="Arial" w:hAnsi="Arial" w:cs="Arial"/>
          <w:sz w:val="22"/>
          <w:szCs w:val="22"/>
        </w:rPr>
      </w:pPr>
      <w:r w:rsidRPr="00345F79">
        <w:rPr>
          <w:rFonts w:ascii="Arial" w:hAnsi="Arial" w:cs="Arial"/>
          <w:color w:val="FF0000"/>
          <w:sz w:val="22"/>
          <w:szCs w:val="22"/>
        </w:rPr>
        <w:t xml:space="preserve">***ADHD vs mood/anxiety </w:t>
      </w:r>
      <w:r w:rsidRPr="00345F79">
        <w:rPr>
          <w:rFonts w:ascii="Arial" w:hAnsi="Arial" w:cs="Arial"/>
          <w:sz w:val="22"/>
          <w:szCs w:val="22"/>
        </w:rPr>
        <w:t xml:space="preserve">As noted, difficulty concentrating is a symptom of both </w:t>
      </w:r>
      <w:r w:rsidRPr="00345F79">
        <w:rPr>
          <w:rFonts w:ascii="Arial" w:hAnsi="Arial" w:cs="Arial"/>
          <w:color w:val="FF0000"/>
          <w:sz w:val="22"/>
          <w:szCs w:val="22"/>
        </w:rPr>
        <w:t>***</w:t>
      </w:r>
      <w:r w:rsidRPr="00345F79">
        <w:rPr>
          <w:rFonts w:ascii="Arial" w:hAnsi="Arial" w:cs="Arial"/>
          <w:sz w:val="22"/>
          <w:szCs w:val="22"/>
        </w:rPr>
        <w:t xml:space="preserve">GAD and </w:t>
      </w:r>
      <w:r w:rsidRPr="00345F79">
        <w:rPr>
          <w:rFonts w:ascii="Arial" w:hAnsi="Arial" w:cs="Arial"/>
          <w:color w:val="FF0000"/>
          <w:sz w:val="22"/>
          <w:szCs w:val="22"/>
        </w:rPr>
        <w:t>***</w:t>
      </w:r>
      <w:r w:rsidRPr="00345F79">
        <w:rPr>
          <w:rFonts w:ascii="Arial" w:hAnsi="Arial" w:cs="Arial"/>
          <w:sz w:val="22"/>
          <w:szCs w:val="22"/>
        </w:rPr>
        <w:t xml:space="preserve">MDD. The results of this evaluation suggest that </w:t>
      </w:r>
      <w:r w:rsidRPr="00030248" w:rsidR="00030248">
        <w:rPr>
          <w:rFonts w:ascii="Arial" w:hAnsi="Arial" w:cs="Arial"/>
          <w:color w:val="215E99" w:themeColor="text2" w:themeTint="BF"/>
          <w:sz w:val="22"/>
          <w:szCs w:val="22"/>
        </w:rPr>
        <w:t>@FNAME@</w:t>
      </w:r>
      <w:r w:rsidRPr="00345F79">
        <w:rPr>
          <w:rFonts w:ascii="Arial" w:hAnsi="Arial" w:cs="Arial"/>
          <w:sz w:val="22"/>
          <w:szCs w:val="22"/>
        </w:rPr>
        <w:t xml:space="preserve">'s reported challenges with concentration are best attributed to </w:t>
      </w:r>
      <w:r w:rsidRPr="007529C5" w:rsidR="007529C5">
        <w:rPr>
          <w:rFonts w:ascii="Arial" w:hAnsi="Arial" w:cs="Arial"/>
          <w:color w:val="A02B93" w:themeColor="accent5"/>
          <w:sz w:val="22"/>
          <w:szCs w:val="22"/>
        </w:rPr>
        <w:t>@HIS@</w:t>
      </w:r>
      <w:r w:rsidRPr="00345F79">
        <w:rPr>
          <w:rFonts w:ascii="Arial" w:hAnsi="Arial" w:cs="Arial"/>
          <w:sz w:val="22"/>
          <w:szCs w:val="22"/>
        </w:rPr>
        <w:t xml:space="preserve"> diagnoses of </w:t>
      </w:r>
      <w:r w:rsidRPr="00345F79">
        <w:rPr>
          <w:rFonts w:ascii="Arial" w:hAnsi="Arial" w:cs="Arial"/>
          <w:color w:val="FF0000"/>
          <w:sz w:val="22"/>
          <w:szCs w:val="22"/>
        </w:rPr>
        <w:t>***</w:t>
      </w:r>
      <w:r w:rsidRPr="00345F79">
        <w:rPr>
          <w:rFonts w:ascii="Arial" w:hAnsi="Arial" w:cs="Arial"/>
          <w:sz w:val="22"/>
          <w:szCs w:val="22"/>
        </w:rPr>
        <w:t>. Symptoms of restlessness within GAD may also present as hyperactivity at first glance (e.g., fidgeting, bouncing one's leg, feeling on edge or restless). Furthermore, those experiencing MDD and GAD may also struggle with social interaction. Depression is known to impact social motivation, and many individuals experiencing a depressive episode withdrawal from social interaction. Anxiety may also lead one to feeling unsure about what to say within social interactions, particularly when interacting with new people, and may also contribute to avoidance of social situations.</w:t>
      </w:r>
    </w:p>
    <w:p w:rsidRPr="00345F79" w:rsidR="00504CA2" w:rsidP="00504CA2" w:rsidRDefault="00504CA2" w14:paraId="55FADB54" w14:textId="77777777">
      <w:pPr>
        <w:rPr>
          <w:rFonts w:ascii="Arial" w:hAnsi="Arial" w:cs="Arial"/>
          <w:sz w:val="22"/>
          <w:szCs w:val="22"/>
        </w:rPr>
      </w:pPr>
    </w:p>
    <w:p w:rsidRPr="00345F79" w:rsidR="00504CA2" w:rsidP="00504CA2" w:rsidRDefault="00504CA2" w14:paraId="13BCF697" w14:textId="0883FDE1">
      <w:pPr>
        <w:rPr>
          <w:rFonts w:ascii="Arial" w:hAnsi="Arial" w:cs="Arial"/>
          <w:sz w:val="22"/>
          <w:szCs w:val="22"/>
        </w:rPr>
      </w:pPr>
      <w:r w:rsidRPr="00345F79">
        <w:rPr>
          <w:rFonts w:ascii="Arial" w:hAnsi="Arial" w:cs="Arial"/>
          <w:color w:val="FF0000"/>
          <w:sz w:val="22"/>
          <w:szCs w:val="22"/>
        </w:rPr>
        <w:t xml:space="preserve">***BIPOLAR *** </w:t>
      </w:r>
      <w:r w:rsidRPr="00345F79">
        <w:rPr>
          <w:rFonts w:ascii="Arial" w:hAnsi="Arial" w:cs="Arial"/>
          <w:sz w:val="22"/>
          <w:szCs w:val="22"/>
        </w:rPr>
        <w:t xml:space="preserve">also expressed concern for </w:t>
      </w:r>
      <w:r w:rsidRPr="00030248" w:rsidR="00030248">
        <w:rPr>
          <w:rFonts w:ascii="Arial" w:hAnsi="Arial" w:cs="Arial"/>
          <w:color w:val="215E99" w:themeColor="text2" w:themeTint="BF"/>
          <w:sz w:val="22"/>
          <w:szCs w:val="22"/>
        </w:rPr>
        <w:t>@FNAME@</w:t>
      </w:r>
      <w:r w:rsidRPr="00345F79">
        <w:rPr>
          <w:rFonts w:ascii="Arial" w:hAnsi="Arial" w:cs="Arial"/>
          <w:sz w:val="22"/>
          <w:szCs w:val="22"/>
        </w:rPr>
        <w:t xml:space="preserve">'s mood, particularly bipolar disorder. To meet criteria for bipolar I, one must have experienced a manic episode. To meet criteria for bipolar II, one must have experienced both a hypomanic and depressive episode. Based on information obtained through clinical interview with </w:t>
      </w:r>
      <w:r w:rsidRPr="00345F79">
        <w:rPr>
          <w:rFonts w:ascii="Arial" w:hAnsi="Arial" w:cs="Arial"/>
          <w:color w:val="FF0000"/>
          <w:sz w:val="22"/>
          <w:szCs w:val="22"/>
        </w:rPr>
        <w:t>***</w:t>
      </w:r>
      <w:r w:rsidRPr="00345F79">
        <w:rPr>
          <w:rFonts w:ascii="Arial" w:hAnsi="Arial" w:cs="Arial"/>
          <w:sz w:val="22"/>
          <w:szCs w:val="22"/>
        </w:rPr>
        <w:t xml:space="preserve">, a structured interview with </w:t>
      </w:r>
      <w:r w:rsidRPr="00030248" w:rsidR="00030248">
        <w:rPr>
          <w:rFonts w:ascii="Arial" w:hAnsi="Arial" w:cs="Arial"/>
          <w:color w:val="215E99" w:themeColor="text2" w:themeTint="BF"/>
          <w:sz w:val="22"/>
          <w:szCs w:val="22"/>
        </w:rPr>
        <w:t>@FNAME@</w:t>
      </w:r>
      <w:r w:rsidRPr="00345F79">
        <w:rPr>
          <w:rFonts w:ascii="Arial" w:hAnsi="Arial" w:cs="Arial"/>
          <w:sz w:val="22"/>
          <w:szCs w:val="22"/>
        </w:rPr>
        <w:t>, and questionnaire data,</w:t>
      </w:r>
      <w:r w:rsidRPr="00345F79">
        <w:rPr>
          <w:rFonts w:ascii="Arial" w:hAnsi="Arial" w:cs="Arial"/>
          <w:b/>
          <w:bCs/>
          <w:sz w:val="22"/>
          <w:szCs w:val="22"/>
        </w:rPr>
        <w:t xml:space="preserve"> there is insufficient evidence to support a diagnosis of either bipolar I or bipolar II. </w:t>
      </w:r>
      <w:r w:rsidRPr="00345F79">
        <w:rPr>
          <w:rFonts w:ascii="Arial" w:hAnsi="Arial" w:cs="Arial"/>
          <w:sz w:val="22"/>
          <w:szCs w:val="22"/>
        </w:rPr>
        <w:t xml:space="preserve">During the clinical interview, </w:t>
      </w:r>
      <w:r w:rsidRPr="00345F79">
        <w:rPr>
          <w:rFonts w:ascii="Arial" w:hAnsi="Arial" w:cs="Arial"/>
          <w:color w:val="FF0000"/>
          <w:sz w:val="22"/>
          <w:szCs w:val="22"/>
        </w:rPr>
        <w:t>***</w:t>
      </w:r>
      <w:r w:rsidRPr="00345F79">
        <w:rPr>
          <w:rFonts w:ascii="Arial" w:hAnsi="Arial" w:cs="Arial"/>
          <w:sz w:val="22"/>
          <w:szCs w:val="22"/>
        </w:rPr>
        <w:t xml:space="preserve"> reported that </w:t>
      </w:r>
      <w:r w:rsidRPr="00030248" w:rsidR="00030248">
        <w:rPr>
          <w:rFonts w:ascii="Arial" w:hAnsi="Arial" w:cs="Arial"/>
          <w:color w:val="215E99" w:themeColor="text2" w:themeTint="BF"/>
          <w:sz w:val="22"/>
          <w:szCs w:val="22"/>
        </w:rPr>
        <w:t>@FNAME@</w:t>
      </w:r>
      <w:r w:rsidRPr="00345F79">
        <w:rPr>
          <w:rFonts w:ascii="Arial" w:hAnsi="Arial" w:cs="Arial"/>
          <w:sz w:val="22"/>
          <w:szCs w:val="22"/>
        </w:rPr>
        <w:t xml:space="preserve"> will experience an elevated mood for approximately </w:t>
      </w:r>
      <w:r w:rsidRPr="00345F79">
        <w:rPr>
          <w:rFonts w:ascii="Arial" w:hAnsi="Arial" w:cs="Arial"/>
          <w:color w:val="FF0000"/>
          <w:sz w:val="22"/>
          <w:szCs w:val="22"/>
        </w:rPr>
        <w:t>***</w:t>
      </w:r>
      <w:r w:rsidRPr="00345F79">
        <w:rPr>
          <w:rFonts w:ascii="Arial" w:hAnsi="Arial" w:cs="Arial"/>
          <w:sz w:val="22"/>
          <w:szCs w:val="22"/>
        </w:rPr>
        <w:t xml:space="preserve">. When this occurs, </w:t>
      </w:r>
      <w:r w:rsidRPr="00030248" w:rsidR="00030248">
        <w:rPr>
          <w:rFonts w:ascii="Arial" w:hAnsi="Arial" w:cs="Arial"/>
          <w:color w:val="215E99" w:themeColor="text2" w:themeTint="BF"/>
          <w:sz w:val="22"/>
          <w:szCs w:val="22"/>
        </w:rPr>
        <w:t>@FNAME@</w:t>
      </w:r>
      <w:r w:rsidRPr="00345F79">
        <w:rPr>
          <w:rFonts w:ascii="Arial" w:hAnsi="Arial" w:cs="Arial"/>
          <w:sz w:val="22"/>
          <w:szCs w:val="22"/>
        </w:rPr>
        <w:t xml:space="preserve"> reportedly </w:t>
      </w:r>
      <w:r w:rsidRPr="00345F79">
        <w:rPr>
          <w:rFonts w:ascii="Arial" w:hAnsi="Arial" w:cs="Arial"/>
          <w:color w:val="FF0000"/>
          <w:sz w:val="22"/>
          <w:szCs w:val="22"/>
        </w:rPr>
        <w:t>***</w:t>
      </w:r>
      <w:r w:rsidRPr="00345F79">
        <w:rPr>
          <w:rFonts w:ascii="Arial" w:hAnsi="Arial" w:cs="Arial"/>
          <w:sz w:val="22"/>
          <w:szCs w:val="22"/>
        </w:rPr>
        <w:t xml:space="preserve">. On a measure examining pediatric bipolar symptoms, </w:t>
      </w:r>
      <w:r w:rsidRPr="00345F79">
        <w:rPr>
          <w:rFonts w:ascii="Arial" w:hAnsi="Arial" w:cs="Arial"/>
          <w:color w:val="FF0000"/>
          <w:sz w:val="22"/>
          <w:szCs w:val="22"/>
        </w:rPr>
        <w:t>***</w:t>
      </w:r>
      <w:r w:rsidRPr="00345F79">
        <w:rPr>
          <w:rFonts w:ascii="Arial" w:hAnsi="Arial" w:cs="Arial"/>
          <w:sz w:val="22"/>
          <w:szCs w:val="22"/>
        </w:rPr>
        <w:t xml:space="preserve"> endorsed concerns regarding </w:t>
      </w:r>
      <w:r w:rsidRPr="00345F79">
        <w:rPr>
          <w:rFonts w:ascii="Arial" w:hAnsi="Arial" w:cs="Arial"/>
          <w:color w:val="FF0000"/>
          <w:sz w:val="22"/>
          <w:szCs w:val="22"/>
        </w:rPr>
        <w:t>***</w:t>
      </w:r>
      <w:r w:rsidRPr="00345F79">
        <w:rPr>
          <w:rFonts w:ascii="Arial" w:hAnsi="Arial" w:cs="Arial"/>
          <w:sz w:val="22"/>
          <w:szCs w:val="22"/>
        </w:rPr>
        <w:t xml:space="preserve">. Despite these endorsements, </w:t>
      </w:r>
      <w:r w:rsidRPr="00345F79">
        <w:rPr>
          <w:rFonts w:ascii="Arial" w:hAnsi="Arial" w:cs="Arial"/>
          <w:color w:val="FF0000"/>
          <w:sz w:val="22"/>
          <w:szCs w:val="22"/>
        </w:rPr>
        <w:t>***</w:t>
      </w:r>
      <w:r w:rsidRPr="00345F79">
        <w:rPr>
          <w:rFonts w:ascii="Arial" w:hAnsi="Arial" w:cs="Arial"/>
          <w:sz w:val="22"/>
          <w:szCs w:val="22"/>
        </w:rPr>
        <w:t xml:space="preserve"> did not endorse significant concern regarding </w:t>
      </w:r>
      <w:r w:rsidRPr="00345F79">
        <w:rPr>
          <w:rFonts w:ascii="Arial" w:hAnsi="Arial" w:cs="Arial"/>
          <w:color w:val="FF0000"/>
          <w:sz w:val="22"/>
          <w:szCs w:val="22"/>
        </w:rPr>
        <w:t>***</w:t>
      </w:r>
      <w:r w:rsidRPr="00345F79">
        <w:rPr>
          <w:rFonts w:ascii="Arial" w:hAnsi="Arial" w:cs="Arial"/>
          <w:sz w:val="22"/>
          <w:szCs w:val="22"/>
        </w:rPr>
        <w:t xml:space="preserve">. While </w:t>
      </w:r>
      <w:r w:rsidRPr="00345F79">
        <w:rPr>
          <w:rFonts w:ascii="Arial" w:hAnsi="Arial" w:cs="Arial"/>
          <w:color w:val="FF0000"/>
          <w:sz w:val="22"/>
          <w:szCs w:val="22"/>
        </w:rPr>
        <w:t>***</w:t>
      </w:r>
      <w:r w:rsidRPr="00345F79">
        <w:rPr>
          <w:rFonts w:ascii="Arial" w:hAnsi="Arial" w:cs="Arial"/>
          <w:sz w:val="22"/>
          <w:szCs w:val="22"/>
        </w:rPr>
        <w:t xml:space="preserve"> reported many symptoms that may appear consistent with a manic episode at first glance, symptoms do not arise in severity to constitute a manic episode. This is supported by </w:t>
      </w:r>
      <w:r w:rsidRPr="00030248" w:rsidR="00030248">
        <w:rPr>
          <w:rFonts w:ascii="Arial" w:hAnsi="Arial" w:cs="Arial"/>
          <w:color w:val="215E99" w:themeColor="text2" w:themeTint="BF"/>
          <w:sz w:val="22"/>
          <w:szCs w:val="22"/>
        </w:rPr>
        <w:t>@FNAME@</w:t>
      </w:r>
      <w:r w:rsidRPr="00345F79">
        <w:rPr>
          <w:rFonts w:ascii="Arial" w:hAnsi="Arial" w:cs="Arial"/>
          <w:sz w:val="22"/>
          <w:szCs w:val="22"/>
        </w:rPr>
        <w:t xml:space="preserve">'s teacher denying mood concerns for her, as the degree of impairment of symptoms within a manic episode would be noticeable in the school setting, as well as </w:t>
      </w:r>
      <w:r w:rsidRPr="00030248" w:rsidR="00030248">
        <w:rPr>
          <w:rFonts w:ascii="Arial" w:hAnsi="Arial" w:cs="Arial"/>
          <w:color w:val="215E99" w:themeColor="text2" w:themeTint="BF"/>
          <w:sz w:val="22"/>
          <w:szCs w:val="22"/>
        </w:rPr>
        <w:t>@FNAME@</w:t>
      </w:r>
      <w:r w:rsidRPr="00345F79">
        <w:rPr>
          <w:rFonts w:ascii="Arial" w:hAnsi="Arial" w:cs="Arial"/>
          <w:sz w:val="22"/>
          <w:szCs w:val="22"/>
        </w:rPr>
        <w:t xml:space="preserve">'s report during a structured interview of mood symptoms. Therefore, </w:t>
      </w:r>
      <w:r w:rsidRPr="00030248" w:rsidR="00030248">
        <w:rPr>
          <w:rFonts w:ascii="Arial" w:hAnsi="Arial" w:cs="Arial"/>
          <w:color w:val="215E99" w:themeColor="text2" w:themeTint="BF"/>
          <w:sz w:val="22"/>
          <w:szCs w:val="22"/>
        </w:rPr>
        <w:t>@FNAME@</w:t>
      </w:r>
      <w:r w:rsidRPr="00345F79">
        <w:rPr>
          <w:rFonts w:ascii="Arial" w:hAnsi="Arial" w:cs="Arial"/>
          <w:sz w:val="22"/>
          <w:szCs w:val="22"/>
        </w:rPr>
        <w:t xml:space="preserve">'s presentation is not consistent </w:t>
      </w:r>
      <w:r w:rsidRPr="00345F79">
        <w:rPr>
          <w:rFonts w:ascii="Arial" w:hAnsi="Arial" w:cs="Arial"/>
          <w:sz w:val="22"/>
          <w:szCs w:val="22"/>
        </w:rPr>
        <w:lastRenderedPageBreak/>
        <w:t xml:space="preserve">with a diagnosis of bipolar I. Furthermore, there is not sufficient evidence of </w:t>
      </w:r>
      <w:r w:rsidRPr="00030248" w:rsidR="00030248">
        <w:rPr>
          <w:rFonts w:ascii="Arial" w:hAnsi="Arial" w:cs="Arial"/>
          <w:color w:val="215E99" w:themeColor="text2" w:themeTint="BF"/>
          <w:sz w:val="22"/>
          <w:szCs w:val="22"/>
        </w:rPr>
        <w:t>@FNAME@</w:t>
      </w:r>
      <w:r w:rsidRPr="00345F79">
        <w:rPr>
          <w:rFonts w:ascii="Arial" w:hAnsi="Arial" w:cs="Arial"/>
          <w:sz w:val="22"/>
          <w:szCs w:val="22"/>
        </w:rPr>
        <w:t xml:space="preserve"> having experienced a depressive episode to make a case for a diagnosis for bipolar II. </w:t>
      </w:r>
    </w:p>
    <w:p w:rsidRPr="00345F79" w:rsidR="00504CA2" w:rsidP="00504CA2" w:rsidRDefault="00504CA2" w14:paraId="534CC6DC" w14:textId="77777777">
      <w:pPr>
        <w:rPr>
          <w:rFonts w:ascii="Arial" w:hAnsi="Arial" w:cs="Arial"/>
          <w:sz w:val="22"/>
          <w:szCs w:val="22"/>
        </w:rPr>
      </w:pPr>
    </w:p>
    <w:p w:rsidRPr="00345F79" w:rsidR="00504CA2" w:rsidP="00504CA2" w:rsidRDefault="00504CA2" w14:paraId="4375D51E" w14:textId="42333FAE">
      <w:pPr>
        <w:rPr>
          <w:rFonts w:ascii="Arial" w:hAnsi="Arial" w:cs="Arial"/>
          <w:sz w:val="22"/>
          <w:szCs w:val="22"/>
        </w:rPr>
      </w:pPr>
      <w:r w:rsidRPr="00345F79">
        <w:rPr>
          <w:rFonts w:ascii="Arial" w:hAnsi="Arial" w:cs="Arial"/>
          <w:color w:val="FF0000"/>
          <w:sz w:val="22"/>
          <w:szCs w:val="22"/>
        </w:rPr>
        <w:t xml:space="preserve">***Bipolar vs ADHD </w:t>
      </w:r>
      <w:r w:rsidRPr="00345F79">
        <w:rPr>
          <w:rFonts w:ascii="Arial" w:hAnsi="Arial" w:cs="Arial"/>
          <w:sz w:val="22"/>
          <w:szCs w:val="22"/>
        </w:rPr>
        <w:t xml:space="preserve">Rather, it is essential to note the overlap in symptoms between ADHD and bipolar disorder in children. As noted in the DSM-5-TR, individuals with ADHD and bipolar disorder may demonstrate increased activity, poor concentration, excessive talking, difficulty finishing tasks that have been started, and increased impulsivity. However, in bipolar disorder, these features are episodic and fully remit at the end of the mood episode. This is unlike ADHD, in which the symptoms are more persistent and stable (although, there may be slight variability in presentation). Moreover, in bipolar disorder, increased impulsivity or inattention is accompanied by decreased need for sleep (e.g., sleeping only 3 hours and feeling fully rested), grandiosity, and risk-taking behaviors, which are not present for </w:t>
      </w:r>
      <w:r w:rsidRPr="00030248" w:rsidR="00030248">
        <w:rPr>
          <w:rFonts w:ascii="Arial" w:hAnsi="Arial" w:cs="Arial"/>
          <w:color w:val="215E99" w:themeColor="text2" w:themeTint="BF"/>
          <w:sz w:val="22"/>
          <w:szCs w:val="22"/>
        </w:rPr>
        <w:t>@FNAME@</w:t>
      </w:r>
      <w:r w:rsidRPr="00345F79">
        <w:rPr>
          <w:rFonts w:ascii="Arial" w:hAnsi="Arial" w:cs="Arial"/>
          <w:sz w:val="22"/>
          <w:szCs w:val="22"/>
        </w:rPr>
        <w:t xml:space="preserve">. Children with ADHD may experience mood instability; however, this is distinct from a mood episode within a manic or hypomanic episode. Further, bipolar disorder is rare in preadolescents, even in cases when severe behavioral problems are prominent.  Many children with ADHD struggle with emotion regulation and behavioral challenges, which are related to executive functioning weaknesses. Together, the results of this evaluation suggest that </w:t>
      </w:r>
      <w:r w:rsidRPr="00345F79">
        <w:rPr>
          <w:rFonts w:ascii="Arial" w:hAnsi="Arial" w:cs="Arial"/>
          <w:color w:val="FF0000"/>
          <w:sz w:val="22"/>
          <w:szCs w:val="22"/>
        </w:rPr>
        <w:t>***</w:t>
      </w:r>
      <w:r w:rsidRPr="00345F79">
        <w:rPr>
          <w:rFonts w:ascii="Arial" w:hAnsi="Arial" w:cs="Arial"/>
          <w:sz w:val="22"/>
          <w:szCs w:val="22"/>
        </w:rPr>
        <w:t>'s concerns are best attributed to ADHD and associated behavioral problems.</w:t>
      </w:r>
    </w:p>
    <w:p w:rsidRPr="00345F79" w:rsidR="00345F79" w:rsidP="00504CA2" w:rsidRDefault="00345F79" w14:paraId="4B00C652" w14:textId="2C618C37">
      <w:pPr>
        <w:rPr>
          <w:rFonts w:ascii="Arial" w:hAnsi="Arial" w:cs="Arial"/>
          <w:kern w:val="0"/>
          <w:sz w:val="22"/>
          <w:szCs w:val="22"/>
        </w:rPr>
      </w:pPr>
      <w:r w:rsidRPr="00345F79">
        <w:rPr>
          <w:rFonts w:ascii="Arial" w:hAnsi="Arial" w:cs="Arial"/>
          <w:color w:val="FF0000"/>
          <w:kern w:val="0"/>
          <w:sz w:val="22"/>
          <w:szCs w:val="22"/>
        </w:rPr>
        <w:t xml:space="preserve">***Selective Mutism </w:t>
      </w:r>
      <w:r w:rsidRPr="00345F79">
        <w:rPr>
          <w:rFonts w:ascii="Arial" w:hAnsi="Arial" w:cs="Arial"/>
          <w:kern w:val="0"/>
          <w:sz w:val="22"/>
          <w:szCs w:val="22"/>
        </w:rPr>
        <w:t>To meet criteria for </w:t>
      </w:r>
      <w:r w:rsidRPr="00345F79">
        <w:rPr>
          <w:rFonts w:ascii="Arial" w:hAnsi="Arial" w:cs="Arial"/>
          <w:color w:val="000000"/>
          <w:kern w:val="0"/>
          <w:sz w:val="22"/>
          <w:szCs w:val="22"/>
        </w:rPr>
        <w:t>Selective Mutism (SM)</w:t>
      </w:r>
      <w:r w:rsidRPr="00345F79">
        <w:rPr>
          <w:rFonts w:ascii="Arial" w:hAnsi="Arial" w:cs="Arial"/>
          <w:kern w:val="0"/>
          <w:sz w:val="22"/>
          <w:szCs w:val="22"/>
        </w:rPr>
        <w:t>, a child must demonstrate a </w:t>
      </w:r>
      <w:r w:rsidRPr="00345F79">
        <w:rPr>
          <w:rFonts w:ascii="Arial" w:hAnsi="Arial" w:cs="Arial"/>
          <w:color w:val="000000"/>
          <w:kern w:val="0"/>
          <w:sz w:val="22"/>
          <w:szCs w:val="22"/>
        </w:rPr>
        <w:t>consistent failure to speak in specific social situations where speaking is expected</w:t>
      </w:r>
      <w:r w:rsidRPr="00345F79">
        <w:rPr>
          <w:rFonts w:ascii="Arial" w:hAnsi="Arial" w:cs="Arial"/>
          <w:kern w:val="0"/>
          <w:sz w:val="22"/>
          <w:szCs w:val="22"/>
        </w:rPr>
        <w:t> (e.g., school, public settings), despite speaking clearly and competently in other social situations (typically at home with close family). This failure to speak </w:t>
      </w:r>
      <w:r w:rsidRPr="00345F79">
        <w:rPr>
          <w:rFonts w:ascii="Arial" w:hAnsi="Arial" w:cs="Arial"/>
          <w:color w:val="000000"/>
          <w:kern w:val="0"/>
          <w:sz w:val="22"/>
          <w:szCs w:val="22"/>
        </w:rPr>
        <w:t>cannot be better explained by a communication disorder</w:t>
      </w:r>
      <w:r w:rsidRPr="00345F79">
        <w:rPr>
          <w:rFonts w:ascii="Arial" w:hAnsi="Arial" w:cs="Arial"/>
          <w:kern w:val="0"/>
          <w:sz w:val="22"/>
          <w:szCs w:val="22"/>
        </w:rPr>
        <w:t> </w:t>
      </w:r>
      <w:r w:rsidRPr="00345F79">
        <w:rPr>
          <w:rFonts w:ascii="Arial" w:hAnsi="Arial" w:cs="Arial"/>
          <w:color w:val="000000"/>
          <w:kern w:val="0"/>
          <w:sz w:val="22"/>
          <w:szCs w:val="22"/>
        </w:rPr>
        <w:t>or lack of familiarity with the spoken language</w:t>
      </w:r>
      <w:r w:rsidRPr="00345F79">
        <w:rPr>
          <w:rFonts w:ascii="Arial" w:hAnsi="Arial" w:cs="Arial"/>
          <w:kern w:val="0"/>
          <w:sz w:val="22"/>
          <w:szCs w:val="22"/>
        </w:rPr>
        <w:t>. The symptoms must persist for at least </w:t>
      </w:r>
      <w:r w:rsidRPr="00345F79">
        <w:rPr>
          <w:rFonts w:ascii="Arial" w:hAnsi="Arial" w:cs="Arial"/>
          <w:color w:val="000000"/>
          <w:kern w:val="0"/>
          <w:sz w:val="22"/>
          <w:szCs w:val="22"/>
        </w:rPr>
        <w:t>one month</w:t>
      </w:r>
      <w:r w:rsidRPr="00345F79">
        <w:rPr>
          <w:rFonts w:ascii="Arial" w:hAnsi="Arial" w:cs="Arial"/>
          <w:kern w:val="0"/>
          <w:sz w:val="22"/>
          <w:szCs w:val="22"/>
        </w:rPr>
        <w:t> (not limited to the first month of school) and cause </w:t>
      </w:r>
      <w:r w:rsidRPr="00345F79">
        <w:rPr>
          <w:rFonts w:ascii="Arial" w:hAnsi="Arial" w:cs="Arial"/>
          <w:color w:val="000000"/>
          <w:kern w:val="0"/>
          <w:sz w:val="22"/>
          <w:szCs w:val="22"/>
        </w:rPr>
        <w:t>significant distress or functional impairment</w:t>
      </w:r>
      <w:r w:rsidRPr="00345F79">
        <w:rPr>
          <w:rFonts w:ascii="Arial" w:hAnsi="Arial" w:cs="Arial"/>
          <w:kern w:val="0"/>
          <w:sz w:val="22"/>
          <w:szCs w:val="22"/>
        </w:rPr>
        <w:t> in academic or social settings.</w:t>
      </w:r>
    </w:p>
    <w:p w:rsidRPr="00345F79" w:rsidR="00345F79" w:rsidP="00504CA2" w:rsidRDefault="00345F79" w14:paraId="4D48327B" w14:textId="354CE403">
      <w:pPr>
        <w:rPr>
          <w:rFonts w:ascii="Arial" w:hAnsi="Arial" w:cs="Arial"/>
          <w:kern w:val="0"/>
          <w:sz w:val="22"/>
          <w:szCs w:val="22"/>
        </w:rPr>
      </w:pPr>
      <w:r w:rsidRPr="00345F79">
        <w:rPr>
          <w:rFonts w:ascii="Arial" w:hAnsi="Arial" w:cs="Arial"/>
          <w:color w:val="FF0000"/>
          <w:kern w:val="0"/>
          <w:sz w:val="22"/>
          <w:szCs w:val="22"/>
        </w:rPr>
        <w:t xml:space="preserve">***Separation Anxiety </w:t>
      </w:r>
      <w:r w:rsidRPr="00345F79">
        <w:rPr>
          <w:rFonts w:ascii="Arial" w:hAnsi="Arial" w:cs="Arial"/>
          <w:kern w:val="0"/>
          <w:sz w:val="22"/>
          <w:szCs w:val="22"/>
        </w:rPr>
        <w:t>To meet criteria for separation anxiety disorder, a child must demonstrate a developmentally inappropriate and excessive fear of separation from his attachment figures as evidenced by at least three associated symptoms persisting for at least 4 weeks and that cause either distress or functional impairment.</w:t>
      </w:r>
    </w:p>
    <w:p w:rsidRPr="00345F79" w:rsidR="00345F79" w:rsidP="00504CA2" w:rsidRDefault="00345F79" w14:paraId="13CE427C" w14:textId="77777777">
      <w:pPr>
        <w:rPr>
          <w:rFonts w:ascii="Arial" w:hAnsi="Arial" w:cs="Arial"/>
          <w:color w:val="FF0000"/>
          <w:kern w:val="0"/>
          <w:sz w:val="22"/>
          <w:szCs w:val="22"/>
        </w:rPr>
      </w:pPr>
    </w:p>
    <w:p w:rsidRPr="00345F79" w:rsidR="00345F79" w:rsidP="00504CA2" w:rsidRDefault="00345F79" w14:paraId="514A14A1" w14:textId="5DA8122D">
      <w:pPr>
        <w:rPr>
          <w:rFonts w:ascii="Arial" w:hAnsi="Arial" w:cs="Arial"/>
          <w:kern w:val="0"/>
          <w:sz w:val="22"/>
          <w:szCs w:val="22"/>
        </w:rPr>
      </w:pPr>
      <w:r w:rsidRPr="00345F79">
        <w:rPr>
          <w:rFonts w:ascii="Arial" w:hAnsi="Arial" w:cs="Arial"/>
          <w:color w:val="FF0000"/>
          <w:kern w:val="0"/>
          <w:sz w:val="22"/>
          <w:szCs w:val="22"/>
        </w:rPr>
        <w:t xml:space="preserve">***DMDD </w:t>
      </w:r>
      <w:r w:rsidRPr="00345F79">
        <w:rPr>
          <w:rFonts w:ascii="Arial" w:hAnsi="Arial" w:cs="Arial"/>
          <w:kern w:val="0"/>
          <w:sz w:val="22"/>
          <w:szCs w:val="22"/>
        </w:rPr>
        <w:t>To diagnose DMDD, there should be severe recurrent temper outbursts (verbal and/or behavioral) that are grossly out of proportion in intensity or duration to the situation or provocation, occurring, on average, three or more times per week for at least 12 months, in at least two settings (e.g., home, school, with peers), and with onset before age 10. The mood between temper outbursts is persistently irritable or angry most of the day, nearly every day, and observable by others.</w:t>
      </w:r>
    </w:p>
    <w:p w:rsidRPr="00345F79" w:rsidR="00504CA2" w:rsidP="00504CA2" w:rsidRDefault="00504CA2" w14:paraId="1A7DA8A8" w14:textId="77777777">
      <w:pPr>
        <w:rPr>
          <w:rFonts w:ascii="Arial" w:hAnsi="Arial" w:cs="Arial"/>
          <w:sz w:val="22"/>
          <w:szCs w:val="22"/>
        </w:rPr>
      </w:pPr>
    </w:p>
    <w:p w:rsidRPr="00345F79" w:rsidR="00504CA2" w:rsidP="00504CA2" w:rsidRDefault="00504CA2" w14:paraId="61BBF6D1" w14:textId="77777777">
      <w:pPr>
        <w:rPr>
          <w:rFonts w:ascii="Arial" w:hAnsi="Arial" w:cs="Arial"/>
          <w:sz w:val="22"/>
          <w:szCs w:val="22"/>
        </w:rPr>
      </w:pPr>
    </w:p>
    <w:p w:rsidRPr="00345F79" w:rsidR="00504CA2" w:rsidP="00504CA2" w:rsidRDefault="00504CA2" w14:paraId="02F89C34" w14:textId="77777777">
      <w:pPr>
        <w:rPr>
          <w:rFonts w:ascii="Arial" w:hAnsi="Arial" w:cs="Arial"/>
          <w:sz w:val="22"/>
          <w:szCs w:val="22"/>
        </w:rPr>
      </w:pPr>
    </w:p>
    <w:sectPr w:rsidRPr="00345F79" w:rsidR="00504CA2">
      <w:headerReference w:type="default" r:id="rId10"/>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JU" w:author="Unterberger, Jeffrey He/Him (AHN)" w:date="2026-01-06T14:49:00Z" w:id="0">
    <w:p w:rsidR="00345F79" w:rsidP="00345F79" w:rsidRDefault="00345F79" w14:paraId="7F5E305A" w14:textId="77777777">
      <w:pPr>
        <w:pStyle w:val="CommentText"/>
      </w:pPr>
      <w:r>
        <w:rPr>
          <w:rStyle w:val="CommentReference"/>
        </w:rPr>
        <w:annotationRef/>
      </w:r>
      <w:r>
        <w:t>Use Ctrl+F and search for specific disorder</w:t>
      </w:r>
    </w:p>
  </w:comment>
  <w:comment w:initials="JU" w:author="Unterberger, Jeffrey He/Him (AHN)" w:date="2026-01-06T14:49:00Z" w:id="1">
    <w:p w:rsidR="00345F79" w:rsidP="00345F79" w:rsidRDefault="00345F79" w14:paraId="5762CE20" w14:textId="77777777">
      <w:pPr>
        <w:pStyle w:val="CommentText"/>
      </w:pPr>
      <w:r>
        <w:rPr>
          <w:rStyle w:val="CommentReference"/>
        </w:rPr>
        <w:annotationRef/>
      </w:r>
      <w:r>
        <w:t>Use Ctrl+H to find and replace name</w:t>
      </w:r>
    </w:p>
  </w:comment>
  <w:comment w:initials="JU" w:author="Unterberger, Jeffrey He/Him (AHN)" w:date="2026-01-06T14:49:00Z" w:id="2">
    <w:p w:rsidR="00345F79" w:rsidP="00345F79" w:rsidRDefault="00345F79" w14:paraId="58D40CD6" w14:textId="77777777">
      <w:pPr>
        <w:pStyle w:val="CommentText"/>
      </w:pPr>
      <w:r>
        <w:rPr>
          <w:rStyle w:val="CommentReference"/>
        </w:rPr>
        <w:annotationRef/>
      </w:r>
      <w:r>
        <w:t>Elaborate when you see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5E305A" w15:done="0"/>
  <w15:commentEx w15:paraId="5762CE20" w15:done="0"/>
  <w15:commentEx w15:paraId="58D40CD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21537A" w16cex:dateUtc="2026-01-06T19:49:00Z"/>
  <w16cex:commentExtensible w16cex:durableId="0A581984" w16cex:dateUtc="2026-01-06T19:49:00Z"/>
  <w16cex:commentExtensible w16cex:durableId="61F7CC52" w16cex:dateUtc="2026-01-06T19: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5E305A" w16cid:durableId="1F21537A"/>
  <w16cid:commentId w16cid:paraId="5762CE20" w16cid:durableId="0A581984"/>
  <w16cid:commentId w16cid:paraId="58D40CD6" w16cid:durableId="61F7CC5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45F79" w:rsidP="00345F79" w:rsidRDefault="00345F79" w14:paraId="46354AC4" w14:textId="77777777">
      <w:pPr>
        <w:spacing w:after="0" w:line="240" w:lineRule="auto"/>
      </w:pPr>
      <w:r>
        <w:separator/>
      </w:r>
    </w:p>
  </w:endnote>
  <w:endnote w:type="continuationSeparator" w:id="0">
    <w:p w:rsidR="00345F79" w:rsidP="00345F79" w:rsidRDefault="00345F79" w14:paraId="6308B31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45F79" w:rsidP="00345F79" w:rsidRDefault="00345F79" w14:paraId="259274DC" w14:textId="77777777">
      <w:pPr>
        <w:spacing w:after="0" w:line="240" w:lineRule="auto"/>
      </w:pPr>
      <w:r>
        <w:separator/>
      </w:r>
    </w:p>
  </w:footnote>
  <w:footnote w:type="continuationSeparator" w:id="0">
    <w:p w:rsidR="00345F79" w:rsidP="00345F79" w:rsidRDefault="00345F79" w14:paraId="4727110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5F79" w:rsidRDefault="00345F79" w14:paraId="6E4AC24D" w14:textId="63C7BF2C">
    <w:pPr>
      <w:pStyle w:val="Header"/>
    </w:pPr>
    <w:r>
      <w:t>Unterberger Impressions all for students</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nterberger, Jeffrey He/Him (AHN)">
    <w15:presenceInfo w15:providerId="AD" w15:userId="S::Jeffrey.Unterberger@ahn.org::a85b58b5-1f40-47f3-9bc8-c314fb3d4d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CA2"/>
    <w:rsid w:val="00030248"/>
    <w:rsid w:val="000D30BB"/>
    <w:rsid w:val="002D3BF8"/>
    <w:rsid w:val="00345F79"/>
    <w:rsid w:val="003D27E3"/>
    <w:rsid w:val="004109A7"/>
    <w:rsid w:val="0045156E"/>
    <w:rsid w:val="00504CA2"/>
    <w:rsid w:val="00547DFC"/>
    <w:rsid w:val="00604C96"/>
    <w:rsid w:val="006E28A6"/>
    <w:rsid w:val="007529C5"/>
    <w:rsid w:val="00924783"/>
    <w:rsid w:val="00F64D82"/>
    <w:rsid w:val="2E86C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ADED9"/>
  <w15:chartTrackingRefBased/>
  <w15:docId w15:val="{AFCD047E-3B87-49C1-9861-0C97BE719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04CA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4CA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4C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4C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4C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4C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C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C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CA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04CA2"/>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504CA2"/>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04CA2"/>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04CA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04CA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04CA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04CA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04CA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04CA2"/>
    <w:rPr>
      <w:rFonts w:eastAsiaTheme="majorEastAsia" w:cstheme="majorBidi"/>
      <w:color w:val="272727" w:themeColor="text1" w:themeTint="D8"/>
    </w:rPr>
  </w:style>
  <w:style w:type="paragraph" w:styleId="Title">
    <w:name w:val="Title"/>
    <w:basedOn w:val="Normal"/>
    <w:next w:val="Normal"/>
    <w:link w:val="TitleChar"/>
    <w:uiPriority w:val="10"/>
    <w:qFormat/>
    <w:rsid w:val="00504CA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04CA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04CA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04C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CA2"/>
    <w:pPr>
      <w:spacing w:before="160"/>
      <w:jc w:val="center"/>
    </w:pPr>
    <w:rPr>
      <w:i/>
      <w:iCs/>
      <w:color w:val="404040" w:themeColor="text1" w:themeTint="BF"/>
    </w:rPr>
  </w:style>
  <w:style w:type="character" w:styleId="QuoteChar" w:customStyle="1">
    <w:name w:val="Quote Char"/>
    <w:basedOn w:val="DefaultParagraphFont"/>
    <w:link w:val="Quote"/>
    <w:uiPriority w:val="29"/>
    <w:rsid w:val="00504CA2"/>
    <w:rPr>
      <w:i/>
      <w:iCs/>
      <w:color w:val="404040" w:themeColor="text1" w:themeTint="BF"/>
    </w:rPr>
  </w:style>
  <w:style w:type="paragraph" w:styleId="ListParagraph">
    <w:name w:val="List Paragraph"/>
    <w:basedOn w:val="Normal"/>
    <w:uiPriority w:val="34"/>
    <w:qFormat/>
    <w:rsid w:val="00504CA2"/>
    <w:pPr>
      <w:ind w:left="720"/>
      <w:contextualSpacing/>
    </w:pPr>
  </w:style>
  <w:style w:type="character" w:styleId="IntenseEmphasis">
    <w:name w:val="Intense Emphasis"/>
    <w:basedOn w:val="DefaultParagraphFont"/>
    <w:uiPriority w:val="21"/>
    <w:qFormat/>
    <w:rsid w:val="00504CA2"/>
    <w:rPr>
      <w:i/>
      <w:iCs/>
      <w:color w:val="0F4761" w:themeColor="accent1" w:themeShade="BF"/>
    </w:rPr>
  </w:style>
  <w:style w:type="paragraph" w:styleId="IntenseQuote">
    <w:name w:val="Intense Quote"/>
    <w:basedOn w:val="Normal"/>
    <w:next w:val="Normal"/>
    <w:link w:val="IntenseQuoteChar"/>
    <w:uiPriority w:val="30"/>
    <w:qFormat/>
    <w:rsid w:val="00504CA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04CA2"/>
    <w:rPr>
      <w:i/>
      <w:iCs/>
      <w:color w:val="0F4761" w:themeColor="accent1" w:themeShade="BF"/>
    </w:rPr>
  </w:style>
  <w:style w:type="character" w:styleId="IntenseReference">
    <w:name w:val="Intense Reference"/>
    <w:basedOn w:val="DefaultParagraphFont"/>
    <w:uiPriority w:val="32"/>
    <w:qFormat/>
    <w:rsid w:val="00504CA2"/>
    <w:rPr>
      <w:b/>
      <w:bCs/>
      <w:smallCaps/>
      <w:color w:val="0F4761" w:themeColor="accent1" w:themeShade="BF"/>
      <w:spacing w:val="5"/>
    </w:rPr>
  </w:style>
  <w:style w:type="paragraph" w:styleId="Header">
    <w:name w:val="header"/>
    <w:basedOn w:val="Normal"/>
    <w:link w:val="HeaderChar"/>
    <w:uiPriority w:val="99"/>
    <w:unhideWhenUsed/>
    <w:rsid w:val="00345F79"/>
    <w:pPr>
      <w:tabs>
        <w:tab w:val="center" w:pos="4680"/>
        <w:tab w:val="right" w:pos="9360"/>
      </w:tabs>
      <w:spacing w:after="0" w:line="240" w:lineRule="auto"/>
    </w:pPr>
  </w:style>
  <w:style w:type="character" w:styleId="HeaderChar" w:customStyle="1">
    <w:name w:val="Header Char"/>
    <w:basedOn w:val="DefaultParagraphFont"/>
    <w:link w:val="Header"/>
    <w:uiPriority w:val="99"/>
    <w:rsid w:val="00345F79"/>
  </w:style>
  <w:style w:type="paragraph" w:styleId="Footer">
    <w:name w:val="footer"/>
    <w:basedOn w:val="Normal"/>
    <w:link w:val="FooterChar"/>
    <w:uiPriority w:val="99"/>
    <w:unhideWhenUsed/>
    <w:rsid w:val="00345F79"/>
    <w:pPr>
      <w:tabs>
        <w:tab w:val="center" w:pos="4680"/>
        <w:tab w:val="right" w:pos="9360"/>
      </w:tabs>
      <w:spacing w:after="0" w:line="240" w:lineRule="auto"/>
    </w:pPr>
  </w:style>
  <w:style w:type="character" w:styleId="FooterChar" w:customStyle="1">
    <w:name w:val="Footer Char"/>
    <w:basedOn w:val="DefaultParagraphFont"/>
    <w:link w:val="Footer"/>
    <w:uiPriority w:val="99"/>
    <w:rsid w:val="00345F79"/>
  </w:style>
  <w:style w:type="character" w:styleId="CommentReference">
    <w:name w:val="annotation reference"/>
    <w:basedOn w:val="DefaultParagraphFont"/>
    <w:uiPriority w:val="99"/>
    <w:semiHidden/>
    <w:unhideWhenUsed/>
    <w:rsid w:val="00345F79"/>
    <w:rPr>
      <w:sz w:val="16"/>
      <w:szCs w:val="16"/>
    </w:rPr>
  </w:style>
  <w:style w:type="paragraph" w:styleId="CommentText">
    <w:name w:val="annotation text"/>
    <w:basedOn w:val="Normal"/>
    <w:link w:val="CommentTextChar"/>
    <w:uiPriority w:val="99"/>
    <w:unhideWhenUsed/>
    <w:rsid w:val="00345F79"/>
    <w:pPr>
      <w:spacing w:line="240" w:lineRule="auto"/>
    </w:pPr>
    <w:rPr>
      <w:sz w:val="20"/>
      <w:szCs w:val="20"/>
    </w:rPr>
  </w:style>
  <w:style w:type="character" w:styleId="CommentTextChar" w:customStyle="1">
    <w:name w:val="Comment Text Char"/>
    <w:basedOn w:val="DefaultParagraphFont"/>
    <w:link w:val="CommentText"/>
    <w:uiPriority w:val="99"/>
    <w:rsid w:val="00345F79"/>
    <w:rPr>
      <w:sz w:val="20"/>
      <w:szCs w:val="20"/>
    </w:rPr>
  </w:style>
  <w:style w:type="paragraph" w:styleId="CommentSubject">
    <w:name w:val="annotation subject"/>
    <w:basedOn w:val="CommentText"/>
    <w:next w:val="CommentText"/>
    <w:link w:val="CommentSubjectChar"/>
    <w:uiPriority w:val="99"/>
    <w:semiHidden/>
    <w:unhideWhenUsed/>
    <w:rsid w:val="00345F79"/>
    <w:rPr>
      <w:b/>
      <w:bCs/>
    </w:rPr>
  </w:style>
  <w:style w:type="character" w:styleId="CommentSubjectChar" w:customStyle="1">
    <w:name w:val="Comment Subject Char"/>
    <w:basedOn w:val="CommentTextChar"/>
    <w:link w:val="CommentSubject"/>
    <w:uiPriority w:val="99"/>
    <w:semiHidden/>
    <w:rsid w:val="00345F7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webSettings" Target="web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88f0574-adf0-4820-ab8e-62198bfae84d}" enabled="1" method="Privileged" siteId="{c57d1a73-0e5c-464b-afb7-086dc67f3d46}"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Unterberger, Jeffrey He/Him (AHN)</dc:creator>
  <keywords/>
  <dc:description/>
  <lastModifiedBy>Bross, Hannah (AHN)</lastModifiedBy>
  <revision>7</revision>
  <dcterms:created xsi:type="dcterms:W3CDTF">2026-01-06T19:33:00.0000000Z</dcterms:created>
  <dcterms:modified xsi:type="dcterms:W3CDTF">2026-06-22T18:27:44.6331034Z</dcterms:modified>
</coreProperties>
</file>