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[27] Manu: A cloud native vector database management system 총정리</w:t>
      </w:r>
    </w:p>
    <w:p>
      <w:pPr>
        <w:keepNext w:val="false"/>
        <w:keepLines w:val="false"/>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R. Guo, X. Luan, L. Xiang et al.</w:t>
      </w:r>
    </w:p>
    <w:p>
      <w:pPr>
        <w:keepNext w:val="false"/>
        <w:keepLines w:val="false"/>
        <w:spacing w:after="60" w:before="60" w:line="360"/>
      </w:pPr>
      <w:r>
        <w:rPr>
          <w:rFonts w:ascii="Noto Sans KR" w:cs="Noto Sans KR" w:eastAsia="Noto Sans KR" w:hAnsi="Noto Sans KR"/>
          <w:b/>
          <w:bCs/>
          <w:sz w:val="22"/>
          <w:szCs w:val="22"/>
        </w:rPr>
        <w:t xml:space="preserve">학회/출판</w:t>
      </w:r>
      <w:r>
        <w:rPr>
          <w:rFonts w:ascii="Noto Sans KR" w:cs="Noto Sans KR" w:eastAsia="Noto Sans KR" w:hAnsi="Noto Sans KR"/>
          <w:sz w:val="22"/>
          <w:szCs w:val="22"/>
        </w:rPr>
        <w:t xml:space="preserve">: arXiv:2206.13843, 2022</w:t>
      </w:r>
    </w:p>
    <w:p>
      <w:pPr>
        <w:keepNext w:val="false"/>
        <w:keepLines w:val="false"/>
        <w:spacing w:after="60" w:before="60" w:line="360"/>
      </w:pPr>
      <w:r>
        <w:rPr>
          <w:rFonts w:ascii="Noto Sans KR" w:cs="Noto Sans KR" w:eastAsia="Noto Sans KR" w:hAnsi="Noto Sans KR"/>
          <w:b/>
          <w:bCs/>
          <w:sz w:val="22"/>
          <w:szCs w:val="22"/>
        </w:rPr>
        <w:t xml:space="preserve">형태</w:t>
      </w:r>
      <w:r>
        <w:rPr>
          <w:rFonts w:ascii="Noto Sans KR" w:cs="Noto Sans KR" w:eastAsia="Noto Sans KR" w:hAnsi="Noto Sans KR"/>
          <w:sz w:val="22"/>
          <w:szCs w:val="22"/>
        </w:rPr>
        <w:t xml:space="preserve">: 클라우드 네이티브 벡터 데이터베이스 관리 시스템</w:t>
      </w:r>
    </w:p>
    <w:p>
      <w:pPr>
        <w:keepNext w:val="false"/>
        <w:keepLines w:val="false"/>
        <w:spacing w:after="60" w:before="60" w:line="360"/>
      </w:pPr>
      <w:r>
        <w:rPr>
          <w:rFonts w:ascii="Noto Sans KR" w:cs="Noto Sans KR" w:eastAsia="Noto Sans KR" w:hAnsi="Noto Sans KR"/>
          <w:b/>
          <w:bCs/>
          <w:sz w:val="22"/>
          <w:szCs w:val="22"/>
        </w:rPr>
        <w:t xml:space="preserve">관련 시스템</w:t>
      </w:r>
      <w:r>
        <w:rPr>
          <w:rFonts w:ascii="Noto Sans KR" w:cs="Noto Sans KR" w:eastAsia="Noto Sans KR" w:hAnsi="Noto Sans KR"/>
          <w:sz w:val="22"/>
          <w:szCs w:val="22"/>
        </w:rPr>
        <w:t xml:space="preserve">: Milvus 후속 버전/진화</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Manu는 클라우드 네이티브 환경을 위해 특화된 벡터 데이터베이스 관리 시스템이다. 기존 Milvus 시스템의 진화 형태로, 마이크로서비스 아키텍처를 기반으로 하여 쿠버네티스 환경에서의 배포와 확장을 최적화한다. Manu의 핵심 설계 철학은 계산과 저장소의 분리, 상태 비저장 서비스 아키텍처, 그리고 자동 확장성이다. 대규모 벡터 데이터셋에 대한 고성능 검색을 제공하면서도, 클라우드 환경의 변동적 리소스와 네트워크 지연을 효율적으로 처리한다. 분산 환경에서의 일관성 보장, 메타데이터 관리, 그리고 복잡한 쿼리 처리 기능을 통해 프로덕션급 벡터 DB 서비스를 제공한다.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27.1 주요 문제점</w:t>
      </w:r>
    </w:p>
    <w:p>
      <w:pPr>
        <w:keepNext/>
        <w:keepLines/>
        <w:spacing w:after="60" w:before="60" w:line="360"/>
      </w:pPr>
      <w:r>
        <w:rPr>
          <w:rFonts w:ascii="Noto Sans KR" w:cs="Noto Sans KR" w:eastAsia="Noto Sans KR" w:hAnsi="Noto Sans KR"/>
          <w:sz w:val="22"/>
          <w:szCs w:val="22"/>
        </w:rPr>
        <w:t xml:space="preserve">클라우드 환경에서의 벡터 데이터베이스 운영이 마주하는 특유한 도전 과제들: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리소스 변동성</w:t>
      </w:r>
      <w:r>
        <w:rPr>
          <w:rFonts w:ascii="Noto Sans KR" w:cs="Noto Sans KR" w:eastAsia="Noto Sans KR" w:hAnsi="Noto Sans KR"/>
          <w:sz w:val="22"/>
          <w:szCs w:val="22"/>
        </w:rPr>
        <w:t xml:space="preserve">: 클라우드에서 계산 리소스가 동적으로 증감하는 환경에서 데이터 일관성과 가용성 유지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네트워크 지연</w:t>
      </w:r>
      <w:r>
        <w:rPr>
          <w:rFonts w:ascii="Noto Sans KR" w:cs="Noto Sans KR" w:eastAsia="Noto Sans KR" w:hAnsi="Noto Sans KR"/>
          <w:sz w:val="22"/>
          <w:szCs w:val="22"/>
        </w:rPr>
        <w:t xml:space="preserve">: 마이크로서비스 아키텍처에서의 서비스 간 통신 오버헤드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확장성 제약</w:t>
      </w:r>
      <w:r>
        <w:rPr>
          <w:rFonts w:ascii="Noto Sans KR" w:cs="Noto Sans KR" w:eastAsia="Noto Sans KR" w:hAnsi="Noto Sans KR"/>
          <w:sz w:val="22"/>
          <w:szCs w:val="22"/>
        </w:rPr>
        <w:t xml:space="preserve">: 전통적 중앙집중식 아키텍처의 성능 병목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상태 관리의 복잡성</w:t>
      </w:r>
      <w:r>
        <w:rPr>
          <w:rFonts w:ascii="Noto Sans KR" w:cs="Noto Sans KR" w:eastAsia="Noto Sans KR" w:hAnsi="Noto Sans KR"/>
          <w:sz w:val="22"/>
          <w:szCs w:val="22"/>
        </w:rPr>
        <w:t xml:space="preserve">: 분산된 노드들 간의 벡터 데이터와 인덱스 상태 동기화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자동 장애 복구</w:t>
      </w:r>
      <w:r>
        <w:rPr>
          <w:rFonts w:ascii="Noto Sans KR" w:cs="Noto Sans KR" w:eastAsia="Noto Sans KR" w:hAnsi="Noto Sans KR"/>
          <w:sz w:val="22"/>
          <w:szCs w:val="22"/>
        </w:rPr>
        <w:t xml:space="preserve">: 클라우드 환경에서의 예측 불가능한 장애 대응</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효율적 리소스 활용</w:t>
      </w:r>
      <w:r>
        <w:rPr>
          <w:rFonts w:ascii="Noto Sans KR" w:cs="Noto Sans KR" w:eastAsia="Noto Sans KR" w:hAnsi="Noto Sans KR"/>
          <w:sz w:val="22"/>
          <w:szCs w:val="22"/>
        </w:rPr>
        <w:t xml:space="preserve">: 비용 절감과 성능 사이의 균형</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27.2 핵심 아키텍처</w:t>
      </w:r>
    </w:p>
    <w:p>
      <w:pPr>
        <w:keepNext/>
        <w:keepLines/>
        <w:spacing w:after="100" w:before="200"/>
      </w:pPr>
      <w:r>
        <w:rPr>
          <w:rFonts w:ascii="Noto Sans KR" w:cs="Noto Sans KR" w:eastAsia="Noto Sans KR" w:hAnsi="Noto Sans KR"/>
          <w:b/>
          <w:bCs/>
          <w:color w:val="505050"/>
          <w:sz w:val="24"/>
          <w:szCs w:val="24"/>
        </w:rPr>
        <w:t xml:space="preserve">마이크로서비스 기반 설계</w:t>
      </w:r>
    </w:p>
    <w:p>
      <w:pPr>
        <w:keepNext/>
        <w:keepLines/>
        <w:spacing w:after="60" w:before="60" w:line="360"/>
      </w:pPr>
      <w:r>
        <w:rPr>
          <w:rFonts w:ascii="Noto Sans KR" w:cs="Noto Sans KR" w:eastAsia="Noto Sans KR" w:hAnsi="Noto Sans KR"/>
          <w:sz w:val="22"/>
          <w:szCs w:val="22"/>
        </w:rPr>
        <w:t xml:space="preserve">Manu의 아키텍처는 다음의 독립적 서비스 컴포넌트로 구성: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접근 계층 (Access Layer)</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클라이언트 요청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로드 밸런싱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프로토콜 변환 (gRPC, HTTP)</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조정 계층 (Coordination Layer)</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Etcd를 이용한 분산 조정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메타데이터 관리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리더쉽 선출 (Leader Election)</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검색 계층 (Search Layer)</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상태 비저장 검색 노드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 로딩 및 쿼리 실행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캐싱 최적화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데이터 저장 계층 (Data Storage Layer)</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데이터의 영구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메타데이터 저장소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스냅샷 및 백업</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계산과 저장소 분리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계산 (Stateless Search Nodes)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(캐시, 볼륨 마운트)</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저장소 (Vector Storage, Metadata Store)</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장점</w:t>
      </w:r>
      <w:r>
        <w:rPr>
          <w:rFonts w:ascii="Noto Sans KR" w:cs="Noto Sans KR" w:eastAsia="Noto Sans KR" w:hAnsi="Noto Sans KR"/>
          <w:sz w:val="22"/>
          <w:szCs w:val="22"/>
        </w:rPr>
        <w:t xml:space="preserve">: 각 계층을 독립적으로 확장 가능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동시 요청</w:t>
      </w:r>
      <w:r>
        <w:rPr>
          <w:rFonts w:ascii="Noto Sans KR" w:cs="Noto Sans KR" w:eastAsia="Noto Sans KR" w:hAnsi="Noto Sans KR"/>
          <w:sz w:val="22"/>
          <w:szCs w:val="22"/>
        </w:rPr>
        <w:t xml:space="preserve">: 검색 노드를 자유롭게 추가/제거</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리소스 효율성</w:t>
      </w:r>
      <w:r>
        <w:rPr>
          <w:rFonts w:ascii="Noto Sans KR" w:cs="Noto Sans KR" w:eastAsia="Noto Sans KR" w:hAnsi="Noto Sans KR"/>
          <w:sz w:val="22"/>
          <w:szCs w:val="22"/>
        </w:rPr>
        <w:t xml:space="preserve">: 저장소 리소스와 계산 리소스의 불균형 해소</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27.3 주요 기술 요소</w:t>
      </w:r>
    </w:p>
    <w:p>
      <w:pPr>
        <w:keepNext/>
        <w:keepLines/>
        <w:spacing w:after="100" w:before="200"/>
      </w:pPr>
      <w:r>
        <w:rPr>
          <w:rFonts w:ascii="Noto Sans KR" w:cs="Noto Sans KR" w:eastAsia="Noto Sans KR" w:hAnsi="Noto Sans KR"/>
          <w:b/>
          <w:bCs/>
          <w:color w:val="505050"/>
          <w:sz w:val="24"/>
          <w:szCs w:val="24"/>
        </w:rPr>
        <w:t xml:space="preserve">메타데이터 관리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분산 메타데이터</w:t>
      </w:r>
      <w:r>
        <w:rPr>
          <w:rFonts w:ascii="Noto Sans KR" w:cs="Noto Sans KR" w:eastAsia="Noto Sans KR" w:hAnsi="Noto Sans KR"/>
          <w:sz w:val="22"/>
          <w:szCs w:val="22"/>
        </w:rPr>
        <w:t xml:space="preserve">: Etcd 클러스터를 통한 일관된 메타데이터 관리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컬렉션 (Collection)</w:t>
      </w:r>
      <w:r>
        <w:rPr>
          <w:rFonts w:ascii="Noto Sans KR" w:cs="Noto Sans KR" w:eastAsia="Noto Sans KR" w:hAnsi="Noto Sans KR"/>
          <w:sz w:val="22"/>
          <w:szCs w:val="22"/>
        </w:rPr>
        <w:t xml:space="preserve">: 벡터 그룹의 논리적 단위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파티션 (Partition)</w:t>
      </w:r>
      <w:r>
        <w:rPr>
          <w:rFonts w:ascii="Noto Sans KR" w:cs="Noto Sans KR" w:eastAsia="Noto Sans KR" w:hAnsi="Noto Sans KR"/>
          <w:sz w:val="22"/>
          <w:szCs w:val="22"/>
        </w:rPr>
        <w:t xml:space="preserve">: 컬렉션 내의 데이터 분할</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세그먼트 (Segment)</w:t>
      </w:r>
      <w:r>
        <w:rPr>
          <w:rFonts w:ascii="Noto Sans KR" w:cs="Noto Sans KR" w:eastAsia="Noto Sans KR" w:hAnsi="Noto Sans KR"/>
          <w:sz w:val="22"/>
          <w:szCs w:val="22"/>
        </w:rPr>
        <w:t xml:space="preserve">: 물리적 저장 단위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인덱싱 전략</w:t>
      </w:r>
    </w:p>
    <w:p>
      <w:pPr>
        <w:keepNext/>
        <w:keepLines/>
        <w:spacing w:after="60" w:before="60" w:line="360"/>
      </w:pPr>
      <w:r>
        <w:rPr>
          <w:rFonts w:ascii="Noto Sans KR" w:cs="Noto Sans KR" w:eastAsia="Noto Sans KR" w:hAnsi="Noto Sans KR"/>
          <w:b/>
          <w:bCs/>
          <w:sz w:val="22"/>
          <w:szCs w:val="22"/>
        </w:rPr>
        <w:t xml:space="preserve">다양한 인덱싱 알고리즘 지원</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IVF (Inverted File Index): 클러스터 기반 인덱싱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(Hierarchical Navigable Small World): 그래프 기반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DiskAnn: 디스크 기반 인덱싱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Flat: 정확한 검색 (작은 데이터셋용)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적응형 인덱스 선택</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크기와 쿼리 특성에 따른 자동 선택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동적 인덱스 변경</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실시간 삽입과 검색의 조화</w:t>
      </w:r>
    </w:p>
    <w:p>
      <w:pPr>
        <w:keepNext/>
        <w:keepLines/>
        <w:spacing w:after="60" w:before="60" w:line="360"/>
      </w:pPr>
      <w:r>
        <w:rPr>
          <w:rFonts w:ascii="Noto Sans KR" w:cs="Noto Sans KR" w:eastAsia="Noto Sans KR" w:hAnsi="Noto Sans KR"/>
          <w:b/>
          <w:bCs/>
          <w:sz w:val="22"/>
          <w:szCs w:val="22"/>
        </w:rPr>
        <w:t xml:space="preserve">로그 기반 아키텍처</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Write-ahead Log (WAL): 데이터 손실 방지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버퍼: 최근 삽입 데이터의 빠른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주기적 플러시: 메모리 데이터를 저장소로 이전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적응형 병합</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작은 세그먼트들의 점진적 병합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성능에 영향 최소화</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27.4 분산 환경에서의 성능 최적화</w:t>
      </w:r>
    </w:p>
    <w:p>
      <w:pPr>
        <w:keepNext/>
        <w:keepLines/>
        <w:spacing w:after="100" w:before="200"/>
      </w:pPr>
      <w:r>
        <w:rPr>
          <w:rFonts w:ascii="Noto Sans KR" w:cs="Noto Sans KR" w:eastAsia="Noto Sans KR" w:hAnsi="Noto Sans KR"/>
          <w:b/>
          <w:bCs/>
          <w:color w:val="505050"/>
          <w:sz w:val="24"/>
          <w:szCs w:val="24"/>
        </w:rPr>
        <w:t xml:space="preserve">캐싱 전략</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인덱스 캐싱</w:t>
      </w:r>
      <w:r>
        <w:rPr>
          <w:rFonts w:ascii="Noto Sans KR" w:cs="Noto Sans KR" w:eastAsia="Noto Sans KR" w:hAnsi="Noto Sans KR"/>
          <w:sz w:val="22"/>
          <w:szCs w:val="22"/>
        </w:rPr>
        <w:t xml:space="preserve">: 자주 접근되는 인덱스 노드의 메모리 캐싱</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쿼리 결과 캐싱</w:t>
      </w:r>
      <w:r>
        <w:rPr>
          <w:rFonts w:ascii="Noto Sans KR" w:cs="Noto Sans KR" w:eastAsia="Noto Sans KR" w:hAnsi="Noto Sans KR"/>
          <w:sz w:val="22"/>
          <w:szCs w:val="22"/>
        </w:rPr>
        <w:t xml:space="preserve">: 동일 쿼리의 재실행 최소화</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메타데이터 캐싱</w:t>
      </w:r>
      <w:r>
        <w:rPr>
          <w:rFonts w:ascii="Noto Sans KR" w:cs="Noto Sans KR" w:eastAsia="Noto Sans KR" w:hAnsi="Noto Sans KR"/>
          <w:sz w:val="22"/>
          <w:szCs w:val="22"/>
        </w:rPr>
        <w:t xml:space="preserve">: 로컬 메타데이터 사본 유지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네트워크 효율성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배치 요청</w:t>
      </w:r>
      <w:r>
        <w:rPr>
          <w:rFonts w:ascii="Noto Sans KR" w:cs="Noto Sans KR" w:eastAsia="Noto Sans KR" w:hAnsi="Noto Sans KR"/>
          <w:sz w:val="22"/>
          <w:szCs w:val="22"/>
        </w:rPr>
        <w:t xml:space="preserve">: 다중 벡터의 한 번에 전송</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압축</w:t>
      </w:r>
      <w:r>
        <w:rPr>
          <w:rFonts w:ascii="Noto Sans KR" w:cs="Noto Sans KR" w:eastAsia="Noto Sans KR" w:hAnsi="Noto Sans KR"/>
          <w:sz w:val="22"/>
          <w:szCs w:val="22"/>
        </w:rPr>
        <w:t xml:space="preserve">: 네트워크 전송 데이터 압축</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로컬 처리</w:t>
      </w:r>
      <w:r>
        <w:rPr>
          <w:rFonts w:ascii="Noto Sans KR" w:cs="Noto Sans KR" w:eastAsia="Noto Sans KR" w:hAnsi="Noto Sans KR"/>
          <w:sz w:val="22"/>
          <w:szCs w:val="22"/>
        </w:rPr>
        <w:t xml:space="preserve">: 검색 노드의 로컬 인덱싱으로 중앙 노드 트래픽 감소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복제와 일관성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즉시 일관성 (Immediate Consistency)</w:t>
      </w:r>
      <w:r>
        <w:rPr>
          <w:rFonts w:ascii="Noto Sans KR" w:cs="Noto Sans KR" w:eastAsia="Noto Sans KR" w:hAnsi="Noto Sans KR"/>
          <w:sz w:val="22"/>
          <w:szCs w:val="22"/>
        </w:rPr>
        <w:t xml:space="preserve">: 강한 일관성 보장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멀티 레플리카</w:t>
      </w:r>
      <w:r>
        <w:rPr>
          <w:rFonts w:ascii="Noto Sans KR" w:cs="Noto Sans KR" w:eastAsia="Noto Sans KR" w:hAnsi="Noto Sans KR"/>
          <w:sz w:val="22"/>
          <w:szCs w:val="22"/>
        </w:rPr>
        <w:t xml:space="preserve">: 고가용성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자동 페일오버</w:t>
      </w:r>
      <w:r>
        <w:rPr>
          <w:rFonts w:ascii="Noto Sans KR" w:cs="Noto Sans KR" w:eastAsia="Noto Sans KR" w:hAnsi="Noto Sans KR"/>
          <w:sz w:val="22"/>
          <w:szCs w:val="22"/>
        </w:rPr>
        <w:t xml:space="preserve">: 노드 장애 시 자동 복구</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27.5 클라우드 네이티브 특성</w:t>
      </w:r>
    </w:p>
    <w:p>
      <w:pPr>
        <w:keepNext/>
        <w:keepLines/>
        <w:spacing w:after="100" w:before="200"/>
      </w:pPr>
      <w:r>
        <w:rPr>
          <w:rFonts w:ascii="Noto Sans KR" w:cs="Noto Sans KR" w:eastAsia="Noto Sans KR" w:hAnsi="Noto Sans KR"/>
          <w:b/>
          <w:bCs/>
          <w:color w:val="505050"/>
          <w:sz w:val="24"/>
          <w:szCs w:val="24"/>
        </w:rPr>
        <w:t xml:space="preserve">쿠버네티스 통합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스테이트풀셋 (StatefulSet)</w:t>
      </w:r>
      <w:r>
        <w:rPr>
          <w:rFonts w:ascii="Noto Sans KR" w:cs="Noto Sans KR" w:eastAsia="Noto Sans KR" w:hAnsi="Noto Sans KR"/>
          <w:sz w:val="22"/>
          <w:szCs w:val="22"/>
        </w:rPr>
        <w:t xml:space="preserve">: 저장 노드의 상태 유지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디플로이먼트 (Deployment)</w:t>
      </w:r>
      <w:r>
        <w:rPr>
          <w:rFonts w:ascii="Noto Sans KR" w:cs="Noto Sans KR" w:eastAsia="Noto Sans KR" w:hAnsi="Noto Sans KR"/>
          <w:sz w:val="22"/>
          <w:szCs w:val="22"/>
        </w:rPr>
        <w:t xml:space="preserve">: 검색 노드의 무상태 확장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서비스 디스커버리</w:t>
      </w:r>
      <w:r>
        <w:rPr>
          <w:rFonts w:ascii="Noto Sans KR" w:cs="Noto Sans KR" w:eastAsia="Noto Sans KR" w:hAnsi="Noto Sans KR"/>
          <w:sz w:val="22"/>
          <w:szCs w:val="22"/>
        </w:rPr>
        <w:t xml:space="preserve">: 자동 서비스 등록 및 로드 밸런싱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자동 확장</w:t>
      </w:r>
      <w:r>
        <w:rPr>
          <w:rFonts w:ascii="Noto Sans KR" w:cs="Noto Sans KR" w:eastAsia="Noto Sans KR" w:hAnsi="Noto Sans KR"/>
          <w:sz w:val="22"/>
          <w:szCs w:val="22"/>
        </w:rPr>
        <w:t xml:space="preserve">: CPU/메모리 기반 Pod 자동 증감</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모니터링 및 관찰성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메트릭 수집</w:t>
      </w:r>
      <w:r>
        <w:rPr>
          <w:rFonts w:ascii="Noto Sans KR" w:cs="Noto Sans KR" w:eastAsia="Noto Sans KR" w:hAnsi="Noto Sans KR"/>
          <w:sz w:val="22"/>
          <w:szCs w:val="22"/>
        </w:rPr>
        <w:t xml:space="preserve">: Prometheus 호환 메트릭</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로깅</w:t>
      </w:r>
      <w:r>
        <w:rPr>
          <w:rFonts w:ascii="Noto Sans KR" w:cs="Noto Sans KR" w:eastAsia="Noto Sans KR" w:hAnsi="Noto Sans KR"/>
          <w:sz w:val="22"/>
          <w:szCs w:val="22"/>
        </w:rPr>
        <w:t xml:space="preserve">: 분산 추적 (Distributed Tracing)</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헬스체크</w:t>
      </w:r>
      <w:r>
        <w:rPr>
          <w:rFonts w:ascii="Noto Sans KR" w:cs="Noto Sans KR" w:eastAsia="Noto Sans KR" w:hAnsi="Noto Sans KR"/>
          <w:sz w:val="22"/>
          <w:szCs w:val="22"/>
        </w:rPr>
        <w:t xml:space="preserve">: 주기적 상태 확인</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27.6 본 논문과의 관계</w:t>
      </w:r>
    </w:p>
    <w:p>
      <w:pPr>
        <w:keepNext/>
        <w:keepLines/>
        <w:spacing w:after="60" w:before="60" w:line="360"/>
      </w:pPr>
      <w:r>
        <w:rPr>
          <w:rFonts w:ascii="Noto Sans KR" w:cs="Noto Sans KR" w:eastAsia="Noto Sans KR" w:hAnsi="Noto Sans KR"/>
          <w:sz w:val="22"/>
          <w:szCs w:val="22"/>
        </w:rPr>
        <w:t xml:space="preserve">Exqutor은 텍스트 기반 쿼리를 벡터 검색으로 변환하는 하이브리드 시스템이다. Manu는 Exqutor의 벡터 검색 백엔드로 활용될 수 있는 프로덕션급 벡터 DB이다. 특히 대규모 분산 환경에서의 확장성, 메타데이터 관리, 그리고 클라우드 네이티브 배포 특성이 Exqutor의 분산 아키텍처 설계에 직접 영향을 미친다. Manu의 상태 비저장 설계와 마이크로서비스 아키텍처는 Exqutor이 클라우드 환경에서 수평 확장하는 방식의 기초가 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메타데이터 Etcd 병목</w:t>
      </w:r>
      <w:r>
        <w:rPr>
          <w:rFonts w:ascii="Noto Sans KR" w:cs="Noto Sans KR" w:eastAsia="Noto Sans KR" w:hAnsi="Noto Sans KR"/>
          <w:sz w:val="22"/>
          <w:szCs w:val="22"/>
        </w:rPr>
        <w:t xml:space="preserve">: 모든 메타데이터 변경이 Etcd를 거쳐야 할 때, Etcd의 처리 능력 한계는? 분산 환경에서 메타데이터 캐싱의 일관성 보장 수준은?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세그먼트 병합 오버헤드</w:t>
      </w:r>
      <w:r>
        <w:rPr>
          <w:rFonts w:ascii="Noto Sans KR" w:cs="Noto Sans KR" w:eastAsia="Noto Sans KR" w:hAnsi="Noto Sans KR"/>
          <w:sz w:val="22"/>
          <w:szCs w:val="22"/>
        </w:rPr>
        <w:t xml:space="preserve">: 대규모 데이터셋에서 주기적인 세그먼트 병합이 쿼리 성능에 미치는 영향을 측정하고 최소화할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캐시 무효화 전략</w:t>
      </w:r>
      <w:r>
        <w:rPr>
          <w:rFonts w:ascii="Noto Sans KR" w:cs="Noto Sans KR" w:eastAsia="Noto Sans KR" w:hAnsi="Noto Sans KR"/>
          <w:sz w:val="22"/>
          <w:szCs w:val="22"/>
        </w:rPr>
        <w:t xml:space="preserve">: 분산 검색 노드들 간의 캐시 일관성을 어느 수준까지 자동으로 유지할 수 있는가? 수동 개입이 필요한 경우는?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인덱스 선택 자동화</w:t>
      </w:r>
      <w:r>
        <w:rPr>
          <w:rFonts w:ascii="Noto Sans KR" w:cs="Noto Sans KR" w:eastAsia="Noto Sans KR" w:hAnsi="Noto Sans KR"/>
          <w:sz w:val="22"/>
          <w:szCs w:val="22"/>
        </w:rPr>
        <w:t xml:space="preserve">: 다양한 인덱싱 알고리즘(IVF, HNSW, DiskAnn) 중 최적을 선택하는 기준과 비용-성능 분석은?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장애 복구 시간</w:t>
      </w:r>
      <w:r>
        <w:rPr>
          <w:rFonts w:ascii="Noto Sans KR" w:cs="Noto Sans KR" w:eastAsia="Noto Sans KR" w:hAnsi="Noto Sans KR"/>
          <w:sz w:val="22"/>
          <w:szCs w:val="22"/>
        </w:rPr>
        <w:t xml:space="preserve">: 검색 노드 장애 시 페일오버 시간과, 저장 노드 장애 시 데이터 복구 시간의 SLA는?</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2026-03-12T10:03:35.278Z</dcterms:created>
  <dcterms:modified xsi:type="dcterms:W3CDTF">2026-03-12T10:03:35.278Z</dcterms:modified>
</cp:coreProperties>
</file>

<file path=docProps/custom.xml><?xml version="1.0" encoding="utf-8"?>
<Properties xmlns="http://schemas.openxmlformats.org/officeDocument/2006/custom-properties" xmlns:vt="http://schemas.openxmlformats.org/officeDocument/2006/docPropsVTypes"/>
</file>