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  <w:spacing w:after="240" w:before="360"/>
      </w:pPr>
      <w:r>
        <w:rPr>
          <w:rFonts w:ascii="Noto Sans KR" w:cs="Noto Sans KR" w:eastAsia="Noto Sans KR" w:hAnsi="Noto Sans KR"/>
          <w:b/>
          <w:bCs/>
          <w:color w:val="1A1A1A"/>
          <w:sz w:val="36"/>
          <w:szCs w:val="36"/>
        </w:rPr>
        <w:t xml:space="preserve">[60] Searching in One Billion Vectors: Re-rank with Source Coding</w:t>
      </w:r>
    </w:p>
    <w:p>
      <w:pPr>
        <w:pStyle w:val="Heading2"/>
        <w:keepNext/>
        <w:keepLines/>
        <w:spacing w:after="180" w:before="30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요약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본 논문은 10억 개 규모의 벡터를 효율적으로 검색하는 문제를 다루며, 2011년 ICASSP에서 발표된 Jégou 등의 연구이다. 주요 초점은 SIFT(Scale-Invariant Feature Transform) 벡터라는 컴퓨터 비전의 고전적 특징 벡터를 활용하여 수십억 규모의 이미지 인덱싱과 검색을 수행하는 것이다.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연구의 핵심 기여: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대규모 벡터 검색에서 실용적인 성능 달성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Source coding을 이용한 정밀한 재순위 지정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메모리 효율과 검색 속도의 효과적 균형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SIFT 벡터의 특징: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128차원 벡터로 이미지의 지역 특징 표현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매우 널리 사용되는 특징 추출 방법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수십억 개의 SIFT 벡터는 대규모 이미지 데이터셋에서 현실적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주요 기법: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Product quantization (PQ) 기반 압축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계층적 클러스터링을 통한 검색 공간 축소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양자화 오차 보정(source coding)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재순위 지정 프로세스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 논문은 벡터 검색의 정확도와 효율성 사이의 트레이드오프를 다루는 고전적 연구로, 현대 ANN(Approximate Nearest Neighbor) 알고리즘의 이론적 기초를 제공한다.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상세분석</w:t>
      </w:r>
    </w:p>
    <w:p>
      <w:pPr>
        <w:pStyle w:val="Heading3"/>
        <w:keepNext/>
        <w:keepLines/>
        <w:spacing w:after="120" w:before="24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60.1 문제의 도전 과제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1억 개가 아닌 10억 개의 벡터를 검색하는 것이 왜 특별한 문제인가?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메모리 계산: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각 SIFT 벡터: 128차원 × 4바이트 = 512바이트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10억 벡터: 512GB (압축 없음)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이는 일반적인 서버 메모리(256GB)를 초과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검색 비용 계산: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선형 스캔: 각 쿼리마다 10억 번의 거리 계산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쿼리당 수 초 이상 소요 (실용적 불가능)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인덱싱 필수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60.2 Product Quantization (PQ) 기법 심화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2.1 원리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벡터를 부분벡터로 분할하고 각각 독립적으로 양자화: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원본 벡터: 128차원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분할: 4개 부분 × 32차원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각 부분마다 256개(8비트) 클러스터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결과: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메모리: 128바이트 → 4바이트 (32배 압축)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정확도 손실: 수용 가능 수준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2.2 거리 계산의 효율성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부분벡터별로 사전 계산된 거리 테이블 활용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1번의 메모리 접근 → 거리값 반환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전체 거리: 4번의 테이블 조회로 계산 가능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매우 빠른 거리 계산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60.3 계층적 검색 구조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3.1 검색 파이프라인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1단계: Coarse quantization (대규모 분할)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전체 벡터 공간을 k개의 클러스터로 분할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쿼리와 가장 유사한 클러스터 w개 선택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2단계: Product quantization (정밀 검색)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선택된 w개 클러스터 내에서 PQ 기반 검색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거리 테이블을 사용한 빠른 계산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3단계: Re-ranking with source coding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상위 후보에 대해 추가 정보 활용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- 정확한 거리 재계산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3.2 성능 특성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메모리: 10억 벡터를 몇 GB로 압축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속도: 쿼리당 밀리초 단위 (매우 빠름)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정확도: recall@1000에서 90% 이상 달성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60.4 Source Coding을 통한 재순위 지정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4.1 배경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PQ 기반 거리가 완벽하지 않으므로, 정확한 순위를 위해서는 재계산 필요: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모든 벡터를 재계산하면 메모리/속도 이점 상실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상위 k개 후보만 재계산 → 효율성과 정확도 동시 달성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4.2 Source Coding의 역할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각 벡터마다 몇 추가 비트(보통 8-16비트)만 저장: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양자화 오차를 인코딩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재순위 단계에서 정확한 거리 복원에 사용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전체 메모리 오버헤드 미미 (~2%)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4.3 실무 효과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상위 1000개 후보에 대해서만 정확한 거리 계산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최종 순위의 정확도 대폭 향상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계산 비용은 무시할 수 있는 수준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60.5 성능-정확도 트레이드오프의 정량화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5.0 주요 성과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본 논문의 실험 결과: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10억 SIFT 벡터를 약 100GB 메모리로 처리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쿼리당 평균 레이턴시: 20-50ms (Recall@1000 &gt; 90%)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메모리 압축비: 원본 대비 32배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속도 향상: 선형 스캔 대비 1000배 이상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이러한 성과는 당시(2011년) 혁신적이었으며, 현대 ANN 알고리즘의 기초가 됨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60.6 확장성 분석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5.1 메모리 스케일링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10억 벡터: ~4-5GB (PQ + source code)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100억 벡터: ~40-50GB (단일 머신 초과)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분산 인덱싱 필요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5.2 검색 속도 스케일링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클러스터 수가 증가하면 1단계 비용 증가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하지만 w개 클러스터만 검색하므로 전체 비용은 아대선형적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시간 복잡도: O(w × n/k) (n: 벡터 수, k: 클러스터 수)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60.7 추가 기술적 고찰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6.1 근삿값 검색의 정확도 보장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Jégou의 논문이 해결한 중요한 문제: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정확한 검색(Exact Search)의 문제: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모든 벡터와의 거리 계산: O(n) 복잡도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10억 벡터: 수 시간 소요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근삿값 검색(Approximate Search)의 위험: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빠르지만 최적해를 놓칠 수 있음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Recall이 너무 낮으면 사용 불가능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본 논문의 해결책: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계층적 검색으로 후보 제한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재순위로 최종 정확도 보장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실무적으로 필요한 수준의 정확도 달성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6.2 다양한 벡터 타입에 대한 일반화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SIFT 벡터 외에도: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Dense descriptors (SIFT, SURF, ORB)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Deep features (CNN의 마지막 층)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Word embeddings (Word2Vec, GloVe)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모두에 적용 가능한 방법론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60.8 본 논문과의 관계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Exqutor의 벡터 검색 벤치마킹에서: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성능 메트릭 정의</w:t>
      </w:r>
      <w:r>
        <w:rPr>
          <w:rFonts w:ascii="Noto Sans KR" w:cs="Noto Sans KR" w:eastAsia="Noto Sans KR" w:hAnsi="Noto Sans KR"/>
          <w:sz w:val="22"/>
          <w:szCs w:val="22"/>
        </w:rPr>
        <w:t xml:space="preserve">: Recall@k 같은 표준 메트릭의 학문적 기초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기법 비교 기준</w:t>
      </w:r>
      <w:r>
        <w:rPr>
          <w:rFonts w:ascii="Noto Sans KR" w:cs="Noto Sans KR" w:eastAsia="Noto Sans KR" w:hAnsi="Noto Sans KR"/>
          <w:sz w:val="22"/>
          <w:szCs w:val="22"/>
        </w:rPr>
        <w:t xml:space="preserve">: Product quantization과 같은 최적화 기법의 효과 측정 방법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대규모 데이터셋</w:t>
      </w:r>
      <w:r>
        <w:rPr>
          <w:rFonts w:ascii="Noto Sans KR" w:cs="Noto Sans KR" w:eastAsia="Noto Sans KR" w:hAnsi="Noto Sans KR"/>
          <w:sz w:val="22"/>
          <w:szCs w:val="22"/>
        </w:rPr>
        <w:t xml:space="preserve">: 10억 규모 벡터 처리의 실무적 가능성 검증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속도-정확도 트레이드오프</w:t>
      </w:r>
      <w:r>
        <w:rPr>
          <w:rFonts w:ascii="Noto Sans KR" w:cs="Noto Sans KR" w:eastAsia="Noto Sans KR" w:hAnsi="Noto Sans KR"/>
          <w:sz w:val="22"/>
          <w:szCs w:val="22"/>
        </w:rPr>
        <w:t xml:space="preserve">: 다양한 설정에서의 성능 특성 이해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Exqutor에서 시스템 성능을 평가할 때: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어떤 시스템이 10억 벡터를 수십 밀리초에 검색할 수 있는지 판단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재순위 지정 기법의 정확도 향상 효과 정량화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메모리 압축 기법의 비용-효과 분석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추가 제기 문제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양자화 오차의 누적</w:t>
      </w:r>
      <w:r>
        <w:rPr>
          <w:rFonts w:ascii="Noto Sans KR" w:cs="Noto Sans KR" w:eastAsia="Noto Sans KR" w:hAnsi="Noto Sans KR"/>
          <w:sz w:val="22"/>
          <w:szCs w:val="22"/>
        </w:rPr>
        <w:t xml:space="preserve">: 다단계 양자화(coarse + PQ + source code)에서 최종 오차가 예측 가능한가?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데이터 분포의 영향</w:t>
      </w:r>
      <w:r>
        <w:rPr>
          <w:rFonts w:ascii="Noto Sans KR" w:cs="Noto Sans KR" w:eastAsia="Noto Sans KR" w:hAnsi="Noto Sans KR"/>
          <w:sz w:val="22"/>
          <w:szCs w:val="22"/>
        </w:rPr>
        <w:t xml:space="preserve">: SIFT 벡터의 특정 분포가 PQ 성능에 영향을 주는가? 다른 종류의 벡터(e.g., 자연어 임베딩)는 다를 수 있는가?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동적 인덱싱</w:t>
      </w:r>
      <w:r>
        <w:rPr>
          <w:rFonts w:ascii="Noto Sans KR" w:cs="Noto Sans KR" w:eastAsia="Noto Sans KR" w:hAnsi="Noto Sans KR"/>
          <w:sz w:val="22"/>
          <w:szCs w:val="22"/>
        </w:rPr>
        <w:t xml:space="preserve">: 벡터가 지속적으로 추가될 때 coarse quantization을 재수행해야 하는가? 점진적 업데이트 가능한가?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4.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클러스터 수 최적화</w:t>
      </w:r>
      <w:r>
        <w:rPr>
          <w:rFonts w:ascii="Noto Sans KR" w:cs="Noto Sans KR" w:eastAsia="Noto Sans KR" w:hAnsi="Noto Sans KR"/>
          <w:sz w:val="22"/>
          <w:szCs w:val="22"/>
        </w:rPr>
        <w:t xml:space="preserve">: k(클러스터 수)와 w(검색할 클러스터 수)를 어떻게 선택할 것인가? 데이터 의존적인가?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5.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부분 벡터 차원 분할</w:t>
      </w:r>
      <w:r>
        <w:rPr>
          <w:rFonts w:ascii="Noto Sans KR" w:cs="Noto Sans KR" w:eastAsia="Noto Sans KR" w:hAnsi="Noto Sans KR"/>
          <w:sz w:val="22"/>
          <w:szCs w:val="22"/>
        </w:rPr>
        <w:t xml:space="preserve">: 4개의 32차원 부분벡터로 분할하는 것이 최적인가? 다양한 분할이 성능에 어떻게 영향을 주는가?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6.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하드웨어 의존성</w:t>
      </w:r>
      <w:r>
        <w:rPr>
          <w:rFonts w:ascii="Noto Sans KR" w:cs="Noto Sans KR" w:eastAsia="Noto Sans KR" w:hAnsi="Noto Sans KR"/>
          <w:sz w:val="22"/>
          <w:szCs w:val="22"/>
        </w:rPr>
        <w:t xml:space="preserve">: 거리 테이블 기반 계산이 캐시 효율성에 어떻게 영향을 받는가? 다양한 프로세서에서 성능이 일관적인가?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999999"/>
        <w:sz w:val="16"/>
        <w:szCs w:val="16"/>
      </w:rPr>
      <w:t xml:space="preserve">Page </w:t>
    </w:r>
    <w:r>
      <w:rPr>
        <w:rFonts w:ascii="Noto Sans KR" w:cs="Noto Sans KR" w:eastAsia="Noto Sans KR" w:hAnsi="Noto Sans KR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i/>
        <w:iCs/>
        <w:color w:val="999999"/>
        <w:sz w:val="16"/>
        <w:szCs w:val="16"/>
      </w:rPr>
      <w:t xml:space="preserve">Exqutor References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360"/>
      <w:outlineLvl w:val="0"/>
    </w:pPr>
    <w:rPr>
      <w:rFonts w:ascii="Noto Sans KR" w:cs="Noto Sans KR" w:eastAsia="Noto Sans KR" w:hAnsi="Noto Sans KR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after="180" w:before="300"/>
      <w:outlineLvl w:val="1"/>
    </w:pPr>
    <w:rPr>
      <w:rFonts w:ascii="Noto Sans KR" w:cs="Noto Sans KR" w:eastAsia="Noto Sans KR" w:hAnsi="Noto Sans KR"/>
      <w:b/>
      <w:bCs/>
      <w:color w:val="2B579A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40"/>
      <w:outlineLvl w:val="2"/>
    </w:pPr>
    <w:rPr>
      <w:rFonts w:ascii="Noto Sans KR" w:cs="Noto Sans KR" w:eastAsia="Noto Sans KR" w:hAnsi="Noto Sans KR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2026-03-12T10:03:35.693Z</dcterms:created>
  <dcterms:modified xsi:type="dcterms:W3CDTF">2026-03-12T10:03:35.693Z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