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[19] DuckDB: An Embeddable Analytical Database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저자:</w:t>
      </w:r>
      <w:r>
        <w:rPr>
          <w:rFonts w:ascii="Noto Sans KR" w:cs="Noto Sans KR" w:eastAsia="Noto Sans KR" w:hAnsi="Noto Sans KR"/>
          <w:sz w:val="22"/>
          <w:szCs w:val="22"/>
        </w:rPr>
        <w:t xml:space="preserve"> Mark Raasveldt, Hannes Mühleisen (CWI Amsterdam)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학회/년도:</w:t>
      </w:r>
      <w:r>
        <w:rPr>
          <w:rFonts w:ascii="Noto Sans KR" w:cs="Noto Sans KR" w:eastAsia="Noto Sans KR" w:hAnsi="Noto Sans KR"/>
          <w:sz w:val="22"/>
          <w:szCs w:val="22"/>
        </w:rPr>
        <w:t xml:space="preserve"> SIGMOD 2019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분량:</w:t>
      </w:r>
      <w:r>
        <w:rPr>
          <w:rFonts w:ascii="Noto Sans KR" w:cs="Noto Sans KR" w:eastAsia="Noto Sans KR" w:hAnsi="Noto Sans KR"/>
          <w:sz w:val="22"/>
          <w:szCs w:val="22"/>
        </w:rPr>
        <w:t xml:space="preserve"> 약 4페이지 (데모 논문) + 후속 기술 보고서 다수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역할군:</w:t>
      </w:r>
      <w:r>
        <w:rPr>
          <w:rFonts w:ascii="Noto Sans KR" w:cs="Noto Sans KR" w:eastAsia="Noto Sans KR" w:hAnsi="Noto Sans KR"/>
          <w:sz w:val="22"/>
          <w:szCs w:val="22"/>
        </w:rPr>
        <w:t xml:space="preserve"> (B) 대상 시스템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DuckDB는 SQLite의 OLAP 버전으로, 파이썬, R, 주피터 노트북 같은 분석 환경에 직접 임베드되는 인프로세스(in-process) 분석 데이터베이스이다. 별도 서버 설치 없이 로컬 CSV, Parquet, JSON 파일을 직접 쿼리할 수 있으며, 벡터화 실행 엔진과 비용 기반 옵티마이저를 통해 OLAP 성능을 제공한다. Exqutor는 DuckDB를 세 가지 주요 실험 플랫폼 중 하나로 선택하여, DuckDB의 논리적 옵티마이저를 수정해 벡터 카디널리티 추정을 통합하였고, 최대 37.2배의 성능 향상을 달성했다. 데이터 분석가와 과학자들의 워크플로우에 혁신을 가져온 도구이며, 벡터 검색을 위한 DuckDB-VSS 확장도 활발히 개발 중이다.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19.1 문제 정의: 분석 환경의 인프라 갈증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분석가의 일반적 작업 흐름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현대의 데이터 분석가와 과학자들(주로 파이썬/R 사용자)은 다음과 같은 환경에서 작업한다: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분석 환경: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┌─────────────────────────┐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Jupyter Notebook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(또는 RStudio)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        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Python/R 코드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→ 데이터 처리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→ 머신러닝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→ 시각화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└─────────────────────────┘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↓ 데이터 필요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┌─────────────────────────┐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외부 데이터 소스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- CSV/JSON 파일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- 로컬 데이터베이스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- 클라우드 스토리지    │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└─────────────────────────┘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기존 방식의 문제점: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서버 설치 및 관리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PostgreSQL, MySQL을 별도로 설치·관리해야 한다.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마이크로서비스 환경에서는 데이터베이스 인스턴스 운영 비용이 크다.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개인 분석 환경(노트북)에서는 서버 관리 자체가 번거롭다.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프로세스 간 통신(IPC) 오버헤드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클라이언트 프로세스(Python/R) ↔ DB 서버 간 TCP 통신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각 쿼리마다 네트워크 왕복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데이터 직렬화/역직렬화 오버헤드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특히 로컬 환경에서는 불필요한 오버헤드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데이터 포맷 변환의 번거로움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# 기존 방식: CSV → DB 로드 → 쿼리 → 결과 → Python 객체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import pandas as pd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import psycopg2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# 1. CSV 파일 읽기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df = pd.read_csv('data.csv')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# 2. DB 연결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conn = psycopg2.connect("dbname=mydb user=postgres")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# 3. 테이블 생성 (스키마 수동 정의)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cursor = conn.cursor()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cursor.execute("CREATE TABLE data (...)")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# 4. 데이터 삽입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for row in df.iterrows():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cursor.execute("INSERT INTO data VALUES (...)")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# 5. 쿼리 실행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cursor.execute("SELECT ... FROM data WHERE ...")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# 6. 결과 수집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results = cursor.fetchall()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df_result = pd.DataFrame(results)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   DuckDB로는: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import duckdb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result = duckdb.sql("SELECT * FROM 'data.csv' WHERE ...").df()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SQLite의 성능 문제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SQLite는 row-store 구조로 OLAP에 극도로 비효율적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GROUP BY, JOIN, 집계 연산이 수십~수백 배 느림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메인 메모리가 충분해도 활용하지 못함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DuckDB가 목표로 삼은 치명적 갭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"SQLite의 편의성 + PostgreSQL의 OLAP 성능"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DuckDB는 이 둘의 장점을 모두 갖추기 위해 설계되었다: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SQLite처럼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파일 기반, 임베디드</w:t>
      </w:r>
      <w:r>
        <w:rPr>
          <w:rFonts w:ascii="Noto Sans KR" w:cs="Noto Sans KR" w:eastAsia="Noto Sans KR" w:hAnsi="Noto Sans KR"/>
          <w:sz w:val="22"/>
          <w:szCs w:val="22"/>
        </w:rPr>
        <w:t xml:space="preserve"> → 설치·관리 없음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PostgreSQL처럼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벡터화, 컬럼형, OLAP 최적화</w:t>
      </w:r>
      <w:r>
        <w:rPr>
          <w:rFonts w:ascii="Noto Sans KR" w:cs="Noto Sans KR" w:eastAsia="Noto Sans KR" w:hAnsi="Noto Sans KR"/>
          <w:sz w:val="22"/>
          <w:szCs w:val="22"/>
        </w:rPr>
        <w:t xml:space="preserve"> → 빠른 분석 쿼리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19.2 핵심 기술: 아키텍처 분석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19.2.1 인프로세스(In-Process) 아키텍처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호스트 프로세스 (Python/R)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┌──────────────────────────┐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Python 인터프리터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┌────────────────────┐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│ DuckDB C++ 라이브러리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│  - SQL 파서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│  - 옵티마이저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│  - 실행 엔진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└────────────────────┘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     ↓ 메모리 공유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┌────────────────────┐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│ 데이터 버퍼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│ (벡터화 포맷)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└────────────────────┘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└──────────────────────────┘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로컬 스토리지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(CSV, Parquet, etc)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장점: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IPC 오버헤드 제거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같은 프로세스 메모리 공간에서 직접 데이터 접근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메모리 복사/직렬화 없음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최악의 경우 캐시 미스(cache miss) 만 발생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라이브러리로 배포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pip install duckdb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   설치 후 바로 사용 가능, 별도 서버 없음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메모리 효율성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데이터가 Python 메모리와 DB 메모리 사이를 넘나들 필요 없음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단일 메모리 영역에서 관리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19.2.2 컬럼형(Column-Oriented) 저장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Row-Store (전통적):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ID | Name | Age | Salary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---+------+-----+--------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  | Alice| 30  | 50000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  | Bob  | 25  | 45000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3  | Carol| 35  | 60000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메모리: [1,Alice,30,50000,2,Bob,25,45000,3,Carol,35,60000,...]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↑ 모든 데이터가 순서대로 저장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Column-Store (DuckDB):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ID:     [1, 2, 3, ...]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Name:   [Alice, Bob, Carol, ...]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Age:    [30, 25, 35, ...]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Salary: [50000, 45000, 60000, ...]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메모리: [1,2,3,...] [Alice,Bob,Carol,...] [30,25,35,...] [50000,45000,60000,...]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OLAP 관점의 이점: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필요한 컬럼만 로드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SELECT name, salary FROM employees WHERE age &gt; 30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   이 쿼리는 age 컬럼과 select 컬럼(name, salary)만 메모리에 로드하면 된다.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   Row-store에서는 모든 컬럼의 모든 행을 로드해야 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캐시 효율성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같은 타입 데이터가 메모리상 인접하게 배치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CPU 캐시 히트율 극대화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SIMD(Single Instruction Multiple Data) 연산 가능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압축 효율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같은 타입 데이터는 압축률이 높음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Row-store는 혼합 타입이라 압축률이 낮음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19.2.3 벡터화(Vectorized) 실행 엔진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전통적 인터프리터 실행: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┌─────────────────────────────────────┐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FOR each row in table: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IF age &gt; 30:        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  output row        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└─────────────────────────────────────┘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특성: 행 단위 처리, 함수 호출 오버헤드 크음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DuckDB 벡터화 실행: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┌─────────────────────────────────────┐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age_col = [22, 35, 40, 28, 50, ...]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mask = age_col &gt; 30  # SIMD 연산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     → [F, T, T, F, T, ...]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result = age_col[mask]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     → [35, 40, 50, ...]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└─────────────────────────────────────┘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특성: 벡터 단위 처리, SIMD 최적화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성능 향상: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함수 호출 오버헤드 감소</w:t>
      </w:r>
      <w:r>
        <w:rPr>
          <w:rFonts w:ascii="Noto Sans KR" w:cs="Noto Sans KR" w:eastAsia="Noto Sans KR" w:hAnsi="Noto Sans KR"/>
          <w:sz w:val="22"/>
          <w:szCs w:val="22"/>
        </w:rPr>
        <w:t xml:space="preserve">: 100만 행을 처리할 때, 인터프리터는 100만 번 함수 호출, 벡터화는 1000번 정도만 호출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CPU 파이프라인 활용</w:t>
      </w:r>
      <w:r>
        <w:rPr>
          <w:rFonts w:ascii="Noto Sans KR" w:cs="Noto Sans KR" w:eastAsia="Noto Sans KR" w:hAnsi="Noto Sans KR"/>
          <w:sz w:val="22"/>
          <w:szCs w:val="22"/>
        </w:rPr>
        <w:t xml:space="preserve">: 예측 분기(branch prediction) 실패 감소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메모리 띠처리(memory stride)</w:t>
      </w:r>
      <w:r>
        <w:rPr>
          <w:rFonts w:ascii="Noto Sans KR" w:cs="Noto Sans KR" w:eastAsia="Noto Sans KR" w:hAnsi="Noto Sans KR"/>
          <w:sz w:val="22"/>
          <w:szCs w:val="22"/>
        </w:rPr>
        <w:t xml:space="preserve">: 선형 메모리 접근으로 캐시 프리페칭 최적화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SIMD 명령어 활용</w:t>
      </w:r>
      <w:r>
        <w:rPr>
          <w:rFonts w:ascii="Noto Sans KR" w:cs="Noto Sans KR" w:eastAsia="Noto Sans KR" w:hAnsi="Noto Sans KR"/>
          <w:sz w:val="22"/>
          <w:szCs w:val="22"/>
        </w:rPr>
        <w:t xml:space="preserve">: 최신 CPU의 AVX-512 같은 벡터 명령어 활용 가능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예시: Age &gt; 30 필터를 처리하는 경우, 벡터화 없으면 100만 개 행을 조건 검사 → 100만 번 분기, 벡터화하면 한 번에 처리 가능하므로 분기 오버헤드가 극소.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19.2.4 비용 기반 옵티마이저(Cost-Based Optimizer)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DuckDB의 옵티마이저는 전통적 관계형 DB와 유사한 구조이다: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SQL 쿼리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↓ (파싱)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추상 구문 트리 (AST)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↓ (검증)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논리 계획 (Logical Plan)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├─ Filter(age &gt; 30)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├─ Project(name, salary)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└─ Scan(employees)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↓ (최적화)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물리 계획 (Physical Plan)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├─ Seq. Scan + Filter (index 없으면)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└─ Index Scan (index 있으면)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↓ (실행)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결과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주요 최적화 기법: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필터 푸시다운(Filter Pushdown)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최적화 전: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Project(name, salary)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└─ Filter(age &gt; 30)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└─ Scan(employees)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최적화 후: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Project(name, salary)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└─ Scan(employees, age &gt; 30)  # 스캔 시점에 필터 적용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프로젝션 푸시다운(Projection Pushdown)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필요한 컬럼만 미리 결정하고, 스캔 단계에서 불필요한 컬럼은 로드하지 않음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조인 순서 최적화(Join Ordering)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동적 프로그래밍을 사용하여, 여러 테이블의 조인 순서를 결정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카디널리티 추정(Cardinality Estimation)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히스토그램 기반 통계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HyperLogLog 스케치 (근사 COUNT DISTINCT)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선택도 추정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19.3 벡터 검색 확장: DuckDB-VSS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DuckDB의 기능을 확장하여 벡터 검색을 지원하는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DuckDB-VSS</w:t>
      </w:r>
      <w:r>
        <w:rPr>
          <w:rFonts w:ascii="Noto Sans KR" w:cs="Noto Sans KR" w:eastAsia="Noto Sans KR" w:hAnsi="Noto Sans KR"/>
          <w:sz w:val="22"/>
          <w:szCs w:val="22"/>
        </w:rPr>
        <w:t xml:space="preserve"> 확장이 개발되고 있다: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기본 기능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import duckdb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# 벡터 데이터 로드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conn = duckdb.connect(':memory:')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conn.execute("CREATE TABLE vectors (id INT, embedding FLOAT[1536])")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# HNSW 인덱스 생성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conn.execute("CREATE INDEX idx ON vectors USING HNSW (embedding)")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# 벡터 유사도 검색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result = conn.execute("""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SELECT id,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array_distance(embedding, [0.1, 0.2, ...]) AS dist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FROM vectors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ORDER BY dist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LIMIT 10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""").fetchall()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지원 기능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거리 함수</w:t>
      </w:r>
      <w:r>
        <w:rPr>
          <w:rFonts w:ascii="Noto Sans KR" w:cs="Noto Sans KR" w:eastAsia="Noto Sans KR" w:hAnsi="Noto Sans KR"/>
          <w:sz w:val="22"/>
          <w:szCs w:val="22"/>
        </w:rPr>
        <w:t xml:space="preserve">: </w:t>
      </w:r>
      <w:r>
        <w:rPr>
          <w:rFonts w:ascii="Noto Sans KR" w:cs="Noto Sans KR" w:eastAsia="Noto Sans KR" w:hAnsi="Noto Sans KR"/>
          <w:sz w:val="20"/>
          <w:szCs w:val="20"/>
          <w:shd w:fill="F0F0F0" w:val="clear"/>
        </w:rPr>
        <w:t xml:space="preserve">array_distance()</w:t>
      </w:r>
      <w:r>
        <w:rPr>
          <w:rFonts w:ascii="Noto Sans KR" w:cs="Noto Sans KR" w:eastAsia="Noto Sans KR" w:hAnsi="Noto Sans KR"/>
          <w:sz w:val="22"/>
          <w:szCs w:val="22"/>
        </w:rPr>
        <w:t xml:space="preserve">, </w:t>
      </w:r>
      <w:r>
        <w:rPr>
          <w:rFonts w:ascii="Noto Sans KR" w:cs="Noto Sans KR" w:eastAsia="Noto Sans KR" w:hAnsi="Noto Sans KR"/>
          <w:sz w:val="20"/>
          <w:szCs w:val="20"/>
          <w:shd w:fill="F0F0F0" w:val="clear"/>
        </w:rPr>
        <w:t xml:space="preserve">array_dot_product()</w:t>
      </w:r>
      <w:r>
        <w:rPr>
          <w:rFonts w:ascii="Noto Sans KR" w:cs="Noto Sans KR" w:eastAsia="Noto Sans KR" w:hAnsi="Noto Sans KR"/>
          <w:sz w:val="22"/>
          <w:szCs w:val="22"/>
        </w:rPr>
        <w:t xml:space="preserve">, </w:t>
      </w:r>
      <w:r>
        <w:rPr>
          <w:rFonts w:ascii="Noto Sans KR" w:cs="Noto Sans KR" w:eastAsia="Noto Sans KR" w:hAnsi="Noto Sans KR"/>
          <w:sz w:val="20"/>
          <w:szCs w:val="20"/>
          <w:shd w:fill="F0F0F0" w:val="clear"/>
        </w:rPr>
        <w:t xml:space="preserve">array_cosine_similarity()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인덱스 타입</w:t>
      </w:r>
      <w:r>
        <w:rPr>
          <w:rFonts w:ascii="Noto Sans KR" w:cs="Noto Sans KR" w:eastAsia="Noto Sans KR" w:hAnsi="Noto Sans KR"/>
          <w:sz w:val="22"/>
          <w:szCs w:val="22"/>
        </w:rPr>
        <w:t xml:space="preserve">: HNSW (근사 최근접)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쿼리 타입</w:t>
      </w:r>
      <w:r>
        <w:rPr>
          <w:rFonts w:ascii="Noto Sans KR" w:cs="Noto Sans KR" w:eastAsia="Noto Sans KR" w:hAnsi="Noto Sans KR"/>
          <w:sz w:val="22"/>
          <w:szCs w:val="22"/>
        </w:rPr>
        <w:t xml:space="preserve">: KNN, range search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통합</w:t>
      </w:r>
      <w:r>
        <w:rPr>
          <w:rFonts w:ascii="Noto Sans KR" w:cs="Noto Sans KR" w:eastAsia="Noto Sans KR" w:hAnsi="Noto Sans KR"/>
          <w:sz w:val="22"/>
          <w:szCs w:val="22"/>
        </w:rPr>
        <w:t xml:space="preserve">: SQL과 완전히 통합 → SQL의 모든 기능(조인, GROUP BY, 서브쿼리)과 함께 사용 가능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제약사항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DuckDB-VSS는 아직 초기 단계이므로: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HNSW 인덱스의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동시성 제어</w:t>
      </w:r>
      <w:r>
        <w:rPr>
          <w:rFonts w:ascii="Noto Sans KR" w:cs="Noto Sans KR" w:eastAsia="Noto Sans KR" w:hAnsi="Noto Sans KR"/>
          <w:sz w:val="22"/>
          <w:szCs w:val="22"/>
        </w:rPr>
        <w:t xml:space="preserve">가 제한적 (단일 쓰기자만 지원)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대규모 데이터셋(십억 건 이상)에 대한 검증 부족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메모리 사용량이 높을 수 있음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19.4 DuckDB의 카디널리티 추정: 문제점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기본 동작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DuckDB의 벡터 필터에 대한 기본 선택도는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100%</w:t>
      </w:r>
      <w:r>
        <w:rPr>
          <w:rFonts w:ascii="Noto Sans KR" w:cs="Noto Sans KR" w:eastAsia="Noto Sans KR" w:hAnsi="Noto Sans KR"/>
          <w:sz w:val="22"/>
          <w:szCs w:val="22"/>
        </w:rPr>
        <w:t xml:space="preserve">이다: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# 예시: WHERE embedding &lt;-&gt; query_vec &lt; 0.5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# DuckDB의 추정: "이 필터는 아무 효과 없음 (선택도 100%)"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# 실제: 선택도 10% ~ 50% (데이터에 따라 다름)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원인: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DuckDB의 카디널리티 추정 시스템은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스칼라 값 중심</w:t>
      </w:r>
      <w:r>
        <w:rPr>
          <w:rFonts w:ascii="Noto Sans KR" w:cs="Noto Sans KR" w:eastAsia="Noto Sans KR" w:hAnsi="Noto Sans KR"/>
          <w:sz w:val="22"/>
          <w:szCs w:val="22"/>
        </w:rPr>
        <w:t xml:space="preserve">으로 설계되었다: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정수/실수 범위 필터: </w:t>
      </w:r>
      <w:r>
        <w:rPr>
          <w:rFonts w:ascii="Noto Sans KR" w:cs="Noto Sans KR" w:eastAsia="Noto Sans KR" w:hAnsi="Noto Sans KR"/>
          <w:sz w:val="20"/>
          <w:szCs w:val="20"/>
          <w:shd w:fill="F0F0F0" w:val="clear"/>
        </w:rPr>
        <w:t xml:space="preserve">WHERE age &gt; 30</w:t>
      </w:r>
      <w:r>
        <w:rPr>
          <w:rFonts w:ascii="Noto Sans KR" w:cs="Noto Sans KR" w:eastAsia="Noto Sans KR" w:hAnsi="Noto Sans KR"/>
          <w:sz w:val="22"/>
          <w:szCs w:val="22"/>
        </w:rPr>
        <w:t xml:space="preserve"> → 히스토그램으로 정확히 추정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문자열 필터: </w:t>
      </w:r>
      <w:r>
        <w:rPr>
          <w:rFonts w:ascii="Noto Sans KR" w:cs="Noto Sans KR" w:eastAsia="Noto Sans KR" w:hAnsi="Noto Sans KR"/>
          <w:sz w:val="20"/>
          <w:szCs w:val="20"/>
          <w:shd w:fill="F0F0F0" w:val="clear"/>
        </w:rPr>
        <w:t xml:space="preserve">WHERE name = 'Alice'</w:t>
      </w:r>
      <w:r>
        <w:rPr>
          <w:rFonts w:ascii="Noto Sans KR" w:cs="Noto Sans KR" w:eastAsia="Noto Sans KR" w:hAnsi="Noto Sans KR"/>
          <w:sz w:val="22"/>
          <w:szCs w:val="22"/>
        </w:rPr>
        <w:t xml:space="preserve"> → 선택도 1/distinct_count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거리 필터: </w:t>
      </w:r>
      <w:r>
        <w:rPr>
          <w:rFonts w:ascii="Noto Sans KR" w:cs="Noto Sans KR" w:eastAsia="Noto Sans KR" w:hAnsi="Noto Sans KR"/>
          <w:sz w:val="20"/>
          <w:szCs w:val="20"/>
          <w:shd w:fill="F0F0F0" w:val="clear"/>
        </w:rPr>
        <w:t xml:space="preserve">WHERE embedding &lt;-&gt; vec &lt; threshold</w:t>
      </w:r>
      <w:r>
        <w:rPr>
          <w:rFonts w:ascii="Noto Sans KR" w:cs="Noto Sans KR" w:eastAsia="Noto Sans KR" w:hAnsi="Noto Sans KR"/>
          <w:sz w:val="22"/>
          <w:szCs w:val="22"/>
        </w:rPr>
        <w:t xml:space="preserve"> →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추정 불가 → 기본값 100% 사용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벡터는 고차원이고 분포가 복잡하므로, 기존 통계 기법(히스토그램)으로는 선택도를 추정할 수 없다.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그 결과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쿼리: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SELECT * FROM products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WHERE embedding &lt;-&gt; query_vec &lt; 0.5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category = 'electronics'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DuckDB의 추정: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products 테이블: 100만 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벡터 필터 선택도: 100% (오류!)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카테고리 필터 선택도: 5% (정확)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결합 선택도: 100% * 5% = 5% (잘못됨)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추정 결과: 5만 행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실제: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벡터 필터 선택도: 20% (실제)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카테고리 필터 선택도: 5% (정확)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결합 선택도: 20% * 5% = 1% (실제)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실제 결과: 1만 행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결과:</w:t>
      </w:r>
      <w:r>
        <w:rPr>
          <w:rFonts w:ascii="Noto Sans KR" w:cs="Noto Sans KR" w:eastAsia="Noto Sans KR" w:hAnsi="Noto Sans KR"/>
          <w:sz w:val="22"/>
          <w:szCs w:val="22"/>
        </w:rPr>
        <w:t xml:space="preserve"> 옵티마이저가 5배 과대 추정하여, 비효율적인 실행 계획을 선택할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19.5 Exqutor의 DuckDB 통합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문제 해결 방식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Exqutor는 DuckDB의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논리 옵티마이저 규칙</w:t>
      </w:r>
      <w:r>
        <w:rPr>
          <w:rFonts w:ascii="Noto Sans KR" w:cs="Noto Sans KR" w:eastAsia="Noto Sans KR" w:hAnsi="Noto Sans KR"/>
          <w:sz w:val="22"/>
          <w:szCs w:val="22"/>
        </w:rPr>
        <w:t xml:space="preserve">을 수정하여 벡터 카디널리티 추정을 통합했다: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1. 벡터 필터 감지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IF 쿼리에 embedding &lt;-&gt; vec &lt; threshold 조건이 있으면: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벡터 필터로 태그 지정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2. ECQO 호출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ECQO 알고리즘 실행 → 정확한 선택도 계산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3. 옵티마이저 규칙 수정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논리 계획의 선택도 값을 ECQO 결과로 대체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4. 물리 계획 생성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정확한 선택도를 기반으로 조인 순서/방식 결정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성능 결과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벤치마크: TPC-H 확장 (벡터 필터 추가)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플랫폼: DuckDB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  기본 DuckDB    Exqutor DuckDB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평균 속도향상:      1배          8.3배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최대 속도향상:      1배          37.2배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최소 속도향상:      1배          1.5배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속도향상 분포: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Q3: 3.2배   (세 개 테이블 조인)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Q5: 5.8배   (지역/공급자 분석)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Q8: 37.2배  (매우 복잡한 조인)  ← 최대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Q9: 2.1배   (간단한 조인)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Q10: 9.1배  (네 개 테이블 조인)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왜 pgvector보다 향상 폭이 작은가?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pgvector: 카디널리티 오추정으로 인해 100~1000배까지 비효율화 가능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DuckDB: 벡터화 실행 엔진이 기본적으로 효율적이라, 잘못된 계획의 불이익이 상대적으로 적음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19.6 실용적 가치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DuckDB가 Exqutor의 실험 대상이 된 이유: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접근성이 높음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0"/>
          <w:szCs w:val="20"/>
          <w:shd w:fill="F0F0F0" w:val="clear"/>
        </w:rPr>
        <w:t xml:space="preserve">pip install duckdb</w:t>
      </w:r>
      <w:r>
        <w:rPr>
          <w:rFonts w:ascii="Noto Sans KR" w:cs="Noto Sans KR" w:eastAsia="Noto Sans KR" w:hAnsi="Noto Sans KR"/>
          <w:sz w:val="22"/>
          <w:szCs w:val="22"/>
        </w:rPr>
        <w:t xml:space="preserve">로 설치 가능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별도 서버 구축 없이 테스트 가능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연구자와 실무자 모두 쉽게 재현 가능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OLAP 성능이 우수함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벡터화 실행 덕분에 기본 성능이 좋음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잘못된 계획의 오버헤드가 상대적으로 적음 (개선의 여지도 있지만, 절대 성능은 여전히 우수)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데이터 분석 커뮤니티에서 빠르게 채택됨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Jupyter 노트북 사용자에게 필수 도구로 인식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파이썬 데이터 과학 생태계의 표준 도구로 진화 중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19.7 본 논문과의 관계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논문의 SIGMOD 2019 발표는 DuckDB가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임베디드 OLAP의 새로운 패러다임</w:t>
      </w:r>
      <w:r>
        <w:rPr>
          <w:rFonts w:ascii="Noto Sans KR" w:cs="Noto Sans KR" w:eastAsia="Noto Sans KR" w:hAnsi="Noto Sans KR"/>
          <w:sz w:val="22"/>
          <w:szCs w:val="22"/>
        </w:rPr>
        <w:t xml:space="preserve">을 제시한 것이다.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Exqutor의 선택: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Exqutor는 세 가지 플랫폼을 선택했다: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pgvector</w:t>
      </w:r>
      <w:r>
        <w:rPr>
          <w:rFonts w:ascii="Noto Sans KR" w:cs="Noto Sans KR" w:eastAsia="Noto Sans KR" w:hAnsi="Noto Sans KR"/>
          <w:sz w:val="22"/>
          <w:szCs w:val="22"/>
        </w:rPr>
        <w:t xml:space="preserve"> (PostgreSQL 확장): 범용 RDBMS의 고전적 구조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VBASE</w:t>
      </w:r>
      <w:r>
        <w:rPr>
          <w:rFonts w:ascii="Noto Sans KR" w:cs="Noto Sans KR" w:eastAsia="Noto Sans KR" w:hAnsi="Noto Sans KR"/>
          <w:sz w:val="22"/>
          <w:szCs w:val="22"/>
        </w:rPr>
        <w:t xml:space="preserve"> (범용 벡터 DB): 벡터-최적화된 DB 아키텍처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DuckDB</w:t>
      </w:r>
      <w:r>
        <w:rPr>
          <w:rFonts w:ascii="Noto Sans KR" w:cs="Noto Sans KR" w:eastAsia="Noto Sans KR" w:hAnsi="Noto Sans KR"/>
          <w:sz w:val="22"/>
          <w:szCs w:val="22"/>
        </w:rPr>
        <w:t xml:space="preserve"> (임베디드 OLAP): 분석 환경 중심의 아키텍처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세 가지는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각각 다른 설계 철학</w:t>
      </w:r>
      <w:r>
        <w:rPr>
          <w:rFonts w:ascii="Noto Sans KR" w:cs="Noto Sans KR" w:eastAsia="Noto Sans KR" w:hAnsi="Noto Sans KR"/>
          <w:sz w:val="22"/>
          <w:szCs w:val="22"/>
        </w:rPr>
        <w:t xml:space="preserve">을 대표한다: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pgvector: "기존 RDBMS에 벡터 기능 추가"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VBASE: "벡터를 중심으로 DB 재설계"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DuckDB: "분석 워크로드에 맞춘 임베디드 DB"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Exqutor의 카디널리티 추정이 이 세 플랫폼 모두에서 이점을 갖는다는 것은,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플랫폼 무관하게 보편적 가치를 갖는다</w:t>
      </w:r>
      <w:r>
        <w:rPr>
          <w:rFonts w:ascii="Noto Sans KR" w:cs="Noto Sans KR" w:eastAsia="Noto Sans KR" w:hAnsi="Noto Sans KR"/>
          <w:sz w:val="22"/>
          <w:szCs w:val="22"/>
        </w:rPr>
        <w:t xml:space="preserve">는 증명이다.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추가 제기 문제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1. 동시성 제어의 한계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DuckDB-VSS의 HNSW 인덱스는 현재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단일 쓰기자(single writer)</w:t>
      </w:r>
      <w:r>
        <w:rPr>
          <w:rFonts w:ascii="Noto Sans KR" w:cs="Noto Sans KR" w:eastAsia="Noto Sans KR" w:hAnsi="Noto Sans KR"/>
          <w:sz w:val="22"/>
          <w:szCs w:val="22"/>
        </w:rPr>
        <w:t xml:space="preserve"> 모델을 사용한다: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여러 분석 프로세스가 동시에 데이터를 업데이트하려면 문제 발생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데이터 웨어하우스 환경에서는 일반적으로 일괄 업데이트(batch update)를 사용하므로 문제 없음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하지만 실시간 스트리밍 환경에서는 제약이 될 수 있음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2. 메모리 사용량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DuckDB는 메인 메모리 기반이므로, 데이터가 메모리에 모두 올라가야 한다: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테라바이트 급 데이터셋은 처리 불가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클라우드 비용이 높아질 수 있음 (메모리 집약적)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3. 벡터화 실행의 한계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벡터화는 정렬된 배열 연산에 최적화되어 있으므로: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불규칙한 접근 패턴(예: 트리 탐색) 성능 저하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그래프 구조(HNSW) 탐색이 벡터화에 완벽하게 최적화되지 않을 수 있음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추가 제기 문제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1. 벡터 필터 선택도 추정의 일반화 문제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DuckDB에 Exqutor를 통합할 때, ECQO의 샘플링 기반 추정이 항상 정확한지 불명확하다: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임베딩 공간의 분포가 데이터마다 크게 다름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샘플 크기가 부족하면 추정 오차가 클 수 있음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실시간으로 데이터가 변하는 환경에서는 통계 유지 비용이 높음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2. 인프로세스 아키텍처의 확장성 한계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DuckDB의 강점인 인프로세스 설계가, 동시에 약점이 될 수 있다: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단일 프로세스이므로 멀티코어 활용도 제한적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여러 사용자가 동시 접근할 때 경합 발생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대규모 팀 환경에서는 전용 DB가 더 나을 수 있음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3. 벡터 검색 기능의 미성숙성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DuckDB-VSS는 초기 단계이므로: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HNSW 외 다른 인덱스(IVF, 양자화 등)가 아직 미지원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대규모 벡터 데이터(십억 건 이상) 처리 검증 부족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정확도(recall) vs 속도 트레이드오프 조정이 제한적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2026-03-12T10:03:35.125Z</dcterms:created>
  <dcterms:modified xsi:type="dcterms:W3CDTF">2026-03-12T10:03:35.125Z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