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cs="Arial"/>
                <w:b/>
                <w:b/>
              </w:rPr>
            </w:pPr>
            <w:r>
              <w:rPr>
                <w:b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ascii="Calibri" w:hAnsi="Calibri" w:cstheme="minorHAnsi"/>
                <w:b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{{normas_de_referencia}}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 y montacargas Eléctricos/Hidráulicos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-1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373365601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036559442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Application>LibreOffice/7.4.7.2$Linux_X86_64 LibreOffice_project/40$Build-2</Application>
  <AppVersion>15.0000</AppVersion>
  <Pages>4</Pages>
  <Words>630</Words>
  <Characters>5236</Characters>
  <CharactersWithSpaces>5888</CharactersWithSpaces>
  <Paragraphs>207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2026-07-02T16:01:24Z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