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    </w:t>
      </w:r>
    </w:p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{{detail_porcentaje}}%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1;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2;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{{detail_capacidad}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m/s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 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/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es-PE"/>
        </w:rPr>
      </w:r>
    </w:p>
    <w:p>
      <w:pPr>
        <w:pStyle w:val="Normal"/>
        <w:widowControl w:val="false"/>
        <w:spacing w:before="0" w:after="0"/>
        <w:ind w:hanging="0"/>
        <w:jc w:val="center"/>
        <w:rPr>
          <w:rFonts w:cs="Arial"/>
          <w:b/>
          <w:b/>
          <w:lang w:val="es-PE"/>
        </w:rPr>
      </w:pPr>
      <w:r>
        <w:rPr>
          <w:rFonts w:cs="Arial"/>
          <w:b/>
          <w:lang w:val="x-none"/>
        </w:rPr>
        <w:t>LISTA DE VERIFICACIÓN</w:t>
      </w:r>
      <w:r>
        <w:rPr>
          <w:rFonts w:cs="Arial"/>
          <w:b/>
          <w:lang w:val="es-CL"/>
        </w:rPr>
        <w:t xml:space="preserve"> PARA LA</w:t>
      </w:r>
      <w:r>
        <w:rPr>
          <w:rFonts w:cs="Arial"/>
          <w:b/>
          <w:lang w:val="x-none"/>
        </w:rPr>
        <w:t xml:space="preserve"> INSPECCIÓN </w:t>
      </w:r>
      <w:r>
        <w:rPr>
          <w:rFonts w:cs="Arial"/>
          <w:b/>
          <w:lang w:val="es-CL"/>
        </w:rPr>
        <w:t>Y CERTIFICACIÓN DE</w:t>
      </w:r>
      <w:r>
        <w:rPr>
          <w:rFonts w:cs="Arial"/>
          <w:b/>
        </w:rPr>
        <w:t xml:space="preserve"> </w:t>
      </w:r>
      <w:r>
        <w:rPr>
          <w:rFonts w:cs="Arial"/>
          <w:b/>
          <w:lang w:val="es-PE"/>
        </w:rPr>
        <w:t>ASCENSORES Y MONTACARGAS ELÉCTRICOS CORRESPONDIENTES AL GRUPO {{grupo_en_titulo}} NCh. 2840_2018</w:t>
      </w:r>
    </w:p>
    <w:p>
      <w:pPr>
        <w:pStyle w:val="Normal"/>
        <w:widowControl w:val="false"/>
        <w:spacing w:before="0" w:after="0"/>
        <w:ind w:hanging="0"/>
        <w:jc w:val="center"/>
        <w:rPr>
          <w:rFonts w:ascii="Cambria" w:hAnsi="Cambria" w:cs="Arial" w:asciiTheme="majorHAnsi" w:hAnsiTheme="majorHAnsi"/>
          <w:b/>
          <w:b/>
          <w:color w:val="365F91" w:themeColor="accent1" w:themeShade="bf"/>
        </w:rPr>
      </w:pPr>
      <w:r>
        <w:rPr>
          <w:lang w:val="es-PE"/>
        </w:rPr>
        <w:t xml:space="preserve">Normas de referencia: </w:t>
      </w:r>
      <w:r>
        <w:rPr>
          <w:lang w:val="es-PE"/>
        </w:rPr>
        <w:t>{{normas_de_referencia_titulo}}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04710407"/>
    </w:sdtPr>
    <w:sdtContent>
      <w:p>
        <w:pPr>
          <w:pStyle w:val="Footer"/>
          <w:ind w:hanging="0"/>
          <w:jc w:val="center"/>
          <w:rPr>
            <w:b/>
            <w:b/>
            <w:bCs/>
            <w:szCs w:val="16"/>
            <w:lang w:val="pt-PT"/>
          </w:rPr>
        </w:pPr>
        <w:r>
          <w:rPr>
            <w:color w:val="FFFFFF" w:themeColor="background1"/>
            <w:sz w:val="20"/>
            <w:lang w:val="pt-PT"/>
          </w:rPr>
          <w:t xml:space="preserve">    </w:t>
        </w:r>
        <w:r>
          <w:rPr>
            <w:rFonts w:cs="Arial"/>
            <w:b/>
            <w:lang w:val="pt-PT"/>
          </w:rPr>
          <w:t xml:space="preserve">Informe N°: {{XXX}}-{{day}}-{{month}}-{{year}}                          </w:t>
        </w:r>
        <w:r>
          <w:rPr>
            <w:rFonts w:cs="Arial"/>
            <w:b/>
            <w:lang w:val="pt-BR"/>
          </w:rPr>
          <w:t>F4–PRO-ASC-01</w:t>
        </w:r>
        <w:r>
          <w:rPr>
            <w:rFonts w:cs="Arial"/>
            <w:b/>
            <w:lang w:val="pt-PT"/>
          </w:rPr>
          <w:t xml:space="preserve">                                                                               </w:t>
        </w:r>
        <w:r>
          <w:rPr>
            <w:szCs w:val="16"/>
            <w:lang w:val="pt-PT"/>
          </w:rPr>
          <w:t xml:space="preserve">Página </w:t>
        </w:r>
        <w:r>
          <w:rPr>
            <w:b/>
            <w:bCs/>
            <w:szCs w:val="16"/>
          </w:rPr>
          <w:fldChar w:fldCharType="begin"/>
        </w:r>
        <w:r>
          <w:rPr>
            <w:b/>
            <w:szCs w:val="16"/>
            <w:bCs/>
          </w:rPr>
          <w:instrText xml:space="preserve"> PAGE </w:instrText>
        </w:r>
        <w:r>
          <w:rPr>
            <w:b/>
            <w:szCs w:val="16"/>
            <w:bCs/>
          </w:rPr>
          <w:fldChar w:fldCharType="separate"/>
        </w:r>
        <w:r>
          <w:rPr>
            <w:b/>
            <w:szCs w:val="16"/>
            <w:bCs/>
          </w:rPr>
          <w:t>6</w:t>
        </w:r>
        <w:r>
          <w:rPr>
            <w:b/>
            <w:szCs w:val="16"/>
            <w:bCs/>
          </w:rPr>
          <w:fldChar w:fldCharType="end"/>
        </w:r>
        <w:r>
          <w:rPr>
            <w:szCs w:val="16"/>
            <w:lang w:val="pt-PT"/>
          </w:rPr>
          <w:t xml:space="preserve"> de</w:t>
        </w:r>
        <w:r>
          <w:rPr>
            <w:b/>
            <w:bCs/>
            <w:szCs w:val="16"/>
            <w:lang w:val="pt-PT"/>
          </w:rPr>
          <w:t xml:space="preserve"> </w:t>
        </w:r>
        <w:r>
          <w:rPr>
            <w:b/>
            <w:bCs/>
            <w:szCs w:val="16"/>
            <w:lang w:val="pt-PT"/>
          </w:rPr>
          <w:fldChar w:fldCharType="begin"/>
        </w:r>
        <w:r>
          <w:rPr>
            <w:b/>
            <w:szCs w:val="16"/>
            <w:bCs/>
            <w:lang w:val="pt-PT"/>
          </w:rPr>
          <w:instrText xml:space="preserve"> NUMPAGES </w:instrText>
        </w:r>
        <w:r>
          <w:rPr>
            <w:b/>
            <w:szCs w:val="16"/>
            <w:bCs/>
            <w:lang w:val="pt-PT"/>
          </w:rPr>
          <w:fldChar w:fldCharType="separate"/>
        </w:r>
        <w:r>
          <w:rPr>
            <w:b/>
            <w:szCs w:val="16"/>
            <w:bCs/>
            <w:lang w:val="pt-PT"/>
          </w:rPr>
          <w:t>6</w:t>
        </w:r>
        <w:r>
          <w:rPr>
            <w:b/>
            <w:szCs w:val="16"/>
            <w:bCs/>
            <w:lang w:val="pt-PT"/>
          </w:rPr>
          <w:fldChar w:fldCharType="end"/>
        </w:r>
      </w:p>
      <w:p>
        <w:pPr>
          <w:pStyle w:val="Normal"/>
          <w:widowControl w:val="false"/>
          <w:pBdr>
            <w:top w:val="single" w:sz="8" w:space="1" w:color="000000"/>
          </w:pBdr>
          <w:spacing w:before="0" w:after="0"/>
          <w:ind w:left="360" w:hanging="0"/>
          <w:jc w:val="center"/>
          <w:rPr>
            <w:rFonts w:cs="Arial"/>
            <w:b/>
            <w:b/>
            <w:sz w:val="16"/>
            <w:szCs w:val="16"/>
            <w:lang w:val="es-ES"/>
          </w:rPr>
        </w:pPr>
        <w:r>
          <w:rPr>
            <w:rFonts w:cs="Arial"/>
            <w:b/>
            <w:sz w:val="16"/>
            <w:szCs w:val="16"/>
            <w:lang w:val="es-ES"/>
          </w:rPr>
          <w:t>Este informe es válido sólo en su papel original en el que fue emitido. Está PROHIBIDA su reproducción en cualquier medio electrónico o físico a menos que sea en su totalidad y con la aprobación del cliente.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LibreOffice/7.4.7.2$Linux_X86_64 LibreOffice_project/40$Build-2</Application>
  <AppVersion>15.0000</AppVersion>
  <Pages>6</Pages>
  <Words>647</Words>
  <Characters>5330</Characters>
  <CharactersWithSpaces>6041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2024-06-18T16:21:52Z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