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233"/>
        <w:gridCol w:w="262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9240" w:type="dxa"/>
            <w:gridSpan w:val="31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</w:t>
            </w:r>
          </w:p>
        </w:tc>
        <w:tc>
          <w:tcPr>
            <w:tcW w:w="134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74" w:hRule="atLeast"/>
        </w:trPr>
        <w:tc>
          <w:tcPr>
            <w:tcW w:w="2010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</w:rPr>
              <w:t>{{inspection_place}}</w:t>
            </w:r>
          </w:p>
        </w:tc>
        <w:tc>
          <w:tcPr>
            <w:tcW w:w="2269" w:type="dxa"/>
            <w:gridSpan w:val="11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{{inspector}}</w:t>
            </w:r>
          </w:p>
        </w:tc>
        <w:tc>
          <w:tcPr>
            <w:tcW w:w="4534" w:type="dxa"/>
            <w:gridSpan w:val="1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{{inf_date}}</w:t>
            </w:r>
          </w:p>
        </w:tc>
        <w:tc>
          <w:tcPr>
            <w:tcW w:w="3049" w:type="dxa"/>
            <w:gridSpan w:val="15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252" w:type="dxa"/>
            <w:gridSpan w:val="21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9.05pt;width:8.95pt;height:8.9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6205" cy="114300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9.05pt;width:9.1pt;height:8.9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{{certificado_minvu}}</w:t>
            </w:r>
          </w:p>
        </w:tc>
        <w:tc>
          <w:tcPr>
            <w:tcW w:w="922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</w:rPr>
              <w:t>{{ea_rol}}</w:t>
            </w:r>
          </w:p>
        </w:tc>
        <w:tc>
          <w:tcPr>
            <w:tcW w:w="709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709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lang w:val="pt-PT"/>
              </w:rPr>
              <w:t xml:space="preserve">  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50" w:type="dxa"/>
            <w:gridSpan w:val="6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20"/>
                <w:szCs w:val="20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 xml:space="preserve">Inclinación: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{{inclinacion}}</w:t>
            </w:r>
          </w:p>
        </w:tc>
        <w:tc>
          <w:tcPr>
            <w:tcW w:w="233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881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</w:t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{{em_rol}}</w:t>
            </w:r>
          </w:p>
        </w:tc>
        <w:tc>
          <w:tcPr>
            <w:tcW w:w="855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>Fecha: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5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LibreOffice/7.4.7.2$Linux_X86_64 LibreOffice_project/40$Build-2</Application>
  <AppVersion>15.0000</AppVersion>
  <Pages>4</Pages>
  <Words>468</Words>
  <Characters>3503</Characters>
  <CharactersWithSpaces>4271</CharactersWithSpaces>
  <Paragraphs>158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2024-07-01T05:09:54Z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