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313" w:rsidRPr="00E10B67" w:rsidRDefault="00051313" w:rsidP="00051313">
      <w:pPr>
        <w:pStyle w:val="Sinespaciado"/>
        <w:jc w:val="center"/>
        <w:rPr>
          <w:lang w:val="en-US"/>
        </w:rPr>
      </w:pPr>
      <w:r w:rsidRPr="00E10B67">
        <w:rPr>
          <w:lang w:val="en-US"/>
        </w:rPr>
        <w:t>Time in seconds</w:t>
      </w:r>
      <w:r w:rsidR="00E10B67" w:rsidRPr="00E10B67">
        <w:rPr>
          <w:lang w:val="en-US"/>
        </w:rPr>
        <w:t xml:space="preserve"> (two-step report</w:t>
      </w:r>
      <w:r w:rsidR="00E10B67">
        <w:rPr>
          <w:lang w:val="en-US"/>
        </w:rPr>
        <w:t>, missing database</w:t>
      </w:r>
      <w:r w:rsidR="00E10B67" w:rsidRPr="00E10B67">
        <w:rPr>
          <w:lang w:val="en-US"/>
        </w:rPr>
        <w:t>)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95"/>
        <w:gridCol w:w="1328"/>
        <w:gridCol w:w="3175"/>
        <w:gridCol w:w="1198"/>
        <w:gridCol w:w="1198"/>
      </w:tblGrid>
      <w:tr w:rsidR="00E10B67" w:rsidTr="00E10B67">
        <w:tc>
          <w:tcPr>
            <w:tcW w:w="939" w:type="pct"/>
            <w:vAlign w:val="center"/>
          </w:tcPr>
          <w:p w:rsidR="00E10B67" w:rsidRPr="00E10B67" w:rsidRDefault="00E10B67" w:rsidP="00E10B67">
            <w:pPr>
              <w:jc w:val="center"/>
              <w:rPr>
                <w:lang w:val="en-US"/>
              </w:rPr>
            </w:pPr>
          </w:p>
        </w:tc>
        <w:tc>
          <w:tcPr>
            <w:tcW w:w="782" w:type="pct"/>
            <w:vAlign w:val="center"/>
          </w:tcPr>
          <w:p w:rsidR="00E10B67" w:rsidRDefault="00E10B67" w:rsidP="00E10B67">
            <w:pPr>
              <w:jc w:val="center"/>
            </w:pPr>
            <w:proofErr w:type="spellStart"/>
            <w:r>
              <w:t>Loading</w:t>
            </w:r>
            <w:proofErr w:type="spellEnd"/>
          </w:p>
        </w:tc>
        <w:tc>
          <w:tcPr>
            <w:tcW w:w="1869" w:type="pct"/>
            <w:vAlign w:val="center"/>
          </w:tcPr>
          <w:p w:rsidR="00E10B67" w:rsidRDefault="00E10B67" w:rsidP="00E10B67">
            <w:pPr>
              <w:jc w:val="center"/>
            </w:pPr>
            <w:proofErr w:type="spellStart"/>
            <w:r>
              <w:t>Analysis</w:t>
            </w:r>
            <w:proofErr w:type="spellEnd"/>
            <w:r>
              <w:t xml:space="preserve"> (</w:t>
            </w:r>
            <w:proofErr w:type="spellStart"/>
            <w:r>
              <w:t>loading</w:t>
            </w:r>
            <w:proofErr w:type="spellEnd"/>
            <w:r>
              <w:t xml:space="preserve"> incl.)</w:t>
            </w:r>
          </w:p>
        </w:tc>
        <w:tc>
          <w:tcPr>
            <w:tcW w:w="705" w:type="pct"/>
            <w:vAlign w:val="center"/>
          </w:tcPr>
          <w:p w:rsidR="00E10B67" w:rsidRDefault="00E10B67" w:rsidP="00E10B67">
            <w:pPr>
              <w:jc w:val="center"/>
            </w:pPr>
            <w:proofErr w:type="spellStart"/>
            <w:r>
              <w:t>Report</w:t>
            </w:r>
            <w:proofErr w:type="spellEnd"/>
          </w:p>
        </w:tc>
        <w:tc>
          <w:tcPr>
            <w:tcW w:w="705" w:type="pct"/>
            <w:vAlign w:val="center"/>
          </w:tcPr>
          <w:p w:rsidR="00E10B67" w:rsidRDefault="00E10B67" w:rsidP="00E10B67">
            <w:pPr>
              <w:jc w:val="center"/>
            </w:pPr>
            <w:r>
              <w:t>Complete</w:t>
            </w:r>
          </w:p>
        </w:tc>
      </w:tr>
      <w:tr w:rsidR="00E10B67" w:rsidTr="00E10B67">
        <w:tc>
          <w:tcPr>
            <w:tcW w:w="939" w:type="pct"/>
            <w:vAlign w:val="center"/>
          </w:tcPr>
          <w:p w:rsidR="00E10B67" w:rsidRDefault="00E10B67" w:rsidP="00E10B67">
            <w:pPr>
              <w:jc w:val="center"/>
            </w:pPr>
            <w:r>
              <w:t>30 Hz (x8)</w:t>
            </w:r>
          </w:p>
        </w:tc>
        <w:tc>
          <w:tcPr>
            <w:tcW w:w="782" w:type="pct"/>
            <w:vAlign w:val="center"/>
          </w:tcPr>
          <w:p w:rsidR="00E10B67" w:rsidRDefault="00E10B67" w:rsidP="00E10B67">
            <w:pPr>
              <w:jc w:val="center"/>
            </w:pPr>
            <w:r>
              <w:t>458</w:t>
            </w:r>
          </w:p>
        </w:tc>
        <w:tc>
          <w:tcPr>
            <w:tcW w:w="1869" w:type="pct"/>
            <w:vAlign w:val="center"/>
          </w:tcPr>
          <w:p w:rsidR="00E10B67" w:rsidRDefault="00E10B67" w:rsidP="00E10B67">
            <w:pPr>
              <w:jc w:val="center"/>
            </w:pPr>
            <w:r>
              <w:t>792.72</w:t>
            </w:r>
          </w:p>
        </w:tc>
        <w:tc>
          <w:tcPr>
            <w:tcW w:w="705" w:type="pct"/>
            <w:vAlign w:val="center"/>
          </w:tcPr>
          <w:p w:rsidR="00E10B67" w:rsidRDefault="00E10B67" w:rsidP="00E10B67">
            <w:pPr>
              <w:jc w:val="center"/>
            </w:pPr>
            <w:r>
              <w:t>17.72</w:t>
            </w:r>
          </w:p>
        </w:tc>
        <w:tc>
          <w:tcPr>
            <w:tcW w:w="705" w:type="pct"/>
            <w:vAlign w:val="center"/>
          </w:tcPr>
          <w:p w:rsidR="00E10B67" w:rsidRDefault="00E10B67" w:rsidP="00E10B67">
            <w:pPr>
              <w:jc w:val="center"/>
            </w:pPr>
            <w:r>
              <w:t>849.08</w:t>
            </w:r>
          </w:p>
        </w:tc>
      </w:tr>
      <w:tr w:rsidR="00E10B67" w:rsidTr="00E10B67">
        <w:tc>
          <w:tcPr>
            <w:tcW w:w="939" w:type="pct"/>
            <w:vAlign w:val="center"/>
          </w:tcPr>
          <w:p w:rsidR="00E10B67" w:rsidRDefault="00E10B67" w:rsidP="00E10B67">
            <w:pPr>
              <w:jc w:val="center"/>
            </w:pPr>
            <w:r>
              <w:t>10 Hz (x8)</w:t>
            </w:r>
          </w:p>
        </w:tc>
        <w:tc>
          <w:tcPr>
            <w:tcW w:w="782" w:type="pct"/>
            <w:vAlign w:val="center"/>
          </w:tcPr>
          <w:p w:rsidR="00E10B67" w:rsidRDefault="00E10B67" w:rsidP="00E10B67">
            <w:pPr>
              <w:jc w:val="center"/>
            </w:pPr>
            <w:r>
              <w:t>146</w:t>
            </w:r>
          </w:p>
        </w:tc>
        <w:tc>
          <w:tcPr>
            <w:tcW w:w="1869" w:type="pct"/>
            <w:vAlign w:val="center"/>
          </w:tcPr>
          <w:p w:rsidR="00E10B67" w:rsidRDefault="00E10B67" w:rsidP="00E10B67">
            <w:pPr>
              <w:jc w:val="center"/>
            </w:pPr>
            <w:r>
              <w:t>212.63</w:t>
            </w:r>
          </w:p>
        </w:tc>
        <w:tc>
          <w:tcPr>
            <w:tcW w:w="705" w:type="pct"/>
            <w:vAlign w:val="center"/>
          </w:tcPr>
          <w:p w:rsidR="00E10B67" w:rsidRDefault="00E10B67" w:rsidP="00E10B67">
            <w:pPr>
              <w:jc w:val="center"/>
            </w:pPr>
            <w:r>
              <w:t>16.92</w:t>
            </w:r>
          </w:p>
        </w:tc>
        <w:tc>
          <w:tcPr>
            <w:tcW w:w="705" w:type="pct"/>
            <w:vAlign w:val="center"/>
          </w:tcPr>
          <w:p w:rsidR="00E10B67" w:rsidRDefault="0099203F" w:rsidP="00E10B67">
            <w:pPr>
              <w:jc w:val="center"/>
            </w:pPr>
            <w:r>
              <w:t>286.92</w:t>
            </w:r>
          </w:p>
        </w:tc>
      </w:tr>
    </w:tbl>
    <w:p w:rsidR="0032736D" w:rsidRDefault="0099203F">
      <w:bookmarkStart w:id="0" w:name="_GoBack"/>
      <w:bookmarkEnd w:id="0"/>
    </w:p>
    <w:sectPr w:rsidR="00327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E5"/>
    <w:rsid w:val="00017987"/>
    <w:rsid w:val="00051313"/>
    <w:rsid w:val="00284BC5"/>
    <w:rsid w:val="008741FD"/>
    <w:rsid w:val="009109E5"/>
    <w:rsid w:val="0099203F"/>
    <w:rsid w:val="00C50DA4"/>
    <w:rsid w:val="00C96E08"/>
    <w:rsid w:val="00E1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522F2A"/>
  <w15:chartTrackingRefBased/>
  <w15:docId w15:val="{F61B26DC-B279-4DE6-A524-9CD6FF4C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1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513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Marín Puyalto</dc:creator>
  <cp:keywords/>
  <dc:description/>
  <cp:lastModifiedBy>Jorge Marín Puyalto</cp:lastModifiedBy>
  <cp:revision>4</cp:revision>
  <dcterms:created xsi:type="dcterms:W3CDTF">2017-05-22T13:30:00Z</dcterms:created>
  <dcterms:modified xsi:type="dcterms:W3CDTF">2017-05-30T11:57:00Z</dcterms:modified>
</cp:coreProperties>
</file>