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610330"/>
    <w:p w:rsidR="00610330" w:rsidRDefault="00101B80">
      <w:pPr>
        <w:ind w:left="1440" w:firstLine="720"/>
        <w:rPr>
          <w:rFonts w:ascii="Comfortaa" w:eastAsia="Comfortaa" w:hAnsi="Comfortaa" w:cs="Comfortaa"/>
          <w:sz w:val="48"/>
          <w:szCs w:val="48"/>
        </w:rPr>
      </w:pPr>
      <w:r>
        <w:rPr>
          <w:rFonts w:ascii="Comfortaa" w:eastAsia="Comfortaa" w:hAnsi="Comfortaa" w:cs="Comfortaa"/>
          <w:sz w:val="48"/>
          <w:szCs w:val="48"/>
        </w:rPr>
        <w:t>Manuel d’utilisation</w:t>
      </w:r>
    </w:p>
    <w:p w:rsidR="00610330" w:rsidRDefault="00101B80">
      <w:pPr>
        <w:rPr>
          <w:rFonts w:ascii="Comfortaa" w:eastAsia="Comfortaa" w:hAnsi="Comfortaa" w:cs="Comfortaa"/>
          <w:sz w:val="48"/>
          <w:szCs w:val="48"/>
        </w:rPr>
      </w:pPr>
      <w:r>
        <w:rPr>
          <w:rFonts w:ascii="Comfortaa" w:eastAsia="Comfortaa" w:hAnsi="Comfortaa" w:cs="Comfortaa"/>
          <w:sz w:val="48"/>
          <w:szCs w:val="48"/>
        </w:rPr>
        <w:tab/>
      </w:r>
      <w:r>
        <w:rPr>
          <w:rFonts w:ascii="Comfortaa" w:eastAsia="Comfortaa" w:hAnsi="Comfortaa" w:cs="Comfortaa"/>
          <w:sz w:val="48"/>
          <w:szCs w:val="48"/>
        </w:rPr>
        <w:tab/>
      </w:r>
      <w:r>
        <w:rPr>
          <w:rFonts w:ascii="Comfortaa" w:eastAsia="Comfortaa" w:hAnsi="Comfortaa" w:cs="Comfortaa"/>
          <w:sz w:val="48"/>
          <w:szCs w:val="48"/>
        </w:rPr>
        <w:tab/>
      </w:r>
      <w:r>
        <w:rPr>
          <w:rFonts w:ascii="Comfortaa" w:eastAsia="Comfortaa" w:hAnsi="Comfortaa" w:cs="Comfortaa"/>
          <w:sz w:val="48"/>
          <w:szCs w:val="48"/>
        </w:rPr>
        <w:tab/>
        <w:t>Projet Annuel</w:t>
      </w:r>
    </w:p>
    <w:p w:rsidR="00610330" w:rsidRDefault="00101B80">
      <w:pPr>
        <w:rPr>
          <w:rFonts w:ascii="Comfortaa" w:eastAsia="Comfortaa" w:hAnsi="Comfortaa" w:cs="Comfortaa"/>
          <w:sz w:val="48"/>
          <w:szCs w:val="48"/>
        </w:rPr>
      </w:pPr>
      <w:r>
        <w:pict>
          <v:rect id="_x0000_i1025" style="width:0;height:1.5pt" o:hralign="center" o:hrstd="t" o:hr="t" fillcolor="#a0a0a0" stroked="f"/>
        </w:pict>
      </w:r>
    </w:p>
    <w:p w:rsidR="00610330" w:rsidRDefault="00101B80">
      <w:pPr>
        <w:ind w:left="2160" w:firstLine="720"/>
        <w:rPr>
          <w:rFonts w:ascii="Comfortaa" w:eastAsia="Comfortaa" w:hAnsi="Comfortaa" w:cs="Comfortaa"/>
          <w:sz w:val="48"/>
          <w:szCs w:val="48"/>
        </w:rPr>
      </w:pPr>
      <w:r>
        <w:rPr>
          <w:rFonts w:ascii="Comfortaa" w:eastAsia="Comfortaa" w:hAnsi="Comfortaa" w:cs="Comfortaa"/>
          <w:sz w:val="48"/>
          <w:szCs w:val="48"/>
        </w:rPr>
        <w:t>Work’N Share</w:t>
      </w:r>
    </w:p>
    <w:p w:rsidR="00610330" w:rsidRDefault="00610330">
      <w:pPr>
        <w:ind w:left="2160" w:firstLine="720"/>
        <w:rPr>
          <w:rFonts w:ascii="Comfortaa" w:eastAsia="Comfortaa" w:hAnsi="Comfortaa" w:cs="Comfortaa"/>
          <w:sz w:val="48"/>
          <w:szCs w:val="48"/>
        </w:rPr>
      </w:pPr>
    </w:p>
    <w:p w:rsidR="00610330" w:rsidRDefault="00610330">
      <w:pPr>
        <w:ind w:left="2160" w:firstLine="720"/>
        <w:rPr>
          <w:rFonts w:ascii="Comfortaa" w:eastAsia="Comfortaa" w:hAnsi="Comfortaa" w:cs="Comfortaa"/>
          <w:sz w:val="48"/>
          <w:szCs w:val="48"/>
        </w:rPr>
      </w:pPr>
    </w:p>
    <w:p w:rsidR="00610330" w:rsidRDefault="00610330">
      <w:pPr>
        <w:ind w:left="2160" w:firstLine="720"/>
        <w:rPr>
          <w:rFonts w:ascii="Comfortaa" w:eastAsia="Comfortaa" w:hAnsi="Comfortaa" w:cs="Comfortaa"/>
          <w:sz w:val="48"/>
          <w:szCs w:val="48"/>
        </w:rPr>
      </w:pPr>
    </w:p>
    <w:p w:rsidR="00610330" w:rsidRDefault="00610330">
      <w:pPr>
        <w:ind w:left="2160" w:firstLine="720"/>
        <w:rPr>
          <w:rFonts w:ascii="Comfortaa" w:eastAsia="Comfortaa" w:hAnsi="Comfortaa" w:cs="Comfortaa"/>
          <w:sz w:val="48"/>
          <w:szCs w:val="48"/>
        </w:rPr>
      </w:pPr>
    </w:p>
    <w:p w:rsidR="00610330" w:rsidRDefault="00610330">
      <w:pPr>
        <w:ind w:left="2160" w:firstLine="720"/>
        <w:rPr>
          <w:rFonts w:ascii="Comfortaa" w:eastAsia="Comfortaa" w:hAnsi="Comfortaa" w:cs="Comfortaa"/>
          <w:sz w:val="48"/>
          <w:szCs w:val="48"/>
        </w:rPr>
      </w:pPr>
    </w:p>
    <w:p w:rsidR="00610330" w:rsidRDefault="00610330">
      <w:pPr>
        <w:ind w:left="2160" w:firstLine="720"/>
        <w:rPr>
          <w:rFonts w:ascii="Comfortaa" w:eastAsia="Comfortaa" w:hAnsi="Comfortaa" w:cs="Comfortaa"/>
          <w:sz w:val="48"/>
          <w:szCs w:val="48"/>
        </w:rPr>
      </w:pPr>
    </w:p>
    <w:p w:rsidR="00610330" w:rsidRDefault="00610330">
      <w:pPr>
        <w:ind w:left="2160" w:firstLine="720"/>
        <w:rPr>
          <w:rFonts w:ascii="Comfortaa" w:eastAsia="Comfortaa" w:hAnsi="Comfortaa" w:cs="Comfortaa"/>
          <w:sz w:val="48"/>
          <w:szCs w:val="48"/>
        </w:rPr>
      </w:pPr>
    </w:p>
    <w:p w:rsidR="00610330" w:rsidRDefault="00610330">
      <w:pPr>
        <w:ind w:left="2160" w:firstLine="720"/>
        <w:rPr>
          <w:rFonts w:ascii="Comfortaa" w:eastAsia="Comfortaa" w:hAnsi="Comfortaa" w:cs="Comfortaa"/>
          <w:sz w:val="48"/>
          <w:szCs w:val="48"/>
        </w:rPr>
      </w:pPr>
    </w:p>
    <w:p w:rsidR="00610330" w:rsidRDefault="00101B80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CIGDEM Jonathan</w:t>
      </w:r>
    </w:p>
    <w:p w:rsidR="00610330" w:rsidRDefault="00101B80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TISSIER   Killian</w:t>
      </w:r>
    </w:p>
    <w:p w:rsidR="00610330" w:rsidRDefault="00101B80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YOROBA Kenji</w:t>
      </w:r>
    </w:p>
    <w:p w:rsidR="00610330" w:rsidRDefault="00610330">
      <w:pPr>
        <w:rPr>
          <w:rFonts w:ascii="Comfortaa" w:eastAsia="Comfortaa" w:hAnsi="Comfortaa" w:cs="Comfortaa"/>
        </w:rPr>
      </w:pPr>
    </w:p>
    <w:p w:rsidR="00610330" w:rsidRDefault="00101B80">
      <w:pPr>
        <w:rPr>
          <w:rFonts w:ascii="Comfortaa" w:eastAsia="Comfortaa" w:hAnsi="Comfortaa" w:cs="Comfortaa"/>
        </w:rPr>
      </w:pPr>
      <w:r>
        <w:pict>
          <v:rect id="_x0000_i1026" style="width:0;height:1.5pt" o:hralign="center" o:hrstd="t" o:hr="t" fillcolor="#a0a0a0" stroked="f"/>
        </w:pict>
      </w:r>
    </w:p>
    <w:p w:rsidR="00101B80" w:rsidRDefault="00101B80">
      <w:pPr>
        <w:rPr>
          <w:rFonts w:ascii="Comfortaa" w:eastAsia="Comfortaa" w:hAnsi="Comfortaa" w:cs="Comfortaa"/>
          <w:sz w:val="36"/>
          <w:szCs w:val="36"/>
        </w:rPr>
      </w:pPr>
    </w:p>
    <w:p w:rsidR="00610330" w:rsidRDefault="00101B80">
      <w:pPr>
        <w:rPr>
          <w:rFonts w:ascii="Comfortaa" w:eastAsia="Comfortaa" w:hAnsi="Comfortaa" w:cs="Comfortaa"/>
          <w:sz w:val="36"/>
          <w:szCs w:val="36"/>
        </w:rPr>
      </w:pPr>
      <w:bookmarkStart w:id="0" w:name="_GoBack"/>
      <w:bookmarkEnd w:id="0"/>
      <w:r>
        <w:rPr>
          <w:rFonts w:ascii="Comfortaa" w:eastAsia="Comfortaa" w:hAnsi="Comfortaa" w:cs="Comfortaa"/>
          <w:sz w:val="36"/>
          <w:szCs w:val="36"/>
        </w:rPr>
        <w:lastRenderedPageBreak/>
        <w:t>Sommaire :</w:t>
      </w:r>
    </w:p>
    <w:p w:rsidR="00610330" w:rsidRDefault="00610330">
      <w:pPr>
        <w:rPr>
          <w:rFonts w:ascii="Comfortaa" w:eastAsia="Comfortaa" w:hAnsi="Comfortaa" w:cs="Comfortaa"/>
          <w:sz w:val="36"/>
          <w:szCs w:val="36"/>
        </w:rPr>
      </w:pPr>
    </w:p>
    <w:p w:rsidR="00610330" w:rsidRDefault="00101B80">
      <w:pPr>
        <w:numPr>
          <w:ilvl w:val="0"/>
          <w:numId w:val="4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Mission 1 : Gestion clients</w:t>
      </w:r>
    </w:p>
    <w:p w:rsidR="00610330" w:rsidRDefault="00101B80">
      <w:pPr>
        <w:numPr>
          <w:ilvl w:val="1"/>
          <w:numId w:val="4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Application d’entrée et sorties des clients</w:t>
      </w:r>
    </w:p>
    <w:p w:rsidR="00610330" w:rsidRDefault="00101B80">
      <w:pPr>
        <w:numPr>
          <w:ilvl w:val="1"/>
          <w:numId w:val="4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Application d’enregistrement des entrées-sorties en xml</w:t>
      </w:r>
    </w:p>
    <w:p w:rsidR="00610330" w:rsidRDefault="00101B80">
      <w:pPr>
        <w:numPr>
          <w:ilvl w:val="1"/>
          <w:numId w:val="4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Application web</w:t>
      </w:r>
    </w:p>
    <w:p w:rsidR="00610330" w:rsidRDefault="00610330">
      <w:pPr>
        <w:spacing w:before="200" w:line="360" w:lineRule="auto"/>
        <w:ind w:left="720"/>
        <w:rPr>
          <w:rFonts w:ascii="Open Sans" w:eastAsia="Open Sans" w:hAnsi="Open Sans" w:cs="Open Sans"/>
        </w:rPr>
      </w:pPr>
    </w:p>
    <w:p w:rsidR="00610330" w:rsidRDefault="00101B80">
      <w:pPr>
        <w:numPr>
          <w:ilvl w:val="0"/>
          <w:numId w:val="4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Mission 2 : Gestion de tickets</w:t>
      </w:r>
    </w:p>
    <w:p w:rsidR="00610330" w:rsidRDefault="00101B80">
      <w:pPr>
        <w:numPr>
          <w:ilvl w:val="1"/>
          <w:numId w:val="4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Création des tickets</w:t>
      </w:r>
    </w:p>
    <w:p w:rsidR="00610330" w:rsidRDefault="00101B80">
      <w:pPr>
        <w:numPr>
          <w:ilvl w:val="1"/>
          <w:numId w:val="4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Gestion du matériel</w:t>
      </w:r>
    </w:p>
    <w:p w:rsidR="00610330" w:rsidRDefault="00610330">
      <w:pPr>
        <w:spacing w:before="200" w:line="360" w:lineRule="auto"/>
        <w:ind w:left="720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ind w:left="720"/>
        <w:rPr>
          <w:rFonts w:ascii="Open Sans" w:eastAsia="Open Sans" w:hAnsi="Open Sans" w:cs="Open Sans"/>
        </w:rPr>
      </w:pPr>
    </w:p>
    <w:p w:rsidR="00610330" w:rsidRDefault="00101B80">
      <w:pPr>
        <w:numPr>
          <w:ilvl w:val="0"/>
          <w:numId w:val="4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Mission 3 : Architecture Réseau</w:t>
      </w:r>
    </w:p>
    <w:p w:rsidR="00610330" w:rsidRDefault="00101B80">
      <w:pPr>
        <w:numPr>
          <w:ilvl w:val="1"/>
          <w:numId w:val="4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Structure réseau</w:t>
      </w: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101B80">
      <w:pPr>
        <w:spacing w:before="200" w:line="360" w:lineRule="auto"/>
        <w:jc w:val="center"/>
        <w:rPr>
          <w:rFonts w:ascii="Open Sans" w:eastAsia="Open Sans" w:hAnsi="Open Sans" w:cs="Open Sans"/>
          <w:b/>
          <w:sz w:val="48"/>
          <w:szCs w:val="48"/>
        </w:rPr>
      </w:pPr>
      <w:r>
        <w:rPr>
          <w:rFonts w:ascii="Open Sans" w:eastAsia="Open Sans" w:hAnsi="Open Sans" w:cs="Open Sans"/>
          <w:b/>
          <w:sz w:val="48"/>
          <w:szCs w:val="48"/>
        </w:rPr>
        <w:lastRenderedPageBreak/>
        <w:t>Mission 1 :  Gestion des Clients</w:t>
      </w:r>
    </w:p>
    <w:p w:rsidR="00610330" w:rsidRDefault="00610330">
      <w:pPr>
        <w:spacing w:before="200" w:line="360" w:lineRule="auto"/>
        <w:rPr>
          <w:rFonts w:ascii="Open Sans" w:eastAsia="Open Sans" w:hAnsi="Open Sans" w:cs="Open Sans"/>
          <w:b/>
          <w:sz w:val="48"/>
          <w:szCs w:val="48"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  <w:sz w:val="24"/>
          <w:szCs w:val="24"/>
          <w:u w:val="single"/>
        </w:rPr>
      </w:pPr>
      <w:r>
        <w:rPr>
          <w:rFonts w:ascii="Comfortaa" w:eastAsia="Comfortaa" w:hAnsi="Comfortaa" w:cs="Comfortaa"/>
          <w:b/>
          <w:sz w:val="24"/>
          <w:szCs w:val="24"/>
          <w:u w:val="single"/>
        </w:rPr>
        <w:t>QRCODE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Le QRCODE prend en entrée d'argument une clef qui correspond à la clef générée à l’inscription d’un client.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Une fois un client enregistré un QRCODE sera automatiquement généré à partir de sa clef et on aura l’information sur l’identification d’un client </w:t>
      </w:r>
      <w:r>
        <w:rPr>
          <w:rFonts w:ascii="Comfortaa" w:eastAsia="Comfortaa" w:hAnsi="Comfortaa" w:cs="Comfortaa"/>
          <w:b/>
        </w:rPr>
        <w:t>lors de son passage à un worknshare.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commande d’éxécution du QRCODE :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-695324</wp:posOffset>
            </wp:positionH>
            <wp:positionV relativeFrom="paragraph">
              <wp:posOffset>257175</wp:posOffset>
            </wp:positionV>
            <wp:extent cx="7073816" cy="328613"/>
            <wp:effectExtent l="0" t="0" r="0" b="0"/>
            <wp:wrapTopAndBottom distT="114300" distB="11430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3816" cy="32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lastRenderedPageBreak/>
        <w:t xml:space="preserve"> </w:t>
      </w:r>
      <w:r>
        <w:rPr>
          <w:rFonts w:ascii="Comfortaa" w:eastAsia="Comfortaa" w:hAnsi="Comfortaa" w:cs="Comfortaa"/>
          <w:b/>
          <w:u w:val="single"/>
        </w:rPr>
        <w:t xml:space="preserve">Génération du QRCODE Console </w:t>
      </w:r>
      <w:r>
        <w:rPr>
          <w:rFonts w:ascii="Comfortaa" w:eastAsia="Comfortaa" w:hAnsi="Comfortaa" w:cs="Comfortaa"/>
          <w:b/>
        </w:rPr>
        <w:t>: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-95249</wp:posOffset>
            </wp:positionH>
            <wp:positionV relativeFrom="paragraph">
              <wp:posOffset>31750</wp:posOffset>
            </wp:positionV>
            <wp:extent cx="5734050" cy="2790825"/>
            <wp:effectExtent l="0" t="0" r="0" b="0"/>
            <wp:wrapTopAndBottom distT="114300" distB="11430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sz w:val="24"/>
          <w:szCs w:val="24"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  <w:r>
        <w:rPr>
          <w:rFonts w:ascii="Comfortaa" w:eastAsia="Comfortaa" w:hAnsi="Comfortaa" w:cs="Comfortaa"/>
          <w:b/>
          <w:u w:val="single"/>
        </w:rPr>
        <w:t>Parser XML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1-Lors du lancement du XML Parser , celui-ci n’a besoin d’aucun argument il sera lancé tous les matins à l’ouverture du WorknShare.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Lors de son premier lancement il faudra lui indiquer le LIEU du WorknShare et la date d’aujourd’hui sera automatiquement i</w:t>
      </w:r>
      <w:r>
        <w:rPr>
          <w:rFonts w:ascii="Comfortaa" w:eastAsia="Comfortaa" w:hAnsi="Comfortaa" w:cs="Comfortaa"/>
          <w:b/>
        </w:rPr>
        <w:t>ncrémentée à la création du fichier XML. Soit pour BASTILLE le fichier XML sera nommé 15-05-2018-BASTILLE :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</w:rPr>
        <w:lastRenderedPageBreak/>
        <w:drawing>
          <wp:inline distT="114300" distB="114300" distL="114300" distR="114300">
            <wp:extent cx="5734050" cy="3848100"/>
            <wp:effectExtent l="0" t="0" r="0" b="0"/>
            <wp:docPr id="1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</w:rPr>
        <w:drawing>
          <wp:inline distT="114300" distB="114300" distL="114300" distR="114300">
            <wp:extent cx="5734050" cy="1114425"/>
            <wp:effectExtent l="0" t="0" r="0" b="0"/>
            <wp:docPr id="1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2- Une fois le programme lancé il sera exécuté jusqu'à la fermeture du worknshare puis fermé pour être ré-ouvert le lendemain.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Lors de son exécution il continuera à demander l’identifiant du client pour faire une entrée dans l’espace de travail et de façon identique pour une sortie. A chaque enregistrement le fichier XML du jour sera actualisé.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Voici le resultat Test du fichie</w:t>
      </w:r>
      <w:r>
        <w:rPr>
          <w:rFonts w:ascii="Comfortaa" w:eastAsia="Comfortaa" w:hAnsi="Comfortaa" w:cs="Comfortaa"/>
          <w:b/>
        </w:rPr>
        <w:t>r XML généré.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pict>
          <v:rect id="_x0000_i1027" style="width:0;height:1.5pt" o:hralign="center" o:hrstd="t" o:hr="t" fillcolor="#a0a0a0" stroked="f"/>
        </w:pic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  <w:sz w:val="36"/>
          <w:szCs w:val="36"/>
          <w:u w:val="single"/>
        </w:rPr>
      </w:pPr>
      <w:r>
        <w:rPr>
          <w:rFonts w:ascii="Comfortaa" w:eastAsia="Comfortaa" w:hAnsi="Comfortaa" w:cs="Comfortaa"/>
          <w:b/>
          <w:sz w:val="36"/>
          <w:szCs w:val="36"/>
          <w:u w:val="single"/>
        </w:rPr>
        <w:t xml:space="preserve">Application Web </w:t>
      </w:r>
    </w:p>
    <w:p w:rsidR="00610330" w:rsidRDefault="00101B80">
      <w:pPr>
        <w:pStyle w:val="Titre2"/>
        <w:keepNext w:val="0"/>
        <w:keepLines w:val="0"/>
        <w:spacing w:before="480" w:after="0" w:line="240" w:lineRule="auto"/>
        <w:ind w:left="705" w:right="1785" w:firstLine="15"/>
        <w:rPr>
          <w:rFonts w:ascii="Comfortaa" w:eastAsia="Comfortaa" w:hAnsi="Comfortaa" w:cs="Comfortaa"/>
          <w:b/>
          <w:sz w:val="26"/>
          <w:szCs w:val="26"/>
          <w:u w:val="single"/>
        </w:rPr>
      </w:pPr>
      <w:bookmarkStart w:id="1" w:name="_rw4whtyyczhb" w:colFirst="0" w:colLast="0"/>
      <w:bookmarkEnd w:id="1"/>
      <w:r>
        <w:rPr>
          <w:rFonts w:ascii="Comfortaa" w:eastAsia="Comfortaa" w:hAnsi="Comfortaa" w:cs="Comfortaa"/>
          <w:b/>
          <w:sz w:val="26"/>
          <w:szCs w:val="26"/>
          <w:u w:val="single"/>
        </w:rPr>
        <w:t>Connexion :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sz w:val="24"/>
          <w:szCs w:val="24"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  <w:r>
        <w:rPr>
          <w:rFonts w:ascii="Comfortaa" w:eastAsia="Comfortaa" w:hAnsi="Comfortaa" w:cs="Comfortaa"/>
          <w:b/>
          <w:noProof/>
          <w:sz w:val="28"/>
          <w:szCs w:val="28"/>
          <w:u w:val="single"/>
        </w:rPr>
        <w:drawing>
          <wp:inline distT="114300" distB="114300" distL="114300" distR="114300">
            <wp:extent cx="3814763" cy="2940282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940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Pour se connecter l’utilisateur doit renseigner 2 champs :</w:t>
      </w:r>
    </w:p>
    <w:p w:rsidR="00610330" w:rsidRDefault="00101B80">
      <w:pPr>
        <w:numPr>
          <w:ilvl w:val="0"/>
          <w:numId w:val="3"/>
        </w:numPr>
        <w:spacing w:before="200" w:line="360" w:lineRule="auto"/>
        <w:contextualSpacing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Son mail</w:t>
      </w:r>
    </w:p>
    <w:p w:rsidR="00610330" w:rsidRDefault="00101B80">
      <w:pPr>
        <w:numPr>
          <w:ilvl w:val="0"/>
          <w:numId w:val="3"/>
        </w:numPr>
        <w:spacing w:before="200" w:line="360" w:lineRule="auto"/>
        <w:contextualSpacing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Son mot de passe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sz w:val="24"/>
          <w:szCs w:val="24"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  <w:sz w:val="26"/>
          <w:szCs w:val="26"/>
          <w:u w:val="single"/>
        </w:rPr>
      </w:pPr>
      <w:r>
        <w:rPr>
          <w:rFonts w:ascii="Comfortaa" w:eastAsia="Comfortaa" w:hAnsi="Comfortaa" w:cs="Comfortaa"/>
          <w:b/>
          <w:sz w:val="26"/>
          <w:szCs w:val="26"/>
          <w:u w:val="single"/>
        </w:rPr>
        <w:t>Inscription :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sz w:val="24"/>
          <w:szCs w:val="24"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3124200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sz w:val="24"/>
          <w:szCs w:val="24"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Pour s’inscrire l’utilisateur doit renseigner 7 Champs :</w:t>
      </w:r>
    </w:p>
    <w:p w:rsidR="00610330" w:rsidRDefault="00101B80">
      <w:pPr>
        <w:spacing w:before="200" w:line="360" w:lineRule="auto"/>
        <w:ind w:firstLine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-Nom</w:t>
      </w:r>
    </w:p>
    <w:p w:rsidR="00610330" w:rsidRDefault="00101B80">
      <w:pPr>
        <w:spacing w:before="200" w:line="360" w:lineRule="auto"/>
        <w:ind w:firstLine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- Prénom</w:t>
      </w:r>
    </w:p>
    <w:p w:rsidR="00610330" w:rsidRDefault="00101B80">
      <w:pPr>
        <w:spacing w:before="200" w:line="360" w:lineRule="auto"/>
        <w:ind w:firstLine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- Date de naissance</w:t>
      </w:r>
    </w:p>
    <w:p w:rsidR="00610330" w:rsidRDefault="00101B80">
      <w:pPr>
        <w:spacing w:before="200" w:line="360" w:lineRule="auto"/>
        <w:ind w:firstLine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- Mail</w:t>
      </w:r>
    </w:p>
    <w:p w:rsidR="00610330" w:rsidRDefault="00101B80">
      <w:pPr>
        <w:spacing w:before="200" w:line="360" w:lineRule="auto"/>
        <w:ind w:firstLine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- Mot de passe </w:t>
      </w:r>
    </w:p>
    <w:p w:rsidR="00610330" w:rsidRDefault="00101B80">
      <w:pPr>
        <w:spacing w:before="200" w:line="360" w:lineRule="auto"/>
        <w:ind w:firstLine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- Confirmation mot de passe</w:t>
      </w:r>
    </w:p>
    <w:p w:rsidR="00610330" w:rsidRDefault="00101B80">
      <w:pPr>
        <w:spacing w:before="200" w:line="360" w:lineRule="auto"/>
        <w:ind w:firstLine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- Numéro de téléphone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jc w:val="center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</w:t>
      </w:r>
    </w:p>
    <w:p w:rsidR="00610330" w:rsidRDefault="00610330">
      <w:pPr>
        <w:spacing w:before="200" w:line="360" w:lineRule="auto"/>
        <w:jc w:val="center"/>
        <w:rPr>
          <w:rFonts w:ascii="Open Sans" w:eastAsia="Open Sans" w:hAnsi="Open Sans" w:cs="Open Sans"/>
          <w:b/>
          <w:sz w:val="48"/>
          <w:szCs w:val="48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101B80">
      <w:pPr>
        <w:spacing w:before="20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>
            <wp:extent cx="5734050" cy="3683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101B80">
      <w:pPr>
        <w:spacing w:before="20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Une fois connecté , l’utilisateur aura la possibilité de s’abonner ou bien de réserver une salle</w:t>
      </w: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101B80">
      <w:pPr>
        <w:pStyle w:val="Titre2"/>
        <w:keepNext w:val="0"/>
        <w:keepLines w:val="0"/>
        <w:spacing w:before="480" w:after="0" w:line="240" w:lineRule="auto"/>
        <w:ind w:right="1785"/>
        <w:rPr>
          <w:rFonts w:ascii="Comfortaa" w:eastAsia="Comfortaa" w:hAnsi="Comfortaa" w:cs="Comfortaa"/>
          <w:b/>
          <w:sz w:val="26"/>
          <w:szCs w:val="26"/>
          <w:u w:val="single"/>
        </w:rPr>
      </w:pPr>
      <w:bookmarkStart w:id="2" w:name="_ky5n0vem28hn" w:colFirst="0" w:colLast="0"/>
      <w:bookmarkEnd w:id="2"/>
      <w:r>
        <w:rPr>
          <w:rFonts w:ascii="Comfortaa" w:eastAsia="Comfortaa" w:hAnsi="Comfortaa" w:cs="Comfortaa"/>
          <w:b/>
          <w:sz w:val="26"/>
          <w:szCs w:val="26"/>
          <w:u w:val="single"/>
        </w:rPr>
        <w:t>Abonnement :</w:t>
      </w: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101B80">
      <w:pPr>
        <w:spacing w:before="20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>
            <wp:extent cx="5734050" cy="2171700"/>
            <wp:effectExtent l="0" t="0" r="0" b="0"/>
            <wp:docPr id="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spacing w:before="20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Si l’utilisateur décide de s’abonner , il aura le choix entre 3 types d’abonnements :</w:t>
      </w:r>
    </w:p>
    <w:p w:rsidR="00610330" w:rsidRDefault="00101B80">
      <w:pPr>
        <w:numPr>
          <w:ilvl w:val="0"/>
          <w:numId w:val="2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Sans abonnement</w:t>
      </w:r>
    </w:p>
    <w:p w:rsidR="00610330" w:rsidRDefault="00101B80">
      <w:pPr>
        <w:numPr>
          <w:ilvl w:val="0"/>
          <w:numId w:val="2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Abonnement Simple</w:t>
      </w:r>
    </w:p>
    <w:p w:rsidR="00610330" w:rsidRDefault="00101B80">
      <w:pPr>
        <w:numPr>
          <w:ilvl w:val="0"/>
          <w:numId w:val="2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Abonnement Résident</w:t>
      </w: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101B80">
      <w:pPr>
        <w:spacing w:before="20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>
            <wp:extent cx="5734050" cy="3048000"/>
            <wp:effectExtent l="0" t="0" r="0" b="0"/>
            <wp:docPr id="1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101B80">
      <w:pPr>
        <w:spacing w:before="20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Lorsqu’il clique sur s’abonner , une pop-up apparaît afin qu’il sélectionne un choix d’engagement:</w:t>
      </w:r>
    </w:p>
    <w:p w:rsidR="00610330" w:rsidRDefault="00101B80">
      <w:pPr>
        <w:numPr>
          <w:ilvl w:val="0"/>
          <w:numId w:val="1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Sans engagem</w:t>
      </w:r>
      <w:r>
        <w:rPr>
          <w:rFonts w:ascii="Open Sans" w:eastAsia="Open Sans" w:hAnsi="Open Sans" w:cs="Open Sans"/>
        </w:rPr>
        <w:t>ent : 300€ TTC/mois</w:t>
      </w:r>
    </w:p>
    <w:p w:rsidR="00610330" w:rsidRDefault="00101B80">
      <w:pPr>
        <w:numPr>
          <w:ilvl w:val="0"/>
          <w:numId w:val="1"/>
        </w:numPr>
        <w:spacing w:before="200" w:line="360" w:lineRule="auto"/>
        <w:contextualSpacing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Avec engagement 8 mois : 252 TTC/mois</w:t>
      </w: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101B80">
      <w:pPr>
        <w:spacing w:before="20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et Hop ! en un clic (ou deux  :D ) l’utilisateur est abonné , c’est simple !</w:t>
      </w: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101B80">
      <w:pPr>
        <w:spacing w:before="200" w:line="360" w:lineRule="auto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lastRenderedPageBreak/>
        <w:t>Mission 2 : Gestion des Tickets</w:t>
      </w:r>
    </w:p>
    <w:p w:rsidR="00610330" w:rsidRDefault="00101B80">
      <w:pPr>
        <w:pStyle w:val="Titre2"/>
        <w:keepNext w:val="0"/>
        <w:keepLines w:val="0"/>
        <w:spacing w:before="480" w:after="0" w:line="240" w:lineRule="auto"/>
        <w:ind w:right="1785"/>
        <w:rPr>
          <w:rFonts w:ascii="Comfortaa" w:eastAsia="Comfortaa" w:hAnsi="Comfortaa" w:cs="Comfortaa"/>
          <w:b/>
          <w:sz w:val="26"/>
          <w:szCs w:val="26"/>
          <w:u w:val="single"/>
        </w:rPr>
      </w:pPr>
      <w:bookmarkStart w:id="3" w:name="_w8s2byldlh2b" w:colFirst="0" w:colLast="0"/>
      <w:bookmarkEnd w:id="3"/>
      <w:r>
        <w:rPr>
          <w:rFonts w:ascii="Comfortaa" w:eastAsia="Comfortaa" w:hAnsi="Comfortaa" w:cs="Comfortaa"/>
          <w:b/>
          <w:sz w:val="26"/>
          <w:szCs w:val="26"/>
          <w:u w:val="single"/>
        </w:rPr>
        <w:t>Création Ticket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</w:rPr>
        <w:drawing>
          <wp:inline distT="114300" distB="114300" distL="114300" distR="114300">
            <wp:extent cx="5734050" cy="2336800"/>
            <wp:effectExtent l="0" t="0" r="0" b="0"/>
            <wp:docPr id="1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Rentrer un titre et le contenu de la demande et l’envoyer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Afficher la liste des tickets(possibilité de sélectionner et modifier un ticket):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</w:rPr>
        <w:drawing>
          <wp:inline distT="114300" distB="114300" distL="114300" distR="114300">
            <wp:extent cx="5734050" cy="28067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  <w:sz w:val="26"/>
          <w:szCs w:val="26"/>
          <w:u w:val="single"/>
        </w:rPr>
      </w:pPr>
      <w:r>
        <w:rPr>
          <w:rFonts w:ascii="Comfortaa" w:eastAsia="Comfortaa" w:hAnsi="Comfortaa" w:cs="Comfortaa"/>
          <w:b/>
          <w:sz w:val="26"/>
          <w:szCs w:val="26"/>
          <w:u w:val="single"/>
        </w:rPr>
        <w:t>Modification d’un ticket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(possibilité de changer le statut du ticket et de consulter le message et d’y répondre) :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</w:rPr>
        <w:drawing>
          <wp:inline distT="114300" distB="114300" distL="114300" distR="114300">
            <wp:extent cx="5734050" cy="2832100"/>
            <wp:effectExtent l="0" t="0" r="0" b="0"/>
            <wp:docPr id="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fortaa" w:eastAsia="Comfortaa" w:hAnsi="Comfortaa" w:cs="Comfortaa"/>
          <w:b/>
        </w:rPr>
        <w:t xml:space="preserve"> 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u w:val="single"/>
        </w:rPr>
      </w:pPr>
    </w:p>
    <w:p w:rsidR="00610330" w:rsidRDefault="00610330">
      <w:pPr>
        <w:pStyle w:val="Titre2"/>
        <w:keepNext w:val="0"/>
        <w:keepLines w:val="0"/>
        <w:spacing w:before="480" w:after="0" w:line="240" w:lineRule="auto"/>
        <w:ind w:right="1785"/>
        <w:rPr>
          <w:rFonts w:ascii="Open Sans" w:eastAsia="Open Sans" w:hAnsi="Open Sans" w:cs="Open Sans"/>
          <w:b/>
          <w:sz w:val="26"/>
          <w:szCs w:val="26"/>
          <w:u w:val="single"/>
        </w:rPr>
      </w:pPr>
      <w:bookmarkStart w:id="4" w:name="_mjhlqx2uow8e" w:colFirst="0" w:colLast="0"/>
      <w:bookmarkEnd w:id="4"/>
    </w:p>
    <w:p w:rsidR="00610330" w:rsidRDefault="00101B80">
      <w:pPr>
        <w:pStyle w:val="Titre2"/>
        <w:keepNext w:val="0"/>
        <w:keepLines w:val="0"/>
        <w:spacing w:before="480" w:after="0" w:line="240" w:lineRule="auto"/>
        <w:ind w:right="1785"/>
        <w:rPr>
          <w:rFonts w:ascii="Comfortaa" w:eastAsia="Comfortaa" w:hAnsi="Comfortaa" w:cs="Comfortaa"/>
          <w:b/>
          <w:sz w:val="26"/>
          <w:szCs w:val="26"/>
          <w:u w:val="single"/>
        </w:rPr>
      </w:pPr>
      <w:bookmarkStart w:id="5" w:name="_tchojio4oh6" w:colFirst="0" w:colLast="0"/>
      <w:bookmarkEnd w:id="5"/>
      <w:r>
        <w:rPr>
          <w:rFonts w:ascii="Comfortaa" w:eastAsia="Comfortaa" w:hAnsi="Comfortaa" w:cs="Comfortaa"/>
          <w:b/>
          <w:sz w:val="26"/>
          <w:szCs w:val="26"/>
          <w:u w:val="single"/>
        </w:rPr>
        <w:t>Ajout de Matériel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Rentrer la référence, sélectionner le type de matériel, l’état, la localisation et éventuellement les problèmes liés à cet objet).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</w:rPr>
        <w:drawing>
          <wp:inline distT="114300" distB="114300" distL="114300" distR="114300">
            <wp:extent cx="5734050" cy="2781300"/>
            <wp:effectExtent l="0" t="0" r="0" b="0"/>
            <wp:docPr id="1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pStyle w:val="Titre2"/>
        <w:keepNext w:val="0"/>
        <w:keepLines w:val="0"/>
        <w:spacing w:before="480" w:after="0" w:line="240" w:lineRule="auto"/>
        <w:ind w:right="1785"/>
        <w:rPr>
          <w:rFonts w:ascii="Open Sans" w:eastAsia="Open Sans" w:hAnsi="Open Sans" w:cs="Open Sans"/>
          <w:b/>
          <w:sz w:val="26"/>
          <w:szCs w:val="26"/>
          <w:u w:val="single"/>
        </w:rPr>
      </w:pPr>
      <w:bookmarkStart w:id="6" w:name="_4cxng8y0523b" w:colFirst="0" w:colLast="0"/>
      <w:bookmarkEnd w:id="6"/>
    </w:p>
    <w:p w:rsidR="00610330" w:rsidRDefault="00610330">
      <w:pPr>
        <w:pStyle w:val="Titre2"/>
        <w:keepNext w:val="0"/>
        <w:keepLines w:val="0"/>
        <w:spacing w:before="480" w:after="0" w:line="240" w:lineRule="auto"/>
        <w:ind w:right="1785"/>
        <w:rPr>
          <w:rFonts w:ascii="Open Sans" w:eastAsia="Open Sans" w:hAnsi="Open Sans" w:cs="Open Sans"/>
          <w:b/>
          <w:sz w:val="26"/>
          <w:szCs w:val="26"/>
          <w:u w:val="single"/>
        </w:rPr>
      </w:pPr>
      <w:bookmarkStart w:id="7" w:name="_u17hb77vg4o2" w:colFirst="0" w:colLast="0"/>
      <w:bookmarkEnd w:id="7"/>
    </w:p>
    <w:p w:rsidR="00610330" w:rsidRDefault="00101B80">
      <w:pPr>
        <w:pStyle w:val="Titre2"/>
        <w:keepNext w:val="0"/>
        <w:keepLines w:val="0"/>
        <w:spacing w:before="480" w:after="0" w:line="240" w:lineRule="auto"/>
        <w:ind w:right="1785"/>
        <w:rPr>
          <w:rFonts w:ascii="Comfortaa" w:eastAsia="Comfortaa" w:hAnsi="Comfortaa" w:cs="Comfortaa"/>
          <w:b/>
          <w:sz w:val="26"/>
          <w:szCs w:val="26"/>
          <w:u w:val="single"/>
        </w:rPr>
      </w:pPr>
      <w:bookmarkStart w:id="8" w:name="_2yxcoftm0uqb" w:colFirst="0" w:colLast="0"/>
      <w:bookmarkEnd w:id="8"/>
      <w:r>
        <w:rPr>
          <w:rFonts w:ascii="Comfortaa" w:eastAsia="Comfortaa" w:hAnsi="Comfortaa" w:cs="Comfortaa"/>
          <w:b/>
          <w:sz w:val="26"/>
          <w:szCs w:val="26"/>
          <w:u w:val="single"/>
        </w:rPr>
        <w:t>Affichage Matériel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(possibilité de choisir un objet dans la liste) :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</w:rPr>
        <w:lastRenderedPageBreak/>
        <w:drawing>
          <wp:inline distT="114300" distB="114300" distL="114300" distR="114300">
            <wp:extent cx="5243513" cy="2377872"/>
            <wp:effectExtent l="0" t="0" r="0" b="0"/>
            <wp:docPr id="1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377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pStyle w:val="Titre2"/>
        <w:keepNext w:val="0"/>
        <w:keepLines w:val="0"/>
        <w:spacing w:before="480" w:after="0" w:line="240" w:lineRule="auto"/>
        <w:ind w:right="1785"/>
        <w:rPr>
          <w:rFonts w:ascii="Comfortaa" w:eastAsia="Comfortaa" w:hAnsi="Comfortaa" w:cs="Comfortaa"/>
          <w:b/>
          <w:sz w:val="26"/>
          <w:szCs w:val="26"/>
          <w:u w:val="single"/>
        </w:rPr>
      </w:pPr>
      <w:bookmarkStart w:id="9" w:name="_bdp4e7e47prc" w:colFirst="0" w:colLast="0"/>
      <w:bookmarkEnd w:id="9"/>
      <w:r>
        <w:rPr>
          <w:rFonts w:ascii="Comfortaa" w:eastAsia="Comfortaa" w:hAnsi="Comfortaa" w:cs="Comfortaa"/>
          <w:b/>
          <w:sz w:val="26"/>
          <w:szCs w:val="26"/>
          <w:u w:val="single"/>
        </w:rPr>
        <w:t>Modification Matériel</w:t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 xml:space="preserve"> (état, lieu, ajouter u</w:t>
      </w:r>
      <w:r>
        <w:rPr>
          <w:rFonts w:ascii="Comfortaa" w:eastAsia="Comfortaa" w:hAnsi="Comfortaa" w:cs="Comfortaa"/>
          <w:b/>
        </w:rPr>
        <w:t>n problème à l’historique) 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posOffset>-238124</wp:posOffset>
            </wp:positionH>
            <wp:positionV relativeFrom="paragraph">
              <wp:posOffset>533400</wp:posOffset>
            </wp:positionV>
            <wp:extent cx="5734050" cy="4368800"/>
            <wp:effectExtent l="0" t="0" r="0" b="0"/>
            <wp:wrapTopAndBottom distT="114300" distB="114300"/>
            <wp:docPr id="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  <w:r>
        <w:rPr>
          <w:rFonts w:ascii="Comfortaa" w:eastAsia="Comfortaa" w:hAnsi="Comfortaa" w:cs="Comfortaa"/>
          <w:b/>
          <w:sz w:val="28"/>
          <w:szCs w:val="28"/>
          <w:u w:val="single"/>
        </w:rPr>
        <w:t>Gestion des réservations :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101B80">
      <w:pPr>
        <w:rPr>
          <w:rFonts w:ascii="Comfortaa" w:eastAsia="Comfortaa" w:hAnsi="Comfortaa" w:cs="Comfortaa"/>
          <w:b/>
          <w:sz w:val="28"/>
          <w:szCs w:val="28"/>
          <w:u w:val="single"/>
        </w:rPr>
      </w:pPr>
      <w:r>
        <w:rPr>
          <w:b/>
          <w:noProof/>
        </w:rPr>
        <w:drawing>
          <wp:inline distT="114300" distB="114300" distL="114300" distR="114300">
            <wp:extent cx="3957638" cy="3523744"/>
            <wp:effectExtent l="0" t="0" r="0" b="0"/>
            <wp:docPr id="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3523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rPr>
          <w:b/>
        </w:rPr>
      </w:pPr>
      <w:r>
        <w:rPr>
          <w:b/>
        </w:rPr>
        <w:t>Pour effectuer une réservation , on va d’abord sélectionner un lieu WorknShare.</w:t>
      </w:r>
    </w:p>
    <w:p w:rsidR="00610330" w:rsidRDefault="00610330">
      <w:pPr>
        <w:rPr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127000</wp:posOffset>
            </wp:positionV>
            <wp:extent cx="4210050" cy="2619375"/>
            <wp:effectExtent l="0" t="0" r="0" b="0"/>
            <wp:wrapSquare wrapText="bothSides" distT="114300" distB="114300" distL="114300" distR="11430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101B80">
      <w:pPr>
        <w:rPr>
          <w:b/>
        </w:rPr>
      </w:pPr>
      <w:r>
        <w:rPr>
          <w:b/>
        </w:rPr>
        <w:t>Une fois le lieu sélectionné le champ sélectionné la Salle contiendra de manière asynchrone les informations concernant les salles disponibles dans les WorknShares.</w:t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101B8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3752850" cy="3105150"/>
            <wp:effectExtent l="0" t="0" r="0" b="0"/>
            <wp:docPr id="1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610330">
      <w:pPr>
        <w:rPr>
          <w:b/>
        </w:rPr>
      </w:pPr>
    </w:p>
    <w:p w:rsidR="00610330" w:rsidRDefault="00101B80">
      <w:pPr>
        <w:rPr>
          <w:b/>
        </w:rPr>
      </w:pPr>
      <w:r>
        <w:rPr>
          <w:b/>
        </w:rPr>
        <w:t xml:space="preserve">Lors de la sélection de la Date de Réservation, seules les dates supérieures ou égales </w:t>
      </w:r>
      <w:r>
        <w:rPr>
          <w:b/>
        </w:rPr>
        <w:t>à la date d'aujourd'hui seront validables.</w:t>
      </w:r>
    </w:p>
    <w:p w:rsidR="00610330" w:rsidRDefault="00610330">
      <w:pPr>
        <w:rPr>
          <w:b/>
        </w:rPr>
      </w:pPr>
    </w:p>
    <w:p w:rsidR="00610330" w:rsidRDefault="00101B8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676650" cy="314325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610330">
      <w:pPr>
        <w:rPr>
          <w:b/>
        </w:rPr>
      </w:pPr>
    </w:p>
    <w:p w:rsidR="00610330" w:rsidRDefault="00610330">
      <w:pPr>
        <w:rPr>
          <w:b/>
        </w:rPr>
      </w:pPr>
    </w:p>
    <w:p w:rsidR="00610330" w:rsidRDefault="00101B80">
      <w:pPr>
        <w:rPr>
          <w:b/>
        </w:rPr>
      </w:pPr>
      <w:r>
        <w:rPr>
          <w:b/>
        </w:rPr>
        <w:t>Il est à noter que l’on ne peut choisir une heure de fin de réservation inférieure à la date de début de réservation.</w:t>
      </w:r>
    </w:p>
    <w:p w:rsidR="00610330" w:rsidRDefault="00610330">
      <w:pPr>
        <w:rPr>
          <w:b/>
        </w:rPr>
      </w:pPr>
    </w:p>
    <w:p w:rsidR="00610330" w:rsidRDefault="00101B8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043363" cy="3815000"/>
            <wp:effectExtent l="0" t="0" r="0" b="0"/>
            <wp:docPr id="1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8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610330">
      <w:pPr>
        <w:rPr>
          <w:b/>
        </w:rPr>
      </w:pPr>
    </w:p>
    <w:p w:rsidR="00610330" w:rsidRDefault="00610330">
      <w:pPr>
        <w:rPr>
          <w:b/>
        </w:rPr>
      </w:pPr>
    </w:p>
    <w:p w:rsidR="00610330" w:rsidRDefault="00101B80">
      <w:pPr>
        <w:rPr>
          <w:b/>
        </w:rPr>
      </w:pPr>
      <w:r>
        <w:rPr>
          <w:b/>
        </w:rPr>
        <w:t>Enfin pour valider une réservation il suffira de cliquer sur “Réserver”</w:t>
      </w:r>
    </w:p>
    <w:p w:rsidR="00610330" w:rsidRDefault="00101B80">
      <w:pPr>
        <w:rPr>
          <w:b/>
        </w:rPr>
      </w:pPr>
      <w:r>
        <w:rPr>
          <w:b/>
        </w:rPr>
        <w:t>La réservatio</w:t>
      </w:r>
      <w:r>
        <w:rPr>
          <w:b/>
        </w:rPr>
        <w:t>n sera ensuite enregistrée en Base de donnée.</w:t>
      </w:r>
    </w:p>
    <w:p w:rsidR="00610330" w:rsidRDefault="00610330">
      <w:pPr>
        <w:rPr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  <w:sz w:val="28"/>
          <w:szCs w:val="28"/>
          <w:u w:val="single"/>
        </w:rPr>
      </w:pPr>
    </w:p>
    <w:p w:rsidR="00610330" w:rsidRDefault="00101B80">
      <w:pPr>
        <w:pStyle w:val="Titre1"/>
        <w:keepNext w:val="0"/>
        <w:keepLines w:val="0"/>
        <w:spacing w:before="200" w:after="0" w:line="360" w:lineRule="auto"/>
        <w:ind w:left="-15"/>
        <w:jc w:val="center"/>
        <w:rPr>
          <w:rFonts w:ascii="Open Sans" w:eastAsia="Open Sans" w:hAnsi="Open Sans" w:cs="Open Sans"/>
          <w:b/>
          <w:sz w:val="48"/>
          <w:szCs w:val="48"/>
        </w:rPr>
      </w:pPr>
      <w:bookmarkStart w:id="10" w:name="_kh0w3rh1oztf" w:colFirst="0" w:colLast="0"/>
      <w:bookmarkEnd w:id="10"/>
      <w:r>
        <w:rPr>
          <w:rFonts w:ascii="Open Sans" w:eastAsia="Open Sans" w:hAnsi="Open Sans" w:cs="Open Sans"/>
          <w:b/>
          <w:sz w:val="48"/>
          <w:szCs w:val="48"/>
        </w:rPr>
        <w:t>Mission 3 : Architecture réseau</w:t>
      </w:r>
    </w:p>
    <w:p w:rsidR="00610330" w:rsidRDefault="00101B80">
      <w:pPr>
        <w:pStyle w:val="Titre2"/>
        <w:keepNext w:val="0"/>
        <w:keepLines w:val="0"/>
        <w:spacing w:before="480" w:after="0" w:line="240" w:lineRule="auto"/>
        <w:ind w:left="705" w:right="1785" w:firstLine="15"/>
        <w:rPr>
          <w:rFonts w:ascii="Open Sans" w:eastAsia="Open Sans" w:hAnsi="Open Sans" w:cs="Open Sans"/>
          <w:b/>
          <w:sz w:val="26"/>
          <w:szCs w:val="26"/>
          <w:u w:val="single"/>
        </w:rPr>
      </w:pPr>
      <w:bookmarkStart w:id="11" w:name="_bpbdzoe024g5" w:colFirst="0" w:colLast="0"/>
      <w:bookmarkEnd w:id="11"/>
      <w:r>
        <w:rPr>
          <w:rFonts w:ascii="Open Sans" w:eastAsia="Open Sans" w:hAnsi="Open Sans" w:cs="Open Sans"/>
          <w:b/>
          <w:sz w:val="26"/>
          <w:szCs w:val="26"/>
          <w:u w:val="single"/>
        </w:rPr>
        <w:t>Structure réseau Work’N Share</w:t>
      </w:r>
    </w:p>
    <w:p w:rsidR="00610330" w:rsidRDefault="00101B80">
      <w:pPr>
        <w:spacing w:before="200" w:line="360" w:lineRule="auto"/>
        <w:ind w:left="-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Il y a en tout 6 sites de co-working qui possèdent chacun un réseau accessible uniquement aux employés et un réseau accessible aux clients. Chaque site possède une connexion haut débit, donc vers un FAI.</w:t>
      </w: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</w:rPr>
      </w:pPr>
    </w:p>
    <w:p w:rsidR="00610330" w:rsidRDefault="00101B80">
      <w:pPr>
        <w:spacing w:before="200" w:line="360" w:lineRule="auto"/>
        <w:ind w:left="-15"/>
        <w:rPr>
          <w:rFonts w:ascii="Open Sans" w:eastAsia="Open Sans" w:hAnsi="Open Sans" w:cs="Open Sans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margin">
              <wp:posOffset>-380999</wp:posOffset>
            </wp:positionH>
            <wp:positionV relativeFrom="paragraph">
              <wp:posOffset>21525</wp:posOffset>
            </wp:positionV>
            <wp:extent cx="6155710" cy="2947988"/>
            <wp:effectExtent l="0" t="0" r="0" b="0"/>
            <wp:wrapTopAndBottom distT="114300" distB="114300"/>
            <wp:docPr id="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5710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10330" w:rsidRDefault="00101B80">
      <w:pPr>
        <w:pStyle w:val="Titre2"/>
        <w:keepNext w:val="0"/>
        <w:keepLines w:val="0"/>
        <w:spacing w:before="480" w:after="0" w:line="240" w:lineRule="auto"/>
        <w:ind w:left="-15" w:right="1785"/>
        <w:rPr>
          <w:rFonts w:ascii="Open Sans" w:eastAsia="Open Sans" w:hAnsi="Open Sans" w:cs="Open Sans"/>
          <w:b/>
          <w:sz w:val="26"/>
          <w:szCs w:val="26"/>
          <w:u w:val="single"/>
        </w:rPr>
      </w:pPr>
      <w:bookmarkStart w:id="12" w:name="_yulqpho4392j" w:colFirst="0" w:colLast="0"/>
      <w:bookmarkEnd w:id="12"/>
      <w:r>
        <w:rPr>
          <w:rFonts w:ascii="Open Sans" w:eastAsia="Open Sans" w:hAnsi="Open Sans" w:cs="Open Sans"/>
          <w:b/>
          <w:sz w:val="26"/>
          <w:szCs w:val="26"/>
          <w:u w:val="single"/>
        </w:rPr>
        <w:tab/>
        <w:t>VLAN</w:t>
      </w:r>
    </w:p>
    <w:p w:rsidR="00610330" w:rsidRDefault="00101B80">
      <w:pPr>
        <w:spacing w:before="200" w:line="360" w:lineRule="auto"/>
        <w:ind w:left="705" w:firstLine="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>Chaque site possède un VLAN, cela permet de différencier les deux sous-réseaux (EMPLOYE et CLIENT).</w:t>
      </w:r>
    </w:p>
    <w:p w:rsidR="00610330" w:rsidRDefault="00101B80">
      <w:pPr>
        <w:pStyle w:val="Titre2"/>
        <w:keepNext w:val="0"/>
        <w:keepLines w:val="0"/>
        <w:spacing w:before="480" w:after="0" w:line="240" w:lineRule="auto"/>
        <w:ind w:left="705" w:right="1785" w:firstLine="15"/>
        <w:rPr>
          <w:rFonts w:ascii="Open Sans" w:eastAsia="Open Sans" w:hAnsi="Open Sans" w:cs="Open Sans"/>
          <w:b/>
          <w:sz w:val="26"/>
          <w:szCs w:val="26"/>
          <w:u w:val="single"/>
        </w:rPr>
      </w:pPr>
      <w:bookmarkStart w:id="13" w:name="_d4szl27zl5hb" w:colFirst="0" w:colLast="0"/>
      <w:bookmarkEnd w:id="13"/>
      <w:r>
        <w:rPr>
          <w:rFonts w:ascii="Open Sans" w:eastAsia="Open Sans" w:hAnsi="Open Sans" w:cs="Open Sans"/>
          <w:b/>
          <w:sz w:val="26"/>
          <w:szCs w:val="26"/>
          <w:u w:val="single"/>
        </w:rPr>
        <w:t>IPsec</w:t>
      </w:r>
    </w:p>
    <w:p w:rsidR="00610330" w:rsidRDefault="00101B80">
      <w:pPr>
        <w:spacing w:before="200" w:line="360" w:lineRule="auto"/>
        <w:ind w:left="-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  <w:t>Permet la communication entre chaque site de façon sécurisée.</w:t>
      </w: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</w:rPr>
      </w:pPr>
    </w:p>
    <w:p w:rsidR="00610330" w:rsidRDefault="00101B80">
      <w:pPr>
        <w:pStyle w:val="Titre2"/>
        <w:keepNext w:val="0"/>
        <w:keepLines w:val="0"/>
        <w:spacing w:before="480" w:after="0" w:line="240" w:lineRule="auto"/>
        <w:ind w:left="-15" w:right="1785"/>
        <w:rPr>
          <w:rFonts w:ascii="Open Sans" w:eastAsia="Open Sans" w:hAnsi="Open Sans" w:cs="Open Sans"/>
          <w:b/>
          <w:sz w:val="26"/>
          <w:szCs w:val="26"/>
          <w:u w:val="single"/>
        </w:rPr>
      </w:pPr>
      <w:bookmarkStart w:id="14" w:name="_528tvshis848" w:colFirst="0" w:colLast="0"/>
      <w:bookmarkEnd w:id="14"/>
      <w:r>
        <w:rPr>
          <w:rFonts w:ascii="Open Sans" w:eastAsia="Open Sans" w:hAnsi="Open Sans" w:cs="Open Sans"/>
          <w:b/>
          <w:sz w:val="26"/>
          <w:szCs w:val="26"/>
          <w:u w:val="single"/>
        </w:rPr>
        <w:tab/>
      </w:r>
    </w:p>
    <w:p w:rsidR="00610330" w:rsidRDefault="00101B80">
      <w:pPr>
        <w:pStyle w:val="Titre2"/>
        <w:keepNext w:val="0"/>
        <w:keepLines w:val="0"/>
        <w:spacing w:before="480" w:after="0" w:line="240" w:lineRule="auto"/>
        <w:ind w:left="-15" w:right="1785"/>
        <w:rPr>
          <w:rFonts w:ascii="Open Sans" w:eastAsia="Open Sans" w:hAnsi="Open Sans" w:cs="Open Sans"/>
          <w:b/>
          <w:sz w:val="26"/>
          <w:szCs w:val="26"/>
          <w:u w:val="single"/>
        </w:rPr>
      </w:pPr>
      <w:bookmarkStart w:id="15" w:name="_8g0ylp601e7j" w:colFirst="0" w:colLast="0"/>
      <w:bookmarkEnd w:id="15"/>
      <w:r>
        <w:rPr>
          <w:rFonts w:ascii="Open Sans" w:eastAsia="Open Sans" w:hAnsi="Open Sans" w:cs="Open Sans"/>
          <w:b/>
          <w:sz w:val="26"/>
          <w:szCs w:val="26"/>
          <w:u w:val="single"/>
        </w:rPr>
        <w:t>Syslog</w:t>
      </w:r>
    </w:p>
    <w:p w:rsidR="00610330" w:rsidRDefault="00101B80">
      <w:pPr>
        <w:spacing w:before="200" w:line="360" w:lineRule="auto"/>
        <w:ind w:left="-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  <w:t>Permet d’afficher un journal d’évènements.</w:t>
      </w: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</w:p>
    <w:p w:rsidR="00610330" w:rsidRDefault="00101B8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sz w:val="36"/>
          <w:szCs w:val="36"/>
          <w:u w:val="single"/>
        </w:rPr>
        <w:lastRenderedPageBreak/>
        <w:t>Coût Total :</w:t>
      </w: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</w:p>
    <w:p w:rsidR="00610330" w:rsidRDefault="00101B80">
      <w:pPr>
        <w:spacing w:before="200" w:line="360" w:lineRule="auto"/>
        <w:ind w:left="-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>
            <wp:extent cx="5734050" cy="4203700"/>
            <wp:effectExtent l="0" t="0" r="0" b="0"/>
            <wp:docPr id="1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spacing w:before="200" w:line="360" w:lineRule="auto"/>
        <w:ind w:left="-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Coût total de 244 430€ .</w:t>
      </w:r>
    </w:p>
    <w:p w:rsidR="00610330" w:rsidRDefault="00610330">
      <w:pPr>
        <w:spacing w:before="200" w:line="360" w:lineRule="auto"/>
        <w:ind w:left="-15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101B8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sz w:val="36"/>
          <w:szCs w:val="36"/>
          <w:u w:val="single"/>
        </w:rPr>
        <w:t>Diagramme de Gantt:</w:t>
      </w:r>
    </w:p>
    <w:p w:rsidR="00610330" w:rsidRDefault="00101B80">
      <w:pPr>
        <w:spacing w:before="200" w:line="360" w:lineRule="auto"/>
        <w:ind w:left="-15"/>
        <w:rPr>
          <w:rFonts w:ascii="Open Sans" w:eastAsia="Open Sans" w:hAnsi="Open Sans" w:cs="Open Sans"/>
          <w:b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noProof/>
          <w:sz w:val="36"/>
          <w:szCs w:val="36"/>
          <w:u w:val="single"/>
        </w:rPr>
        <w:lastRenderedPageBreak/>
        <w:drawing>
          <wp:inline distT="114300" distB="114300" distL="114300" distR="114300">
            <wp:extent cx="6506208" cy="2982913"/>
            <wp:effectExtent l="0" t="0" r="0" b="0"/>
            <wp:docPr id="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6208" cy="298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101B80">
      <w:pPr>
        <w:spacing w:before="200" w:line="360" w:lineRule="auto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  <w:noProof/>
        </w:rPr>
        <w:drawing>
          <wp:inline distT="114300" distB="114300" distL="114300" distR="114300">
            <wp:extent cx="6500813" cy="3056030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05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  <w:b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</w:rPr>
      </w:pPr>
    </w:p>
    <w:p w:rsidR="00610330" w:rsidRDefault="00610330">
      <w:pPr>
        <w:spacing w:before="200" w:line="360" w:lineRule="auto"/>
        <w:rPr>
          <w:rFonts w:ascii="Comfortaa" w:eastAsia="Comfortaa" w:hAnsi="Comfortaa" w:cs="Comfortaa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spacing w:before="200" w:line="360" w:lineRule="auto"/>
        <w:rPr>
          <w:rFonts w:ascii="Open Sans" w:eastAsia="Open Sans" w:hAnsi="Open Sans" w:cs="Open Sans"/>
        </w:rPr>
      </w:pPr>
    </w:p>
    <w:p w:rsidR="00610330" w:rsidRDefault="00610330">
      <w:pPr>
        <w:rPr>
          <w:rFonts w:ascii="Comfortaa" w:eastAsia="Comfortaa" w:hAnsi="Comfortaa" w:cs="Comfortaa"/>
          <w:sz w:val="36"/>
          <w:szCs w:val="36"/>
        </w:rPr>
      </w:pPr>
    </w:p>
    <w:p w:rsidR="00610330" w:rsidRDefault="00610330">
      <w:pPr>
        <w:rPr>
          <w:rFonts w:ascii="Comfortaa" w:eastAsia="Comfortaa" w:hAnsi="Comfortaa" w:cs="Comfortaa"/>
        </w:rPr>
      </w:pPr>
    </w:p>
    <w:sectPr w:rsidR="0061033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fortaa">
    <w:charset w:val="00"/>
    <w:family w:val="auto"/>
    <w:pitch w:val="default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91A7D"/>
    <w:multiLevelType w:val="multilevel"/>
    <w:tmpl w:val="EB5009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6D7584"/>
    <w:multiLevelType w:val="multilevel"/>
    <w:tmpl w:val="2DE617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52F0C32"/>
    <w:multiLevelType w:val="multilevel"/>
    <w:tmpl w:val="04C0B4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B430BD"/>
    <w:multiLevelType w:val="multilevel"/>
    <w:tmpl w:val="1076F9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0330"/>
    <w:rsid w:val="00101B80"/>
    <w:rsid w:val="00610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7482C"/>
  <w15:docId w15:val="{928AA5C0-815B-4756-A9B6-DA509F8CC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670</Words>
  <Characters>3690</Characters>
  <Application>Microsoft Office Word</Application>
  <DocSecurity>0</DocSecurity>
  <Lines>30</Lines>
  <Paragraphs>8</Paragraphs>
  <ScaleCrop>false</ScaleCrop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Kenji Yoroba</cp:lastModifiedBy>
  <cp:revision>2</cp:revision>
  <dcterms:created xsi:type="dcterms:W3CDTF">2018-05-17T20:48:00Z</dcterms:created>
  <dcterms:modified xsi:type="dcterms:W3CDTF">2018-05-17T20:48:00Z</dcterms:modified>
</cp:coreProperties>
</file>