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Exercice</w:t>
      </w:r>
      <w:r w:rsidR="0047291D">
        <w:rPr>
          <w:rFonts w:ascii="Helvetica-Bold" w:hAnsi="Helvetica-Bold" w:cs="Helvetica-Bold"/>
          <w:b/>
          <w:bCs/>
        </w:rPr>
        <w:t xml:space="preserve"> </w:t>
      </w:r>
    </w:p>
    <w:p w:rsidR="0047291D" w:rsidRDefault="0047291D" w:rsidP="001157C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Le responsable d’une coopérative agricole souhaite mettre en place, à l’aide d’un tableur, une application</w:t>
      </w:r>
      <w:r w:rsidR="004729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permettant de prendre en compte et de trier les apports de blé de ses adhérents pendant les moissons.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Les données saisies sont : le numéro de l’adhérent, le poids en charge du véhicule, le poids à vide du</w:t>
      </w:r>
      <w:r w:rsidR="004729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véhicule, le pourcentage d’impuretés, la variété de blé (P ou F), le taux d’humidité exprimé en pourcentage</w:t>
      </w:r>
      <w:r w:rsidR="004729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et le poids spécifique en g (PS) pour chaque livraison.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Cette application doit permettre de déterminer :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Le nom de l’adhérent.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La quantité de blé brute livrée.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La quantité de blé réelle livrée (enlever les impuretés).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La qualité de blé en fonction des critères suivants :</w:t>
      </w:r>
    </w:p>
    <w:p w:rsidR="001157CD" w:rsidRDefault="001157CD" w:rsidP="0047291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« Fourrager » pour la variété F.</w:t>
      </w:r>
    </w:p>
    <w:p w:rsidR="001157CD" w:rsidRDefault="001157CD" w:rsidP="0047291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« Fourrager » pour la variété P avec un taux d’humidité supérieur ou égal à 15% ou avec un</w:t>
      </w:r>
      <w:r w:rsidR="004729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poids spécifique inférieur ou égal à 75 g.</w:t>
      </w:r>
    </w:p>
    <w:p w:rsidR="001157CD" w:rsidRDefault="001157CD" w:rsidP="0047291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« Meunerie » dans tous les autres cas.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Le montant à payer pour chaque livraison sachant que :</w:t>
      </w:r>
    </w:p>
    <w:p w:rsidR="001157CD" w:rsidRDefault="001157CD" w:rsidP="0047291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le</w:t>
      </w:r>
      <w:proofErr w:type="gramEnd"/>
      <w:r>
        <w:rPr>
          <w:rFonts w:ascii="Helvetica" w:hAnsi="Helvetica" w:cs="Helvetica"/>
        </w:rPr>
        <w:t xml:space="preserve"> prix du quintal de blé qualité </w:t>
      </w:r>
      <w:r>
        <w:rPr>
          <w:rFonts w:ascii="Helvetica-Oblique" w:hAnsi="Helvetica-Oblique" w:cs="Helvetica-Oblique"/>
          <w:i/>
          <w:iCs/>
        </w:rPr>
        <w:t xml:space="preserve">Meunerie </w:t>
      </w:r>
      <w:r>
        <w:rPr>
          <w:rFonts w:ascii="Helvetica" w:hAnsi="Helvetica" w:cs="Helvetica"/>
        </w:rPr>
        <w:t>est fixé à 11,2 euros (peut être modifié).</w:t>
      </w:r>
    </w:p>
    <w:p w:rsidR="001157CD" w:rsidRDefault="001157CD" w:rsidP="0047291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le</w:t>
      </w:r>
      <w:proofErr w:type="gramEnd"/>
      <w:r>
        <w:rPr>
          <w:rFonts w:ascii="Helvetica" w:hAnsi="Helvetica" w:cs="Helvetica"/>
        </w:rPr>
        <w:t xml:space="preserve"> prix du quintal de blé qualité </w:t>
      </w:r>
      <w:r>
        <w:rPr>
          <w:rFonts w:ascii="Helvetica-Oblique" w:hAnsi="Helvetica-Oblique" w:cs="Helvetica-Oblique"/>
          <w:i/>
          <w:iCs/>
        </w:rPr>
        <w:t xml:space="preserve">Fourrager </w:t>
      </w:r>
      <w:r>
        <w:rPr>
          <w:rFonts w:ascii="Helvetica" w:hAnsi="Helvetica" w:cs="Helvetica"/>
        </w:rPr>
        <w:t>est fixé à 9,65 euros (peut être modifié).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Le total des montants à payer.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Vous trouverez, en page suivante, un modèle de cette application et un extrait de la table des adhérents.</w:t>
      </w:r>
    </w:p>
    <w:p w:rsidR="001157CD" w:rsidRDefault="001157CD" w:rsidP="001157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Etablir les formules nécessaires pour cette application.</w:t>
      </w:r>
    </w:p>
    <w:p w:rsidR="00154E02" w:rsidRDefault="001157CD" w:rsidP="004729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Pour chaque formule, vous indiquerez l’adresse de son emplacement dans le tableau et la zone de</w:t>
      </w:r>
      <w:r w:rsidR="0047291D">
        <w:rPr>
          <w:rFonts w:ascii="Helvetica" w:hAnsi="Helvetica" w:cs="Helvetica"/>
        </w:rPr>
        <w:t xml:space="preserve"> </w:t>
      </w:r>
      <w:bookmarkStart w:id="0" w:name="_GoBack"/>
      <w:bookmarkEnd w:id="0"/>
      <w:r>
        <w:rPr>
          <w:rFonts w:ascii="Helvetica" w:hAnsi="Helvetica" w:cs="Helvetica"/>
        </w:rPr>
        <w:t>« recopie ».</w:t>
      </w:r>
    </w:p>
    <w:p w:rsidR="00154E02" w:rsidRDefault="00154E0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154E02" w:rsidRDefault="00154E02" w:rsidP="001157CD">
      <w:pPr>
        <w:sectPr w:rsidR="00154E0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15BE3" w:rsidRDefault="0047291D" w:rsidP="0047291D">
      <w:pPr>
        <w:jc w:val="center"/>
      </w:pPr>
      <w:r>
        <w:rPr>
          <w:noProof/>
        </w:rPr>
        <w:lastRenderedPageBreak/>
        <w:drawing>
          <wp:inline distT="0" distB="0" distL="0" distR="0">
            <wp:extent cx="8858250" cy="52829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096" cy="52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BE3" w:rsidSect="00154E0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Obliq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CD"/>
    <w:rsid w:val="001157CD"/>
    <w:rsid w:val="001272DE"/>
    <w:rsid w:val="00154E02"/>
    <w:rsid w:val="003E3586"/>
    <w:rsid w:val="004374C8"/>
    <w:rsid w:val="0047291D"/>
    <w:rsid w:val="005F4FCD"/>
    <w:rsid w:val="00715BE3"/>
    <w:rsid w:val="00AB4C78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A96A"/>
  <w15:chartTrackingRefBased/>
  <w15:docId w15:val="{13046D16-DAE4-45D6-AE2F-72F571C0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2017-11-26T16:34:00Z</dcterms:created>
  <dcterms:modified xsi:type="dcterms:W3CDTF">2017-11-26T19:17:00Z</dcterms:modified>
</cp:coreProperties>
</file>