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D060C"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软件工程</w:t>
      </w:r>
      <w:r>
        <w:rPr>
          <w:rFonts w:ascii="宋体" w:hAnsi="宋体" w:eastAsia="宋体" w:cs="宋体"/>
          <w:b/>
          <w:bCs/>
          <w:sz w:val="30"/>
          <w:szCs w:val="30"/>
        </w:rPr>
        <w:t>课程设计实验计划（简易高校学生宿舍管理系统）</w:t>
      </w:r>
    </w:p>
    <w:p w14:paraId="0FE6EF9C">
      <w:pPr>
        <w:rPr>
          <w:rFonts w:ascii="宋体" w:hAnsi="宋体" w:eastAsia="宋体" w:cs="宋体"/>
          <w:sz w:val="24"/>
          <w:szCs w:val="24"/>
        </w:rPr>
      </w:pPr>
    </w:p>
    <w:p w14:paraId="12ED16DD">
      <w:pPr>
        <w:numPr>
          <w:ilvl w:val="0"/>
          <w:numId w:val="1"/>
        </w:num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课程设计项目基本信息</w:t>
      </w:r>
    </w:p>
    <w:p w14:paraId="03436305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选题背景：高校宿舍日常管理，借助 web 系统完成入住登记以及线上报修流转，简化线下登记；</w:t>
      </w:r>
      <w:bookmarkStart w:id="0" w:name="_GoBack"/>
      <w:bookmarkEnd w:id="0"/>
    </w:p>
    <w:p w14:paraId="6EDEC58D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角色：系统管理员、宿管人员、在校学生；</w:t>
      </w:r>
    </w:p>
    <w:p w14:paraId="62D89F67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核心业务：</w:t>
      </w:r>
    </w:p>
    <w:p w14:paraId="54AD522B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学生提交报修申请，报修单据流转至宿管工作台；宿管进行维修处理，学生查看维修进度；管理员维护楼栋宿舍基础数据与账号；</w:t>
      </w:r>
    </w:p>
    <w:p w14:paraId="497E2C49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技术选型：SpringBoot3 + Vue3 + MySQL8；</w:t>
      </w:r>
    </w:p>
    <w:p w14:paraId="70152C2F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开发流程：严格遵循软件工程生命周期（问题定义→可行性分析→需求分析→概要设计→详细设计→编码→测试）；</w:t>
      </w:r>
    </w:p>
    <w:p w14:paraId="78757A0D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预期成果：web 系统 + 课程设计实验报告。</w:t>
      </w:r>
    </w:p>
    <w:p w14:paraId="2314A4DF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7C4E46C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整体课程设计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规划</w:t>
      </w:r>
    </w:p>
    <w:p w14:paraId="3970657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1：问题定义与可行性分析</w:t>
      </w:r>
    </w:p>
    <w:p w14:paraId="04FE563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项目目标：</w:t>
      </w:r>
    </w:p>
    <w:p w14:paraId="24EB98E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开发简易宿舍管理 Web 系统；包含“系统管理员、宿管、学生”3 类角色；实现宿舍基础数据维护、入住分配、报修提交与报修处理；实现角色之间业务交互（学生提交报修→宿管查看并且处理报修单，这就是角色交互业务）</w:t>
      </w:r>
    </w:p>
    <w:p w14:paraId="631A0CF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可行性：技术可行（基于 SpringBoot+Vue）；经济（单机部署，不需要服务器）；操作可行性，适合校内宿舍基础管理。</w:t>
      </w:r>
    </w:p>
    <w:p w14:paraId="4BE8483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05C6C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2：需求分析</w:t>
      </w:r>
    </w:p>
    <w:p w14:paraId="44E9649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角色与基础功能</w:t>
      </w:r>
    </w:p>
    <w:p w14:paraId="4597D36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系统管理员（admin）：最高权限</w:t>
      </w:r>
    </w:p>
    <w:p w14:paraId="0794AD3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用户账号管理：新增宿管账号；重置账号密码；查看所有用户</w:t>
      </w:r>
    </w:p>
    <w:p w14:paraId="5C72895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楼栋、宿舍房间基础数据维护（新增楼栋，新增宿舍房间，编辑、删除）</w:t>
      </w:r>
    </w:p>
    <w:p w14:paraId="68CD27B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基础公告发布（简单公告）</w:t>
      </w:r>
    </w:p>
    <w:p w14:paraId="442A42A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宿管（dormkeeper，楼栋管理人员）</w:t>
      </w:r>
    </w:p>
    <w:p w14:paraId="1E50132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查看自己负责楼栋下的学生入住情况</w:t>
      </w:r>
    </w:p>
    <w:p w14:paraId="02E736B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处理学生提交上来的报修申请（接收报修、标记报修完成）</w:t>
      </w:r>
    </w:p>
    <w:p w14:paraId="3EB5FDF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登记学生入住、退宿</w:t>
      </w:r>
    </w:p>
    <w:p w14:paraId="1510DAD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学生（student）</w:t>
      </w:r>
    </w:p>
    <w:p w14:paraId="7BECC26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登录后查看自己的宿舍、室友信息</w:t>
      </w:r>
    </w:p>
    <w:p w14:paraId="05A7344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提交设备故障报修申请（填写故障描述）【发起交互流程：学生提交报修单，流转到宿管待处理列表】</w:t>
      </w:r>
    </w:p>
    <w:p w14:paraId="50BAED1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查看自己提交报修单的处理进度</w:t>
      </w:r>
    </w:p>
    <w:p w14:paraId="0C86308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修改个人登录密码</w:t>
      </w:r>
    </w:p>
    <w:p w14:paraId="564B7C8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核心业务流转：学生提交报修申请 →数据存入报修表 →宿管登录后看到待处理报修列表，进行处理（填写处理结果，标记完成）→学生端看到报修单已经完成。</w:t>
      </w:r>
    </w:p>
    <w:p w14:paraId="19DD963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63F8C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3：概要设计（数据库 E‑R 设计 + 系统架构）</w:t>
      </w:r>
    </w:p>
    <w:p w14:paraId="4B0DA86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架构：前后端分离架构；后端提供 REST 接口，前端页面调用接口；三层架构（controller‑service‑mapper）</w:t>
      </w:r>
    </w:p>
    <w:p w14:paraId="1083D46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核心数据表</w:t>
      </w:r>
    </w:p>
    <w:p w14:paraId="2E43A63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`user` 用户表：存储所有账号（区分角色字段 role：admin /dormkeeper/student；用户名密码、姓名；外键关联宿舍 id</w:t>
      </w:r>
    </w:p>
    <w:p w14:paraId="45D2621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`building`楼栋表：楼栋 id、楼栋名称（明德楼，致远楼）</w:t>
      </w:r>
    </w:p>
    <w:p w14:paraId="5B95ECD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`room`宿舍房间表：房间 id、所属楼栋 id，房间号，床位总数，已入住人数</w:t>
      </w:r>
    </w:p>
    <w:p w14:paraId="403C489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`repair`报修表（实现角色交互的核心表）：报修 id、学生 id（谁提交）、故障描述、提交时间、处理宿管 id、处理状态（待处理 / 已完成）、处理备注</w:t>
      </w:r>
    </w:p>
    <w:p w14:paraId="3A47834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 报修表里面同时记录提交者学生 id、处理者宿管 id，就完成两个角色业务交互；管理员可以查询全部报修记录。</w:t>
      </w:r>
    </w:p>
    <w:p w14:paraId="651A95F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4CA8F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4：详细设计</w:t>
      </w:r>
    </w:p>
    <w:p w14:paraId="7D6BF29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后端：设计各个实体类、service 业务逻辑；报修业务逻辑：学生新增报修记录；宿管更新报修记录状态；</w:t>
      </w:r>
    </w:p>
    <w:p w14:paraId="71C102C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前端页面：</w:t>
      </w:r>
    </w:p>
    <w:p w14:paraId="375CCBF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登录页面（根据登录的角色 role 跳转到对应角色首页）</w:t>
      </w:r>
    </w:p>
    <w:p w14:paraId="0E3B771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管理员页面：楼栋宿舍管理、账号管理、公告</w:t>
      </w:r>
    </w:p>
    <w:p w14:paraId="2ED4BBB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宿管页面：入住登记页面；报修处理工作台（待处理报修列表、已处理报修）</w:t>
      </w:r>
    </w:p>
    <w:p w14:paraId="3001305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学生页面：我的宿舍信息页面；提交报修表单；我的报修记录</w:t>
      </w:r>
    </w:p>
    <w:p w14:paraId="28F1813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708F5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5：编码实现</w:t>
      </w:r>
    </w:p>
    <w:p w14:paraId="239E858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先完成数据库建表；后端开发接口；调试接口；开发前端页面；联调。</w:t>
      </w:r>
    </w:p>
    <w:p w14:paraId="7200A2E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5B8D1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阶段 6：简单测试</w:t>
      </w:r>
    </w:p>
    <w:p w14:paraId="4C84876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设计简单测试用例：</w:t>
      </w:r>
    </w:p>
    <w:p w14:paraId="3FDC46B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使用学生账号登录，提交一条灯具故障报修；</w:t>
      </w:r>
    </w:p>
    <w:p w14:paraId="5916103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退出登录，宿管账号登录，工作台可以看到这条待处理报修；宿管标记完成；</w:t>
      </w:r>
    </w:p>
    <w:p w14:paraId="60E0EE9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再登录学生账号，查看这条报修已经标记处理完毕。验证业务流转是否正确。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291BC"/>
    <w:multiLevelType w:val="singleLevel"/>
    <w:tmpl w:val="8F0291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1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2026-09-22T10:53:12Z</dcterms:created>
  <dc:creator>刘睿涵</dc:creator>
  <cp:lastModifiedBy>刘睿涵</cp:lastModifiedBy>
  <dcterms:modified xsi:type="dcterms:W3CDTF">2026-09-22T11:03:17Z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eyJoZGlkIjoiOTU1ZGM5ZWM2MTQyZjBiZmMzZmU2MTI3OTExYmQ1MzUiLCJ1c2VySWQiOiI5Mjk4OTUwMjcifQ==</vt:lpwstr>
  </property>
  <property fmtid="{D5CDD505-2E9C-101B-9397-08002B2CF9AE}" pid="4" name="ICV">
    <vt:lpwstr>B09A32B0074346958EEF4578D963AD93_12</vt:lpwstr>
  </property>
</Properties>
</file>