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E9" w:rsidRDefault="000A5F16" w:rsidP="000A5F16">
      <w:pPr>
        <w:pStyle w:val="NoSpacing"/>
        <w:jc w:val="center"/>
        <w:rPr>
          <w:lang w:val="en-US"/>
        </w:rPr>
      </w:pPr>
      <w:r>
        <w:rPr>
          <w:lang w:val="en-US"/>
        </w:rPr>
        <w:t xml:space="preserve">De </w:t>
      </w:r>
      <w:proofErr w:type="spellStart"/>
      <w:r>
        <w:rPr>
          <w:lang w:val="en-US"/>
        </w:rPr>
        <w:t>Gokkers</w:t>
      </w:r>
      <w:proofErr w:type="spellEnd"/>
      <w:r>
        <w:rPr>
          <w:lang w:val="en-US"/>
        </w:rPr>
        <w:t xml:space="preserve"> PHP</w:t>
      </w:r>
    </w:p>
    <w:p w:rsidR="000A5F16" w:rsidRDefault="000A5F16" w:rsidP="000A5F16">
      <w:pPr>
        <w:pStyle w:val="NoSpacing"/>
        <w:jc w:val="center"/>
        <w:rPr>
          <w:lang w:val="en-US"/>
        </w:rPr>
      </w:pPr>
      <w:r>
        <w:rPr>
          <w:lang w:val="en-US"/>
        </w:rPr>
        <w:t xml:space="preserve">Daniel Vahabi – Khaled </w:t>
      </w:r>
      <w:proofErr w:type="spellStart"/>
      <w:r>
        <w:rPr>
          <w:lang w:val="en-US"/>
        </w:rPr>
        <w:t>Khodhir</w:t>
      </w:r>
      <w:proofErr w:type="spellEnd"/>
    </w:p>
    <w:p w:rsidR="000A5F16" w:rsidRDefault="000A5F16" w:rsidP="000A5F16">
      <w:pPr>
        <w:pStyle w:val="NoSpacing"/>
        <w:jc w:val="center"/>
        <w:rPr>
          <w:lang w:val="en-US"/>
        </w:rPr>
      </w:pPr>
    </w:p>
    <w:p w:rsidR="000A5F16" w:rsidRDefault="000A5F16" w:rsidP="000A5F16">
      <w:pPr>
        <w:pStyle w:val="NoSpacing"/>
        <w:jc w:val="center"/>
        <w:rPr>
          <w:lang w:val="en-US"/>
        </w:rPr>
      </w:pPr>
      <w:proofErr w:type="spellStart"/>
      <w:r>
        <w:rPr>
          <w:lang w:val="en-US"/>
        </w:rPr>
        <w:t>MoSCoW-Methode</w:t>
      </w:r>
      <w:proofErr w:type="spellEnd"/>
    </w:p>
    <w:p w:rsidR="000A5F16" w:rsidRDefault="000A5F16" w:rsidP="000A5F16">
      <w:pPr>
        <w:pStyle w:val="NoSpacing"/>
        <w:jc w:val="center"/>
        <w:rPr>
          <w:lang w:val="en-US"/>
        </w:rPr>
      </w:pPr>
    </w:p>
    <w:tbl>
      <w:tblPr>
        <w:tblStyle w:val="TableGrid"/>
        <w:tblW w:w="10083" w:type="dxa"/>
        <w:tblLayout w:type="fixed"/>
        <w:tblLook w:val="04A0" w:firstRow="1" w:lastRow="0" w:firstColumn="1" w:lastColumn="0" w:noHBand="0" w:noVBand="1"/>
      </w:tblPr>
      <w:tblGrid>
        <w:gridCol w:w="3903"/>
        <w:gridCol w:w="1377"/>
        <w:gridCol w:w="1683"/>
        <w:gridCol w:w="1480"/>
        <w:gridCol w:w="1640"/>
      </w:tblGrid>
      <w:tr w:rsidR="000A5F16" w:rsidTr="000A5F16">
        <w:trPr>
          <w:trHeight w:val="244"/>
        </w:trPr>
        <w:tc>
          <w:tcPr>
            <w:tcW w:w="3903" w:type="dxa"/>
          </w:tcPr>
          <w:p w:rsidR="000A5F16" w:rsidRDefault="000A5F16" w:rsidP="000A5F16">
            <w:pPr>
              <w:pStyle w:val="NoSpacing"/>
              <w:rPr>
                <w:lang w:val="en-US"/>
              </w:rPr>
            </w:pPr>
          </w:p>
        </w:tc>
        <w:tc>
          <w:tcPr>
            <w:tcW w:w="1377" w:type="dxa"/>
          </w:tcPr>
          <w:p w:rsidR="000A5F16" w:rsidRDefault="000A5F16" w:rsidP="000A5F16">
            <w:pPr>
              <w:pStyle w:val="NoSpacing"/>
              <w:rPr>
                <w:lang w:val="en-US"/>
              </w:rPr>
            </w:pPr>
            <w:r>
              <w:rPr>
                <w:lang w:val="en-US"/>
              </w:rPr>
              <w:t>Must have</w:t>
            </w:r>
          </w:p>
        </w:tc>
        <w:tc>
          <w:tcPr>
            <w:tcW w:w="1683" w:type="dxa"/>
          </w:tcPr>
          <w:p w:rsidR="000A5F16" w:rsidRDefault="000A5F16" w:rsidP="000A5F16">
            <w:pPr>
              <w:pStyle w:val="NoSpacing"/>
              <w:rPr>
                <w:lang w:val="en-US"/>
              </w:rPr>
            </w:pPr>
            <w:r>
              <w:rPr>
                <w:lang w:val="en-US"/>
              </w:rPr>
              <w:t>Should have</w:t>
            </w:r>
          </w:p>
        </w:tc>
        <w:tc>
          <w:tcPr>
            <w:tcW w:w="1480" w:type="dxa"/>
          </w:tcPr>
          <w:p w:rsidR="000A5F16" w:rsidRDefault="000A5F16" w:rsidP="000A5F16">
            <w:pPr>
              <w:pStyle w:val="NoSpacing"/>
              <w:rPr>
                <w:lang w:val="en-US"/>
              </w:rPr>
            </w:pPr>
            <w:r>
              <w:rPr>
                <w:lang w:val="en-US"/>
              </w:rPr>
              <w:t>Could have</w:t>
            </w:r>
          </w:p>
        </w:tc>
        <w:tc>
          <w:tcPr>
            <w:tcW w:w="1640" w:type="dxa"/>
          </w:tcPr>
          <w:p w:rsidR="000A5F16" w:rsidRDefault="000A5F16" w:rsidP="000A5F16">
            <w:pPr>
              <w:pStyle w:val="NoSpacing"/>
              <w:rPr>
                <w:lang w:val="en-US"/>
              </w:rPr>
            </w:pPr>
            <w:r>
              <w:rPr>
                <w:lang w:val="en-US"/>
              </w:rPr>
              <w:t>Would have</w:t>
            </w:r>
          </w:p>
        </w:tc>
      </w:tr>
      <w:tr w:rsidR="000A5F16" w:rsidRPr="000A5F16" w:rsidTr="000A5F16">
        <w:trPr>
          <w:trHeight w:val="978"/>
        </w:trPr>
        <w:tc>
          <w:tcPr>
            <w:tcW w:w="3903" w:type="dxa"/>
          </w:tcPr>
          <w:p w:rsidR="000A5F16" w:rsidRPr="000A5F16" w:rsidRDefault="000A5F16" w:rsidP="000A5F16">
            <w:pPr>
              <w:pStyle w:val="NoSpacing"/>
            </w:pPr>
            <w:r>
              <w:t>In het design komt de stijl terug die gebruikt is in de applicatie.</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2933"/>
        </w:trPr>
        <w:tc>
          <w:tcPr>
            <w:tcW w:w="3903" w:type="dxa"/>
          </w:tcPr>
          <w:p w:rsidR="000A5F16" w:rsidRPr="000A5F16" w:rsidRDefault="000A5F16" w:rsidP="000A5F16">
            <w:pPr>
              <w:pStyle w:val="NoSpacing"/>
            </w:pPr>
            <w:r>
              <w:t>Voordat de applicatie kan worden gedownload zal er eerst moeten kunnen worden geauthenticeerd. Als er niet is ingelogd kan de applicatie dus niet gedownload worden.</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2679"/>
        </w:trPr>
        <w:tc>
          <w:tcPr>
            <w:tcW w:w="3903" w:type="dxa"/>
          </w:tcPr>
          <w:p w:rsidR="000A5F16" w:rsidRPr="000A5F16" w:rsidRDefault="000A5F16" w:rsidP="000A5F16">
            <w:pPr>
              <w:pStyle w:val="NoSpacing"/>
            </w:pPr>
            <w:r>
              <w:t>De content van de website moet geschreven worden. De tekst moet duidelijke uitleg geven over wat het spel is. Tevens moet er een stimulans in zitten om dit spel te downloaden.</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2199"/>
        </w:trPr>
        <w:tc>
          <w:tcPr>
            <w:tcW w:w="3903" w:type="dxa"/>
          </w:tcPr>
          <w:p w:rsidR="000A5F16" w:rsidRPr="000A5F16" w:rsidRDefault="000A5F16" w:rsidP="000A5F16">
            <w:pPr>
              <w:pStyle w:val="NoSpacing"/>
            </w:pPr>
            <w:r>
              <w:t>Een mysql database, gebruikers tabel met daarin een aantal emails en wachtwoorden vastleggen en die gebruiken voor authenticatie.</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Pr="000A5F16" w:rsidRDefault="000A5F16" w:rsidP="000A5F16">
            <w:pPr>
              <w:pStyle w:val="NoSpacing"/>
            </w:pPr>
            <w:r>
              <w:t>Een registreerformulier maken om een gebruikersnaam en wachtwoord op te slaan in de database.</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Default="000A5F16" w:rsidP="000A5F16">
            <w:pPr>
              <w:pStyle w:val="NoSpacing"/>
            </w:pPr>
            <w:r>
              <w:t>Het email-adres moet uniek zijn en mag dus niet al voorkomen in de database. Is dat wel zo dan krijgt de gebruiker een melding dat het email al bestaat en dus niet gebruikt kan worden.</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Default="000A5F16" w:rsidP="000A5F16">
            <w:pPr>
              <w:pStyle w:val="NoSpacing"/>
            </w:pPr>
            <w:r>
              <w:lastRenderedPageBreak/>
              <w:t>Het moet ook een geldig email-adres zijn. Dit moet zowel op de front- als backend gevalideerd worden.</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Default="000A5F16" w:rsidP="000A5F16">
            <w:pPr>
              <w:pStyle w:val="NoSpacing"/>
            </w:pPr>
            <w:r>
              <w:t>Verder moeten eventuele spaties voor en achter de input weggehaald worden</w:t>
            </w:r>
            <w:r>
              <w:t>.</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Default="000A5F16" w:rsidP="000A5F16">
            <w:pPr>
              <w:pStyle w:val="NoSpacing"/>
            </w:pPr>
            <w:r>
              <w:t>Bij registreren moet de gebruiker akkoord gaan met algemene voorwaarden.</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Default="000A5F16" w:rsidP="000A5F16">
            <w:pPr>
              <w:pStyle w:val="NoSpacing"/>
            </w:pPr>
            <w:r>
              <w:t>Het wachtwoord dient gehashed te worden opgeslagen in de database.</w:t>
            </w:r>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r w:rsidR="000A5F16" w:rsidRPr="000A5F16" w:rsidTr="000A5F16">
        <w:trPr>
          <w:trHeight w:val="1711"/>
        </w:trPr>
        <w:tc>
          <w:tcPr>
            <w:tcW w:w="3903" w:type="dxa"/>
          </w:tcPr>
          <w:p w:rsidR="000A5F16" w:rsidRDefault="000A5F16" w:rsidP="000A5F16">
            <w:pPr>
              <w:pStyle w:val="NoSpacing"/>
            </w:pPr>
            <w:r>
              <w:t>Gebruiker krijgt een confirmatiemail met activatiecode om zijn account te bevestigen, dit moet gebeuren voordat gebruiker kan downloaden.</w:t>
            </w:r>
            <w:bookmarkStart w:id="0" w:name="_GoBack"/>
            <w:bookmarkEnd w:id="0"/>
          </w:p>
        </w:tc>
        <w:tc>
          <w:tcPr>
            <w:tcW w:w="1377" w:type="dxa"/>
          </w:tcPr>
          <w:p w:rsidR="000A5F16" w:rsidRPr="000A5F16" w:rsidRDefault="000A5F16" w:rsidP="000A5F16">
            <w:pPr>
              <w:pStyle w:val="NoSpacing"/>
            </w:pPr>
          </w:p>
        </w:tc>
        <w:tc>
          <w:tcPr>
            <w:tcW w:w="1683" w:type="dxa"/>
          </w:tcPr>
          <w:p w:rsidR="000A5F16" w:rsidRPr="000A5F16" w:rsidRDefault="000A5F16" w:rsidP="000A5F16">
            <w:pPr>
              <w:pStyle w:val="NoSpacing"/>
            </w:pPr>
          </w:p>
        </w:tc>
        <w:tc>
          <w:tcPr>
            <w:tcW w:w="1480" w:type="dxa"/>
          </w:tcPr>
          <w:p w:rsidR="000A5F16" w:rsidRPr="000A5F16" w:rsidRDefault="000A5F16" w:rsidP="000A5F16">
            <w:pPr>
              <w:pStyle w:val="NoSpacing"/>
            </w:pPr>
          </w:p>
        </w:tc>
        <w:tc>
          <w:tcPr>
            <w:tcW w:w="1640" w:type="dxa"/>
          </w:tcPr>
          <w:p w:rsidR="000A5F16" w:rsidRPr="000A5F16" w:rsidRDefault="000A5F16" w:rsidP="000A5F16">
            <w:pPr>
              <w:pStyle w:val="NoSpacing"/>
            </w:pPr>
          </w:p>
        </w:tc>
      </w:tr>
    </w:tbl>
    <w:p w:rsidR="000A5F16" w:rsidRDefault="000A5F16" w:rsidP="000A5F16">
      <w:pPr>
        <w:pStyle w:val="NoSpacing"/>
      </w:pPr>
    </w:p>
    <w:p w:rsidR="000A5F16" w:rsidRPr="000A5F16" w:rsidRDefault="000A5F16" w:rsidP="000A5F16">
      <w:pPr>
        <w:pStyle w:val="NoSpacing"/>
      </w:pPr>
    </w:p>
    <w:sectPr w:rsidR="000A5F16" w:rsidRPr="000A5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16"/>
    <w:rsid w:val="00020CBF"/>
    <w:rsid w:val="000A5F16"/>
    <w:rsid w:val="00D37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4E2F"/>
  <w15:chartTrackingRefBased/>
  <w15:docId w15:val="{7A6FE46B-4A66-46B9-9004-15CCB2CC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5F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F16"/>
    <w:pPr>
      <w:spacing w:after="0" w:line="240" w:lineRule="auto"/>
    </w:pPr>
  </w:style>
  <w:style w:type="character" w:customStyle="1" w:styleId="Heading1Char">
    <w:name w:val="Heading 1 Char"/>
    <w:basedOn w:val="DefaultParagraphFont"/>
    <w:link w:val="Heading1"/>
    <w:uiPriority w:val="9"/>
    <w:rsid w:val="000A5F16"/>
    <w:rPr>
      <w:rFonts w:ascii="Times New Roman" w:eastAsia="Times New Roman" w:hAnsi="Times New Roman" w:cs="Times New Roman"/>
      <w:b/>
      <w:bCs/>
      <w:kern w:val="36"/>
      <w:sz w:val="48"/>
      <w:szCs w:val="48"/>
      <w:lang w:eastAsia="nl-NL"/>
    </w:rPr>
  </w:style>
  <w:style w:type="table" w:styleId="TableGrid">
    <w:name w:val="Table Grid"/>
    <w:basedOn w:val="TableNormal"/>
    <w:uiPriority w:val="39"/>
    <w:rsid w:val="000A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221</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Vahabi, Daniël  (student)</dc:creator>
  <cp:keywords/>
  <dc:description/>
  <cp:lastModifiedBy>Vahabi, Daniël  (student)</cp:lastModifiedBy>
  <cp:revision>1</cp:revision>
  <dcterms:created xsi:type="dcterms:W3CDTF">2019-03-18T12:49:00Z</dcterms:created>
  <dcterms:modified xsi:type="dcterms:W3CDTF">2019-03-18T13:06:00Z</dcterms:modified>
</cp:coreProperties>
</file>