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bookmarkStart w:id="0" w:name="_GoBack"/>
      <w:r>
        <w:rPr>
          <w:rFonts w:hint="eastAsia"/>
          <w:lang w:val="en-US" w:eastAsia="zh-CN"/>
        </w:rPr>
        <w:t>开头1.</w:t>
      </w:r>
      <w:r>
        <w:t>为者常成，行者长至。习近平总书记强调年轻干部要练好内功，提升修养。在十四五开局，开启全面建设社会主义现代化强国新征程的重要历史节点，培养干部成长成才对于建设高素质专业化队伍、新时代中国特色社会主义事业顺利发展具有极为重要的作用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开头2</w:t>
      </w:r>
      <w:r>
        <w:t>不忘初心，方得始终。习近平总书记强调，理想信念是我们共产党人的精神支柱和政治灵魂，也是保持党的团结统一的思想基础。今年是建党一百周年，我国已全面建成小康社会，踏上第二个百年奋斗目标新征程，进入发展新阶段。作为年轻干部，我们要以先辈先烈为镜、以反面典型为戒，不断坚定自己的理想信念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开头3：</w:t>
      </w:r>
      <w:r>
        <w:t>知者行之始，行者知之成。习近平总书记教育勉励青年干部要坚定理想信念，坚持担当实干；坚定人民立场，坚守原则底线。青年干部是党和国家事业接班人，是新时代的排头兵、领航者，是党的优良传统和光荣作风的传承人，为新时代中国特色社会主义建设注入蓬勃生机，贡献迸发向上的力量。（古语+总书记+分析+论点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>三个论证段补充：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lang w:val="en-US" w:eastAsia="zh-CN"/>
        </w:rPr>
      </w:pPr>
      <w:r>
        <w:rPr>
          <w:b/>
          <w:bCs/>
        </w:rPr>
        <w:t>厚植理想信念根基，将理论学习抓在手上，要树立“千磨万击还坚劲”的信念。习近平总书记强调：“要在干中学，学中干。”+</w:t>
      </w:r>
      <w:r>
        <w:rPr>
          <w:rFonts w:hint="eastAsia"/>
          <w:b/>
          <w:bCs/>
          <w:lang w:val="en-US" w:eastAsia="zh-CN"/>
        </w:rPr>
        <w:t>论述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lang w:val="en-US" w:eastAsia="zh-CN"/>
        </w:rPr>
      </w:pPr>
      <w:r>
        <w:rPr>
          <w:b/>
          <w:bCs/>
        </w:rPr>
        <w:t>践行勤政为民初心，将人民群众放在心上，要坚定“人民就是江山”的初心。习近平总书记强调：“人民把权力交给我们，我们就必须以身许党许国、报党报国，该做的事就要做，该得罪的人就得得罪。“+</w:t>
      </w:r>
      <w:r>
        <w:rPr>
          <w:rFonts w:hint="eastAsia"/>
          <w:b/>
          <w:bCs/>
          <w:lang w:val="en-US" w:eastAsia="zh-CN"/>
        </w:rPr>
        <w:t>论述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b/>
          <w:bCs/>
        </w:rPr>
      </w:pPr>
      <w:r>
        <w:rPr>
          <w:b/>
          <w:bCs/>
        </w:rPr>
        <w:t>实践出真知长真才，将忠诚担当落在行动上，要树立“虽千万人吾往矣”的作风。+背诵作业</w:t>
      </w:r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0A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2022-03-10T12:35:26Z</dcterms:created>
  <dc:creator>lenovo</dc:creator>
  <cp:lastModifiedBy>野驴彪彪</cp:lastModifiedBy>
  <dcterms:modified xsi:type="dcterms:W3CDTF">2022-03-10T13:06:22Z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