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A8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ສາທາລະນະລັດ ປະຊາທິປະໄຕ ປະຊາຊົນລາວ</w:t>
      </w:r>
    </w:p>
    <w:p w:rsidR="00421AFE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:rsidR="00421AFE" w:rsidRPr="001C31AB" w:rsidRDefault="00421AFE" w:rsidP="00421AFE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***** 000 *****</w:t>
      </w:r>
    </w:p>
    <w:tbl>
      <w:tblPr>
        <w:tblStyle w:val="TableGrid"/>
        <w:tblW w:w="11058" w:type="dxa"/>
        <w:tblInd w:w="-885" w:type="dxa"/>
        <w:tblLayout w:type="fixed"/>
        <w:tblLook w:val="04A0"/>
      </w:tblPr>
      <w:tblGrid>
        <w:gridCol w:w="567"/>
        <w:gridCol w:w="568"/>
        <w:gridCol w:w="567"/>
        <w:gridCol w:w="1418"/>
        <w:gridCol w:w="1417"/>
        <w:gridCol w:w="5387"/>
        <w:gridCol w:w="1134"/>
      </w:tblGrid>
      <w:tr w:rsidR="00AA63DD" w:rsidRPr="001C31AB" w:rsidTr="00C674E0">
        <w:tc>
          <w:tcPr>
            <w:tcW w:w="11058" w:type="dxa"/>
            <w:gridSpan w:val="7"/>
          </w:tcPr>
          <w:p w:rsidR="00AA63DD" w:rsidRPr="001C31AB" w:rsidRDefault="00AA63DD" w:rsidP="00AA63DD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ແຜນການສອນວິ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ຊາ ເຄມີສາດ  ຊັ້ນ ມ.7 ສົກຮຽນ 2020</w:t>
            </w:r>
            <w:r w:rsidR="00DB5058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 xml:space="preserve"> - 202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1</w:t>
            </w:r>
          </w:p>
        </w:tc>
      </w:tr>
      <w:tr w:rsidR="00C674E0" w:rsidRPr="001C31AB" w:rsidTr="00C674E0">
        <w:tc>
          <w:tcPr>
            <w:tcW w:w="567" w:type="dxa"/>
            <w:vMerge w:val="restart"/>
            <w:textDirection w:val="btLr"/>
          </w:tcPr>
          <w:p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ພາກຮຽນ</w:t>
            </w:r>
          </w:p>
        </w:tc>
        <w:tc>
          <w:tcPr>
            <w:tcW w:w="568" w:type="dxa"/>
            <w:vMerge w:val="restart"/>
            <w:textDirection w:val="btLr"/>
          </w:tcPr>
          <w:p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ເດືອນ</w:t>
            </w:r>
          </w:p>
        </w:tc>
        <w:tc>
          <w:tcPr>
            <w:tcW w:w="567" w:type="dxa"/>
            <w:vMerge w:val="restart"/>
            <w:textDirection w:val="btLr"/>
          </w:tcPr>
          <w:p w:rsidR="00AA63DD" w:rsidRPr="001C31AB" w:rsidRDefault="00AA63DD" w:rsidP="00AA63DD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  <w:tc>
          <w:tcPr>
            <w:tcW w:w="2835" w:type="dxa"/>
            <w:gridSpan w:val="2"/>
          </w:tcPr>
          <w:p w:rsidR="00AA63DD" w:rsidRPr="001C31AB" w:rsidRDefault="00AA63DD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  <w:tc>
          <w:tcPr>
            <w:tcW w:w="5387" w:type="dxa"/>
            <w:vMerge w:val="restart"/>
          </w:tcPr>
          <w:p w:rsidR="00C674E0" w:rsidRPr="001C31AB" w:rsidRDefault="00C674E0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:rsidR="00AA63DD" w:rsidRPr="001C31AB" w:rsidRDefault="00AA63DD" w:rsidP="00C674E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ເນື້ອໃນ</w:t>
            </w:r>
          </w:p>
        </w:tc>
        <w:tc>
          <w:tcPr>
            <w:tcW w:w="1134" w:type="dxa"/>
            <w:vMerge w:val="restart"/>
          </w:tcPr>
          <w:p w:rsidR="00C674E0" w:rsidRPr="001C31AB" w:rsidRDefault="00C674E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ໝາຍເຫດ</w:t>
            </w:r>
          </w:p>
        </w:tc>
      </w:tr>
      <w:tr w:rsidR="00C674E0" w:rsidRPr="001C31AB" w:rsidTr="00754EFE">
        <w:trPr>
          <w:trHeight w:val="769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</w:tcPr>
          <w:p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ຊົ່ວໂມງຕໍ່ອາທິ</w:t>
            </w:r>
          </w:p>
        </w:tc>
        <w:tc>
          <w:tcPr>
            <w:tcW w:w="1417" w:type="dxa"/>
          </w:tcPr>
          <w:p w:rsidR="00AA63DD" w:rsidRPr="001C31AB" w:rsidRDefault="00AA63DD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ຊົ່ວໂມງຕໍ່ບົດ</w:t>
            </w:r>
          </w:p>
        </w:tc>
        <w:tc>
          <w:tcPr>
            <w:tcW w:w="5387" w:type="dxa"/>
            <w:vMerge/>
          </w:tcPr>
          <w:p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A63DD" w:rsidRPr="001C31AB" w:rsidRDefault="00AA63DD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754EFE"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8B44DB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  <w:p w:rsidR="007B49E6" w:rsidRPr="001C31AB" w:rsidRDefault="007B49E6" w:rsidP="00055EC8">
            <w:pPr>
              <w:jc w:val="center"/>
              <w:rPr>
                <w:rFonts w:asciiTheme="majorHAnsi" w:hAnsiTheme="majorHAnsi" w:cs="Phetsarath OT"/>
                <w:sz w:val="24"/>
                <w:szCs w:val="24"/>
              </w:rPr>
            </w:pPr>
            <w:r w:rsidRPr="001C31AB">
              <w:rPr>
                <w:rFonts w:asciiTheme="majorHAnsi" w:hAnsiTheme="majorHAnsi" w:cs="Phetsarath OT"/>
                <w:b/>
                <w:bCs/>
                <w:sz w:val="40"/>
                <w:szCs w:val="40"/>
              </w:rPr>
              <w:t>I</w:t>
            </w: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rPr>
                <w:rFonts w:asciiTheme="majorHAnsi" w:hAnsiTheme="majorHAnsi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567" w:type="dxa"/>
            <w:vMerge w:val="restart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</w:tcPr>
          <w:p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7B49E6" w:rsidRPr="001C31AB" w:rsidRDefault="007B49E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I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ເຄມີເດີນເຄື່ອນ</w:t>
            </w: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 ອັດຕາການເກີດປະຕິກິລິຍາເຄມີ</w:t>
            </w:r>
          </w:p>
        </w:tc>
        <w:tc>
          <w:tcPr>
            <w:tcW w:w="1134" w:type="dxa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C674E0"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 ກົດເກນອັດຕາ ແລະ ອັນດັບຂອງປະຕິກິລິຍາ</w:t>
            </w:r>
          </w:p>
        </w:tc>
        <w:tc>
          <w:tcPr>
            <w:tcW w:w="1134" w:type="dxa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C674E0"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</w:tcPr>
          <w:p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8B44D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 ຈິດສຳນຶກກ່ຽວກັບການເກີດປະຕິກິລິຍາເຄມີ</w:t>
            </w:r>
          </w:p>
        </w:tc>
        <w:tc>
          <w:tcPr>
            <w:tcW w:w="1134" w:type="dxa"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33D84">
        <w:trPr>
          <w:trHeight w:val="39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4</w:t>
            </w:r>
            <w:r w:rsidRPr="001C31AB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ກົນໄກຂອງປະຕິກິລິຍາ ແລະ ປັດໄຈທີ່ມີຜົນຕໍ່ອັດຕາ</w:t>
            </w: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ການເກີດປະຕິກິລິຍາ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B80E0C">
        <w:trPr>
          <w:trHeight w:val="354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61CF3">
        <w:trPr>
          <w:trHeight w:val="302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4F58EB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II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ທາດລະລາບ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ແລະ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ການປຸງແຕ່ງທາດລະລາຍ</w:t>
            </w:r>
          </w:p>
          <w:p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5 ທາດລະລາຍ ແລະ ຄວາມເຂັ້ມຂຸ້ນ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456B4E">
        <w:trPr>
          <w:trHeight w:val="30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456B4E">
        <w:trPr>
          <w:trHeight w:val="36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6 ການປຸງແຕ່ງທາດລະລາຍ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550040">
        <w:trPr>
          <w:trHeight w:val="37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25DEF">
        <w:trPr>
          <w:trHeight w:val="352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925DEF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D5735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4D239D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7 ບາງລັກສະນະຂອງທາດລະລາຍ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25DEF">
        <w:trPr>
          <w:trHeight w:val="33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 w:rsidP="004D239D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7 ບາງລັກສະນະຂອງທາດລະລາຍ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97207">
        <w:trPr>
          <w:trHeight w:val="27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55004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D0303D">
        <w:trPr>
          <w:trHeight w:val="25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III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ການດຸນດ່ຽງທາງເຄມີ</w:t>
            </w:r>
          </w:p>
          <w:p w:rsidR="007B49E6" w:rsidRPr="001C31AB" w:rsidRDefault="007B49E6" w:rsidP="0055004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8 ການດຸນດ່ຽງເຄມີ ແລະ ຄ່າຄົງທີ່ດຸຮດ່ຽງ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D0303D">
        <w:trPr>
          <w:trHeight w:val="27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97207">
        <w:trPr>
          <w:trHeight w:val="30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9 ການຂຽນຄ່າຄົງທີ່ດູນດ່ຽງ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CA1ED4">
        <w:trPr>
          <w:trHeight w:val="30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F0DE9">
        <w:trPr>
          <w:trHeight w:val="37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9 ການຂຽນຄ່າຄົງທີ່ດູນດ່ຽງ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97207">
        <w:trPr>
          <w:trHeight w:val="402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754EFE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A735FF">
        <w:trPr>
          <w:trHeight w:val="22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754EF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11</w:t>
            </w: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E726D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6D1070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lastRenderedPageBreak/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754EFE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10 ການນຳໃຊ້ຄ່າຄົງທີ່ດຸນດ່ຽງ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97207">
        <w:trPr>
          <w:trHeight w:val="27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754EFE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E3A6D">
        <w:trPr>
          <w:trHeight w:val="24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7A5F9F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11 ປັດໄຈທີ່ມີຜົນຕໍ່ການດຸນດ່ຽງເຄມີ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726D9">
        <w:trPr>
          <w:trHeight w:val="24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726D9">
        <w:trPr>
          <w:trHeight w:val="21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F9720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F97207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IV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ທິດສະດີການແຕກຕົວທາດລະລາຍວິເຄາະໄຟຟ້າ</w:t>
            </w:r>
          </w:p>
          <w:p w:rsidR="007B49E6" w:rsidRPr="001C31AB" w:rsidRDefault="007B49E6" w:rsidP="00F97207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12 ທາດລະລາຍວິເຄາະໄຟຟ້າ ແລະ ບໍ່ວິເຄາະໄຟຟ້າ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02436B">
        <w:trPr>
          <w:trHeight w:val="30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02436B">
        <w:trPr>
          <w:trHeight w:val="27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614B9C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13 ທາດລະລາຍອາຊິດບາເຊີ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B56702">
        <w:trPr>
          <w:trHeight w:val="37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047BA">
        <w:trPr>
          <w:trHeight w:val="324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14 ທິດສະດີ 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047BA">
        <w:trPr>
          <w:trHeight w:val="281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15 ການແຕກຕົວຂອງອາຊິດ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CA17E6">
        <w:trPr>
          <w:trHeight w:val="31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F26124">
        <w:trPr>
          <w:trHeight w:val="45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885070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16 ການແຕກຕົວເປັນອີອົງຂອງນ້ຳ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072B1E">
        <w:trPr>
          <w:trHeight w:val="36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072B1E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072B1E">
        <w:trPr>
          <w:trHeight w:val="30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977709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977709">
            <w:pPr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16 ການແຕກຕົວເປັນອີອົງຂອງນ້ຳ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672B65">
        <w:trPr>
          <w:trHeight w:val="25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885070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ບົດທີ 17 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pH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672B65">
        <w:trPr>
          <w:trHeight w:val="30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F6842">
        <w:trPr>
          <w:trHeight w:val="27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ບົດທີ 17 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pH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ຂອງທາດລະລາຍ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EF6842">
        <w:trPr>
          <w:trHeight w:val="240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77709">
        <w:trPr>
          <w:trHeight w:val="28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977709">
        <w:trPr>
          <w:trHeight w:val="25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  <w:p w:rsidR="007B49E6" w:rsidRPr="001C31AB" w:rsidRDefault="007B49E6" w:rsidP="005132E2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AA714A">
        <w:trPr>
          <w:trHeight w:val="22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18 ປະຕິກິລິຍາຂອງອາຊິດ ແລະ ບາເຊີ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7B49E6">
        <w:trPr>
          <w:trHeight w:val="225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7B49E6">
        <w:trPr>
          <w:trHeight w:val="383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 w:rsidP="0072481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7B49E6">
        <w:trPr>
          <w:trHeight w:val="323"/>
        </w:trPr>
        <w:tc>
          <w:tcPr>
            <w:tcW w:w="567" w:type="dxa"/>
            <w:vMerge/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B49E6" w:rsidRPr="001C31AB" w:rsidRDefault="007B49E6" w:rsidP="007B49E6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ສອບເສັງພາກຮຽນ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7B49E6" w:rsidRPr="001C31AB" w:rsidTr="006C3BEF">
        <w:trPr>
          <w:trHeight w:val="343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B49E6" w:rsidRPr="001C31AB" w:rsidRDefault="007B49E6" w:rsidP="008B44DB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C34057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 w:rsidP="006C3BEF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ພັກພາກຮຽນ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B49E6" w:rsidRPr="001C31AB" w:rsidRDefault="007B49E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6C3BEF" w:rsidRPr="001C31AB" w:rsidTr="00BA1C47">
        <w:trPr>
          <w:trHeight w:val="405"/>
        </w:trPr>
        <w:tc>
          <w:tcPr>
            <w:tcW w:w="1135" w:type="dxa"/>
            <w:gridSpan w:val="2"/>
            <w:vMerge w:val="restart"/>
            <w:tcBorders>
              <w:top w:val="single" w:sz="4" w:space="0" w:color="auto"/>
            </w:tcBorders>
          </w:tcPr>
          <w:p w:rsidR="00945300" w:rsidRPr="001C31AB" w:rsidRDefault="00945300" w:rsidP="006C3BEF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ລວມ</w:t>
            </w: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18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</w:tr>
      <w:tr w:rsidR="006C3BEF" w:rsidRPr="001C31AB" w:rsidTr="004E2CE3">
        <w:trPr>
          <w:trHeight w:val="180"/>
        </w:trPr>
        <w:tc>
          <w:tcPr>
            <w:tcW w:w="1135" w:type="dxa"/>
            <w:gridSpan w:val="2"/>
            <w:vMerge/>
            <w:tcBorders>
              <w:bottom w:val="nil"/>
            </w:tcBorders>
          </w:tcPr>
          <w:p w:rsidR="006C3BEF" w:rsidRPr="001C31AB" w:rsidRDefault="006C3BEF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C3BEF" w:rsidRPr="001C31AB" w:rsidRDefault="00945300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72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</w:tr>
      <w:tr w:rsidR="006C3BEF" w:rsidRPr="001C31AB" w:rsidTr="00E3573F">
        <w:trPr>
          <w:trHeight w:val="184"/>
        </w:trPr>
        <w:tc>
          <w:tcPr>
            <w:tcW w:w="1135" w:type="dxa"/>
            <w:gridSpan w:val="2"/>
            <w:tcBorders>
              <w:top w:val="nil"/>
            </w:tcBorders>
          </w:tcPr>
          <w:p w:rsidR="006C3BEF" w:rsidRPr="001C31AB" w:rsidRDefault="006C3BEF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</w:tcBorders>
          </w:tcPr>
          <w:p w:rsidR="006C3BEF" w:rsidRPr="001C31AB" w:rsidRDefault="00C305C1" w:rsidP="00945300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18</w:t>
            </w:r>
            <w:r w:rsidR="00945300"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="00945300"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ບົດ</w:t>
            </w:r>
          </w:p>
        </w:tc>
      </w:tr>
    </w:tbl>
    <w:p w:rsidR="00945300" w:rsidRPr="001C31AB" w:rsidRDefault="00945300" w:rsidP="00D92F19">
      <w:pPr>
        <w:spacing w:after="0"/>
        <w:ind w:left="-426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ທີ່ໂຮງຮຽນມັດທະຍົມສົມບູນ ສົງດົງໂດກ</w:t>
      </w:r>
      <w:r w:rsidR="000619F5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="00D92F19" w:rsidRPr="001C31AB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D92F19" w:rsidRPr="001C31AB" w:rsidRDefault="00D92F19" w:rsidP="00D92F19">
      <w:pPr>
        <w:spacing w:after="0"/>
        <w:ind w:left="-284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szCs w:val="22"/>
          <w:cs/>
          <w:lang w:bidi="lo-LA"/>
        </w:rPr>
        <w:t>ວັນທີ........./......../.......         ວັນທີ........./........./..........          ວັນທີ......./........./.......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ວັນທີ....../......./........</w:t>
      </w:r>
    </w:p>
    <w:p w:rsidR="00945300" w:rsidRPr="001C31AB" w:rsidRDefault="00945300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ຜູ້ອຳນວຍການໂຮງຮຽນ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ຫົວໜ້າວິຊາການ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ຫົວໜ້າສາຍ</w:t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92F19"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ຄູປະຈຳວິຊາ</w:t>
      </w:r>
    </w:p>
    <w:p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7B49E6" w:rsidRPr="001C31AB" w:rsidRDefault="007B49E6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926A22" w:rsidRPr="001C31AB" w:rsidRDefault="00926A2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lastRenderedPageBreak/>
        <w:t>ສາທາລະນະລັດ ປະຊາທິປະໄຕ ປະຊາຊົນລາວ</w:t>
      </w:r>
    </w:p>
    <w:p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:rsidR="000C40C2" w:rsidRPr="001C31AB" w:rsidRDefault="000C40C2" w:rsidP="000C40C2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***** 000 *****</w:t>
      </w:r>
    </w:p>
    <w:tbl>
      <w:tblPr>
        <w:tblStyle w:val="TableGrid"/>
        <w:tblW w:w="11199" w:type="dxa"/>
        <w:tblInd w:w="-885" w:type="dxa"/>
        <w:tblLayout w:type="fixed"/>
        <w:tblLook w:val="04A0"/>
      </w:tblPr>
      <w:tblGrid>
        <w:gridCol w:w="567"/>
        <w:gridCol w:w="568"/>
        <w:gridCol w:w="567"/>
        <w:gridCol w:w="1531"/>
        <w:gridCol w:w="1406"/>
        <w:gridCol w:w="5426"/>
        <w:gridCol w:w="1134"/>
      </w:tblGrid>
      <w:tr w:rsidR="000C40C2" w:rsidRPr="001C31AB" w:rsidTr="00926A22">
        <w:tc>
          <w:tcPr>
            <w:tcW w:w="11199" w:type="dxa"/>
            <w:gridSpan w:val="7"/>
          </w:tcPr>
          <w:p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ແຜນການສອນວິ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ຊາ ເຄມີສາດ  ຊັ້ນ ມ.7 ສົກຮຽນ 2020</w:t>
            </w:r>
            <w:r w:rsidRPr="001C31AB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 xml:space="preserve"> - 20</w:t>
            </w:r>
            <w:r w:rsidR="00DB5058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2</w:t>
            </w:r>
            <w:r w:rsidR="00584F52">
              <w:rPr>
                <w:rFonts w:ascii="Phetsarath OT" w:hAnsi="Phetsarath OT" w:cs="Phetsarath OT" w:hint="cs"/>
                <w:b/>
                <w:bCs/>
                <w:sz w:val="28"/>
                <w:cs/>
                <w:lang w:bidi="lo-LA"/>
              </w:rPr>
              <w:t>1</w:t>
            </w:r>
          </w:p>
        </w:tc>
      </w:tr>
      <w:tr w:rsidR="000C40C2" w:rsidRPr="001C31AB" w:rsidTr="00926A22">
        <w:trPr>
          <w:cantSplit/>
          <w:trHeight w:val="375"/>
        </w:trPr>
        <w:tc>
          <w:tcPr>
            <w:tcW w:w="567" w:type="dxa"/>
            <w:vMerge w:val="restart"/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ພາກຮຽນ</w:t>
            </w:r>
          </w:p>
        </w:tc>
        <w:tc>
          <w:tcPr>
            <w:tcW w:w="568" w:type="dxa"/>
            <w:vMerge w:val="restart"/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ເດືອນ</w:t>
            </w:r>
          </w:p>
        </w:tc>
        <w:tc>
          <w:tcPr>
            <w:tcW w:w="567" w:type="dxa"/>
            <w:vMerge w:val="restart"/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</w:tcPr>
          <w:p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  <w:tc>
          <w:tcPr>
            <w:tcW w:w="5426" w:type="dxa"/>
            <w:vMerge w:val="restart"/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:rsidR="000C40C2" w:rsidRPr="001C31AB" w:rsidRDefault="000C40C2" w:rsidP="000C40C2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ເນື້ອໃນ</w:t>
            </w:r>
          </w:p>
        </w:tc>
        <w:tc>
          <w:tcPr>
            <w:tcW w:w="1134" w:type="dxa"/>
            <w:vMerge w:val="restart"/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  <w:p w:rsidR="000C40C2" w:rsidRPr="001C31AB" w:rsidRDefault="000C40C2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ໝາຍເຫດ</w:t>
            </w:r>
          </w:p>
        </w:tc>
      </w:tr>
      <w:tr w:rsidR="000C40C2" w:rsidRPr="001C31AB" w:rsidTr="00423496">
        <w:trPr>
          <w:cantSplit/>
          <w:trHeight w:val="750"/>
        </w:trPr>
        <w:tc>
          <w:tcPr>
            <w:tcW w:w="567" w:type="dxa"/>
            <w:vMerge/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567" w:type="dxa"/>
            <w:vMerge/>
            <w:textDirection w:val="btLr"/>
          </w:tcPr>
          <w:p w:rsidR="000C40C2" w:rsidRPr="001C31AB" w:rsidRDefault="000C40C2" w:rsidP="000C40C2">
            <w:pPr>
              <w:ind w:left="113" w:right="113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ຊົ່ວໂມງຕໍ່ອາທິ</w:t>
            </w:r>
            <w:r w:rsidR="00C25C58"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ດ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ຊົ່ວໂມງຕໍ່ບົດ</w:t>
            </w:r>
          </w:p>
        </w:tc>
        <w:tc>
          <w:tcPr>
            <w:tcW w:w="5426" w:type="dxa"/>
            <w:vMerge/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  <w:tc>
          <w:tcPr>
            <w:tcW w:w="1134" w:type="dxa"/>
            <w:vMerge/>
          </w:tcPr>
          <w:p w:rsidR="000C40C2" w:rsidRPr="001C31AB" w:rsidRDefault="000C40C2" w:rsidP="00D92F19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423496" w:rsidRPr="001C31AB" w:rsidTr="00423496">
        <w:tc>
          <w:tcPr>
            <w:tcW w:w="567" w:type="dxa"/>
            <w:vMerge w:val="restart"/>
          </w:tcPr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0D2A2F" w:rsidRDefault="000D2A2F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423496" w:rsidRPr="000D2A2F" w:rsidRDefault="000D2A2F" w:rsidP="00D92F19">
            <w:pPr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</w:pPr>
            <w:r w:rsidRPr="000D2A2F">
              <w:rPr>
                <w:rFonts w:asciiTheme="majorHAnsi" w:hAnsiTheme="majorHAnsi" w:cs="Phetsarath OT"/>
                <w:b/>
                <w:bCs/>
                <w:sz w:val="40"/>
                <w:szCs w:val="40"/>
                <w:lang w:bidi="lo-LA"/>
              </w:rPr>
              <w:t>II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67" w:type="dxa"/>
            <w:vMerge w:val="restart"/>
          </w:tcPr>
          <w:p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1531" w:type="dxa"/>
            <w:vMerge w:val="restart"/>
          </w:tcPr>
          <w:p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423496" w:rsidRPr="001C31AB" w:rsidRDefault="00423496" w:rsidP="00115761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:rsidR="00423496" w:rsidRPr="001C31AB" w:rsidRDefault="00423496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19 ທາດລະລາຍບັບເຟີ</w:t>
            </w:r>
          </w:p>
        </w:tc>
        <w:tc>
          <w:tcPr>
            <w:tcW w:w="1134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926A22"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19 ທາດລະລາຍບັບເຟີ</w:t>
            </w:r>
          </w:p>
        </w:tc>
        <w:tc>
          <w:tcPr>
            <w:tcW w:w="1134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115761">
        <w:trPr>
          <w:trHeight w:val="360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bottom w:val="single" w:sz="4" w:space="0" w:color="auto"/>
            </w:tcBorders>
          </w:tcPr>
          <w:p w:rsidR="00423496" w:rsidRPr="001C31AB" w:rsidRDefault="00423496" w:rsidP="00926A22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115761">
        <w:trPr>
          <w:trHeight w:val="765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</w:tcBorders>
          </w:tcPr>
          <w:p w:rsidR="00423496" w:rsidRPr="001C31AB" w:rsidRDefault="00423496" w:rsidP="00926A22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 xml:space="preserve">V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ໄຟຟ້າເຄມີ</w:t>
            </w:r>
          </w:p>
          <w:p w:rsidR="00423496" w:rsidRPr="001C31AB" w:rsidRDefault="00423496" w:rsidP="00926A22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20 ປະຕິກິລິຍາອົກຊີດາຊົງ-ເຣດຸກຊົງ ຫຼືປະຕິກິລິຍາເຣດຸກ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423496"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:rsidR="00423496" w:rsidRPr="001C31AB" w:rsidRDefault="00423496" w:rsidP="006B04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AC4984">
        <w:trPr>
          <w:trHeight w:val="404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21 ປິນກັລວານິກ</w:t>
            </w:r>
          </w:p>
        </w:tc>
        <w:tc>
          <w:tcPr>
            <w:tcW w:w="1134" w:type="dxa"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AC4984">
        <w:trPr>
          <w:trHeight w:val="425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AC4984">
        <w:trPr>
          <w:trHeight w:val="417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21 ປິນກັລວານິກ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423496" w:rsidRPr="001C31AB" w:rsidTr="00AC4984">
        <w:trPr>
          <w:trHeight w:val="408"/>
        </w:trPr>
        <w:tc>
          <w:tcPr>
            <w:tcW w:w="567" w:type="dxa"/>
            <w:vMerge/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423496" w:rsidRPr="001C31AB" w:rsidRDefault="00423496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8227AD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23496" w:rsidRPr="001C31AB" w:rsidRDefault="00423496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427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3</w:t>
            </w:r>
          </w:p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22 ປິນວິເຄາະໄຟຟ້າ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419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6D77C3">
        <w:trPr>
          <w:trHeight w:val="369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22 ປິນວິເຄາະໄຟຟ້າ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6D77C3">
        <w:trPr>
          <w:trHeight w:val="324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23 ການເກີດໝ້ຽງຂອງໂລຫະ ແລະ ການປ້ອງກັນ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8227AD">
        <w:trPr>
          <w:trHeight w:val="420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8227AD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7F7E56">
        <w:trPr>
          <w:trHeight w:val="328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23 ການເກີດໝ້ຽງຂອງໂລຫະ ແລະ ການປ້ອງກັນ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8227AD">
        <w:trPr>
          <w:trHeight w:val="418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550040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24 ຄວາມກ້າວໜ້າທາງເຕັກໂນໂລຊີຂອງປິນໄຟຟ້າເຄມີ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E1529D">
        <w:trPr>
          <w:trHeight w:val="294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CF1C7E">
        <w:trPr>
          <w:trHeight w:val="450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  <w:p w:rsidR="00AC4984" w:rsidRPr="001C31AB" w:rsidRDefault="00AC4984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8227AD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24 ຄວາມກ້າວໜ້າທາງເຕັກໂນໂລຊີຂອງປິນໄຟຟ້າເຄມີ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847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>VI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ເຄມີອາຫານ ແລະ ຜະລິດຕະພັນ</w:t>
            </w:r>
          </w:p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25 ເຄມີອາຫານ ແລະ ວັດຖູເຈືອປົນໃນອາຫານ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351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550040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339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AC4984" w:rsidRPr="001C31AB" w:rsidRDefault="00013893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C4984" w:rsidRPr="001C31AB" w:rsidRDefault="00013893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C4984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  <w:lang w:bidi="lo-LA"/>
              </w:rPr>
              <w:t>VI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ເຄມີອາຫານ ແລະ ຜະລິດຕະພັນ</w:t>
            </w:r>
          </w:p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25 ເຄມີອາຫານ ແລະ ວັດຖູເຈືອປົນໃນອາຫານ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4984">
        <w:trPr>
          <w:trHeight w:val="479"/>
        </w:trPr>
        <w:tc>
          <w:tcPr>
            <w:tcW w:w="567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26 ທາດປົນເປື້ອນໃນອາຫານ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AC4984" w:rsidRPr="001C31AB" w:rsidTr="00AC24ED">
        <w:trPr>
          <w:trHeight w:val="24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4984" w:rsidRPr="001C31AB" w:rsidRDefault="00AC4984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A6450F">
        <w:trPr>
          <w:trHeight w:val="260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013893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27 ອັນຕະລາຍຈາກການນຳໃຊ້ຜະລິດຕະພັນອາຫານ</w:t>
            </w:r>
          </w:p>
          <w:p w:rsidR="0050112B" w:rsidRPr="001C31AB" w:rsidRDefault="0050112B" w:rsidP="00013893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ແລະ</w:t>
            </w: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ການປ້ອງກັນຈາກທາດຜິດ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A6450F">
        <w:trPr>
          <w:trHeight w:val="24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AC4984">
        <w:trPr>
          <w:trHeight w:val="324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AC4984">
            <w:pPr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</w:pP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cs/>
                <w:lang w:bidi="lo-LA"/>
              </w:rPr>
              <w:t xml:space="preserve">ພາກທີ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lang w:bidi="lo-LA"/>
              </w:rPr>
              <w:t xml:space="preserve">VII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  <w:cs/>
                <w:lang w:bidi="lo-LA"/>
              </w:rPr>
              <w:t>ອຸດສາຫະກຳເຄມີ</w:t>
            </w:r>
          </w:p>
          <w:p w:rsidR="0050112B" w:rsidRPr="001C31AB" w:rsidRDefault="0050112B" w:rsidP="00AC4984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28 ອຸດສາຫະກຳແຮາທາດ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D49D7">
        <w:trPr>
          <w:trHeight w:val="42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 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D49D7">
        <w:trPr>
          <w:trHeight w:val="33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29 ອຸດສາຫະກຳປູນຊີມັງ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5C3740">
        <w:trPr>
          <w:trHeight w:val="27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221F62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D49D7">
        <w:trPr>
          <w:trHeight w:val="28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D49D7">
        <w:trPr>
          <w:trHeight w:val="25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30 ອຸດສາຫະກຳເຊຣາມິກ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1B3F1C">
        <w:trPr>
          <w:trHeight w:val="30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4817FD">
        <w:trPr>
          <w:trHeight w:val="27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F114B">
        <w:trPr>
          <w:trHeight w:val="287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31 ອຸດສາຫະກຳແກ້ວ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8677A">
        <w:trPr>
          <w:trHeight w:val="28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38677A">
        <w:trPr>
          <w:trHeight w:val="31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E41D81">
        <w:trPr>
          <w:trHeight w:val="27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33 ນ້ຳຫອມ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2F2936">
        <w:trPr>
          <w:trHeight w:val="317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E278FE">
        <w:trPr>
          <w:trHeight w:val="27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ກວດກາ ປະຈຳເດືອນ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8F3E77">
        <w:trPr>
          <w:trHeight w:val="37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</w:tcPr>
          <w:p w:rsidR="0050112B" w:rsidRPr="001C31AB" w:rsidRDefault="00B452D7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32 ອຸດສາຫະກຳຍ້ອມຜ້າ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23598A">
        <w:trPr>
          <w:trHeight w:val="255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ບົດທີ 34 ອຸດສາຫະກຳຝຸ່ນວິທະຍາສາດ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CD2854">
        <w:trPr>
          <w:trHeight w:val="257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3D49D7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ແກັບົດ ເຝິກຫັດ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E92CDB">
        <w:trPr>
          <w:trHeight w:val="33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C640A4">
        <w:trPr>
          <w:trHeight w:val="30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ທວນຄືນບົດຮຽນ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E621DE">
        <w:trPr>
          <w:trHeight w:val="330"/>
        </w:trPr>
        <w:tc>
          <w:tcPr>
            <w:tcW w:w="567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ສອບເສັງພາກຮຽນ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50112B" w:rsidRPr="001C31AB" w:rsidTr="00E621DE">
        <w:trPr>
          <w:trHeight w:val="30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B452D7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50112B">
            <w:pPr>
              <w:jc w:val="center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ພັກພາກຮຽນ </w:t>
            </w:r>
            <w:r w:rsidRPr="001C31AB">
              <w:rPr>
                <w:rFonts w:asciiTheme="majorHAnsi" w:hAnsiTheme="majorHAnsi" w:cs="Phetsarath OT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112B" w:rsidRPr="001C31AB" w:rsidRDefault="0050112B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C305C1" w:rsidRPr="001C31AB" w:rsidTr="000048C0">
        <w:trPr>
          <w:trHeight w:val="285"/>
        </w:trPr>
        <w:tc>
          <w:tcPr>
            <w:tcW w:w="1135" w:type="dxa"/>
            <w:gridSpan w:val="2"/>
            <w:tcBorders>
              <w:top w:val="single" w:sz="4" w:space="0" w:color="auto"/>
              <w:bottom w:val="nil"/>
            </w:tcBorders>
          </w:tcPr>
          <w:p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18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ອາທິດ</w:t>
            </w:r>
          </w:p>
        </w:tc>
      </w:tr>
      <w:tr w:rsidR="00C305C1" w:rsidRPr="001C31AB" w:rsidTr="006E4BFF">
        <w:trPr>
          <w:trHeight w:val="285"/>
        </w:trPr>
        <w:tc>
          <w:tcPr>
            <w:tcW w:w="1135" w:type="dxa"/>
            <w:gridSpan w:val="2"/>
            <w:vMerge w:val="restart"/>
            <w:tcBorders>
              <w:top w:val="nil"/>
            </w:tcBorders>
          </w:tcPr>
          <w:p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1C31AB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ລວມ</w:t>
            </w:r>
          </w:p>
        </w:tc>
        <w:tc>
          <w:tcPr>
            <w:tcW w:w="100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72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ຊົ່ວໂມງ</w:t>
            </w:r>
          </w:p>
        </w:tc>
      </w:tr>
      <w:tr w:rsidR="00C305C1" w:rsidRPr="001C31AB" w:rsidTr="000D5717">
        <w:trPr>
          <w:trHeight w:val="225"/>
        </w:trPr>
        <w:tc>
          <w:tcPr>
            <w:tcW w:w="1135" w:type="dxa"/>
            <w:gridSpan w:val="2"/>
            <w:vMerge/>
          </w:tcPr>
          <w:p w:rsidR="00C305C1" w:rsidRPr="001C31AB" w:rsidRDefault="00C305C1" w:rsidP="00D92F19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auto"/>
            </w:tcBorders>
          </w:tcPr>
          <w:p w:rsidR="00C305C1" w:rsidRPr="001C31AB" w:rsidRDefault="00C305C1" w:rsidP="00A50C0C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1C31AB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 xml:space="preserve">16 </w:t>
            </w:r>
            <w:r w:rsidRPr="001C31AB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ບົດ</w:t>
            </w:r>
          </w:p>
        </w:tc>
      </w:tr>
    </w:tbl>
    <w:p w:rsidR="00C305C1" w:rsidRPr="001C31AB" w:rsidRDefault="00C305C1" w:rsidP="00C305C1">
      <w:pPr>
        <w:spacing w:after="0"/>
        <w:ind w:left="-426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ທີ່ໂຮງຮຽນມັດທະຍົມສົມບູນ ສົງດົງໂດກ.</w:t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  <w:r w:rsidRPr="001C31AB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C305C1" w:rsidRPr="001C31AB" w:rsidRDefault="00C305C1" w:rsidP="00C305C1">
      <w:pPr>
        <w:spacing w:after="0"/>
        <w:ind w:left="-284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1C31AB">
        <w:rPr>
          <w:rFonts w:ascii="Phetsarath OT" w:hAnsi="Phetsarath OT" w:cs="Phetsarath OT" w:hint="cs"/>
          <w:szCs w:val="22"/>
          <w:cs/>
          <w:lang w:bidi="lo-LA"/>
        </w:rPr>
        <w:t>ວັນທີ........./......../.......         ວັນທີ........./........./..........          ວັນທີ......./........./.......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ວັນທີ....../......./........</w:t>
      </w:r>
    </w:p>
    <w:p w:rsidR="00C305C1" w:rsidRPr="001C31AB" w:rsidRDefault="00C305C1" w:rsidP="00C305C1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ຜູ້ອຳນວຍການໂຮງຮຽນ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ຫົວໜ້າວິຊາການ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 xml:space="preserve">   ຫົວໜ້າສາຍ</w:t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1C31AB">
        <w:rPr>
          <w:rFonts w:ascii="Phetsarath OT" w:hAnsi="Phetsarath OT" w:cs="Phetsarath OT" w:hint="cs"/>
          <w:sz w:val="24"/>
          <w:szCs w:val="24"/>
          <w:cs/>
          <w:lang w:bidi="lo-LA"/>
        </w:rPr>
        <w:tab/>
        <w:t>ຄູປະຈຳວິຊາ</w:t>
      </w:r>
    </w:p>
    <w:p w:rsidR="000C40C2" w:rsidRPr="001C31AB" w:rsidRDefault="000C40C2" w:rsidP="00D92F19">
      <w:pPr>
        <w:spacing w:after="0"/>
        <w:rPr>
          <w:rFonts w:ascii="Phetsarath OT" w:hAnsi="Phetsarath OT" w:cs="Phetsarath OT"/>
          <w:sz w:val="24"/>
          <w:szCs w:val="24"/>
          <w:cs/>
          <w:lang w:bidi="lo-LA"/>
        </w:rPr>
      </w:pPr>
    </w:p>
    <w:sectPr w:rsidR="000C40C2" w:rsidRPr="001C31AB" w:rsidSect="00D92F19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21AFE"/>
    <w:rsid w:val="00013893"/>
    <w:rsid w:val="000261A5"/>
    <w:rsid w:val="00055EC8"/>
    <w:rsid w:val="000619F5"/>
    <w:rsid w:val="000C40C2"/>
    <w:rsid w:val="000D2A2F"/>
    <w:rsid w:val="001049D0"/>
    <w:rsid w:val="00115761"/>
    <w:rsid w:val="00134AFD"/>
    <w:rsid w:val="001C31AB"/>
    <w:rsid w:val="001E14BB"/>
    <w:rsid w:val="00221078"/>
    <w:rsid w:val="00221F62"/>
    <w:rsid w:val="00244546"/>
    <w:rsid w:val="002C1802"/>
    <w:rsid w:val="003B2BA8"/>
    <w:rsid w:val="003D49D7"/>
    <w:rsid w:val="00410A33"/>
    <w:rsid w:val="00421AFE"/>
    <w:rsid w:val="00423496"/>
    <w:rsid w:val="00486FCA"/>
    <w:rsid w:val="004D239D"/>
    <w:rsid w:val="004F58EB"/>
    <w:rsid w:val="0050112B"/>
    <w:rsid w:val="005132E2"/>
    <w:rsid w:val="00550040"/>
    <w:rsid w:val="0057111B"/>
    <w:rsid w:val="00584F52"/>
    <w:rsid w:val="005A64D1"/>
    <w:rsid w:val="005F662D"/>
    <w:rsid w:val="00614B9C"/>
    <w:rsid w:val="00615467"/>
    <w:rsid w:val="006B04D7"/>
    <w:rsid w:val="006B7B75"/>
    <w:rsid w:val="006C3BEF"/>
    <w:rsid w:val="00754EFE"/>
    <w:rsid w:val="007B49E6"/>
    <w:rsid w:val="008227AD"/>
    <w:rsid w:val="00885070"/>
    <w:rsid w:val="008B44DB"/>
    <w:rsid w:val="00905572"/>
    <w:rsid w:val="00926A22"/>
    <w:rsid w:val="00945300"/>
    <w:rsid w:val="00977709"/>
    <w:rsid w:val="00A636EF"/>
    <w:rsid w:val="00A73D90"/>
    <w:rsid w:val="00AA63DD"/>
    <w:rsid w:val="00AC4984"/>
    <w:rsid w:val="00B452D7"/>
    <w:rsid w:val="00B549B5"/>
    <w:rsid w:val="00C25C58"/>
    <w:rsid w:val="00C305C1"/>
    <w:rsid w:val="00C34057"/>
    <w:rsid w:val="00C674E0"/>
    <w:rsid w:val="00D92F19"/>
    <w:rsid w:val="00DB5058"/>
    <w:rsid w:val="00E22578"/>
    <w:rsid w:val="00E23089"/>
    <w:rsid w:val="00EA5DDF"/>
    <w:rsid w:val="00EB00EE"/>
    <w:rsid w:val="00F029AE"/>
    <w:rsid w:val="00F140AB"/>
    <w:rsid w:val="00F3256E"/>
    <w:rsid w:val="00F94465"/>
    <w:rsid w:val="00F9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A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F8B-8831-4C34-B391-871D6765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2021-09-10T04:21:00Z</cp:lastPrinted>
  <dcterms:created xsi:type="dcterms:W3CDTF">2019-07-11T01:27:00Z</dcterms:created>
  <dcterms:modified xsi:type="dcterms:W3CDTF">2021-09-10T04:22:00Z</dcterms:modified>
</cp:coreProperties>
</file>