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outlineLvl w:val="1"/>
        <w:rPr>
          <w:rFonts w:ascii="Segoe UI" w:eastAsia="Times New Roman" w:hAnsi="Segoe UI" w:cs="Segoe UI"/>
          <w:color w:val="1D2125"/>
          <w:sz w:val="36"/>
          <w:szCs w:val="36"/>
          <w:lang w:eastAsia="es-ES"/>
        </w:rPr>
      </w:pPr>
      <w:r w:rsidRPr="00FB0E31">
        <w:rPr>
          <w:rFonts w:ascii="Segoe UI" w:eastAsia="Times New Roman" w:hAnsi="Segoe UI" w:cs="Segoe UI"/>
          <w:color w:val="1D2125"/>
          <w:sz w:val="36"/>
          <w:szCs w:val="36"/>
          <w:lang w:eastAsia="es-ES"/>
        </w:rPr>
        <w:t>Actividades Prácticas Unidad Didáctica 2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48"/>
          <w:szCs w:val="48"/>
          <w:lang w:eastAsia="es-ES"/>
        </w:rPr>
        <w:t xml:space="preserve">Unidad de Trabajo 2: Estructura del Lenguaje </w:t>
      </w:r>
      <w:proofErr w:type="spellStart"/>
      <w:r w:rsidRPr="00FB0E31">
        <w:rPr>
          <w:rFonts w:ascii="Verdana" w:eastAsia="Times New Roman" w:hAnsi="Verdana" w:cs="Segoe UI"/>
          <w:b/>
          <w:bCs/>
          <w:color w:val="333333"/>
          <w:sz w:val="48"/>
          <w:szCs w:val="48"/>
          <w:lang w:eastAsia="es-ES"/>
        </w:rPr>
        <w:t>Javascript</w:t>
      </w:r>
      <w:proofErr w:type="spellEnd"/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Segoe UI" w:eastAsia="Times New Roman" w:hAnsi="Segoe UI" w:cs="Segoe UI"/>
          <w:color w:val="333333"/>
          <w:sz w:val="23"/>
          <w:szCs w:val="23"/>
          <w:lang w:eastAsia="es-ES"/>
        </w:rPr>
        <w:br/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1.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 Tal y como ya hemos visto, hemos visto que en ciertas ocasiones el motor de ejecución de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javascript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puede estar apagado en el cliente, ya sea de forma voluntaria o involuntaria. En tales casos, conviene incluir un aviso empleando para ello las etiquetas &lt;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noscript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&gt;mensaje&lt;/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noscript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&gt;. Añade dicha etiqueta en el código de una página y prueba el efecto desactivando para ello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javascript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en el navegador.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2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. Indica el valor que generan las siguientes expresiones y el tipo de datos de los mismos (emplea para ello la función </w:t>
      </w:r>
      <w:proofErr w:type="spellStart"/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typeof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</w:t>
      </w:r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)):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a. 2 &gt; 3 +2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b. 1 + false +3.5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c. 4 * true + 2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d. 5 / 0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e. 3 * 'hola' + 2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f. 'Tienes' + 23 + 'años'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3.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 ¿Qué valor producirán las siguientes expresiones?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a. 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parseInt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("15.5");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b.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parseInt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(true)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t>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c.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parseInt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("Pedro");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d.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parseInt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(15 + "Pedro");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e.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parseFloat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("15.5");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4.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 ¿Qué valor se obtendrá al ejecutar estas expresiones?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a. 16 &lt;&lt; 2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b. 8 &gt; 10 ? v1 = 'sí' : v1 = 'no'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c.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var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n=7;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alert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(“n vale “ + (++n));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d.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var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m=17;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alert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("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m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vale " + (m++));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alert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(m);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e.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var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y=17; y%=5;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5.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 Observa el siguiente código: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val="en-US"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lastRenderedPageBreak/>
        <w:t xml:space="preserve">  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val="en-US" w:eastAsia="es-ES"/>
        </w:rPr>
        <w:t>var arr=[1,2,3,4];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val="en-US"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val="en-US" w:eastAsia="es-ES"/>
        </w:rPr>
        <w:t>  for (i of arr) {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val="en-US" w:eastAsia="es-ES"/>
        </w:rPr>
        <w:br/>
        <w:t>  console.log(i)};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val="en-US"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val="en-US" w:eastAsia="es-ES"/>
        </w:rPr>
        <w:t>  for (i in arr) {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val="en-US"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val="en-US" w:eastAsia="es-ES"/>
        </w:rPr>
        <w:t>  console.log(i)};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val="en-US" w:eastAsia="es-ES"/>
        </w:rPr>
        <w:br/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a) ¿Muestran la misma información el primer y el segundo bucle?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b) ¿Cuál es la diferencia entre los mismos?</w:t>
      </w:r>
      <w:r w:rsidRPr="00FB0E31"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c) ¿Qué muestra el siguiente código: "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arr.forEach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function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(i){console.log(i)});"?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6. 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Realiza un programa en JavaScript que calcule el área y el perímetro de una circunferencia de radio 5 m. A continuación, modifica dicho código para que el usuario pueda introducir el radio. Recuerda que para seleccionar un elemento desde HTML debes usar la instancia </w:t>
      </w:r>
      <w:proofErr w:type="spellStart"/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document.getElementById</w:t>
      </w:r>
      <w:proofErr w:type="spellEnd"/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(""). Algunas funciones predefinidas necesarias/útiles para esta tarea son:</w:t>
      </w:r>
    </w:p>
    <w:p w:rsidR="00FB0E31" w:rsidRPr="00FB0E31" w:rsidRDefault="00FB0E31" w:rsidP="00FB0E31">
      <w:pPr>
        <w:numPr>
          <w:ilvl w:val="0"/>
          <w:numId w:val="1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proofErr w:type="spellStart"/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document.getElementById</w:t>
      </w:r>
      <w:proofErr w:type="spellEnd"/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('').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value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: devuelve el valor de un elemento HTML.</w:t>
      </w:r>
    </w:p>
    <w:p w:rsidR="00FB0E31" w:rsidRPr="00FB0E31" w:rsidRDefault="00FB0E31" w:rsidP="00FB0E31">
      <w:pPr>
        <w:numPr>
          <w:ilvl w:val="0"/>
          <w:numId w:val="1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proofErr w:type="spellStart"/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parseFloat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</w:t>
      </w:r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)</w:t>
      </w:r>
    </w:p>
    <w:p w:rsidR="00FB0E31" w:rsidRPr="00FB0E31" w:rsidRDefault="00FB0E31" w:rsidP="00FB0E31">
      <w:pPr>
        <w:numPr>
          <w:ilvl w:val="0"/>
          <w:numId w:val="1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Math.PI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: devuelve el número real pi.</w:t>
      </w:r>
    </w:p>
    <w:p w:rsidR="00FB0E31" w:rsidRPr="00FB0E31" w:rsidRDefault="00FB0E31" w:rsidP="00FB0E31">
      <w:pPr>
        <w:numPr>
          <w:ilvl w:val="0"/>
          <w:numId w:val="1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El </w:t>
      </w:r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modificador .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innerHTML</w:t>
      </w:r>
      <w:proofErr w:type="spellEnd"/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que permite seleccionar un elemento HTML y modificar su contenido.</w:t>
      </w:r>
    </w:p>
    <w:p w:rsidR="00FB0E31" w:rsidRPr="00FB0E31" w:rsidRDefault="00FB0E31" w:rsidP="00FB0E31">
      <w:pPr>
        <w:numPr>
          <w:ilvl w:val="0"/>
          <w:numId w:val="1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proofErr w:type="spellStart"/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toFixed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</w:t>
      </w:r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): permite redondear a un determinado número de decimales.</w:t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7.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 Observa y analiza la función del siguiente código. A continuación modifica el código para que sea el usuario el que escoja el número de filas del rombo.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&lt;!DOCTYPE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html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&lt;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html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&lt;head&gt;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 &lt;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title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&gt;Rombo de emoticonos&lt;/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title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&lt;/head&gt;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&lt;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body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 &lt;div id="rombo"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style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="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text-align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: center"&gt;&lt;/div&gt;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  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 &lt;script&gt;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function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dibujarRombo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(filas) {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  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output = '';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  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  //Parte creciente del rombo: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lastRenderedPageBreak/>
        <w:t xml:space="preserve">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for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(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i = 1; i &lt;= filas; i++){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linea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= '';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for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(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j = 1; j &lt;= 2 * i - 1;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j++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) {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linea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+= '*';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      }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 output +=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linea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+ '&lt;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  }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  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  //Parte decreciente del rombo: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for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(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i = filas - 1; i &gt;= 1; i--) {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linea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= '';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for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(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let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j = 1; j &lt;= 2 * i - 1;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j++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) {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linea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+= '*';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      }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     output +=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linea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+ '&lt;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br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&gt;';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     }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document.getElementById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('rombo').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innerHTML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 xml:space="preserve"> = output;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         }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 xml:space="preserve">            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dibujarRombo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(15); //Ejecutamos la función.    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    &lt;/script&gt;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&lt;/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body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  <w:t>&lt;/</w:t>
      </w:r>
      <w:proofErr w:type="spell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html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&gt;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br/>
      </w:r>
    </w:p>
    <w:p w:rsidR="00FB0E31" w:rsidRPr="00FB0E31" w:rsidRDefault="00FB0E31" w:rsidP="00FB0E31">
      <w:p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Actividad 8.</w:t>
      </w: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 Crea una web sencilla que permita al usuario introducir un número de entrada y obtener todos los divisores del mismo. Para ello, algunas funciones a tener en cuenta además de las vistas anteriormente son:</w:t>
      </w:r>
    </w:p>
    <w:p w:rsidR="00FB0E31" w:rsidRPr="00FB0E31" w:rsidRDefault="00FB0E31" w:rsidP="00FB0E31">
      <w:pPr>
        <w:numPr>
          <w:ilvl w:val="0"/>
          <w:numId w:val="2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proofErr w:type="spellStart"/>
      <w:proofErr w:type="gramStart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parseInt</w:t>
      </w:r>
      <w:proofErr w:type="spell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(</w:t>
      </w:r>
      <w:proofErr w:type="gramEnd"/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)</w:t>
      </w:r>
    </w:p>
    <w:p w:rsidR="00FB0E31" w:rsidRPr="00FB0E31" w:rsidRDefault="00FB0E31" w:rsidP="00FB0E31">
      <w:pPr>
        <w:numPr>
          <w:ilvl w:val="0"/>
          <w:numId w:val="2"/>
        </w:numPr>
        <w:spacing w:before="0" w:after="100" w:afterAutospacing="1" w:line="240" w:lineRule="auto"/>
        <w:contextualSpacing w:val="0"/>
        <w:jc w:val="left"/>
        <w:rPr>
          <w:rFonts w:ascii="Segoe UI" w:eastAsia="Times New Roman" w:hAnsi="Segoe UI" w:cs="Segoe UI"/>
          <w:color w:val="1D2125"/>
          <w:sz w:val="23"/>
          <w:szCs w:val="23"/>
          <w:lang w:eastAsia="es-ES"/>
        </w:rPr>
      </w:pPr>
      <w:r w:rsidRPr="00FB0E31">
        <w:rPr>
          <w:rFonts w:ascii="Verdana" w:eastAsia="Times New Roman" w:hAnsi="Verdana" w:cs="Segoe UI"/>
          <w:color w:val="333333"/>
          <w:sz w:val="23"/>
          <w:szCs w:val="23"/>
          <w:lang w:eastAsia="es-ES"/>
        </w:rPr>
        <w:t>%: devuelve el módulo o resto de una división</w:t>
      </w:r>
      <w:r w:rsidRPr="00FB0E31">
        <w:rPr>
          <w:rFonts w:ascii="Verdana" w:eastAsia="Times New Roman" w:hAnsi="Verdana" w:cs="Segoe UI"/>
          <w:b/>
          <w:bCs/>
          <w:color w:val="333333"/>
          <w:sz w:val="23"/>
          <w:szCs w:val="23"/>
          <w:lang w:eastAsia="es-ES"/>
        </w:rPr>
        <w:t>.</w:t>
      </w:r>
    </w:p>
    <w:p w:rsidR="00AD78FE" w:rsidRDefault="00AD78FE">
      <w:bookmarkStart w:id="0" w:name="_GoBack"/>
      <w:bookmarkEnd w:id="0"/>
    </w:p>
    <w:sectPr w:rsidR="00AD78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1F3F"/>
    <w:multiLevelType w:val="multilevel"/>
    <w:tmpl w:val="CEA08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4934BE"/>
    <w:multiLevelType w:val="multilevel"/>
    <w:tmpl w:val="34FC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30"/>
    <w:rsid w:val="00473F30"/>
    <w:rsid w:val="00AD78FE"/>
    <w:rsid w:val="00F70025"/>
    <w:rsid w:val="00FB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188AD2-54F4-4587-B30E-9F063FDDE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25"/>
    <w:pPr>
      <w:spacing w:before="120" w:after="120"/>
      <w:contextualSpacing/>
      <w:jc w:val="both"/>
    </w:pPr>
    <w:rPr>
      <w:rFonts w:ascii="Georgia" w:hAnsi="Georgia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70025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0E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F70025"/>
    <w:pPr>
      <w:spacing w:before="0" w:after="240" w:line="240" w:lineRule="auto"/>
      <w:jc w:val="center"/>
    </w:pPr>
    <w:rPr>
      <w:rFonts w:eastAsiaTheme="majorEastAsia" w:cstheme="majorBidi"/>
      <w:b/>
      <w:spacing w:val="-10"/>
      <w:kern w:val="28"/>
      <w:position w:val="2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0025"/>
    <w:rPr>
      <w:rFonts w:ascii="Georgia" w:eastAsiaTheme="majorEastAsia" w:hAnsi="Georgia" w:cstheme="majorBidi"/>
      <w:b/>
      <w:spacing w:val="-10"/>
      <w:kern w:val="28"/>
      <w:position w:val="2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70025"/>
    <w:rPr>
      <w:rFonts w:ascii="Georgia" w:eastAsiaTheme="majorEastAsia" w:hAnsi="Georg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0E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74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9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ghonver@outlook.es</dc:creator>
  <cp:keywords/>
  <dc:description/>
  <cp:lastModifiedBy>ghonver@outlook.es</cp:lastModifiedBy>
  <cp:revision>3</cp:revision>
  <cp:lastPrinted>2023-10-23T16:34:00Z</cp:lastPrinted>
  <dcterms:created xsi:type="dcterms:W3CDTF">2023-10-23T16:33:00Z</dcterms:created>
  <dcterms:modified xsi:type="dcterms:W3CDTF">2023-10-23T16:34:00Z</dcterms:modified>
</cp:coreProperties>
</file>