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0"/>
        </w:rPr>
      </w:pPr>
    </w:p>
    <w:p>
      <w:pPr>
        <w:spacing w:before="83"/>
        <w:ind w:left="3263" w:right="2918" w:firstLine="0"/>
        <w:jc w:val="center"/>
        <w:rPr>
          <w:sz w:val="52"/>
        </w:rPr>
      </w:pPr>
      <w:r>
        <w:rPr>
          <w:sz w:val="52"/>
        </w:rPr>
        <w:t>Usabilidad</w:t>
      </w:r>
    </w:p>
    <w:p>
      <w:pPr>
        <w:pStyle w:val="Heading2"/>
      </w:pPr>
      <w:r>
        <w:rPr>
          <w:color w:val="666666"/>
        </w:rPr>
        <w:t>Lista de comprobación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25" w:val="right" w:leader="dot"/>
            </w:tabs>
            <w:spacing w:before="750"/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0">
            <w:r>
              <w:rPr/>
              <w:t>GENERALES</w:t>
              <w:tab/>
              <w:t>1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9">
            <w:r>
              <w:rPr/>
              <w:t>IDENTIDAD E INFORMACIÓN</w:t>
              <w:tab/>
              <w:t>2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8">
            <w:r>
              <w:rPr/>
              <w:t>LENGUAJE Y REDACCIÓN</w:t>
              <w:tab/>
              <w:t>4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7">
            <w:r>
              <w:rPr/>
              <w:t>ROTULADO</w:t>
              <w:tab/>
              <w:t>4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6">
            <w:r>
              <w:rPr/>
              <w:t>ESTRUCTURA</w:t>
            </w:r>
            <w:r>
              <w:rPr>
                <w:spacing w:val="-1"/>
              </w:rPr>
              <w:t> </w:t>
            </w:r>
            <w:r>
              <w:rPr/>
              <w:t>Y NAVEGACIÓN</w:t>
              <w:tab/>
              <w:t>5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5">
            <w:r>
              <w:rPr>
                <w:spacing w:val="-6"/>
              </w:rPr>
              <w:t>LAY-OUT </w:t>
            </w:r>
            <w:r>
              <w:rPr/>
              <w:t>DE</w:t>
            </w:r>
            <w:r>
              <w:rPr>
                <w:spacing w:val="6"/>
              </w:rPr>
              <w:t> </w:t>
            </w:r>
            <w:r>
              <w:rPr/>
              <w:t>LA PÁGINA</w:t>
              <w:tab/>
              <w:t>6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4">
            <w:r>
              <w:rPr/>
              <w:t>BÚSQUEDA</w:t>
              <w:tab/>
              <w:t>7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3">
            <w:r>
              <w:rPr/>
              <w:t>ELEMENTOS</w:t>
            </w:r>
            <w:r>
              <w:rPr>
                <w:spacing w:val="-1"/>
              </w:rPr>
              <w:t> </w:t>
            </w:r>
            <w:r>
              <w:rPr/>
              <w:t>MULTIMEDIA</w:t>
              <w:tab/>
              <w:t>7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2">
            <w:r>
              <w:rPr>
                <w:spacing w:val="-5"/>
              </w:rPr>
              <w:t>AYUDA</w:t>
              <w:tab/>
            </w:r>
            <w:r>
              <w:rPr/>
              <w:t>8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1">
            <w:r>
              <w:rPr/>
              <w:t>CONTROL</w:t>
            </w:r>
            <w:r>
              <w:rPr>
                <w:spacing w:val="-1"/>
              </w:rPr>
              <w:t> </w:t>
            </w:r>
            <w:r>
              <w:rPr/>
              <w:t>y RETROALIMENTACIÓN</w:t>
              <w:tab/>
              <w:t>8</w:t>
            </w:r>
          </w:hyperlink>
        </w:p>
        <w:p>
          <w:pPr>
            <w:pStyle w:val="TOC1"/>
            <w:tabs>
              <w:tab w:pos="9125" w:val="right" w:leader="dot"/>
            </w:tabs>
          </w:pPr>
          <w:hyperlink w:history="true" w:anchor="_TOC_250000">
            <w:r>
              <w:rPr/>
              <w:t>FUENTE</w:t>
              <w:tab/>
              <w:t>9</w:t>
            </w:r>
          </w:hyperlink>
        </w:p>
        <w:p>
          <w:pPr>
            <w:spacing w:line="240" w:lineRule="auto" w:before="0"/>
            <w:rPr>
              <w:b/>
              <w:sz w:val="26"/>
            </w:rPr>
          </w:pPr>
          <w:r>
            <w:fldChar w:fldCharType="end"/>
          </w:r>
        </w:p>
      </w:sdtContent>
    </w:sdt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7"/>
        </w:rPr>
      </w:pPr>
    </w:p>
    <w:p>
      <w:pPr>
        <w:spacing w:before="0"/>
        <w:ind w:left="100" w:right="0" w:firstLine="0"/>
        <w:jc w:val="left"/>
        <w:rPr>
          <w:sz w:val="40"/>
        </w:rPr>
      </w:pPr>
      <w:r>
        <w:rPr>
          <w:sz w:val="40"/>
        </w:rPr>
        <w:t>INTRODUCCIÓN</w:t>
      </w:r>
    </w:p>
    <w:p>
      <w:pPr>
        <w:pStyle w:val="BodyText"/>
        <w:spacing w:before="189"/>
        <w:ind w:left="460"/>
      </w:pPr>
      <w:r>
        <w:rPr/>
        <w:t>Documento basado en las 10 reglas heurísticas propuestas por Jakob Nielsen.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61"/>
      </w:pPr>
      <w:bookmarkStart w:name="_TOC_250010" w:id="1"/>
      <w:bookmarkEnd w:id="1"/>
      <w:r>
        <w:rPr/>
        <w:t>GENERALES</w:t>
      </w:r>
    </w:p>
    <w:p>
      <w:pPr>
        <w:pStyle w:val="BodyText"/>
        <w:spacing w:before="216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¿Son claros y bien definidos los objetivos del sitio web?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573" w:lineRule="auto"/>
        <w:ind w:left="493" w:right="149"/>
      </w:pPr>
      <w:r>
        <w:rPr/>
        <w:drawing>
          <wp:inline distT="0" distB="0" distL="0" distR="0">
            <wp:extent cx="128587" cy="128587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¿Los contenidos y servicios que ofrece se corresponden con</w:t>
      </w:r>
      <w:r>
        <w:rPr>
          <w:spacing w:val="-15"/>
          <w:position w:val="1"/>
        </w:rPr>
        <w:t> </w:t>
      </w:r>
      <w:r>
        <w:rPr>
          <w:position w:val="1"/>
        </w:rPr>
        <w:t>esos</w:t>
      </w:r>
      <w:r>
        <w:rPr>
          <w:spacing w:val="-2"/>
          <w:position w:val="1"/>
        </w:rPr>
        <w:t> </w:t>
      </w:r>
      <w:r>
        <w:rPr>
          <w:position w:val="1"/>
        </w:rPr>
        <w:t>objetivos? </w:t>
      </w:r>
      <w:r>
        <w:rPr/>
        <w:drawing>
          <wp:inline distT="0" distB="0" distL="0" distR="0">
            <wp:extent cx="128587" cy="128587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</w:rPr>
        <w:t> </w:t>
      </w:r>
      <w:r>
        <w:rPr>
          <w:rFonts w:ascii="Times New Roman" w:hAnsi="Times New Roman"/>
          <w:spacing w:val="3"/>
          <w:position w:val="1"/>
        </w:rPr>
        <w:t> </w:t>
      </w:r>
      <w:r>
        <w:rPr>
          <w:position w:val="1"/>
        </w:rPr>
        <w:t>¿Tiene una URL correcta, clara y fácil de</w:t>
      </w:r>
      <w:r>
        <w:rPr>
          <w:spacing w:val="-2"/>
          <w:position w:val="1"/>
        </w:rPr>
        <w:t> </w:t>
      </w:r>
      <w:r>
        <w:rPr>
          <w:position w:val="1"/>
        </w:rPr>
        <w:t>recordar?</w:t>
      </w:r>
    </w:p>
    <w:p>
      <w:pPr>
        <w:pStyle w:val="BodyText"/>
        <w:spacing w:before="3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¿Las URL de sus páginas internas son claras y permanentes?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¿Muestra de forma precisa y completa qué contenidos o servicios </w:t>
      </w:r>
      <w:r>
        <w:rPr>
          <w:spacing w:val="-3"/>
          <w:position w:val="1"/>
        </w:rPr>
        <w:t>ofrece </w:t>
      </w:r>
      <w:r>
        <w:rPr/>
        <w:t>realmente el sitio web?</w:t>
      </w:r>
    </w:p>
    <w:p>
      <w:pPr>
        <w:spacing w:line="275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Esto está relacionado directamente con el diseño de la página de inicio, que</w:t>
      </w:r>
    </w:p>
    <w:p>
      <w:pPr>
        <w:spacing w:after="0" w:line="275" w:lineRule="exact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20" w:h="16840"/>
          <w:pgMar w:header="1225" w:footer="825" w:top="2080" w:bottom="1020" w:left="1340" w:right="1340"/>
        </w:sectPr>
      </w:pPr>
    </w:p>
    <w:p>
      <w:pPr>
        <w:pStyle w:val="BodyText"/>
        <w:spacing w:before="6"/>
        <w:rPr>
          <w:i/>
          <w:sz w:val="19"/>
        </w:rPr>
      </w:pPr>
    </w:p>
    <w:p>
      <w:pPr>
        <w:spacing w:line="276" w:lineRule="auto" w:before="92"/>
        <w:ind w:left="820" w:right="183" w:firstLine="0"/>
        <w:jc w:val="left"/>
        <w:rPr>
          <w:i/>
          <w:sz w:val="24"/>
        </w:rPr>
      </w:pPr>
      <w:r>
        <w:rPr>
          <w:i/>
          <w:sz w:val="24"/>
        </w:rPr>
        <w:t>debe ser diferente al resto de páginas y cumplir la función de 'escaparate' del </w:t>
      </w:r>
      <w:r>
        <w:rPr>
          <w:i/>
          <w:sz w:val="24"/>
        </w:rPr>
        <w:t>sitio.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¿La estructura general del sitio web está orientada al usuario?</w:t>
      </w:r>
    </w:p>
    <w:p>
      <w:pPr>
        <w:spacing w:line="276" w:lineRule="auto" w:before="40"/>
        <w:ind w:left="820" w:right="422" w:firstLine="0"/>
        <w:jc w:val="left"/>
        <w:rPr>
          <w:i/>
          <w:sz w:val="24"/>
        </w:rPr>
      </w:pPr>
      <w:r>
        <w:rPr>
          <w:i/>
          <w:sz w:val="24"/>
        </w:rPr>
        <w:t>Los sitios web deben estructurarse pensando en el usuario, sus objetivos y </w:t>
      </w:r>
      <w:r>
        <w:rPr>
          <w:i/>
          <w:sz w:val="24"/>
        </w:rPr>
        <w:t>necesidades. No se debe calcar la estructura interna de la empresa u organización, al usuario no le interesa cómo funciona o se organiza la empresa.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276" w:lineRule="auto"/>
        <w:ind w:left="820" w:right="677" w:hanging="327"/>
      </w:pPr>
      <w:r>
        <w:rPr/>
        <w:drawing>
          <wp:inline distT="0" distB="0" distL="0" distR="0">
            <wp:extent cx="128587" cy="128587"/>
            <wp:effectExtent l="0" t="0" r="0" b="0"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¿El look &amp; feel general se corresponde con los objetivos, características, </w:t>
      </w:r>
      <w:r>
        <w:rPr/>
        <w:t>contenidos y servicios del sitio web?</w:t>
      </w:r>
    </w:p>
    <w:p>
      <w:pPr>
        <w:spacing w:line="276" w:lineRule="auto" w:before="0"/>
        <w:ind w:left="820" w:right="221" w:firstLine="0"/>
        <w:jc w:val="left"/>
        <w:rPr>
          <w:sz w:val="24"/>
        </w:rPr>
      </w:pPr>
      <w:r>
        <w:rPr>
          <w:i/>
          <w:sz w:val="24"/>
        </w:rPr>
        <w:t>Los colores empleados. Aunque el significado que comunica un determinado </w:t>
      </w:r>
      <w:r>
        <w:rPr>
          <w:i/>
          <w:sz w:val="24"/>
        </w:rPr>
        <w:t>color es muy subjetivo y dependiente de la cultura y el entorno, y por lo tanto diferente para cada usuario, ciertas combinaciones de colores ofrecen una imagen más o menos formal, seria o profesional, como pueden se</w:t>
      </w:r>
      <w:r>
        <w:rPr>
          <w:sz w:val="24"/>
        </w:rPr>
        <w:t>r los tonos de azules con el blanco, que transmiten una imagen corporativista.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573" w:lineRule="auto"/>
        <w:ind w:left="493" w:right="3278"/>
      </w:pPr>
      <w:r>
        <w:rPr/>
        <w:drawing>
          <wp:inline distT="0" distB="0" distL="0" distR="0">
            <wp:extent cx="128587" cy="128587"/>
            <wp:effectExtent l="0" t="0" r="0" b="0"/>
            <wp:docPr id="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¿Es coherente el diseño general del sitio </w:t>
      </w:r>
      <w:r>
        <w:rPr>
          <w:spacing w:val="-4"/>
          <w:position w:val="1"/>
        </w:rPr>
        <w:t>web?</w:t>
      </w:r>
      <w:r>
        <w:rPr>
          <w:position w:val="1"/>
        </w:rPr>
        <w:t> </w:t>
      </w:r>
      <w:r>
        <w:rPr/>
        <w:drawing>
          <wp:inline distT="0" distB="0" distL="0" distR="0">
            <wp:extent cx="128587" cy="128587"/>
            <wp:effectExtent l="0" t="0" r="0" b="0"/>
            <wp:docPr id="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</w:rPr>
        <w:t> </w:t>
      </w:r>
      <w:r>
        <w:rPr>
          <w:rFonts w:ascii="Times New Roman" w:hAnsi="Times New Roman"/>
          <w:spacing w:val="3"/>
          <w:position w:val="1"/>
        </w:rPr>
        <w:t> </w:t>
      </w:r>
      <w:r>
        <w:rPr>
          <w:position w:val="1"/>
        </w:rPr>
        <w:t>¿El sitio web se actualiza periódicamente?</w:t>
      </w:r>
    </w:p>
    <w:p>
      <w:pPr>
        <w:pStyle w:val="BodyText"/>
        <w:spacing w:before="7"/>
        <w:rPr>
          <w:sz w:val="32"/>
        </w:rPr>
      </w:pPr>
    </w:p>
    <w:p>
      <w:pPr>
        <w:pStyle w:val="Heading1"/>
      </w:pPr>
      <w:bookmarkStart w:name="_TOC_250009" w:id="2"/>
      <w:bookmarkEnd w:id="2"/>
      <w:r>
        <w:rPr/>
        <w:t>IDENTIDAD E INFORMACIÓN</w:t>
      </w:r>
    </w:p>
    <w:p>
      <w:pPr>
        <w:pStyle w:val="BodyText"/>
        <w:spacing w:line="276" w:lineRule="auto" w:before="217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¿Se muestra claramente la identidad de la empresa-sitio a través de todas </w:t>
      </w:r>
      <w:r>
        <w:rPr>
          <w:spacing w:val="-6"/>
          <w:position w:val="1"/>
        </w:rPr>
        <w:t>las </w:t>
      </w:r>
      <w:r>
        <w:rPr/>
        <w:t>páginas?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El Logotipo, ¿es significativo, identificable y suficientemente visible?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76" w:lineRule="auto"/>
        <w:ind w:left="820" w:right="276" w:hanging="327"/>
      </w:pPr>
      <w:r>
        <w:rPr/>
        <w:drawing>
          <wp:inline distT="0" distB="0" distL="0" distR="0">
            <wp:extent cx="128587" cy="128587"/>
            <wp:effectExtent l="0" t="0" r="0" b="0"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El eslogan o tagline, ¿expresa realmente qué es la empresa y qué servicios </w:t>
      </w:r>
      <w:r>
        <w:rPr/>
        <w:t>ofrece?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ofrece algún enlace con información sobre la empresa, sitio </w:t>
      </w:r>
      <w:r>
        <w:rPr>
          <w:spacing w:val="-5"/>
          <w:position w:val="1"/>
        </w:rPr>
        <w:t>web, </w:t>
      </w:r>
      <w:r>
        <w:rPr/>
        <w:t>'webmaster',...?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proporcionan mecanismos para ponerse en contacto con la empresa?</w:t>
      </w:r>
    </w:p>
    <w:p>
      <w:pPr>
        <w:spacing w:before="4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(email, teléfono, dirección postal, fax...)</w:t>
      </w:r>
    </w:p>
    <w:p>
      <w:pPr>
        <w:spacing w:after="0"/>
        <w:jc w:val="left"/>
        <w:rPr>
          <w:sz w:val="24"/>
        </w:rPr>
        <w:sectPr>
          <w:headerReference w:type="default" r:id="rId8"/>
          <w:footerReference w:type="default" r:id="rId9"/>
          <w:pgSz w:w="11920" w:h="16840"/>
          <w:pgMar w:header="1225" w:footer="825" w:top="2080" w:bottom="1020" w:left="1340" w:right="1340"/>
          <w:pgNumType w:start="2"/>
        </w:sectPr>
      </w:pPr>
    </w:p>
    <w:p>
      <w:pPr>
        <w:pStyle w:val="BodyText"/>
        <w:spacing w:before="9"/>
        <w:rPr>
          <w:i/>
          <w:sz w:val="21"/>
        </w:rPr>
      </w:pPr>
    </w:p>
    <w:p>
      <w:pPr>
        <w:pStyle w:val="BodyText"/>
        <w:spacing w:line="276" w:lineRule="auto" w:before="94"/>
        <w:ind w:left="820" w:right="149" w:hanging="327"/>
      </w:pPr>
      <w:r>
        <w:rPr/>
        <w:drawing>
          <wp:inline distT="0" distB="0" distL="0" distR="0">
            <wp:extent cx="128587" cy="128587"/>
            <wp:effectExtent l="0" t="0" r="0" b="0"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proporciona información sobre la protección de datos de carácter </w:t>
      </w:r>
      <w:r>
        <w:rPr/>
        <w:t>personal de los clientes o los derechos de autor de los contenidos del </w:t>
      </w:r>
      <w:r>
        <w:rPr>
          <w:spacing w:val="-4"/>
        </w:rPr>
        <w:t>sitio </w:t>
      </w:r>
      <w:r>
        <w:rPr/>
        <w:t>web?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76" w:lineRule="auto" w:before="1"/>
        <w:ind w:left="820" w:right="149" w:hanging="327"/>
      </w:pPr>
      <w:r>
        <w:rPr/>
        <w:drawing>
          <wp:inline distT="0" distB="0" distL="0" distR="0">
            <wp:extent cx="128587" cy="128587"/>
            <wp:effectExtent l="0" t="0" r="0" b="0"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En artículos, noticias, informes...¿Se muestra claramente información </w:t>
      </w:r>
      <w:r>
        <w:rPr>
          <w:spacing w:val="-4"/>
          <w:position w:val="1"/>
        </w:rPr>
        <w:t>sobre </w:t>
      </w:r>
      <w:r>
        <w:rPr/>
        <w:t>el </w:t>
      </w:r>
      <w:r>
        <w:rPr>
          <w:spacing w:val="-3"/>
        </w:rPr>
        <w:t>autor, </w:t>
      </w:r>
      <w:r>
        <w:rPr/>
        <w:t>fuentes y fechas de creación y revisión del</w:t>
      </w:r>
      <w:r>
        <w:rPr>
          <w:spacing w:val="4"/>
        </w:rPr>
        <w:t> </w:t>
      </w:r>
      <w:r>
        <w:rPr/>
        <w:t>documento?</w:t>
      </w:r>
    </w:p>
    <w:p>
      <w:pPr>
        <w:spacing w:after="0" w:line="276" w:lineRule="auto"/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87"/>
      </w:pPr>
      <w:bookmarkStart w:name="_TOC_250008" w:id="3"/>
      <w:bookmarkEnd w:id="3"/>
      <w:r>
        <w:rPr/>
        <w:t>LENGUAJE Y REDACCIÓN</w:t>
      </w:r>
    </w:p>
    <w:p>
      <w:pPr>
        <w:pStyle w:val="BodyText"/>
        <w:spacing w:before="216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¿El sitio web habla el mismo lenguaje que sus usuarios?</w:t>
      </w:r>
    </w:p>
    <w:p>
      <w:pPr>
        <w:spacing w:line="276" w:lineRule="auto" w:before="40"/>
        <w:ind w:left="820" w:right="129" w:firstLine="0"/>
        <w:jc w:val="left"/>
        <w:rPr>
          <w:i/>
          <w:sz w:val="24"/>
        </w:rPr>
      </w:pPr>
      <w:r>
        <w:rPr>
          <w:i/>
          <w:sz w:val="24"/>
        </w:rPr>
        <w:t>Se debe evitar usar un lenguaje corporativista. Así mismo, hay que prestarle </w:t>
      </w:r>
      <w:r>
        <w:rPr>
          <w:i/>
          <w:sz w:val="24"/>
        </w:rPr>
        <w:t>especial atención al idioma, y ofrecer versiones del sitio en diferentes idiomas cuando sea necesario.</w:t>
      </w:r>
    </w:p>
    <w:p>
      <w:pPr>
        <w:pStyle w:val="BodyText"/>
        <w:spacing w:line="660" w:lineRule="exact" w:before="52"/>
        <w:ind w:left="493" w:right="4199"/>
      </w:pPr>
      <w:r>
        <w:rPr/>
        <w:drawing>
          <wp:inline distT="0" distB="0" distL="0" distR="0">
            <wp:extent cx="128587" cy="128587"/>
            <wp:effectExtent l="0" t="0" r="0" b="0"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¿Emplea un lenguaje claro</w:t>
      </w:r>
      <w:r>
        <w:rPr>
          <w:spacing w:val="6"/>
          <w:position w:val="1"/>
        </w:rPr>
        <w:t> </w:t>
      </w:r>
      <w:r>
        <w:rPr>
          <w:position w:val="1"/>
        </w:rPr>
        <w:t>y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conciso?</w:t>
      </w:r>
      <w:r>
        <w:rPr>
          <w:position w:val="1"/>
        </w:rPr>
        <w:t> </w:t>
      </w:r>
      <w:r>
        <w:rPr/>
        <w:drawing>
          <wp:inline distT="0" distB="0" distL="0" distR="0">
            <wp:extent cx="128587" cy="128587"/>
            <wp:effectExtent l="0" t="0" r="0" b="0"/>
            <wp:docPr id="4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</w:rPr>
        <w:t>  </w:t>
      </w:r>
      <w:r>
        <w:rPr>
          <w:rFonts w:ascii="Times New Roman" w:hAnsi="Times New Roman"/>
          <w:spacing w:val="10"/>
          <w:position w:val="1"/>
        </w:rPr>
        <w:t> </w:t>
      </w:r>
      <w:r>
        <w:rPr>
          <w:position w:val="1"/>
        </w:rPr>
        <w:t>¿Es amigable, familiar y cercano?</w:t>
      </w:r>
    </w:p>
    <w:p>
      <w:pPr>
        <w:pStyle w:val="BodyText"/>
        <w:spacing w:line="226" w:lineRule="exact"/>
        <w:ind w:left="820"/>
      </w:pPr>
      <w:r>
        <w:rPr/>
        <w:t>Es decir, lo contrario a utilizar un lenguaje constantemente imperativo,</w:t>
      </w:r>
    </w:p>
    <w:p>
      <w:pPr>
        <w:pStyle w:val="BodyText"/>
        <w:spacing w:before="41"/>
        <w:ind w:left="820"/>
      </w:pPr>
      <w:r>
        <w:rPr/>
        <w:t>mensajes crípticos, o tratar con "desprecio" al usuario.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4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¿1 párrafo = 1 idea?</w:t>
      </w:r>
    </w:p>
    <w:p>
      <w:pPr>
        <w:pStyle w:val="BodyText"/>
        <w:spacing w:line="276" w:lineRule="auto" w:before="40"/>
        <w:ind w:left="820"/>
      </w:pPr>
      <w:r>
        <w:rPr/>
        <w:t>Cada párrafo es un objeto informativo. Transmitir ideas, mensajes...Se deben evitar párrafos vacíos o varios mensajes en un mismo párrafo.</w:t>
      </w:r>
    </w:p>
    <w:p>
      <w:pPr>
        <w:pStyle w:val="BodyText"/>
        <w:spacing w:before="9"/>
        <w:rPr>
          <w:sz w:val="34"/>
        </w:rPr>
      </w:pPr>
    </w:p>
    <w:p>
      <w:pPr>
        <w:pStyle w:val="Heading1"/>
      </w:pPr>
      <w:bookmarkStart w:name="_TOC_250007" w:id="4"/>
      <w:bookmarkEnd w:id="4"/>
      <w:r>
        <w:rPr/>
        <w:t>ROTULADO</w:t>
      </w:r>
    </w:p>
    <w:p>
      <w:pPr>
        <w:pStyle w:val="BodyText"/>
        <w:spacing w:before="217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4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Los rótulos, ¿son significativos?</w:t>
      </w:r>
    </w:p>
    <w:p>
      <w:pPr>
        <w:spacing w:before="4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Ejemplo: evitar rótulos del tipo "haga clic aquí".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5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¿Usa rótulos estándar?</w:t>
      </w:r>
    </w:p>
    <w:p>
      <w:pPr>
        <w:spacing w:line="276" w:lineRule="auto" w:before="40"/>
        <w:ind w:left="820" w:right="958" w:firstLine="0"/>
        <w:jc w:val="left"/>
        <w:rPr>
          <w:i/>
          <w:sz w:val="24"/>
        </w:rPr>
      </w:pPr>
      <w:r>
        <w:rPr>
          <w:i/>
          <w:sz w:val="24"/>
        </w:rPr>
        <w:t>Siempre que exista un "estándar" comúnmente aceptado para el caso </w:t>
      </w:r>
      <w:r>
        <w:rPr>
          <w:i/>
          <w:sz w:val="24"/>
        </w:rPr>
        <w:t>concreto, como "Mapa del Sitio" o "Acerca de...".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5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¿Usa un único sistema de organización, bien definido y claro?</w:t>
      </w:r>
    </w:p>
    <w:p>
      <w:pPr>
        <w:spacing w:line="276" w:lineRule="auto" w:before="40"/>
        <w:ind w:left="820" w:right="395" w:firstLine="0"/>
        <w:jc w:val="left"/>
        <w:rPr>
          <w:i/>
          <w:sz w:val="24"/>
        </w:rPr>
      </w:pPr>
      <w:r>
        <w:rPr>
          <w:i/>
          <w:sz w:val="24"/>
        </w:rPr>
        <w:t>No se deben mezclar sistemas de organización diferentes. Los diferentes </w:t>
      </w:r>
      <w:r>
        <w:rPr>
          <w:i/>
          <w:sz w:val="24"/>
        </w:rPr>
        <w:t>sistemas de organización son básicamente: alfabético, geográfico, cronológico, temático, orientado a tareas, orientado al público y orientado a metáforas.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  <w:jc w:val="both"/>
      </w:pPr>
      <w:r>
        <w:rPr/>
        <w:drawing>
          <wp:inline distT="0" distB="0" distL="0" distR="0">
            <wp:extent cx="128587" cy="128587"/>
            <wp:effectExtent l="0" t="0" r="0" b="0"/>
            <wp:docPr id="5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¿Utiliza un sistema de rotulado controlado y preciso?</w:t>
      </w:r>
    </w:p>
    <w:p>
      <w:pPr>
        <w:spacing w:line="276" w:lineRule="auto" w:before="40"/>
        <w:ind w:left="820" w:right="308" w:firstLine="0"/>
        <w:jc w:val="both"/>
        <w:rPr>
          <w:i/>
          <w:sz w:val="24"/>
        </w:rPr>
      </w:pPr>
      <w:r>
        <w:rPr>
          <w:i/>
          <w:sz w:val="24"/>
        </w:rPr>
        <w:t>Por ejemplo, si un enlace tiene el rótulo "Quiénes somos", no puede dirigir a </w:t>
      </w:r>
      <w:r>
        <w:rPr>
          <w:i/>
          <w:sz w:val="24"/>
        </w:rPr>
        <w:t>una página cuyo encabezamiento sea "Acerca de", o un enlace con el rótulo "Ayuda" no puede dirigir a una página encabezada con "FAQs".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  <w:jc w:val="both"/>
      </w:pPr>
      <w:r>
        <w:rPr/>
        <w:drawing>
          <wp:inline distT="0" distB="0" distL="0" distR="0">
            <wp:extent cx="128587" cy="128587"/>
            <wp:effectExtent l="0" t="0" r="0" b="0"/>
            <wp:docPr id="5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El título de las páginas, ¿Es correcto? ¿Ha sido planificado?</w:t>
      </w:r>
    </w:p>
    <w:p>
      <w:pPr>
        <w:pStyle w:val="BodyText"/>
        <w:spacing w:before="40"/>
        <w:ind w:left="820"/>
      </w:pPr>
      <w:r>
        <w:rPr/>
        <w:t>Relacionado con la 'findability' del sitio web.</w:t>
      </w:r>
    </w:p>
    <w:p>
      <w:pPr>
        <w:spacing w:after="0"/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87"/>
      </w:pPr>
      <w:bookmarkStart w:name="_TOC_250006" w:id="5"/>
      <w:bookmarkEnd w:id="5"/>
      <w:r>
        <w:rPr/>
        <w:t>ESTRUCTURA Y NAVEGACIÓN</w:t>
      </w:r>
    </w:p>
    <w:p>
      <w:pPr>
        <w:pStyle w:val="BodyText"/>
        <w:spacing w:before="216"/>
        <w:ind w:right="1186"/>
        <w:jc w:val="right"/>
      </w:pPr>
      <w:r>
        <w:rPr/>
        <w:drawing>
          <wp:inline distT="0" distB="0" distL="0" distR="0">
            <wp:extent cx="128587" cy="128587"/>
            <wp:effectExtent l="0" t="0" r="0" b="0"/>
            <wp:docPr id="5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La estructura de organización y navegación, ¿Es la más adecuada?</w:t>
      </w:r>
    </w:p>
    <w:p>
      <w:pPr>
        <w:spacing w:before="40"/>
        <w:ind w:left="0" w:right="1121" w:firstLine="0"/>
        <w:jc w:val="right"/>
        <w:rPr>
          <w:i/>
          <w:sz w:val="24"/>
        </w:rPr>
      </w:pPr>
      <w:r>
        <w:rPr>
          <w:i/>
          <w:sz w:val="24"/>
        </w:rPr>
        <w:t>Hay varios tipos de estructuras: jerárquicas, hipertextual, facetada,...</w:t>
      </w:r>
    </w:p>
    <w:p>
      <w:pPr>
        <w:pStyle w:val="BodyText"/>
        <w:spacing w:before="7"/>
        <w:rPr>
          <w:i/>
          <w:sz w:val="33"/>
        </w:rPr>
      </w:pPr>
    </w:p>
    <w:p>
      <w:pPr>
        <w:pStyle w:val="BodyText"/>
        <w:spacing w:line="276" w:lineRule="auto"/>
        <w:ind w:left="820" w:right="149" w:hanging="327"/>
      </w:pPr>
      <w:r>
        <w:rPr/>
        <w:drawing>
          <wp:inline distT="0" distB="0" distL="0" distR="0">
            <wp:extent cx="128587" cy="128587"/>
            <wp:effectExtent l="0" t="0" r="0" b="0"/>
            <wp:docPr id="6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En el caso de estructura jerárquica, ¿Mantiene un equilibrio </w:t>
      </w:r>
      <w:r>
        <w:rPr>
          <w:spacing w:val="-4"/>
          <w:position w:val="1"/>
        </w:rPr>
        <w:t>entre </w:t>
      </w:r>
      <w:r>
        <w:rPr/>
        <w:t>Profundidad y Anchura?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820" w:right="422" w:hanging="327"/>
      </w:pPr>
      <w:r>
        <w:rPr/>
        <w:drawing>
          <wp:inline distT="0" distB="0" distL="0" distR="0">
            <wp:extent cx="128587" cy="128587"/>
            <wp:effectExtent l="0" t="0" r="0" b="0"/>
            <wp:docPr id="6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En el caso de ser puramente hipertextual, ¿Están todos los clusters </w:t>
      </w:r>
      <w:r>
        <w:rPr>
          <w:spacing w:val="-9"/>
          <w:position w:val="1"/>
        </w:rPr>
        <w:t>de </w:t>
      </w:r>
      <w:r>
        <w:rPr/>
        <w:t>nodos comunicados?</w:t>
      </w:r>
    </w:p>
    <w:p>
      <w:pPr>
        <w:spacing w:line="275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Aquí se mide la distancia entre nodos.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spacing w:line="276" w:lineRule="auto" w:before="1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¿Los enlaces son fácilmente reconocibles como tales? ¿su </w:t>
      </w:r>
      <w:r>
        <w:rPr>
          <w:spacing w:val="-2"/>
          <w:position w:val="1"/>
        </w:rPr>
        <w:t>caracterización </w:t>
      </w:r>
      <w:r>
        <w:rPr/>
        <w:t>indica su estado (visitados, activos,...)?</w:t>
      </w:r>
    </w:p>
    <w:p>
      <w:pPr>
        <w:spacing w:line="276" w:lineRule="auto" w:before="0"/>
        <w:ind w:left="820" w:right="848" w:firstLine="0"/>
        <w:jc w:val="left"/>
        <w:rPr>
          <w:i/>
          <w:sz w:val="24"/>
        </w:rPr>
      </w:pPr>
      <w:r>
        <w:rPr>
          <w:i/>
          <w:sz w:val="24"/>
        </w:rPr>
        <w:t>Los enlaces no sólo deben reconocerse como tales, sino que su </w:t>
      </w:r>
      <w:r>
        <w:rPr>
          <w:i/>
          <w:sz w:val="24"/>
        </w:rPr>
        <w:t>caracterización debe indicar su estado (para orientar al usuario), y ser reconocidos como una unidad (enlaces que ocupan más de una línea).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BodyText"/>
        <w:spacing w:line="276" w:lineRule="auto" w:before="1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6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En menús de navegación, ¿Se ha controlado el número de elementos y </w:t>
      </w:r>
      <w:r>
        <w:rPr>
          <w:spacing w:val="-9"/>
          <w:position w:val="1"/>
        </w:rPr>
        <w:t>de </w:t>
      </w:r>
      <w:r>
        <w:rPr/>
        <w:t>términos por elemento para no producir sobrecarga memorística?</w:t>
      </w:r>
    </w:p>
    <w:p>
      <w:pPr>
        <w:spacing w:line="276" w:lineRule="auto" w:before="0"/>
        <w:ind w:left="820" w:right="290" w:firstLine="0"/>
        <w:jc w:val="left"/>
        <w:rPr>
          <w:i/>
          <w:sz w:val="24"/>
        </w:rPr>
      </w:pPr>
      <w:r>
        <w:rPr>
          <w:i/>
          <w:sz w:val="24"/>
        </w:rPr>
        <w:t>No se deben superar los 7±2 elementos, ni los 2 o, como mucho, 3 términos </w:t>
      </w:r>
      <w:r>
        <w:rPr>
          <w:i/>
          <w:sz w:val="24"/>
        </w:rPr>
        <w:t>por elemento.</w:t>
      </w:r>
    </w:p>
    <w:p>
      <w:pPr>
        <w:pStyle w:val="BodyText"/>
        <w:spacing w:before="9"/>
        <w:rPr>
          <w:i/>
          <w:sz w:val="29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6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¿Es predecible la respuesta del sistema antes de hacer clic sobre el enlace?</w:t>
      </w:r>
    </w:p>
    <w:p>
      <w:pPr>
        <w:spacing w:line="276" w:lineRule="auto" w:before="40"/>
        <w:ind w:left="820" w:right="568" w:firstLine="0"/>
        <w:jc w:val="left"/>
        <w:rPr>
          <w:i/>
          <w:sz w:val="24"/>
        </w:rPr>
      </w:pPr>
      <w:r>
        <w:rPr>
          <w:i/>
          <w:sz w:val="24"/>
        </w:rPr>
        <w:t>Esto está relacionado con el nivel de significación del rótulo del enlace, </w:t>
      </w:r>
      <w:r>
        <w:rPr>
          <w:i/>
          <w:sz w:val="24"/>
        </w:rPr>
        <w:t>aunque también con: el uso de globos de texto, información contextual, la barra de estado del navegador,...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7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controlado que no haya enlaces que no llevan a ningún sitio?</w:t>
      </w:r>
    </w:p>
    <w:p>
      <w:pPr>
        <w:spacing w:line="276" w:lineRule="auto" w:before="40"/>
        <w:ind w:left="820" w:right="101" w:firstLine="0"/>
        <w:jc w:val="left"/>
        <w:rPr>
          <w:i/>
          <w:sz w:val="24"/>
        </w:rPr>
      </w:pPr>
      <w:r>
        <w:rPr>
          <w:i/>
          <w:sz w:val="24"/>
        </w:rPr>
        <w:t>Enlaces que no llevan a ningún sitio: Los enlaces rotos, y los que enlazan con </w:t>
      </w:r>
      <w:r>
        <w:rPr>
          <w:i/>
          <w:sz w:val="24"/>
        </w:rPr>
        <w:t>la misma página que se está visualizando (por ejemplo enlaces a la "home" desde la misma página de inicio)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7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¿Existen elementos de navegación que orienten al usuario acerca de </w:t>
      </w:r>
      <w:r>
        <w:rPr>
          <w:spacing w:val="-4"/>
          <w:position w:val="1"/>
        </w:rPr>
        <w:t>dónde </w:t>
      </w:r>
      <w:r>
        <w:rPr/>
        <w:t>está y cómo deshacer su navegación?</w:t>
      </w:r>
    </w:p>
    <w:p>
      <w:pPr>
        <w:spacing w:line="276" w:lineRule="auto" w:before="0"/>
        <w:ind w:left="820" w:right="542" w:firstLine="0"/>
        <w:jc w:val="left"/>
        <w:rPr>
          <w:i/>
          <w:sz w:val="24"/>
        </w:rPr>
      </w:pPr>
      <w:r>
        <w:rPr>
          <w:i/>
          <w:sz w:val="24"/>
        </w:rPr>
        <w:t>...como breadcrumbs, enlaces a la página de inicio,...recuerde que el logo </w:t>
      </w:r>
      <w:r>
        <w:rPr>
          <w:i/>
          <w:sz w:val="24"/>
        </w:rPr>
        <w:t>también es recomendable que enlace con la página de inicio.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7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Las imágenes enlace, ¿se reconocen como clicables? ¿incluyen un </w:t>
      </w:r>
      <w:r>
        <w:rPr>
          <w:spacing w:val="-3"/>
          <w:position w:val="1"/>
        </w:rPr>
        <w:t>atributo </w:t>
      </w:r>
      <w:r>
        <w:rPr/>
        <w:t>'title' describiendo la página de destino?</w:t>
      </w:r>
    </w:p>
    <w:p>
      <w:pPr>
        <w:spacing w:after="0" w:line="276" w:lineRule="auto"/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spacing w:before="6"/>
        <w:rPr>
          <w:sz w:val="19"/>
        </w:rPr>
      </w:pPr>
    </w:p>
    <w:p>
      <w:pPr>
        <w:spacing w:line="276" w:lineRule="auto" w:before="92"/>
        <w:ind w:left="820" w:right="101" w:firstLine="0"/>
        <w:jc w:val="left"/>
        <w:rPr>
          <w:i/>
          <w:sz w:val="24"/>
        </w:rPr>
      </w:pPr>
      <w:r>
        <w:rPr>
          <w:i/>
          <w:sz w:val="24"/>
        </w:rPr>
        <w:t>En este sentido, también hay que cuidar que no haya imágenes que parezcan </w:t>
      </w:r>
      <w:r>
        <w:rPr>
          <w:i/>
          <w:sz w:val="24"/>
        </w:rPr>
        <w:t>enlaces y en realidad no lo sean.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7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evitado la redundancia de enlaces?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7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controlado que no haya páginas "huérfanas"?</w:t>
      </w:r>
    </w:p>
    <w:p>
      <w:pPr>
        <w:spacing w:line="276" w:lineRule="auto" w:before="41"/>
        <w:ind w:left="820" w:right="194" w:firstLine="0"/>
        <w:jc w:val="left"/>
        <w:rPr>
          <w:i/>
          <w:sz w:val="24"/>
        </w:rPr>
      </w:pPr>
      <w:r>
        <w:rPr>
          <w:i/>
          <w:sz w:val="24"/>
        </w:rPr>
        <w:t>Páginas huérfanas: que aún siendo enlazadas desde otras páginas, éstas no </w:t>
      </w:r>
      <w:r>
        <w:rPr>
          <w:i/>
          <w:sz w:val="24"/>
        </w:rPr>
        <w:t>enlacen con ninguna.</w:t>
      </w:r>
    </w:p>
    <w:p>
      <w:pPr>
        <w:pStyle w:val="BodyText"/>
        <w:spacing w:before="8"/>
        <w:rPr>
          <w:i/>
          <w:sz w:val="34"/>
        </w:rPr>
      </w:pPr>
    </w:p>
    <w:p>
      <w:pPr>
        <w:pStyle w:val="Heading1"/>
        <w:spacing w:before="1"/>
      </w:pPr>
      <w:bookmarkStart w:name="_TOC_250005" w:id="6"/>
      <w:bookmarkEnd w:id="6"/>
      <w:r>
        <w:rPr/>
        <w:t>LAY-OUT DE LA PÁGINA</w:t>
      </w:r>
    </w:p>
    <w:p>
      <w:pPr>
        <w:pStyle w:val="BodyText"/>
        <w:spacing w:line="276" w:lineRule="auto" w:before="216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8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¿Se aprovechan las zonas de alta jerarquía informativa de la página </w:t>
      </w:r>
      <w:r>
        <w:rPr>
          <w:spacing w:val="-5"/>
          <w:position w:val="1"/>
        </w:rPr>
        <w:t>para </w:t>
      </w:r>
      <w:r>
        <w:rPr/>
        <w:t>contenidos de mayor relevancia?</w:t>
      </w:r>
    </w:p>
    <w:p>
      <w:pPr>
        <w:spacing w:line="275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(como por ejemplo la zona central)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8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evitado la sobrecarga informativa?</w:t>
      </w:r>
    </w:p>
    <w:p>
      <w:pPr>
        <w:spacing w:line="276" w:lineRule="auto" w:before="40"/>
        <w:ind w:left="820" w:right="149" w:firstLine="0"/>
        <w:jc w:val="left"/>
        <w:rPr>
          <w:i/>
          <w:sz w:val="24"/>
        </w:rPr>
      </w:pPr>
      <w:r>
        <w:rPr>
          <w:i/>
          <w:sz w:val="24"/>
        </w:rPr>
        <w:t>Esto se consigue haciendo un uso correcto de colores, efectos tipográficos y </w:t>
      </w:r>
      <w:r>
        <w:rPr>
          <w:i/>
          <w:sz w:val="24"/>
        </w:rPr>
        <w:t>agrupaciones para discriminar información. Al igual que en los elementos de un menú de navegación, los grupos diferentes de objetos informativos de </w:t>
      </w:r>
      <w:r>
        <w:rPr>
          <w:i/>
          <w:spacing w:val="-6"/>
          <w:sz w:val="24"/>
        </w:rPr>
        <w:t>una </w:t>
      </w:r>
      <w:r>
        <w:rPr>
          <w:i/>
          <w:sz w:val="24"/>
        </w:rPr>
        <w:t>página, no deberán superar el número 7±2.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8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¿Es una interfaz limpia, sin ruido visual?</w:t>
      </w: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76" w:lineRule="auto" w:before="1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8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¿Existen zonas en "blanco" entre los objetos informativos de la página </w:t>
      </w:r>
      <w:r>
        <w:rPr>
          <w:spacing w:val="-4"/>
          <w:position w:val="1"/>
        </w:rPr>
        <w:t>para </w:t>
      </w:r>
      <w:r>
        <w:rPr/>
        <w:t>poder descansar la vista?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8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hace un uso correcto del espacio visual de la página?</w:t>
      </w:r>
    </w:p>
    <w:p>
      <w:pPr>
        <w:spacing w:line="276" w:lineRule="auto" w:before="40"/>
        <w:ind w:left="820" w:right="317" w:firstLine="0"/>
        <w:jc w:val="left"/>
        <w:rPr>
          <w:i/>
          <w:sz w:val="24"/>
        </w:rPr>
      </w:pPr>
      <w:r>
        <w:rPr>
          <w:i/>
          <w:sz w:val="24"/>
        </w:rPr>
        <w:t>Es decir, que no se desaproveche demasiado espacio con elementos de </w:t>
      </w:r>
      <w:r>
        <w:rPr>
          <w:i/>
          <w:sz w:val="24"/>
        </w:rPr>
        <w:t>decoración, o grandes zonas en "blanco", y que no se adjudique demasiado espacio a elementos de menor importancia.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9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utiliza correctamente la jerarquía visual para expresar las relaciones </w:t>
      </w:r>
      <w:r>
        <w:rPr>
          <w:spacing w:val="-6"/>
          <w:position w:val="1"/>
        </w:rPr>
        <w:t>del </w:t>
      </w:r>
      <w:r>
        <w:rPr/>
        <w:t>tipo "parte de" entre los elementos de la página?</w:t>
      </w:r>
    </w:p>
    <w:p>
      <w:pPr>
        <w:spacing w:line="275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(La jerarquía visual se utiliza para orientar al usuario)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spacing w:before="1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9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controlado la longitud de página?</w:t>
      </w:r>
    </w:p>
    <w:p>
      <w:pPr>
        <w:spacing w:line="276" w:lineRule="auto" w:before="40"/>
        <w:ind w:left="820" w:right="568" w:firstLine="0"/>
        <w:jc w:val="left"/>
        <w:rPr>
          <w:i/>
          <w:sz w:val="24"/>
        </w:rPr>
      </w:pPr>
      <w:r>
        <w:rPr>
          <w:i/>
          <w:sz w:val="24"/>
        </w:rPr>
        <w:t>Se debe evitar en la medida de lo posible el scrolling. Si la página es muy </w:t>
      </w:r>
      <w:r>
        <w:rPr>
          <w:i/>
          <w:sz w:val="24"/>
        </w:rPr>
        <w:t>extensa, se debe fraccionar.</w:t>
      </w:r>
    </w:p>
    <w:p>
      <w:pPr>
        <w:spacing w:after="0" w:line="276" w:lineRule="auto"/>
        <w:jc w:val="left"/>
        <w:rPr>
          <w:sz w:val="24"/>
        </w:rPr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87"/>
      </w:pPr>
      <w:bookmarkStart w:name="_TOC_250004" w:id="7"/>
      <w:bookmarkEnd w:id="7"/>
      <w:r>
        <w:rPr/>
        <w:t>BÚSQUEDA</w:t>
      </w:r>
    </w:p>
    <w:p>
      <w:pPr>
        <w:pStyle w:val="BodyText"/>
        <w:spacing w:line="276" w:lineRule="auto" w:before="189"/>
        <w:ind w:left="100" w:right="235" w:firstLine="720"/>
      </w:pPr>
      <w:r>
        <w:rPr/>
        <w:t>(siempre que fuera necesario, por la extensión del sitio web, la incorporación de un buscador interno)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9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encuentra fácilmente accesible?</w:t>
      </w:r>
    </w:p>
    <w:p>
      <w:pPr>
        <w:spacing w:line="276" w:lineRule="auto" w:before="40"/>
        <w:ind w:left="820" w:right="942" w:firstLine="0"/>
        <w:jc w:val="left"/>
        <w:rPr>
          <w:i/>
          <w:sz w:val="24"/>
        </w:rPr>
      </w:pPr>
      <w:r>
        <w:rPr>
          <w:i/>
          <w:sz w:val="24"/>
        </w:rPr>
        <w:t>Es decir: directamente desde la home, y a ser posible desde todas las </w:t>
      </w:r>
      <w:r>
        <w:rPr>
          <w:i/>
          <w:sz w:val="24"/>
        </w:rPr>
        <w:t>páginas del sitio, y colocado en la zona superior de la página.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297" w:lineRule="auto"/>
        <w:ind w:left="493" w:right="4199"/>
      </w:pPr>
      <w:r>
        <w:rPr/>
        <w:drawing>
          <wp:inline distT="0" distB="0" distL="0" distR="0">
            <wp:extent cx="128587" cy="128587"/>
            <wp:effectExtent l="0" t="0" r="0" b="0"/>
            <wp:docPr id="9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¿Es fácilmente reconocible como </w:t>
      </w:r>
      <w:r>
        <w:rPr>
          <w:spacing w:val="-4"/>
          <w:position w:val="1"/>
        </w:rPr>
        <w:t>tal?</w:t>
      </w:r>
      <w:r>
        <w:rPr>
          <w:position w:val="1"/>
        </w:rPr>
        <w:t> </w:t>
      </w:r>
      <w:r>
        <w:rPr/>
        <w:drawing>
          <wp:inline distT="0" distB="0" distL="0" distR="0">
            <wp:extent cx="128587" cy="128587"/>
            <wp:effectExtent l="0" t="0" r="0" b="0"/>
            <wp:docPr id="9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</w:rPr>
        <w:t>  </w:t>
      </w:r>
      <w:r>
        <w:rPr>
          <w:rFonts w:ascii="Times New Roman" w:hAnsi="Times New Roman"/>
          <w:spacing w:val="10"/>
          <w:position w:val="1"/>
        </w:rPr>
        <w:t> </w:t>
      </w:r>
      <w:r>
        <w:rPr>
          <w:position w:val="1"/>
        </w:rPr>
        <w:t>¿Permite la búsqueda avanzada?</w:t>
      </w:r>
    </w:p>
    <w:p>
      <w:pPr>
        <w:spacing w:line="251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(siempre y cuando, por las características del sitio web, fuera de utilidad que</w:t>
      </w:r>
    </w:p>
    <w:p>
      <w:pPr>
        <w:spacing w:before="41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la ofreciera)</w:t>
      </w:r>
    </w:p>
    <w:p>
      <w:pPr>
        <w:pStyle w:val="BodyText"/>
        <w:spacing w:before="7"/>
        <w:rPr>
          <w:i/>
          <w:sz w:val="33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0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¿Muestra los resultados de la búsqueda de forma comprensible para </w:t>
      </w:r>
      <w:r>
        <w:rPr>
          <w:spacing w:val="-8"/>
          <w:position w:val="1"/>
        </w:rPr>
        <w:t>el </w:t>
      </w:r>
      <w:r>
        <w:rPr/>
        <w:t>usuario?</w:t>
      </w:r>
    </w:p>
    <w:p>
      <w:pPr>
        <w:pStyle w:val="BodyText"/>
        <w:spacing w:before="26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0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¿La caja de texto es lo suficientemente ancha?</w:t>
      </w:r>
    </w:p>
    <w:p>
      <w:pPr>
        <w:pStyle w:val="BodyText"/>
        <w:spacing w:line="276" w:lineRule="auto" w:before="68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0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¿Asiste al usuario en caso de no poder ofrecer resultados para una </w:t>
      </w:r>
      <w:r>
        <w:rPr>
          <w:spacing w:val="-3"/>
          <w:position w:val="1"/>
        </w:rPr>
        <w:t>consulta </w:t>
      </w:r>
      <w:r>
        <w:rPr/>
        <w:t>dada?</w:t>
      </w:r>
    </w:p>
    <w:p>
      <w:pPr>
        <w:pStyle w:val="BodyText"/>
        <w:spacing w:before="7"/>
        <w:rPr>
          <w:sz w:val="34"/>
        </w:rPr>
      </w:pPr>
    </w:p>
    <w:p>
      <w:pPr>
        <w:pStyle w:val="Heading1"/>
      </w:pPr>
      <w:bookmarkStart w:name="_TOC_250003" w:id="8"/>
      <w:bookmarkEnd w:id="8"/>
      <w:r>
        <w:rPr/>
        <w:t>ELEMENTOS MULTIMEDIA</w:t>
      </w:r>
    </w:p>
    <w:p>
      <w:pPr>
        <w:pStyle w:val="BodyText"/>
        <w:spacing w:line="276" w:lineRule="auto" w:before="217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0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¿Las fotografías están bien recortadas? ¿son comprensibles? ¿se ha </w:t>
      </w:r>
      <w:r>
        <w:rPr>
          <w:spacing w:val="-3"/>
          <w:position w:val="1"/>
        </w:rPr>
        <w:t>cuidado </w:t>
      </w:r>
      <w:r>
        <w:rPr/>
        <w:t>su resolución?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820" w:right="610" w:hanging="327"/>
      </w:pPr>
      <w:r>
        <w:rPr/>
        <w:drawing>
          <wp:inline distT="0" distB="0" distL="0" distR="0">
            <wp:extent cx="128587" cy="128587"/>
            <wp:effectExtent l="0" t="0" r="0" b="0"/>
            <wp:docPr id="10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¿Las metáforas visuales son reconocibles y comprensibles por cualquier </w:t>
      </w:r>
      <w:r>
        <w:rPr/>
        <w:t>usuario?</w:t>
      </w:r>
    </w:p>
    <w:p>
      <w:pPr>
        <w:spacing w:line="275" w:lineRule="exact" w:before="0"/>
        <w:ind w:left="820" w:right="0" w:firstLine="0"/>
        <w:jc w:val="left"/>
        <w:rPr>
          <w:i/>
          <w:sz w:val="24"/>
        </w:rPr>
      </w:pPr>
      <w:r>
        <w:rPr>
          <w:i/>
          <w:sz w:val="24"/>
        </w:rPr>
        <w:t>(prestar especial atención a usuarios de otros países y culturas)</w:t>
      </w:r>
    </w:p>
    <w:p>
      <w:pPr>
        <w:pStyle w:val="BodyText"/>
        <w:spacing w:before="6"/>
        <w:rPr>
          <w:i/>
          <w:sz w:val="33"/>
        </w:rPr>
      </w:pPr>
    </w:p>
    <w:p>
      <w:pPr>
        <w:pStyle w:val="BodyText"/>
        <w:spacing w:line="276" w:lineRule="auto" w:before="1"/>
        <w:ind w:left="820" w:right="183" w:hanging="327"/>
      </w:pPr>
      <w:r>
        <w:rPr/>
        <w:drawing>
          <wp:inline distT="0" distB="0" distL="0" distR="0">
            <wp:extent cx="128587" cy="128587"/>
            <wp:effectExtent l="0" t="0" r="0" b="0"/>
            <wp:docPr id="1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¿El uso de imágenes o animaciones proporciona algún tipo de </w:t>
      </w:r>
      <w:r>
        <w:rPr>
          <w:spacing w:val="-4"/>
          <w:position w:val="1"/>
        </w:rPr>
        <w:t>valor </w:t>
      </w:r>
      <w:r>
        <w:rPr/>
        <w:t>añadido?</w:t>
      </w:r>
    </w:p>
    <w:p>
      <w:pPr>
        <w:pStyle w:val="BodyText"/>
        <w:spacing w:before="26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evitado el uso de animaciones cíclicas?</w:t>
      </w:r>
    </w:p>
    <w:p>
      <w:pPr>
        <w:spacing w:after="0"/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rPr>
          <w:sz w:val="20"/>
        </w:rPr>
      </w:pPr>
    </w:p>
    <w:p>
      <w:pPr>
        <w:pStyle w:val="Heading1"/>
        <w:spacing w:before="87"/>
      </w:pPr>
      <w:bookmarkStart w:name="_TOC_250002" w:id="9"/>
      <w:bookmarkEnd w:id="9"/>
      <w:r>
        <w:rPr/>
        <w:t>AYUDA</w:t>
      </w:r>
    </w:p>
    <w:p>
      <w:pPr>
        <w:pStyle w:val="BodyText"/>
        <w:spacing w:before="216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Si posee una sección de Ayuda, ¿Es verdaderamente</w:t>
      </w:r>
      <w:r>
        <w:rPr>
          <w:spacing w:val="-2"/>
          <w:position w:val="1"/>
        </w:rPr>
        <w:t> </w:t>
      </w:r>
      <w:r>
        <w:rPr>
          <w:position w:val="1"/>
        </w:rPr>
        <w:t>necesaria?</w:t>
      </w:r>
    </w:p>
    <w:p>
      <w:pPr>
        <w:spacing w:line="276" w:lineRule="auto" w:before="40"/>
        <w:ind w:left="820" w:right="768" w:firstLine="0"/>
        <w:jc w:val="left"/>
        <w:rPr>
          <w:i/>
          <w:sz w:val="24"/>
        </w:rPr>
      </w:pPr>
      <w:r>
        <w:rPr>
          <w:i/>
          <w:sz w:val="24"/>
        </w:rPr>
        <w:t>Siempre que se pueda prescindir de ella simplificando los elementos de </w:t>
      </w:r>
      <w:r>
        <w:rPr>
          <w:i/>
          <w:sz w:val="24"/>
        </w:rPr>
        <w:t>navegación e interacción, debe omitirse esta sección.</w:t>
      </w:r>
    </w:p>
    <w:p>
      <w:pPr>
        <w:pStyle w:val="BodyText"/>
        <w:rPr>
          <w:i/>
          <w:sz w:val="30"/>
        </w:rPr>
      </w:pPr>
    </w:p>
    <w:p>
      <w:pPr>
        <w:pStyle w:val="BodyText"/>
        <w:spacing w:line="276" w:lineRule="auto"/>
        <w:ind w:left="820" w:right="772" w:hanging="327"/>
      </w:pPr>
      <w:r>
        <w:rPr/>
        <w:drawing>
          <wp:inline distT="0" distB="0" distL="0" distR="0">
            <wp:extent cx="128587" cy="128587"/>
            <wp:effectExtent l="0" t="0" r="0" b="0"/>
            <wp:docPr id="1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En enlace a la sección de Ayuda, ¿Está colocado en una zona visible </w:t>
      </w:r>
      <w:r>
        <w:rPr>
          <w:spacing w:val="-16"/>
          <w:position w:val="1"/>
        </w:rPr>
        <w:t>y </w:t>
      </w:r>
      <w:r>
        <w:rPr/>
        <w:t>"estándar"?</w:t>
      </w:r>
    </w:p>
    <w:p>
      <w:pPr>
        <w:spacing w:line="276" w:lineRule="auto" w:before="0"/>
        <w:ind w:left="820" w:right="101" w:firstLine="0"/>
        <w:jc w:val="left"/>
        <w:rPr>
          <w:i/>
          <w:sz w:val="24"/>
        </w:rPr>
      </w:pPr>
      <w:r>
        <w:rPr>
          <w:i/>
          <w:sz w:val="24"/>
        </w:rPr>
        <w:t>La zona de la página más normal para incluir el enlace a la sección de Ayuda, </w:t>
      </w:r>
      <w:r>
        <w:rPr>
          <w:i/>
          <w:sz w:val="24"/>
        </w:rPr>
        <w:t>es la superior derecha.</w:t>
      </w:r>
    </w:p>
    <w:p>
      <w:pPr>
        <w:pStyle w:val="BodyText"/>
        <w:spacing w:before="10"/>
        <w:rPr>
          <w:i/>
          <w:sz w:val="29"/>
        </w:rPr>
      </w:pPr>
    </w:p>
    <w:p>
      <w:pPr>
        <w:pStyle w:val="BodyText"/>
        <w:ind w:right="2948"/>
        <w:jc w:val="right"/>
      </w:pPr>
      <w:r>
        <w:rPr/>
        <w:drawing>
          <wp:inline distT="0" distB="0" distL="0" distR="0">
            <wp:extent cx="128587" cy="128587"/>
            <wp:effectExtent l="0" t="0" r="0" b="0"/>
            <wp:docPr id="1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ofrece ayuda contextual en tareas complejas?</w:t>
      </w:r>
    </w:p>
    <w:p>
      <w:pPr>
        <w:spacing w:before="40"/>
        <w:ind w:left="0" w:right="2922" w:firstLine="0"/>
        <w:jc w:val="right"/>
        <w:rPr>
          <w:i/>
          <w:sz w:val="24"/>
        </w:rPr>
      </w:pPr>
      <w:r>
        <w:rPr>
          <w:i/>
          <w:sz w:val="24"/>
        </w:rPr>
        <w:t>(transferencias bancarias, formularios de registro...)</w:t>
      </w:r>
    </w:p>
    <w:p>
      <w:pPr>
        <w:pStyle w:val="BodyText"/>
        <w:spacing w:before="7"/>
        <w:rPr>
          <w:i/>
          <w:sz w:val="33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Si posee </w:t>
      </w:r>
      <w:r>
        <w:rPr>
          <w:spacing w:val="-3"/>
          <w:position w:val="1"/>
        </w:rPr>
        <w:t>FAQs, </w:t>
      </w:r>
      <w:r>
        <w:rPr>
          <w:position w:val="1"/>
        </w:rPr>
        <w:t>¿es correcta tanto la elección como la redacción de </w:t>
      </w:r>
      <w:r>
        <w:rPr>
          <w:spacing w:val="-6"/>
          <w:position w:val="1"/>
        </w:rPr>
        <w:t>las </w:t>
      </w:r>
      <w:r>
        <w:rPr/>
        <w:t>preguntas? ¿y las respuestas?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bookmarkStart w:name="_TOC_250001" w:id="10"/>
      <w:bookmarkEnd w:id="10"/>
      <w:r>
        <w:rPr/>
        <w:t>CONTROL y RETROALIMENTACIÓN</w:t>
      </w:r>
    </w:p>
    <w:p>
      <w:pPr>
        <w:pStyle w:val="BodyText"/>
        <w:spacing w:before="5"/>
        <w:rPr>
          <w:sz w:val="46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2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</w:t>
      </w:r>
      <w:r>
        <w:rPr>
          <w:rFonts w:ascii="Times New Roman" w:hAnsi="Times New Roman"/>
          <w:spacing w:val="23"/>
          <w:position w:val="1"/>
          <w:sz w:val="20"/>
        </w:rPr>
        <w:t> </w:t>
      </w:r>
      <w:r>
        <w:rPr>
          <w:position w:val="1"/>
        </w:rPr>
        <w:t>¿Tiene el usuario todo el control sobre el</w:t>
      </w:r>
      <w:r>
        <w:rPr>
          <w:spacing w:val="-2"/>
          <w:position w:val="1"/>
        </w:rPr>
        <w:t> </w:t>
      </w:r>
      <w:r>
        <w:rPr>
          <w:position w:val="1"/>
        </w:rPr>
        <w:t>interfaz?</w:t>
      </w:r>
    </w:p>
    <w:p>
      <w:pPr>
        <w:spacing w:line="276" w:lineRule="auto" w:before="40"/>
        <w:ind w:left="820" w:right="274" w:firstLine="0"/>
        <w:jc w:val="left"/>
        <w:rPr>
          <w:i/>
          <w:sz w:val="24"/>
        </w:rPr>
      </w:pPr>
      <w:r>
        <w:rPr>
          <w:i/>
          <w:sz w:val="24"/>
        </w:rPr>
        <w:t>Se debe evitar el uso de ventanas pop-up, ventanas que se abren a pantalla </w:t>
      </w:r>
      <w:r>
        <w:rPr>
          <w:i/>
          <w:sz w:val="24"/>
        </w:rPr>
        <w:t>completa, banners intrusivos...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2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informa constantemente al usuario acerca de lo que está pasando?</w:t>
      </w:r>
    </w:p>
    <w:p>
      <w:pPr>
        <w:spacing w:line="276" w:lineRule="auto" w:before="40"/>
        <w:ind w:left="820" w:right="114" w:firstLine="0"/>
        <w:jc w:val="left"/>
        <w:rPr>
          <w:i/>
          <w:sz w:val="24"/>
        </w:rPr>
      </w:pPr>
      <w:r>
        <w:rPr>
          <w:i/>
          <w:sz w:val="24"/>
        </w:rPr>
        <w:t>Por ejemplo, si el usuario tiene que esperar hasta que se termine una </w:t>
      </w:r>
      <w:r>
        <w:rPr>
          <w:i/>
          <w:sz w:val="24"/>
        </w:rPr>
        <w:t>operación, la página debe mostrar un mensaje indicándole lo que está ocurriendo y que debe esperar. Añadir en el mensaje el tiempo estimado que tendrá que esperar el usuario, o una barra de progreso, ayudará al usuario en este sentido.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2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informa al usuario de lo que ha pasado?</w:t>
      </w:r>
    </w:p>
    <w:p>
      <w:pPr>
        <w:spacing w:line="276" w:lineRule="auto" w:before="40"/>
        <w:ind w:left="820" w:right="1168" w:firstLine="0"/>
        <w:jc w:val="left"/>
        <w:rPr>
          <w:i/>
          <w:sz w:val="24"/>
        </w:rPr>
      </w:pPr>
      <w:r>
        <w:rPr>
          <w:i/>
          <w:sz w:val="24"/>
        </w:rPr>
        <w:t>Por ejemplo, cuando un usuario valora un artículo o responde a una </w:t>
      </w:r>
      <w:r>
        <w:rPr>
          <w:i/>
          <w:sz w:val="24"/>
        </w:rPr>
        <w:t>encuesta, se le debe informar de que su voto ha sido procesado correctamente.</w:t>
      </w:r>
    </w:p>
    <w:p>
      <w:pPr>
        <w:pStyle w:val="BodyText"/>
        <w:spacing w:before="11"/>
        <w:rPr>
          <w:i/>
          <w:sz w:val="29"/>
        </w:rPr>
      </w:pPr>
    </w:p>
    <w:p>
      <w:pPr>
        <w:pStyle w:val="BodyText"/>
        <w:spacing w:line="276" w:lineRule="auto"/>
        <w:ind w:left="820" w:hanging="327"/>
      </w:pPr>
      <w:r>
        <w:rPr/>
        <w:drawing>
          <wp:inline distT="0" distB="0" distL="0" distR="0">
            <wp:extent cx="128587" cy="128587"/>
            <wp:effectExtent l="0" t="0" r="0" b="0"/>
            <wp:docPr id="1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Cuando se produce un </w:t>
      </w:r>
      <w:r>
        <w:rPr>
          <w:spacing w:val="-3"/>
          <w:position w:val="1"/>
        </w:rPr>
        <w:t>error, </w:t>
      </w:r>
      <w:r>
        <w:rPr>
          <w:position w:val="1"/>
        </w:rPr>
        <w:t>¿se informa de forma clara y no alarmista </w:t>
      </w:r>
      <w:r>
        <w:rPr>
          <w:spacing w:val="-8"/>
          <w:position w:val="1"/>
        </w:rPr>
        <w:t>al </w:t>
      </w:r>
      <w:r>
        <w:rPr/>
        <w:t>usuario de lo ocurrido y de cómo solucionar el problema?</w:t>
      </w:r>
    </w:p>
    <w:p>
      <w:pPr>
        <w:spacing w:after="0" w:line="276" w:lineRule="auto"/>
        <w:sectPr>
          <w:pgSz w:w="11920" w:h="16840"/>
          <w:pgMar w:header="1225" w:footer="825" w:top="2080" w:bottom="1020" w:left="1340" w:right="1340"/>
        </w:sectPr>
      </w:pPr>
    </w:p>
    <w:p>
      <w:pPr>
        <w:pStyle w:val="BodyText"/>
        <w:spacing w:before="6"/>
        <w:rPr>
          <w:sz w:val="19"/>
        </w:rPr>
      </w:pPr>
    </w:p>
    <w:p>
      <w:pPr>
        <w:spacing w:line="276" w:lineRule="auto" w:before="92"/>
        <w:ind w:left="820" w:right="916" w:firstLine="0"/>
        <w:jc w:val="left"/>
        <w:rPr>
          <w:i/>
          <w:sz w:val="24"/>
        </w:rPr>
      </w:pPr>
      <w:r>
        <w:rPr>
          <w:i/>
          <w:sz w:val="24"/>
        </w:rPr>
        <w:t>Siempre es mejor intentar evitar que se produzcan errores a tener que </w:t>
      </w:r>
      <w:r>
        <w:rPr>
          <w:i/>
          <w:sz w:val="24"/>
        </w:rPr>
        <w:t>informar al usuario del error.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¿Posee el usuario libertad para actuar?</w:t>
      </w:r>
    </w:p>
    <w:p>
      <w:pPr>
        <w:spacing w:line="276" w:lineRule="auto" w:before="40"/>
        <w:ind w:left="820" w:right="149" w:firstLine="0"/>
        <w:jc w:val="left"/>
        <w:rPr>
          <w:i/>
          <w:sz w:val="24"/>
        </w:rPr>
      </w:pPr>
      <w:r>
        <w:rPr>
          <w:i/>
          <w:sz w:val="24"/>
        </w:rPr>
        <w:t>Se debe evitar restringir la libertad del usuario: Evite el uso de animaciones </w:t>
      </w:r>
      <w:r>
        <w:rPr>
          <w:i/>
          <w:sz w:val="24"/>
        </w:rPr>
        <w:t>que no pueden ser "saltadas", páginas en las que desaparecen los botones de navegación del browser, no impida al usuario poder usar el botón derecho de su ratón...</w:t>
      </w:r>
    </w:p>
    <w:p>
      <w:pPr>
        <w:pStyle w:val="BodyText"/>
        <w:rPr>
          <w:i/>
          <w:sz w:val="30"/>
        </w:rPr>
      </w:pPr>
    </w:p>
    <w:p>
      <w:pPr>
        <w:pStyle w:val="BodyText"/>
        <w:ind w:left="493"/>
      </w:pPr>
      <w:r>
        <w:rPr/>
        <w:drawing>
          <wp:inline distT="0" distB="0" distL="0" distR="0">
            <wp:extent cx="128587" cy="128587"/>
            <wp:effectExtent l="0" t="0" r="0" b="0"/>
            <wp:docPr id="1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position w:val="1"/>
          <w:sz w:val="20"/>
        </w:rPr>
        <w:t>   </w:t>
      </w:r>
      <w:r>
        <w:rPr>
          <w:rFonts w:ascii="Times New Roman" w:hAnsi="Times New Roman"/>
          <w:spacing w:val="-10"/>
          <w:position w:val="1"/>
          <w:sz w:val="20"/>
        </w:rPr>
        <w:t> </w:t>
      </w:r>
      <w:r>
        <w:rPr>
          <w:position w:val="1"/>
        </w:rPr>
        <w:t>¿Se ha controlado el tiempo de respuesta?</w:t>
      </w:r>
    </w:p>
    <w:p>
      <w:pPr>
        <w:spacing w:line="276" w:lineRule="auto" w:before="40"/>
        <w:ind w:left="820" w:right="248" w:firstLine="0"/>
        <w:jc w:val="left"/>
        <w:rPr>
          <w:i/>
          <w:sz w:val="24"/>
        </w:rPr>
      </w:pPr>
      <w:r>
        <w:rPr>
          <w:i/>
          <w:sz w:val="24"/>
        </w:rPr>
        <w:t>Aunque esto tiene que ver con el peso de cada página (accesibilidad) </w:t>
      </w:r>
      <w:r>
        <w:rPr>
          <w:i/>
          <w:sz w:val="24"/>
        </w:rPr>
        <w:t>también tiene relación con el tiempo que tarda el servidor en finalizar una tarea y responder al usuario. El tiempo máximo que esperará un usuario son 10 segundos.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38"/>
        </w:rPr>
      </w:pPr>
    </w:p>
    <w:p>
      <w:pPr>
        <w:pStyle w:val="Heading1"/>
      </w:pPr>
      <w:bookmarkStart w:name="_TOC_250000" w:id="11"/>
      <w:bookmarkEnd w:id="11"/>
      <w:r>
        <w:rPr/>
        <w:t>FUENTE</w:t>
      </w: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  <w:u w:val="none"/>
        </w:rPr>
      </w:pPr>
      <w:hyperlink r:id="rId10">
        <w:r>
          <w:rPr>
            <w:color w:val="1154CC"/>
            <w:sz w:val="24"/>
            <w:u w:val="thick" w:color="1154CC"/>
          </w:rPr>
          <w:t>https://www.nngroup.com/articles/ten-usability-heuristics/</w:t>
        </w:r>
      </w:hyperlink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4"/>
          <w:u w:val="none"/>
        </w:rPr>
      </w:pPr>
      <w:hyperlink r:id="rId11">
        <w:r>
          <w:rPr>
            <w:color w:val="1154CC"/>
            <w:sz w:val="24"/>
            <w:u w:val="thick" w:color="1154CC"/>
          </w:rPr>
          <w:t>https://www.nosolousabilidad.com/articulos/heuristica.htm</w:t>
        </w:r>
      </w:hyperlink>
    </w:p>
    <w:sectPr>
      <w:pgSz w:w="11920" w:h="16840"/>
      <w:pgMar w:header="1225" w:footer="825" w:top="2080" w:bottom="102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300873pt;margin-top:789.773926pt;width:8.7pt;height:15.45pt;mso-position-horizontal-relative:page;mso-position-vertical-relative:page;z-index:-25209548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300873pt;margin-top:789.773926pt;width:12.7pt;height:15.45pt;mso-position-horizontal-relative:page;mso-position-vertical-relative:page;z-index:-252090368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16896">
          <wp:simplePos x="0" y="0"/>
          <wp:positionH relativeFrom="page">
            <wp:posOffset>1166812</wp:posOffset>
          </wp:positionH>
          <wp:positionV relativeFrom="page">
            <wp:posOffset>778045</wp:posOffset>
          </wp:positionV>
          <wp:extent cx="220080" cy="39575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080" cy="39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1217920">
          <wp:simplePos x="0" y="0"/>
          <wp:positionH relativeFrom="page">
            <wp:posOffset>6134100</wp:posOffset>
          </wp:positionH>
          <wp:positionV relativeFrom="page">
            <wp:posOffset>792333</wp:posOffset>
          </wp:positionV>
          <wp:extent cx="377439" cy="40086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7439" cy="40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52097536" from="72pt,103.5pt" to="522pt,103.5pt" stroked="true" strokeweight="1.0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626953pt;margin-top:62.770752pt;width:208.5pt;height:31.3pt;mso-position-horizontal-relative:page;mso-position-vertical-relative:page;z-index:-252096512" type="#_x0000_t202" filled="false" stroked="false">
          <v:textbox inset="0,0,0,0">
            <w:txbxContent>
              <w:p>
                <w:pPr>
                  <w:spacing w:line="276" w:lineRule="auto" w:before="12"/>
                  <w:ind w:left="20" w:right="0" w:firstLine="115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2º Desarrollo de aplicaciones Web Desarrollo de Interfaces Web</w:t>
                </w:r>
                <w:r>
                  <w:rPr>
                    <w:b/>
                    <w:spacing w:val="64"/>
                    <w:sz w:val="24"/>
                  </w:rPr>
                  <w:t> </w:t>
                </w:r>
                <w:r>
                  <w:rPr>
                    <w:b/>
                    <w:spacing w:val="-4"/>
                    <w:sz w:val="24"/>
                  </w:rPr>
                  <w:t>(DOR)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222016">
          <wp:simplePos x="0" y="0"/>
          <wp:positionH relativeFrom="page">
            <wp:posOffset>1166812</wp:posOffset>
          </wp:positionH>
          <wp:positionV relativeFrom="page">
            <wp:posOffset>778045</wp:posOffset>
          </wp:positionV>
          <wp:extent cx="220080" cy="395759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0080" cy="395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1223040">
          <wp:simplePos x="0" y="0"/>
          <wp:positionH relativeFrom="page">
            <wp:posOffset>6134100</wp:posOffset>
          </wp:positionH>
          <wp:positionV relativeFrom="page">
            <wp:posOffset>792333</wp:posOffset>
          </wp:positionV>
          <wp:extent cx="377439" cy="400860"/>
          <wp:effectExtent l="0" t="0" r="0" b="0"/>
          <wp:wrapNone/>
          <wp:docPr id="1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77439" cy="400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52092416" from="72pt,103.5pt" to="522pt,103.5pt" stroked="true" strokeweight="1.0pt" strokecolor="#000000">
          <v:stroke dashstyle="solid"/>
          <w10:wrap type="none"/>
        </v:line>
      </w:pict>
    </w:r>
    <w:r>
      <w:rPr/>
      <w:pict>
        <v:shape style="position:absolute;margin-left:197.626953pt;margin-top:62.770752pt;width:208.5pt;height:31.3pt;mso-position-horizontal-relative:page;mso-position-vertical-relative:page;z-index:-252091392" type="#_x0000_t202" filled="false" stroked="false">
          <v:textbox inset="0,0,0,0">
            <w:txbxContent>
              <w:p>
                <w:pPr>
                  <w:spacing w:line="276" w:lineRule="auto" w:before="12"/>
                  <w:ind w:left="20" w:right="0" w:firstLine="115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2º Desarrollo de aplicaciones Web Desarrollo de Interfaces Web</w:t>
                </w:r>
                <w:r>
                  <w:rPr>
                    <w:b/>
                    <w:spacing w:val="64"/>
                    <w:sz w:val="24"/>
                  </w:rPr>
                  <w:t> </w:t>
                </w:r>
                <w:r>
                  <w:rPr>
                    <w:b/>
                    <w:spacing w:val="-4"/>
                    <w:sz w:val="24"/>
                  </w:rPr>
                  <w:t>(DOR)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4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4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TOC1" w:type="paragraph">
    <w:name w:val="TOC 1"/>
    <w:basedOn w:val="Normal"/>
    <w:uiPriority w:val="1"/>
    <w:qFormat/>
    <w:pPr>
      <w:spacing w:before="60"/>
      <w:ind w:left="100"/>
    </w:pPr>
    <w:rPr>
      <w:rFonts w:ascii="Arial" w:hAnsi="Arial" w:eastAsia="Arial" w:cs="Arial"/>
      <w:b/>
      <w:bCs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149"/>
      <w:ind w:left="3263" w:right="2918"/>
      <w:jc w:val="center"/>
      <w:outlineLvl w:val="2"/>
    </w:pPr>
    <w:rPr>
      <w:rFonts w:ascii="Arial" w:hAnsi="Arial" w:eastAsia="Arial" w:cs="Arial"/>
      <w:sz w:val="30"/>
      <w:szCs w:val="30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" w:hAnsi="Arial" w:eastAsia="Arial" w:cs="Arial"/>
      <w:u w:val="single" w:color="000000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s://www.nngroup.com/articles/ten-usability-heuristics/" TargetMode="External"/><Relationship Id="rId11" Type="http://schemas.openxmlformats.org/officeDocument/2006/relationships/hyperlink" Target="https://www.nosolousabilidad.com/articulos/heuristica.htm" TargetMode="External"/><Relationship Id="rId12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de Usabilidad</dc:title>
  <dcterms:created xsi:type="dcterms:W3CDTF">2024-04-13T21:00:27Z</dcterms:created>
  <dcterms:modified xsi:type="dcterms:W3CDTF">2024-04-13T21:00:27Z</dcterms:modified>
</cp:coreProperties>
</file>