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44035" w14:textId="77777777" w:rsidR="00A77A62" w:rsidRPr="00A77A62" w:rsidRDefault="00A77A62" w:rsidP="00A77A62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r w:rsidRPr="00A77A62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SDN</w:t>
      </w:r>
      <w:r w:rsidRPr="00A77A62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第三次上机作业</w:t>
      </w:r>
    </w:p>
    <w:p w14:paraId="1ACFE7E1" w14:textId="77777777" w:rsidR="00A77A62" w:rsidRPr="00A77A62" w:rsidRDefault="00A77A62" w:rsidP="00A77A62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A77A62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实验目的</w:t>
      </w:r>
    </w:p>
    <w:p w14:paraId="34FF662D" w14:textId="383A6F4C" w:rsidR="00A77A62" w:rsidRPr="00A77A62" w:rsidRDefault="00A77A62" w:rsidP="00A77A6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2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068E60A6" wp14:editId="238ECC25">
            <wp:extent cx="5274310" cy="34664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921B" w14:textId="77777777" w:rsidR="00A77A62" w:rsidRPr="00A77A62" w:rsidRDefault="00A77A62" w:rsidP="00A77A6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2">
        <w:rPr>
          <w:rFonts w:ascii="Tahoma" w:eastAsia="宋体" w:hAnsi="Tahoma" w:cs="Tahoma"/>
          <w:color w:val="444444"/>
          <w:kern w:val="0"/>
          <w:szCs w:val="21"/>
        </w:rPr>
        <w:t>在给定如上实验拓扑情况下，用</w:t>
      </w:r>
      <w:r w:rsidRPr="00A77A62">
        <w:rPr>
          <w:rFonts w:ascii="Tahoma" w:eastAsia="宋体" w:hAnsi="Tahoma" w:cs="Tahoma"/>
          <w:color w:val="444444"/>
          <w:kern w:val="0"/>
          <w:szCs w:val="21"/>
        </w:rPr>
        <w:t>vlan</w:t>
      </w:r>
      <w:r w:rsidRPr="00A77A62">
        <w:rPr>
          <w:rFonts w:ascii="Tahoma" w:eastAsia="宋体" w:hAnsi="Tahoma" w:cs="Tahoma"/>
          <w:color w:val="444444"/>
          <w:kern w:val="0"/>
          <w:szCs w:val="21"/>
        </w:rPr>
        <w:t>得到下列虚拟网段</w:t>
      </w:r>
    </w:p>
    <w:p w14:paraId="1B94F3C5" w14:textId="77777777" w:rsidR="00A77A62" w:rsidRPr="00A77A62" w:rsidRDefault="00A77A62" w:rsidP="00A77A62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2">
        <w:rPr>
          <w:rFonts w:ascii="Tahoma" w:eastAsia="宋体" w:hAnsi="Tahoma" w:cs="Tahoma"/>
          <w:color w:val="444444"/>
          <w:kern w:val="0"/>
          <w:szCs w:val="21"/>
        </w:rPr>
        <w:t>h1--h4</w:t>
      </w:r>
      <w:r w:rsidRPr="00A77A62">
        <w:rPr>
          <w:rFonts w:ascii="Tahoma" w:eastAsia="宋体" w:hAnsi="Tahoma" w:cs="Tahoma"/>
          <w:color w:val="444444"/>
          <w:kern w:val="0"/>
          <w:szCs w:val="21"/>
        </w:rPr>
        <w:t>互通</w:t>
      </w:r>
    </w:p>
    <w:p w14:paraId="3C589DDD" w14:textId="77777777" w:rsidR="00A77A62" w:rsidRPr="00A77A62" w:rsidRDefault="00A77A62" w:rsidP="00A77A62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2">
        <w:rPr>
          <w:rFonts w:ascii="Tahoma" w:eastAsia="宋体" w:hAnsi="Tahoma" w:cs="Tahoma"/>
          <w:color w:val="444444"/>
          <w:kern w:val="0"/>
          <w:szCs w:val="21"/>
        </w:rPr>
        <w:t>h2--h5</w:t>
      </w:r>
      <w:r w:rsidRPr="00A77A62">
        <w:rPr>
          <w:rFonts w:ascii="Tahoma" w:eastAsia="宋体" w:hAnsi="Tahoma" w:cs="Tahoma"/>
          <w:color w:val="444444"/>
          <w:kern w:val="0"/>
          <w:szCs w:val="21"/>
        </w:rPr>
        <w:t>互通</w:t>
      </w:r>
    </w:p>
    <w:p w14:paraId="2EAD0433" w14:textId="77777777" w:rsidR="00A77A62" w:rsidRPr="00A77A62" w:rsidRDefault="00A77A62" w:rsidP="00A77A62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2">
        <w:rPr>
          <w:rFonts w:ascii="Tahoma" w:eastAsia="宋体" w:hAnsi="Tahoma" w:cs="Tahoma"/>
          <w:color w:val="444444"/>
          <w:kern w:val="0"/>
          <w:szCs w:val="21"/>
        </w:rPr>
        <w:t>h3--h6</w:t>
      </w:r>
      <w:r w:rsidRPr="00A77A62">
        <w:rPr>
          <w:rFonts w:ascii="Tahoma" w:eastAsia="宋体" w:hAnsi="Tahoma" w:cs="Tahoma"/>
          <w:color w:val="444444"/>
          <w:kern w:val="0"/>
          <w:szCs w:val="21"/>
        </w:rPr>
        <w:t>互通</w:t>
      </w:r>
    </w:p>
    <w:p w14:paraId="3E86D4FF" w14:textId="77777777" w:rsidR="00A77A62" w:rsidRPr="00A77A62" w:rsidRDefault="00A77A62" w:rsidP="00A77A62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2">
        <w:rPr>
          <w:rFonts w:ascii="Tahoma" w:eastAsia="宋体" w:hAnsi="Tahoma" w:cs="Tahoma"/>
          <w:color w:val="444444"/>
          <w:kern w:val="0"/>
          <w:szCs w:val="21"/>
        </w:rPr>
        <w:t>其余主机间无法通信</w:t>
      </w:r>
    </w:p>
    <w:p w14:paraId="55A60484" w14:textId="77777777" w:rsidR="00A77A62" w:rsidRPr="00A77A62" w:rsidRDefault="00A77A62" w:rsidP="00A77A62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A77A62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实验步骤</w:t>
      </w:r>
    </w:p>
    <w:p w14:paraId="5D08198A" w14:textId="77777777" w:rsidR="00A77A62" w:rsidRPr="00A77A62" w:rsidRDefault="00A77A62" w:rsidP="00A77A62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A77A62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1.</w:t>
      </w:r>
      <w:r w:rsidRPr="00A77A62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创建以下拓扑（可采用任意方式）</w:t>
      </w:r>
    </w:p>
    <w:p w14:paraId="1AC897F4" w14:textId="3A9D3999" w:rsidR="00A77A62" w:rsidRPr="00A77A62" w:rsidRDefault="00A77A62" w:rsidP="00A77A6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2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1F1E7462" wp14:editId="062AFF9F">
            <wp:extent cx="5274310" cy="3466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36CC" w14:textId="77777777" w:rsidR="00A77A62" w:rsidRPr="00A77A62" w:rsidRDefault="00A77A62" w:rsidP="00A77A6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2">
        <w:rPr>
          <w:rFonts w:ascii="Tahoma" w:eastAsia="宋体" w:hAnsi="Tahoma" w:cs="Tahoma"/>
          <w:color w:val="444444"/>
          <w:kern w:val="0"/>
          <w:szCs w:val="21"/>
        </w:rPr>
        <w:t>提交要求：截图证明拓扑的正确性</w:t>
      </w:r>
    </w:p>
    <w:p w14:paraId="1794EAB5" w14:textId="77777777" w:rsidR="00A77A62" w:rsidRPr="00A77A62" w:rsidRDefault="00A77A62" w:rsidP="00A77A62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A77A62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2.</w:t>
      </w:r>
      <w:r w:rsidRPr="00A77A62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利用</w:t>
      </w:r>
      <w:r w:rsidRPr="00A77A62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OVS</w:t>
      </w:r>
      <w:r w:rsidRPr="00A77A62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命令下发流表，实现</w:t>
      </w:r>
      <w:r w:rsidRPr="00A77A62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VLAN</w:t>
      </w:r>
      <w:r w:rsidRPr="00A77A62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功能</w:t>
      </w:r>
    </w:p>
    <w:p w14:paraId="46FCD6E1" w14:textId="77777777" w:rsidR="00A77A62" w:rsidRPr="00A77A62" w:rsidRDefault="00A77A62" w:rsidP="00A77A6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2">
        <w:rPr>
          <w:rFonts w:ascii="Tahoma" w:eastAsia="宋体" w:hAnsi="Tahoma" w:cs="Tahoma"/>
          <w:color w:val="444444"/>
          <w:kern w:val="0"/>
          <w:szCs w:val="21"/>
        </w:rPr>
        <w:t>参考链接：</w:t>
      </w:r>
      <w:hyperlink r:id="rId6" w:history="1">
        <w:r w:rsidRPr="00A77A62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http://blog.csdn.net/rocson001/article/details/73163041</w:t>
        </w:r>
      </w:hyperlink>
    </w:p>
    <w:p w14:paraId="6CCC4742" w14:textId="77777777" w:rsidR="00A77A62" w:rsidRPr="00A77A62" w:rsidRDefault="00A77A62" w:rsidP="00A77A6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2">
        <w:rPr>
          <w:rFonts w:ascii="Tahoma" w:eastAsia="宋体" w:hAnsi="Tahoma" w:cs="Tahoma"/>
          <w:color w:val="444444"/>
          <w:kern w:val="0"/>
          <w:szCs w:val="21"/>
        </w:rPr>
        <w:t>提交要求：贴出</w:t>
      </w:r>
      <w:r w:rsidRPr="00A77A62">
        <w:rPr>
          <w:rFonts w:ascii="Tahoma" w:eastAsia="宋体" w:hAnsi="Tahoma" w:cs="Tahoma"/>
          <w:color w:val="444444"/>
          <w:kern w:val="0"/>
          <w:szCs w:val="21"/>
        </w:rPr>
        <w:t>OVS</w:t>
      </w:r>
      <w:r w:rsidRPr="00A77A62">
        <w:rPr>
          <w:rFonts w:ascii="Tahoma" w:eastAsia="宋体" w:hAnsi="Tahoma" w:cs="Tahoma"/>
          <w:color w:val="444444"/>
          <w:kern w:val="0"/>
          <w:szCs w:val="21"/>
        </w:rPr>
        <w:t>下发流表的命令</w:t>
      </w:r>
    </w:p>
    <w:p w14:paraId="73D6A0CA" w14:textId="77777777" w:rsidR="00A77A62" w:rsidRPr="00A77A62" w:rsidRDefault="00A77A62" w:rsidP="00A77A62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A77A62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3.</w:t>
      </w:r>
      <w:r w:rsidRPr="00A77A62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利用</w:t>
      </w:r>
      <w:r w:rsidRPr="00A77A62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OVS</w:t>
      </w:r>
      <w:r w:rsidRPr="00A77A62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命令查看流表</w:t>
      </w:r>
    </w:p>
    <w:p w14:paraId="0BE3624B" w14:textId="77777777" w:rsidR="00A77A62" w:rsidRPr="00A77A62" w:rsidRDefault="00A77A62" w:rsidP="00A77A6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2">
        <w:rPr>
          <w:rFonts w:ascii="Tahoma" w:eastAsia="宋体" w:hAnsi="Tahoma" w:cs="Tahoma"/>
          <w:color w:val="444444"/>
          <w:kern w:val="0"/>
          <w:szCs w:val="21"/>
        </w:rPr>
        <w:t>参考链接：</w:t>
      </w:r>
      <w:hyperlink r:id="rId7" w:history="1">
        <w:r w:rsidRPr="00A77A62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http://blog.csdn.net/rocson001/article/details/73163041</w:t>
        </w:r>
      </w:hyperlink>
    </w:p>
    <w:p w14:paraId="2D3E82EE" w14:textId="77777777" w:rsidR="00A77A62" w:rsidRPr="00A77A62" w:rsidRDefault="00A77A62" w:rsidP="00A77A6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2">
        <w:rPr>
          <w:rFonts w:ascii="Tahoma" w:eastAsia="宋体" w:hAnsi="Tahoma" w:cs="Tahoma"/>
          <w:color w:val="444444"/>
          <w:kern w:val="0"/>
          <w:szCs w:val="21"/>
        </w:rPr>
        <w:t>提交要求：截图查看步骤</w:t>
      </w:r>
      <w:r w:rsidRPr="00A77A62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A77A62">
        <w:rPr>
          <w:rFonts w:ascii="Tahoma" w:eastAsia="宋体" w:hAnsi="Tahoma" w:cs="Tahoma"/>
          <w:color w:val="444444"/>
          <w:kern w:val="0"/>
          <w:szCs w:val="21"/>
        </w:rPr>
        <w:t>所下发的流表</w:t>
      </w:r>
    </w:p>
    <w:p w14:paraId="5231BA54" w14:textId="77777777" w:rsidR="00A77A62" w:rsidRPr="00A77A62" w:rsidRDefault="00A77A62" w:rsidP="00A77A62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A77A62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4.</w:t>
      </w:r>
      <w:r w:rsidRPr="00A77A62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验证性测试</w:t>
      </w:r>
    </w:p>
    <w:p w14:paraId="58C6087F" w14:textId="77777777" w:rsidR="00A77A62" w:rsidRPr="00A77A62" w:rsidRDefault="00A77A62" w:rsidP="00A77A6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2">
        <w:rPr>
          <w:rFonts w:ascii="Tahoma" w:eastAsia="宋体" w:hAnsi="Tahoma" w:cs="Tahoma"/>
          <w:color w:val="444444"/>
          <w:kern w:val="0"/>
          <w:szCs w:val="21"/>
        </w:rPr>
        <w:t>截图验证：</w:t>
      </w:r>
    </w:p>
    <w:p w14:paraId="4040E420" w14:textId="77777777" w:rsidR="00A77A62" w:rsidRPr="00A77A62" w:rsidRDefault="00A77A62" w:rsidP="00A77A62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2">
        <w:rPr>
          <w:rFonts w:ascii="Tahoma" w:eastAsia="宋体" w:hAnsi="Tahoma" w:cs="Tahoma"/>
          <w:color w:val="444444"/>
          <w:kern w:val="0"/>
          <w:szCs w:val="21"/>
        </w:rPr>
        <w:t>h1--h4</w:t>
      </w:r>
      <w:r w:rsidRPr="00A77A62">
        <w:rPr>
          <w:rFonts w:ascii="Tahoma" w:eastAsia="宋体" w:hAnsi="Tahoma" w:cs="Tahoma"/>
          <w:color w:val="444444"/>
          <w:kern w:val="0"/>
          <w:szCs w:val="21"/>
        </w:rPr>
        <w:t>互通</w:t>
      </w:r>
    </w:p>
    <w:p w14:paraId="147C805C" w14:textId="77777777" w:rsidR="00A77A62" w:rsidRPr="00A77A62" w:rsidRDefault="00A77A62" w:rsidP="00A77A62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2">
        <w:rPr>
          <w:rFonts w:ascii="Tahoma" w:eastAsia="宋体" w:hAnsi="Tahoma" w:cs="Tahoma"/>
          <w:color w:val="444444"/>
          <w:kern w:val="0"/>
          <w:szCs w:val="21"/>
        </w:rPr>
        <w:t>h2--h5</w:t>
      </w:r>
      <w:r w:rsidRPr="00A77A62">
        <w:rPr>
          <w:rFonts w:ascii="Tahoma" w:eastAsia="宋体" w:hAnsi="Tahoma" w:cs="Tahoma"/>
          <w:color w:val="444444"/>
          <w:kern w:val="0"/>
          <w:szCs w:val="21"/>
        </w:rPr>
        <w:t>互通</w:t>
      </w:r>
    </w:p>
    <w:p w14:paraId="07551002" w14:textId="77777777" w:rsidR="00A77A62" w:rsidRPr="00A77A62" w:rsidRDefault="00A77A62" w:rsidP="00A77A62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2">
        <w:rPr>
          <w:rFonts w:ascii="Tahoma" w:eastAsia="宋体" w:hAnsi="Tahoma" w:cs="Tahoma"/>
          <w:color w:val="444444"/>
          <w:kern w:val="0"/>
          <w:szCs w:val="21"/>
        </w:rPr>
        <w:t>h3--h6</w:t>
      </w:r>
      <w:r w:rsidRPr="00A77A62">
        <w:rPr>
          <w:rFonts w:ascii="Tahoma" w:eastAsia="宋体" w:hAnsi="Tahoma" w:cs="Tahoma"/>
          <w:color w:val="444444"/>
          <w:kern w:val="0"/>
          <w:szCs w:val="21"/>
        </w:rPr>
        <w:t>互通</w:t>
      </w:r>
    </w:p>
    <w:p w14:paraId="6553D43F" w14:textId="77777777" w:rsidR="00A77A62" w:rsidRPr="00A77A62" w:rsidRDefault="00A77A62" w:rsidP="00A77A62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2">
        <w:rPr>
          <w:rFonts w:ascii="Tahoma" w:eastAsia="宋体" w:hAnsi="Tahoma" w:cs="Tahoma"/>
          <w:color w:val="444444"/>
          <w:kern w:val="0"/>
          <w:szCs w:val="21"/>
        </w:rPr>
        <w:t>其余主机间无法通信</w:t>
      </w:r>
    </w:p>
    <w:p w14:paraId="5C026594" w14:textId="6F44DCF5" w:rsidR="00A77A62" w:rsidRPr="00A77A62" w:rsidRDefault="00A77A62" w:rsidP="00A77A6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2">
        <w:rPr>
          <w:rFonts w:ascii="Tahoma" w:eastAsia="宋体" w:hAnsi="Tahoma" w:cs="Tahoma"/>
          <w:color w:val="444444"/>
          <w:kern w:val="0"/>
          <w:szCs w:val="21"/>
        </w:rPr>
        <w:lastRenderedPageBreak/>
        <w:t>如图所示：</w:t>
      </w:r>
      <w:r w:rsidRPr="00A77A62">
        <w:rPr>
          <w:rFonts w:ascii="Tahoma" w:eastAsia="宋体" w:hAnsi="Tahoma" w:cs="Tahoma"/>
          <w:color w:val="444444"/>
          <w:kern w:val="0"/>
          <w:szCs w:val="21"/>
        </w:rPr>
        <w:br/>
      </w:r>
      <w:r w:rsidRPr="00A77A62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6E63904A" wp14:editId="3E76D136">
            <wp:extent cx="5274310" cy="2186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FBFCC" w14:textId="77777777" w:rsidR="00A77A62" w:rsidRPr="00A77A62" w:rsidRDefault="00A77A62" w:rsidP="00A77A62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A77A62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5.Wireshark</w:t>
      </w:r>
      <w:r w:rsidRPr="00A77A62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抓包验证</w:t>
      </w:r>
    </w:p>
    <w:p w14:paraId="086DD792" w14:textId="77777777" w:rsidR="00A77A62" w:rsidRPr="00A77A62" w:rsidRDefault="00A77A62" w:rsidP="00A77A6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2">
        <w:rPr>
          <w:rFonts w:ascii="Tahoma" w:eastAsia="宋体" w:hAnsi="Tahoma" w:cs="Tahoma"/>
          <w:color w:val="444444"/>
          <w:kern w:val="0"/>
          <w:szCs w:val="21"/>
        </w:rPr>
        <w:t>提交要求：使用</w:t>
      </w:r>
      <w:r w:rsidRPr="00A77A62">
        <w:rPr>
          <w:rFonts w:ascii="Tahoma" w:eastAsia="宋体" w:hAnsi="Tahoma" w:cs="Tahoma"/>
          <w:color w:val="444444"/>
          <w:kern w:val="0"/>
          <w:szCs w:val="21"/>
        </w:rPr>
        <w:t>wireshark</w:t>
      </w:r>
      <w:r w:rsidRPr="00A77A62">
        <w:rPr>
          <w:rFonts w:ascii="Tahoma" w:eastAsia="宋体" w:hAnsi="Tahoma" w:cs="Tahoma"/>
          <w:color w:val="444444"/>
          <w:kern w:val="0"/>
          <w:szCs w:val="21"/>
        </w:rPr>
        <w:t>抓取，包含有</w:t>
      </w:r>
      <w:r w:rsidRPr="00A77A62">
        <w:rPr>
          <w:rFonts w:ascii="Tahoma" w:eastAsia="宋体" w:hAnsi="Tahoma" w:cs="Tahoma"/>
          <w:color w:val="444444"/>
          <w:kern w:val="0"/>
          <w:szCs w:val="21"/>
        </w:rPr>
        <w:t>VLAN tag</w:t>
      </w:r>
      <w:r w:rsidRPr="00A77A62">
        <w:rPr>
          <w:rFonts w:ascii="Tahoma" w:eastAsia="宋体" w:hAnsi="Tahoma" w:cs="Tahoma"/>
          <w:color w:val="444444"/>
          <w:kern w:val="0"/>
          <w:szCs w:val="21"/>
        </w:rPr>
        <w:t>的数据包，并截图验证</w:t>
      </w:r>
    </w:p>
    <w:p w14:paraId="78F3A313" w14:textId="2942FFBE" w:rsidR="00A77A62" w:rsidRPr="00A77A62" w:rsidRDefault="00A77A62" w:rsidP="00A77A6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2">
        <w:rPr>
          <w:rFonts w:ascii="Tahoma" w:eastAsia="宋体" w:hAnsi="Tahoma" w:cs="Tahoma"/>
          <w:color w:val="444444"/>
          <w:kern w:val="0"/>
          <w:szCs w:val="21"/>
        </w:rPr>
        <w:t>如图所示：</w:t>
      </w:r>
      <w:r w:rsidRPr="00A77A62">
        <w:rPr>
          <w:rFonts w:ascii="Tahoma" w:eastAsia="宋体" w:hAnsi="Tahoma" w:cs="Tahoma"/>
          <w:color w:val="444444"/>
          <w:kern w:val="0"/>
          <w:szCs w:val="21"/>
        </w:rPr>
        <w:br/>
      </w:r>
      <w:r w:rsidRPr="00A77A62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7CA36C07" wp14:editId="31190E36">
            <wp:extent cx="5274310" cy="2329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8760" w14:textId="77777777" w:rsidR="009D7C8D" w:rsidRDefault="009D7C8D">
      <w:bookmarkStart w:id="0" w:name="_GoBack"/>
      <w:bookmarkEnd w:id="0"/>
    </w:p>
    <w:sectPr w:rsidR="009D7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A2A7F"/>
    <w:multiLevelType w:val="multilevel"/>
    <w:tmpl w:val="17E0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F6C7C"/>
    <w:multiLevelType w:val="multilevel"/>
    <w:tmpl w:val="2E18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9F"/>
    <w:rsid w:val="009D7C8D"/>
    <w:rsid w:val="00A77A62"/>
    <w:rsid w:val="00D2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851B6-BF25-4183-B3ED-CBCDE4B1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77A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77A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77A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7A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77A6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77A6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77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77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5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blog.csdn.net/rocson001/article/details/731630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rocson001/article/details/7316304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Frelon Li</dc:creator>
  <cp:keywords/>
  <dc:description/>
  <cp:lastModifiedBy>Frelon Li</cp:lastModifiedBy>
  <cp:revision>2</cp:revision>
  <dcterms:created xsi:type="dcterms:W3CDTF">2019-11-04T10:36:00Z</dcterms:created>
  <dcterms:modified xsi:type="dcterms:W3CDTF">2019-11-04T10:38:00Z</dcterms:modified>
</cp:coreProperties>
</file>