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39"/>
        <w:rPr>
          <w:sz w:val="24"/>
        </w:rPr>
      </w:pPr>
    </w:p>
    <w:p>
      <w:pPr>
        <w:pStyle w:val="Title"/>
      </w:pPr>
      <w:r>
        <w:rPr>
          <w:color w:val="FF0000"/>
        </w:rPr>
        <w:t>INVENTION</w:t>
      </w:r>
      <w:r>
        <w:rPr>
          <w:color w:val="FF0000"/>
          <w:spacing w:val="-4"/>
        </w:rPr>
        <w:t> </w:t>
      </w:r>
      <w:r>
        <w:rPr>
          <w:color w:val="FF0000"/>
        </w:rPr>
        <w:t>DISCLOSURE</w:t>
      </w:r>
      <w:r>
        <w:rPr>
          <w:color w:val="FF0000"/>
          <w:spacing w:val="-3"/>
        </w:rPr>
        <w:t> </w:t>
      </w:r>
      <w:r>
        <w:rPr>
          <w:color w:val="FF0000"/>
        </w:rPr>
        <w:t>FORM</w:t>
      </w:r>
      <w:r>
        <w:rPr>
          <w:color w:val="FF0000"/>
          <w:spacing w:val="-5"/>
        </w:rPr>
        <w:t> </w:t>
      </w:r>
      <w:r>
        <w:rPr>
          <w:color w:val="FF0000"/>
        </w:rPr>
        <w:t>FOR</w:t>
      </w:r>
      <w:r>
        <w:rPr>
          <w:color w:val="FF0000"/>
          <w:spacing w:val="-3"/>
        </w:rPr>
        <w:t> </w:t>
      </w:r>
      <w:r>
        <w:rPr>
          <w:color w:val="FF0000"/>
          <w:spacing w:val="-2"/>
        </w:rPr>
        <w:t>PATENTS</w:t>
      </w:r>
    </w:p>
    <w:p>
      <w:pPr>
        <w:pStyle w:val="BodyText"/>
        <w:spacing w:before="33"/>
        <w:rPr>
          <w:b/>
          <w:sz w:val="24"/>
        </w:rPr>
      </w:pPr>
    </w:p>
    <w:p>
      <w:pPr>
        <w:spacing w:before="1"/>
        <w:ind w:left="360" w:right="0" w:firstLine="0"/>
        <w:jc w:val="left"/>
        <w:rPr>
          <w:b/>
          <w:sz w:val="22"/>
        </w:rPr>
      </w:pPr>
      <w:r>
        <w:rPr>
          <w:b/>
          <w:sz w:val="22"/>
        </w:rPr>
        <w:t>Applicant</w:t>
      </w:r>
      <w:r>
        <w:rPr>
          <w:b/>
          <w:spacing w:val="-10"/>
          <w:sz w:val="22"/>
        </w:rPr>
        <w:t> </w:t>
      </w:r>
      <w:r>
        <w:rPr>
          <w:b/>
          <w:sz w:val="22"/>
        </w:rPr>
        <w:t>Name-Marwadi</w:t>
      </w:r>
      <w:r>
        <w:rPr>
          <w:b/>
          <w:spacing w:val="-9"/>
          <w:sz w:val="22"/>
        </w:rPr>
        <w:t> </w:t>
      </w:r>
      <w:r>
        <w:rPr>
          <w:b/>
          <w:spacing w:val="-2"/>
          <w:sz w:val="22"/>
        </w:rPr>
        <w:t>University</w:t>
      </w:r>
    </w:p>
    <w:p>
      <w:pPr>
        <w:pStyle w:val="BodyText"/>
        <w:rPr>
          <w:b/>
          <w:sz w:val="22"/>
        </w:rPr>
      </w:pPr>
    </w:p>
    <w:p>
      <w:pPr>
        <w:pStyle w:val="BodyText"/>
        <w:spacing w:before="87"/>
        <w:rPr>
          <w:b/>
          <w:sz w:val="22"/>
        </w:rPr>
      </w:pPr>
    </w:p>
    <w:p>
      <w:pPr>
        <w:pStyle w:val="ListParagraph"/>
        <w:numPr>
          <w:ilvl w:val="0"/>
          <w:numId w:val="1"/>
        </w:numPr>
        <w:tabs>
          <w:tab w:pos="1080" w:val="left" w:leader="none"/>
        </w:tabs>
        <w:spacing w:line="240" w:lineRule="auto" w:before="0" w:after="0"/>
        <w:ind w:left="1080" w:right="0" w:hanging="360"/>
        <w:jc w:val="left"/>
        <w:rPr>
          <w:b/>
          <w:sz w:val="20"/>
        </w:rPr>
      </w:pPr>
      <w:r>
        <w:rPr>
          <w:b/>
          <w:sz w:val="20"/>
        </w:rPr>
        <w:t>Particulars</w:t>
      </w:r>
      <w:r>
        <w:rPr>
          <w:b/>
          <w:spacing w:val="-6"/>
          <w:sz w:val="20"/>
        </w:rPr>
        <w:t> </w:t>
      </w:r>
      <w:r>
        <w:rPr>
          <w:b/>
          <w:sz w:val="20"/>
        </w:rPr>
        <w:t>of</w:t>
      </w:r>
      <w:r>
        <w:rPr>
          <w:b/>
          <w:spacing w:val="-5"/>
          <w:sz w:val="20"/>
        </w:rPr>
        <w:t> </w:t>
      </w:r>
      <w:r>
        <w:rPr>
          <w:b/>
          <w:spacing w:val="-2"/>
          <w:sz w:val="20"/>
        </w:rPr>
        <w:t>Inventors</w:t>
      </w:r>
    </w:p>
    <w:p>
      <w:pPr>
        <w:pStyle w:val="BodyText"/>
        <w:spacing w:before="68"/>
        <w:rPr>
          <w:b/>
        </w:rPr>
      </w:pPr>
    </w:p>
    <w:tbl>
      <w:tblPr>
        <w:tblW w:w="0" w:type="auto"/>
        <w:jc w:val="left"/>
        <w:tblInd w:w="7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2060"/>
        <w:gridCol w:w="1296"/>
        <w:gridCol w:w="1076"/>
        <w:gridCol w:w="1407"/>
        <w:gridCol w:w="1242"/>
        <w:gridCol w:w="1241"/>
      </w:tblGrid>
      <w:tr>
        <w:trPr>
          <w:trHeight w:val="890" w:hRule="atLeast"/>
        </w:trPr>
        <w:tc>
          <w:tcPr>
            <w:tcW w:w="670" w:type="dxa"/>
          </w:tcPr>
          <w:p>
            <w:pPr>
              <w:pStyle w:val="TableParagraph"/>
              <w:ind w:left="100" w:right="90"/>
              <w:rPr>
                <w:sz w:val="20"/>
              </w:rPr>
            </w:pPr>
            <w:r>
              <w:rPr>
                <w:spacing w:val="-4"/>
                <w:sz w:val="20"/>
              </w:rPr>
              <w:t>Mr./ Ms/D </w:t>
            </w:r>
            <w:r>
              <w:rPr>
                <w:spacing w:val="-6"/>
                <w:sz w:val="20"/>
              </w:rPr>
              <w:t>r.</w:t>
            </w:r>
          </w:p>
        </w:tc>
        <w:tc>
          <w:tcPr>
            <w:tcW w:w="2060" w:type="dxa"/>
          </w:tcPr>
          <w:p>
            <w:pPr>
              <w:pStyle w:val="TableParagraph"/>
              <w:rPr>
                <w:sz w:val="20"/>
              </w:rPr>
            </w:pPr>
            <w:r>
              <w:rPr>
                <w:sz w:val="20"/>
              </w:rPr>
              <w:t>Name</w:t>
            </w:r>
            <w:r>
              <w:rPr>
                <w:spacing w:val="-4"/>
                <w:sz w:val="20"/>
              </w:rPr>
              <w:t> </w:t>
            </w:r>
            <w:r>
              <w:rPr>
                <w:spacing w:val="-2"/>
                <w:sz w:val="20"/>
              </w:rPr>
              <w:t>(Full)</w:t>
            </w:r>
          </w:p>
        </w:tc>
        <w:tc>
          <w:tcPr>
            <w:tcW w:w="1296" w:type="dxa"/>
          </w:tcPr>
          <w:p>
            <w:pPr>
              <w:pStyle w:val="TableParagraph"/>
              <w:rPr>
                <w:sz w:val="20"/>
              </w:rPr>
            </w:pPr>
            <w:r>
              <w:rPr>
                <w:spacing w:val="-2"/>
                <w:sz w:val="20"/>
              </w:rPr>
              <w:t>Department</w:t>
            </w:r>
          </w:p>
        </w:tc>
        <w:tc>
          <w:tcPr>
            <w:tcW w:w="1076" w:type="dxa"/>
          </w:tcPr>
          <w:p>
            <w:pPr>
              <w:pStyle w:val="TableParagraph"/>
              <w:ind w:right="42"/>
              <w:rPr>
                <w:sz w:val="20"/>
              </w:rPr>
            </w:pPr>
            <w:r>
              <w:rPr>
                <w:spacing w:val="-2"/>
                <w:sz w:val="20"/>
              </w:rPr>
              <w:t>Designatio </w:t>
            </w:r>
            <w:r>
              <w:rPr>
                <w:spacing w:val="-10"/>
                <w:sz w:val="20"/>
              </w:rPr>
              <w:t>n</w:t>
            </w:r>
          </w:p>
        </w:tc>
        <w:tc>
          <w:tcPr>
            <w:tcW w:w="1407" w:type="dxa"/>
          </w:tcPr>
          <w:p>
            <w:pPr>
              <w:pStyle w:val="TableParagraph"/>
              <w:ind w:left="99"/>
              <w:rPr>
                <w:sz w:val="20"/>
              </w:rPr>
            </w:pPr>
            <w:r>
              <w:rPr>
                <w:sz w:val="20"/>
              </w:rPr>
              <w:t>Mobile</w:t>
            </w:r>
            <w:r>
              <w:rPr>
                <w:spacing w:val="-4"/>
                <w:sz w:val="20"/>
              </w:rPr>
              <w:t> </w:t>
            </w:r>
            <w:r>
              <w:rPr>
                <w:spacing w:val="-5"/>
                <w:sz w:val="20"/>
              </w:rPr>
              <w:t>No.</w:t>
            </w:r>
          </w:p>
        </w:tc>
        <w:tc>
          <w:tcPr>
            <w:tcW w:w="1242" w:type="dxa"/>
          </w:tcPr>
          <w:p>
            <w:pPr>
              <w:pStyle w:val="TableParagraph"/>
              <w:ind w:left="96"/>
              <w:rPr>
                <w:sz w:val="20"/>
              </w:rPr>
            </w:pPr>
            <w:r>
              <w:rPr>
                <w:spacing w:val="-2"/>
                <w:sz w:val="20"/>
              </w:rPr>
              <w:t>Email</w:t>
            </w:r>
          </w:p>
        </w:tc>
        <w:tc>
          <w:tcPr>
            <w:tcW w:w="1241" w:type="dxa"/>
          </w:tcPr>
          <w:p>
            <w:pPr>
              <w:pStyle w:val="TableParagraph"/>
              <w:ind w:left="95" w:right="464"/>
              <w:rPr>
                <w:sz w:val="20"/>
              </w:rPr>
            </w:pPr>
            <w:r>
              <w:rPr>
                <w:spacing w:val="-2"/>
                <w:sz w:val="20"/>
              </w:rPr>
              <w:t>Postal Address</w:t>
            </w:r>
          </w:p>
        </w:tc>
      </w:tr>
      <w:tr>
        <w:trPr>
          <w:trHeight w:val="1119" w:hRule="atLeast"/>
        </w:trPr>
        <w:tc>
          <w:tcPr>
            <w:tcW w:w="670" w:type="dxa"/>
          </w:tcPr>
          <w:p>
            <w:pPr>
              <w:pStyle w:val="TableParagraph"/>
              <w:ind w:left="100"/>
              <w:rPr>
                <w:sz w:val="20"/>
              </w:rPr>
            </w:pPr>
            <w:r>
              <w:rPr>
                <w:spacing w:val="-5"/>
                <w:sz w:val="20"/>
              </w:rPr>
              <w:t>Dr</w:t>
            </w:r>
          </w:p>
        </w:tc>
        <w:tc>
          <w:tcPr>
            <w:tcW w:w="2060" w:type="dxa"/>
          </w:tcPr>
          <w:p>
            <w:pPr>
              <w:pStyle w:val="TableParagraph"/>
              <w:rPr>
                <w:sz w:val="20"/>
              </w:rPr>
            </w:pPr>
            <w:r>
              <w:rPr>
                <w:sz w:val="20"/>
              </w:rPr>
              <w:t>Dhara</w:t>
            </w:r>
            <w:r>
              <w:rPr>
                <w:spacing w:val="-3"/>
                <w:sz w:val="20"/>
              </w:rPr>
              <w:t> </w:t>
            </w:r>
            <w:r>
              <w:rPr>
                <w:spacing w:val="-2"/>
                <w:sz w:val="20"/>
              </w:rPr>
              <w:t>joshi</w:t>
            </w:r>
          </w:p>
        </w:tc>
        <w:tc>
          <w:tcPr>
            <w:tcW w:w="1296" w:type="dxa"/>
          </w:tcPr>
          <w:p>
            <w:pPr>
              <w:pStyle w:val="TableParagraph"/>
              <w:ind w:left="11"/>
              <w:jc w:val="center"/>
              <w:rPr>
                <w:sz w:val="20"/>
              </w:rPr>
            </w:pPr>
            <w:r>
              <w:rPr>
                <w:spacing w:val="-5"/>
                <w:sz w:val="20"/>
              </w:rPr>
              <w:t>CE</w:t>
            </w:r>
          </w:p>
        </w:tc>
        <w:tc>
          <w:tcPr>
            <w:tcW w:w="1076" w:type="dxa"/>
          </w:tcPr>
          <w:p>
            <w:pPr>
              <w:pStyle w:val="TableParagraph"/>
              <w:ind w:right="223"/>
              <w:rPr>
                <w:sz w:val="20"/>
              </w:rPr>
            </w:pPr>
            <w:r>
              <w:rPr>
                <w:spacing w:val="-2"/>
                <w:sz w:val="20"/>
              </w:rPr>
              <w:t>Assistant proffesor</w:t>
            </w:r>
          </w:p>
        </w:tc>
        <w:tc>
          <w:tcPr>
            <w:tcW w:w="1407" w:type="dxa"/>
          </w:tcPr>
          <w:p>
            <w:pPr>
              <w:pStyle w:val="TableParagraph"/>
              <w:ind w:left="99"/>
              <w:rPr>
                <w:sz w:val="20"/>
              </w:rPr>
            </w:pPr>
            <w:r>
              <w:rPr>
                <w:spacing w:val="-2"/>
                <w:sz w:val="20"/>
              </w:rPr>
              <w:t>7874490479</w:t>
            </w:r>
          </w:p>
        </w:tc>
        <w:tc>
          <w:tcPr>
            <w:tcW w:w="1242" w:type="dxa"/>
          </w:tcPr>
          <w:p>
            <w:pPr>
              <w:pStyle w:val="TableParagraph"/>
              <w:ind w:left="96"/>
              <w:rPr>
                <w:sz w:val="20"/>
              </w:rPr>
            </w:pPr>
            <w:r>
              <w:rPr>
                <w:spacing w:val="-2"/>
                <w:sz w:val="20"/>
              </w:rPr>
              <w:t>dhara.joshi @marwadie ducation.edu</w:t>
            </w:r>
          </w:p>
          <w:p>
            <w:pPr>
              <w:pStyle w:val="TableParagraph"/>
              <w:spacing w:line="229" w:lineRule="exact" w:before="0"/>
              <w:ind w:left="96"/>
              <w:rPr>
                <w:sz w:val="20"/>
              </w:rPr>
            </w:pPr>
            <w:r>
              <w:rPr>
                <w:spacing w:val="-5"/>
                <w:sz w:val="20"/>
              </w:rPr>
              <w:t>.in</w:t>
            </w:r>
          </w:p>
        </w:tc>
        <w:tc>
          <w:tcPr>
            <w:tcW w:w="1241" w:type="dxa"/>
          </w:tcPr>
          <w:p>
            <w:pPr>
              <w:pStyle w:val="TableParagraph"/>
              <w:ind w:left="95"/>
              <w:rPr>
                <w:sz w:val="20"/>
              </w:rPr>
            </w:pPr>
            <w:r>
              <w:rPr>
                <w:spacing w:val="-2"/>
                <w:sz w:val="20"/>
              </w:rPr>
              <w:t>360003</w:t>
            </w:r>
          </w:p>
        </w:tc>
      </w:tr>
      <w:tr>
        <w:trPr>
          <w:trHeight w:val="1120" w:hRule="atLeast"/>
        </w:trPr>
        <w:tc>
          <w:tcPr>
            <w:tcW w:w="670" w:type="dxa"/>
          </w:tcPr>
          <w:p>
            <w:pPr>
              <w:pStyle w:val="TableParagraph"/>
              <w:ind w:left="100"/>
              <w:rPr>
                <w:sz w:val="20"/>
              </w:rPr>
            </w:pPr>
            <w:r>
              <w:rPr>
                <w:spacing w:val="-5"/>
                <w:sz w:val="20"/>
              </w:rPr>
              <w:t>Mr</w:t>
            </w:r>
          </w:p>
        </w:tc>
        <w:tc>
          <w:tcPr>
            <w:tcW w:w="2060" w:type="dxa"/>
          </w:tcPr>
          <w:p>
            <w:pPr>
              <w:pStyle w:val="TableParagraph"/>
              <w:tabs>
                <w:tab w:pos="1113" w:val="left" w:leader="none"/>
              </w:tabs>
              <w:ind w:right="82"/>
              <w:rPr>
                <w:sz w:val="20"/>
              </w:rPr>
            </w:pPr>
            <w:r>
              <w:rPr>
                <w:spacing w:val="-2"/>
                <w:sz w:val="20"/>
              </w:rPr>
              <w:t>Mayank</w:t>
            </w:r>
            <w:r>
              <w:rPr>
                <w:sz w:val="20"/>
              </w:rPr>
              <w:tab/>
            </w:r>
            <w:r>
              <w:rPr>
                <w:spacing w:val="-2"/>
                <w:sz w:val="20"/>
              </w:rPr>
              <w:t>ashishbhai shukla</w:t>
            </w:r>
          </w:p>
        </w:tc>
        <w:tc>
          <w:tcPr>
            <w:tcW w:w="1296" w:type="dxa"/>
          </w:tcPr>
          <w:p>
            <w:pPr>
              <w:pStyle w:val="TableParagraph"/>
              <w:ind w:left="11"/>
              <w:jc w:val="center"/>
              <w:rPr>
                <w:sz w:val="20"/>
              </w:rPr>
            </w:pPr>
            <w:r>
              <w:rPr>
                <w:spacing w:val="-5"/>
                <w:sz w:val="20"/>
              </w:rPr>
              <w:t>CE</w:t>
            </w:r>
          </w:p>
        </w:tc>
        <w:tc>
          <w:tcPr>
            <w:tcW w:w="1076" w:type="dxa"/>
          </w:tcPr>
          <w:p>
            <w:pPr>
              <w:pStyle w:val="TableParagraph"/>
              <w:ind w:right="238"/>
              <w:rPr>
                <w:sz w:val="20"/>
              </w:rPr>
            </w:pPr>
            <w:r>
              <w:rPr>
                <w:spacing w:val="-2"/>
                <w:sz w:val="20"/>
              </w:rPr>
              <w:t>Student (B.Tech)</w:t>
            </w:r>
          </w:p>
        </w:tc>
        <w:tc>
          <w:tcPr>
            <w:tcW w:w="1407" w:type="dxa"/>
          </w:tcPr>
          <w:p>
            <w:pPr>
              <w:pStyle w:val="TableParagraph"/>
              <w:ind w:left="99"/>
              <w:rPr>
                <w:sz w:val="20"/>
              </w:rPr>
            </w:pPr>
            <w:r>
              <w:rPr>
                <w:spacing w:val="-2"/>
                <w:sz w:val="20"/>
              </w:rPr>
              <w:t>9499725798</w:t>
            </w:r>
          </w:p>
        </w:tc>
        <w:tc>
          <w:tcPr>
            <w:tcW w:w="1242" w:type="dxa"/>
          </w:tcPr>
          <w:p>
            <w:pPr>
              <w:pStyle w:val="TableParagraph"/>
              <w:ind w:left="96"/>
              <w:rPr>
                <w:sz w:val="20"/>
              </w:rPr>
            </w:pPr>
            <w:r>
              <w:rPr>
                <w:spacing w:val="-2"/>
                <w:sz w:val="20"/>
              </w:rPr>
              <w:t>Mayank.shu kla131871@ marwadiuni versity.ac.in</w:t>
            </w:r>
          </w:p>
        </w:tc>
        <w:tc>
          <w:tcPr>
            <w:tcW w:w="1241" w:type="dxa"/>
          </w:tcPr>
          <w:p>
            <w:pPr>
              <w:pStyle w:val="TableParagraph"/>
              <w:ind w:left="95"/>
              <w:rPr>
                <w:sz w:val="20"/>
              </w:rPr>
            </w:pPr>
            <w:r>
              <w:rPr>
                <w:spacing w:val="-2"/>
                <w:sz w:val="20"/>
              </w:rPr>
              <w:t>360003</w:t>
            </w:r>
          </w:p>
        </w:tc>
      </w:tr>
      <w:tr>
        <w:trPr>
          <w:trHeight w:val="1120" w:hRule="atLeast"/>
        </w:trPr>
        <w:tc>
          <w:tcPr>
            <w:tcW w:w="670" w:type="dxa"/>
          </w:tcPr>
          <w:p>
            <w:pPr>
              <w:pStyle w:val="TableParagraph"/>
              <w:ind w:left="100"/>
              <w:rPr>
                <w:sz w:val="20"/>
              </w:rPr>
            </w:pPr>
            <w:r>
              <w:rPr>
                <w:spacing w:val="-5"/>
                <w:sz w:val="20"/>
              </w:rPr>
              <w:t>Mr</w:t>
            </w:r>
          </w:p>
        </w:tc>
        <w:tc>
          <w:tcPr>
            <w:tcW w:w="2060" w:type="dxa"/>
          </w:tcPr>
          <w:p>
            <w:pPr>
              <w:pStyle w:val="TableParagraph"/>
              <w:tabs>
                <w:tab w:pos="1091" w:val="left" w:leader="none"/>
              </w:tabs>
              <w:ind w:right="81"/>
              <w:rPr>
                <w:sz w:val="20"/>
              </w:rPr>
            </w:pPr>
            <w:r>
              <w:rPr>
                <w:spacing w:val="-2"/>
                <w:sz w:val="20"/>
              </w:rPr>
              <w:t>Harsh</w:t>
            </w:r>
            <w:r>
              <w:rPr>
                <w:sz w:val="20"/>
              </w:rPr>
              <w:tab/>
            </w:r>
            <w:r>
              <w:rPr>
                <w:spacing w:val="-2"/>
                <w:sz w:val="20"/>
              </w:rPr>
              <w:t>dineshbhai Vadgama</w:t>
            </w:r>
          </w:p>
        </w:tc>
        <w:tc>
          <w:tcPr>
            <w:tcW w:w="1296" w:type="dxa"/>
          </w:tcPr>
          <w:p>
            <w:pPr>
              <w:pStyle w:val="TableParagraph"/>
              <w:ind w:left="11"/>
              <w:jc w:val="center"/>
              <w:rPr>
                <w:sz w:val="20"/>
              </w:rPr>
            </w:pPr>
            <w:r>
              <w:rPr>
                <w:spacing w:val="-5"/>
                <w:sz w:val="20"/>
              </w:rPr>
              <w:t>CE</w:t>
            </w:r>
          </w:p>
        </w:tc>
        <w:tc>
          <w:tcPr>
            <w:tcW w:w="1076" w:type="dxa"/>
          </w:tcPr>
          <w:p>
            <w:pPr>
              <w:pStyle w:val="TableParagraph"/>
              <w:ind w:right="291" w:firstLine="50"/>
              <w:rPr>
                <w:sz w:val="20"/>
              </w:rPr>
            </w:pPr>
            <w:r>
              <w:rPr>
                <w:spacing w:val="-2"/>
                <w:sz w:val="20"/>
              </w:rPr>
              <w:t>Student (B.tech)</w:t>
            </w:r>
          </w:p>
        </w:tc>
        <w:tc>
          <w:tcPr>
            <w:tcW w:w="1407" w:type="dxa"/>
          </w:tcPr>
          <w:p>
            <w:pPr>
              <w:pStyle w:val="TableParagraph"/>
              <w:ind w:left="99"/>
              <w:rPr>
                <w:sz w:val="20"/>
              </w:rPr>
            </w:pPr>
            <w:r>
              <w:rPr>
                <w:spacing w:val="-2"/>
                <w:sz w:val="20"/>
              </w:rPr>
              <w:t>8160401947</w:t>
            </w:r>
          </w:p>
        </w:tc>
        <w:tc>
          <w:tcPr>
            <w:tcW w:w="1242" w:type="dxa"/>
          </w:tcPr>
          <w:p>
            <w:pPr>
              <w:pStyle w:val="TableParagraph"/>
              <w:ind w:left="96"/>
              <w:rPr>
                <w:sz w:val="20"/>
              </w:rPr>
            </w:pPr>
            <w:r>
              <w:rPr>
                <w:spacing w:val="-2"/>
                <w:sz w:val="20"/>
              </w:rPr>
              <w:t>Harsh.vadga ma132022@ marwadiuni versity.ac.in</w:t>
            </w:r>
          </w:p>
        </w:tc>
        <w:tc>
          <w:tcPr>
            <w:tcW w:w="1241" w:type="dxa"/>
          </w:tcPr>
          <w:p>
            <w:pPr>
              <w:pStyle w:val="TableParagraph"/>
              <w:ind w:left="95"/>
              <w:rPr>
                <w:sz w:val="20"/>
              </w:rPr>
            </w:pPr>
            <w:r>
              <w:rPr>
                <w:spacing w:val="-2"/>
                <w:sz w:val="20"/>
              </w:rPr>
              <w:t>360003</w:t>
            </w:r>
          </w:p>
        </w:tc>
      </w:tr>
    </w:tbl>
    <w:p>
      <w:pPr>
        <w:pStyle w:val="BodyText"/>
        <w:spacing w:before="37"/>
        <w:rPr>
          <w:b/>
        </w:rPr>
      </w:pPr>
    </w:p>
    <w:p>
      <w:pPr>
        <w:pStyle w:val="ListParagraph"/>
        <w:numPr>
          <w:ilvl w:val="0"/>
          <w:numId w:val="1"/>
        </w:numPr>
        <w:tabs>
          <w:tab w:pos="1080" w:val="left" w:leader="none"/>
        </w:tabs>
        <w:spacing w:line="240" w:lineRule="auto" w:before="0" w:after="0"/>
        <w:ind w:left="1080" w:right="0" w:hanging="360"/>
        <w:jc w:val="left"/>
        <w:rPr>
          <w:sz w:val="20"/>
        </w:rPr>
      </w:pPr>
      <w:r>
        <w:rPr>
          <w:b/>
          <w:sz w:val="20"/>
        </w:rPr>
        <w:t>Provide</w:t>
      </w:r>
      <w:r>
        <w:rPr>
          <w:b/>
          <w:spacing w:val="-7"/>
          <w:sz w:val="20"/>
        </w:rPr>
        <w:t> </w:t>
      </w:r>
      <w:r>
        <w:rPr>
          <w:b/>
          <w:sz w:val="20"/>
        </w:rPr>
        <w:t>title</w:t>
      </w:r>
      <w:r>
        <w:rPr>
          <w:b/>
          <w:spacing w:val="-6"/>
          <w:sz w:val="20"/>
        </w:rPr>
        <w:t> </w:t>
      </w:r>
      <w:r>
        <w:rPr>
          <w:b/>
          <w:sz w:val="20"/>
        </w:rPr>
        <w:t>of</w:t>
      </w:r>
      <w:r>
        <w:rPr>
          <w:b/>
          <w:spacing w:val="-7"/>
          <w:sz w:val="20"/>
        </w:rPr>
        <w:t> </w:t>
      </w:r>
      <w:r>
        <w:rPr>
          <w:b/>
          <w:sz w:val="20"/>
        </w:rPr>
        <w:t>the</w:t>
      </w:r>
      <w:r>
        <w:rPr>
          <w:b/>
          <w:spacing w:val="-5"/>
          <w:sz w:val="20"/>
        </w:rPr>
        <w:t> </w:t>
      </w:r>
      <w:r>
        <w:rPr>
          <w:b/>
          <w:sz w:val="20"/>
        </w:rPr>
        <w:t>invention:</w:t>
      </w:r>
      <w:r>
        <w:rPr>
          <w:b/>
          <w:spacing w:val="-6"/>
          <w:sz w:val="20"/>
        </w:rPr>
        <w:t> </w:t>
      </w:r>
      <w:r>
        <w:rPr>
          <w:b/>
          <w:sz w:val="20"/>
        </w:rPr>
        <w:t>student</w:t>
      </w:r>
      <w:r>
        <w:rPr>
          <w:b/>
          <w:spacing w:val="-6"/>
          <w:sz w:val="20"/>
        </w:rPr>
        <w:t> </w:t>
      </w:r>
      <w:r>
        <w:rPr>
          <w:b/>
          <w:sz w:val="20"/>
        </w:rPr>
        <w:t>performance</w:t>
      </w:r>
      <w:r>
        <w:rPr>
          <w:b/>
          <w:spacing w:val="-5"/>
          <w:sz w:val="20"/>
        </w:rPr>
        <w:t> </w:t>
      </w:r>
      <w:r>
        <w:rPr>
          <w:b/>
          <w:sz w:val="20"/>
        </w:rPr>
        <w:t>prediction</w:t>
      </w:r>
      <w:r>
        <w:rPr>
          <w:b/>
          <w:spacing w:val="-7"/>
          <w:sz w:val="20"/>
        </w:rPr>
        <w:t> </w:t>
      </w:r>
      <w:r>
        <w:rPr>
          <w:b/>
          <w:sz w:val="20"/>
        </w:rPr>
        <w:t>using</w:t>
      </w:r>
      <w:r>
        <w:rPr>
          <w:b/>
          <w:spacing w:val="-5"/>
          <w:sz w:val="20"/>
        </w:rPr>
        <w:t> ML</w:t>
      </w:r>
    </w:p>
    <w:p>
      <w:pPr>
        <w:pStyle w:val="BodyText"/>
        <w:spacing w:before="68"/>
        <w:rPr>
          <w:b/>
        </w:rPr>
      </w:pPr>
    </w:p>
    <w:p>
      <w:pPr>
        <w:pStyle w:val="ListParagraph"/>
        <w:numPr>
          <w:ilvl w:val="0"/>
          <w:numId w:val="1"/>
        </w:numPr>
        <w:tabs>
          <w:tab w:pos="1079" w:val="left" w:leader="none"/>
        </w:tabs>
        <w:spacing w:line="240" w:lineRule="auto" w:before="0" w:after="0"/>
        <w:ind w:left="1079" w:right="0" w:hanging="359"/>
        <w:jc w:val="both"/>
        <w:rPr>
          <w:b/>
          <w:sz w:val="20"/>
        </w:rPr>
      </w:pPr>
      <w:r>
        <w:rPr>
          <w:b/>
          <w:sz w:val="20"/>
        </w:rPr>
        <w:t>In</w:t>
      </w:r>
      <w:r>
        <w:rPr>
          <w:b/>
          <w:spacing w:val="-5"/>
          <w:sz w:val="20"/>
        </w:rPr>
        <w:t> </w:t>
      </w:r>
      <w:r>
        <w:rPr>
          <w:b/>
          <w:sz w:val="20"/>
        </w:rPr>
        <w:t>100</w:t>
      </w:r>
      <w:r>
        <w:rPr>
          <w:b/>
          <w:spacing w:val="-3"/>
          <w:sz w:val="20"/>
        </w:rPr>
        <w:t> </w:t>
      </w:r>
      <w:r>
        <w:rPr>
          <w:b/>
          <w:sz w:val="20"/>
        </w:rPr>
        <w:t>words</w:t>
      </w:r>
      <w:r>
        <w:rPr>
          <w:b/>
          <w:spacing w:val="-5"/>
          <w:sz w:val="20"/>
        </w:rPr>
        <w:t> </w:t>
      </w:r>
      <w:r>
        <w:rPr>
          <w:b/>
          <w:sz w:val="20"/>
        </w:rPr>
        <w:t>or</w:t>
      </w:r>
      <w:r>
        <w:rPr>
          <w:b/>
          <w:spacing w:val="-4"/>
          <w:sz w:val="20"/>
        </w:rPr>
        <w:t> </w:t>
      </w:r>
      <w:r>
        <w:rPr>
          <w:b/>
          <w:sz w:val="20"/>
        </w:rPr>
        <w:t>less,</w:t>
      </w:r>
      <w:r>
        <w:rPr>
          <w:b/>
          <w:spacing w:val="-4"/>
          <w:sz w:val="20"/>
        </w:rPr>
        <w:t> </w:t>
      </w:r>
      <w:r>
        <w:rPr>
          <w:b/>
          <w:sz w:val="20"/>
        </w:rPr>
        <w:t>please</w:t>
      </w:r>
      <w:r>
        <w:rPr>
          <w:b/>
          <w:spacing w:val="-2"/>
          <w:sz w:val="20"/>
        </w:rPr>
        <w:t> </w:t>
      </w:r>
      <w:r>
        <w:rPr>
          <w:b/>
          <w:sz w:val="20"/>
        </w:rPr>
        <w:t>provide</w:t>
      </w:r>
      <w:r>
        <w:rPr>
          <w:b/>
          <w:spacing w:val="-4"/>
          <w:sz w:val="20"/>
        </w:rPr>
        <w:t> </w:t>
      </w:r>
      <w:r>
        <w:rPr>
          <w:b/>
          <w:sz w:val="20"/>
        </w:rPr>
        <w:t>an</w:t>
      </w:r>
      <w:r>
        <w:rPr>
          <w:b/>
          <w:spacing w:val="-5"/>
          <w:sz w:val="20"/>
        </w:rPr>
        <w:t> </w:t>
      </w:r>
      <w:r>
        <w:rPr>
          <w:b/>
          <w:sz w:val="20"/>
        </w:rPr>
        <w:t>abstract</w:t>
      </w:r>
      <w:r>
        <w:rPr>
          <w:b/>
          <w:spacing w:val="-3"/>
          <w:sz w:val="20"/>
        </w:rPr>
        <w:t> </w:t>
      </w:r>
      <w:r>
        <w:rPr>
          <w:b/>
          <w:sz w:val="20"/>
        </w:rPr>
        <w:t>or</w:t>
      </w:r>
      <w:r>
        <w:rPr>
          <w:b/>
          <w:spacing w:val="-4"/>
          <w:sz w:val="20"/>
        </w:rPr>
        <w:t> </w:t>
      </w:r>
      <w:r>
        <w:rPr>
          <w:b/>
          <w:sz w:val="20"/>
        </w:rPr>
        <w:t>summary</w:t>
      </w:r>
      <w:r>
        <w:rPr>
          <w:b/>
          <w:spacing w:val="-5"/>
          <w:sz w:val="20"/>
        </w:rPr>
        <w:t> </w:t>
      </w:r>
      <w:r>
        <w:rPr>
          <w:b/>
          <w:sz w:val="20"/>
        </w:rPr>
        <w:t>of</w:t>
      </w:r>
      <w:r>
        <w:rPr>
          <w:b/>
          <w:spacing w:val="-4"/>
          <w:sz w:val="20"/>
        </w:rPr>
        <w:t> </w:t>
      </w:r>
      <w:r>
        <w:rPr>
          <w:b/>
          <w:sz w:val="20"/>
        </w:rPr>
        <w:t>the</w:t>
      </w:r>
      <w:r>
        <w:rPr>
          <w:b/>
          <w:spacing w:val="-4"/>
          <w:sz w:val="20"/>
        </w:rPr>
        <w:t> </w:t>
      </w:r>
      <w:r>
        <w:rPr>
          <w:b/>
          <w:spacing w:val="-2"/>
          <w:sz w:val="20"/>
        </w:rPr>
        <w:t>invention:</w:t>
      </w:r>
    </w:p>
    <w:p>
      <w:pPr>
        <w:pStyle w:val="BodyText"/>
        <w:spacing w:line="276" w:lineRule="auto" w:before="34"/>
        <w:ind w:left="1080" w:right="357"/>
        <w:jc w:val="both"/>
      </w:pPr>
      <w:r>
        <w:rPr/>
        <w:t>This invention is a machine learning-based system designed to analyze diverse student-related features— such as study hours, attendance, and parental support—to predict a student's Grade Point Average (GPA). Utilizing a multi-model approach (Linear Regression, Decision Tree, and Random Forest), the system identifies the most influential factors affecting academic success. It incorporates a robust data</w:t>
      </w:r>
      <w:r>
        <w:rPr>
          <w:spacing w:val="40"/>
        </w:rPr>
        <w:t> </w:t>
      </w:r>
      <w:r>
        <w:rPr/>
        <w:t>preprocessing pipeline</w:t>
      </w:r>
      <w:r>
        <w:rPr>
          <w:spacing w:val="-3"/>
        </w:rPr>
        <w:t> </w:t>
      </w:r>
      <w:r>
        <w:rPr/>
        <w:t>and</w:t>
      </w:r>
      <w:r>
        <w:rPr>
          <w:spacing w:val="-2"/>
        </w:rPr>
        <w:t> </w:t>
      </w:r>
      <w:r>
        <w:rPr/>
        <w:t>Exploratory Data Analysis</w:t>
      </w:r>
      <w:r>
        <w:rPr>
          <w:spacing w:val="-2"/>
        </w:rPr>
        <w:t> </w:t>
      </w:r>
      <w:r>
        <w:rPr/>
        <w:t>(EDA) to</w:t>
      </w:r>
      <w:r>
        <w:rPr>
          <w:spacing w:val="-2"/>
        </w:rPr>
        <w:t> </w:t>
      </w:r>
      <w:r>
        <w:rPr/>
        <w:t>handle</w:t>
      </w:r>
      <w:r>
        <w:rPr>
          <w:spacing w:val="-3"/>
        </w:rPr>
        <w:t> </w:t>
      </w:r>
      <w:r>
        <w:rPr/>
        <w:t>real-world student</w:t>
      </w:r>
      <w:r>
        <w:rPr>
          <w:spacing w:val="-4"/>
        </w:rPr>
        <w:t> </w:t>
      </w:r>
      <w:r>
        <w:rPr/>
        <w:t>data. The</w:t>
      </w:r>
      <w:r>
        <w:rPr>
          <w:spacing w:val="-3"/>
        </w:rPr>
        <w:t> </w:t>
      </w:r>
      <w:r>
        <w:rPr/>
        <w:t>system provides real-time predictions and classifies student performance into Low, Medium, or High categories, enabling early intervention by educators.</w:t>
      </w:r>
    </w:p>
    <w:p>
      <w:pPr>
        <w:pStyle w:val="BodyText"/>
      </w:pPr>
    </w:p>
    <w:p>
      <w:pPr>
        <w:pStyle w:val="BodyText"/>
        <w:spacing w:before="70"/>
      </w:pPr>
    </w:p>
    <w:p>
      <w:pPr>
        <w:pStyle w:val="Heading1"/>
        <w:numPr>
          <w:ilvl w:val="0"/>
          <w:numId w:val="1"/>
        </w:numPr>
        <w:tabs>
          <w:tab w:pos="1079" w:val="left" w:leader="none"/>
        </w:tabs>
        <w:spacing w:line="240" w:lineRule="auto" w:before="1" w:after="0"/>
        <w:ind w:left="1079" w:right="0" w:hanging="359"/>
        <w:jc w:val="both"/>
      </w:pPr>
      <w:r>
        <w:rPr/>
        <w:t>Detail</w:t>
      </w:r>
      <w:r>
        <w:rPr>
          <w:spacing w:val="-6"/>
        </w:rPr>
        <w:t> </w:t>
      </w:r>
      <w:r>
        <w:rPr/>
        <w:t>description</w:t>
      </w:r>
      <w:r>
        <w:rPr>
          <w:spacing w:val="-6"/>
        </w:rPr>
        <w:t> </w:t>
      </w:r>
      <w:r>
        <w:rPr/>
        <w:t>of</w:t>
      </w:r>
      <w:r>
        <w:rPr>
          <w:spacing w:val="-5"/>
        </w:rPr>
        <w:t> </w:t>
      </w:r>
      <w:r>
        <w:rPr/>
        <w:t>the</w:t>
      </w:r>
      <w:r>
        <w:rPr>
          <w:spacing w:val="-5"/>
        </w:rPr>
        <w:t> </w:t>
      </w:r>
      <w:r>
        <w:rPr/>
        <w:t>invention:(</w:t>
      </w:r>
      <w:r>
        <w:rPr>
          <w:spacing w:val="-4"/>
        </w:rPr>
        <w:t> </w:t>
      </w:r>
      <w:r>
        <w:rPr/>
        <w:t>Answer</w:t>
      </w:r>
      <w:r>
        <w:rPr>
          <w:spacing w:val="-5"/>
        </w:rPr>
        <w:t> </w:t>
      </w:r>
      <w:r>
        <w:rPr/>
        <w:t>to</w:t>
      </w:r>
      <w:r>
        <w:rPr>
          <w:spacing w:val="-4"/>
        </w:rPr>
        <w:t> </w:t>
      </w:r>
      <w:r>
        <w:rPr/>
        <w:t>all</w:t>
      </w:r>
      <w:r>
        <w:rPr>
          <w:spacing w:val="-6"/>
        </w:rPr>
        <w:t> </w:t>
      </w:r>
      <w:r>
        <w:rPr/>
        <w:t>below</w:t>
      </w:r>
      <w:r>
        <w:rPr>
          <w:spacing w:val="-4"/>
        </w:rPr>
        <w:t> </w:t>
      </w:r>
      <w:r>
        <w:rPr/>
        <w:t>are</w:t>
      </w:r>
      <w:r>
        <w:rPr>
          <w:spacing w:val="-5"/>
        </w:rPr>
        <w:t> </w:t>
      </w:r>
      <w:r>
        <w:rPr/>
        <w:t>required</w:t>
      </w:r>
      <w:r>
        <w:rPr>
          <w:spacing w:val="-5"/>
        </w:rPr>
        <w:t> </w:t>
      </w:r>
      <w:r>
        <w:rPr/>
        <w:t>in</w:t>
      </w:r>
      <w:r>
        <w:rPr>
          <w:spacing w:val="-6"/>
        </w:rPr>
        <w:t> </w:t>
      </w:r>
      <w:r>
        <w:rPr>
          <w:spacing w:val="-2"/>
        </w:rPr>
        <w:t>detail)</w:t>
      </w:r>
    </w:p>
    <w:p>
      <w:pPr>
        <w:pStyle w:val="BodyText"/>
        <w:spacing w:before="67"/>
        <w:rPr>
          <w:b/>
        </w:rPr>
      </w:pPr>
    </w:p>
    <w:p>
      <w:pPr>
        <w:pStyle w:val="ListParagraph"/>
        <w:numPr>
          <w:ilvl w:val="1"/>
          <w:numId w:val="1"/>
        </w:numPr>
        <w:tabs>
          <w:tab w:pos="1800" w:val="left" w:leader="none"/>
        </w:tabs>
        <w:spacing w:line="240" w:lineRule="auto" w:before="1" w:after="0"/>
        <w:ind w:left="1800" w:right="0" w:hanging="360"/>
        <w:jc w:val="left"/>
        <w:rPr>
          <w:b/>
          <w:sz w:val="20"/>
        </w:rPr>
      </w:pPr>
      <w:r>
        <w:rPr>
          <w:b/>
          <w:sz w:val="20"/>
        </w:rPr>
        <w:t>Problem</w:t>
      </w:r>
      <w:r>
        <w:rPr>
          <w:b/>
          <w:spacing w:val="-5"/>
          <w:sz w:val="20"/>
        </w:rPr>
        <w:t> </w:t>
      </w:r>
      <w:r>
        <w:rPr>
          <w:b/>
          <w:sz w:val="20"/>
        </w:rPr>
        <w:t>the</w:t>
      </w:r>
      <w:r>
        <w:rPr>
          <w:b/>
          <w:spacing w:val="-5"/>
          <w:sz w:val="20"/>
        </w:rPr>
        <w:t> </w:t>
      </w:r>
      <w:r>
        <w:rPr>
          <w:b/>
          <w:sz w:val="20"/>
        </w:rPr>
        <w:t>invention</w:t>
      </w:r>
      <w:r>
        <w:rPr>
          <w:b/>
          <w:spacing w:val="-6"/>
          <w:sz w:val="20"/>
        </w:rPr>
        <w:t> </w:t>
      </w:r>
      <w:r>
        <w:rPr>
          <w:b/>
          <w:sz w:val="20"/>
        </w:rPr>
        <w:t>is</w:t>
      </w:r>
      <w:r>
        <w:rPr>
          <w:b/>
          <w:spacing w:val="-6"/>
          <w:sz w:val="20"/>
        </w:rPr>
        <w:t> </w:t>
      </w:r>
      <w:r>
        <w:rPr>
          <w:b/>
          <w:sz w:val="20"/>
        </w:rPr>
        <w:t>solving</w:t>
      </w:r>
      <w:r>
        <w:rPr>
          <w:b/>
          <w:spacing w:val="-5"/>
          <w:sz w:val="20"/>
        </w:rPr>
        <w:t> </w:t>
      </w:r>
      <w:r>
        <w:rPr>
          <w:b/>
          <w:spacing w:val="-10"/>
          <w:sz w:val="20"/>
        </w:rPr>
        <w:t>:</w:t>
      </w:r>
    </w:p>
    <w:p>
      <w:pPr>
        <w:pStyle w:val="ListParagraph"/>
        <w:numPr>
          <w:ilvl w:val="2"/>
          <w:numId w:val="1"/>
        </w:numPr>
        <w:tabs>
          <w:tab w:pos="2520" w:val="left" w:leader="none"/>
        </w:tabs>
        <w:spacing w:line="266" w:lineRule="auto" w:before="35" w:after="0"/>
        <w:ind w:left="2520" w:right="362" w:hanging="360"/>
        <w:jc w:val="left"/>
        <w:rPr>
          <w:rFonts w:ascii="Symbol" w:hAnsi="Symbol"/>
          <w:sz w:val="22"/>
        </w:rPr>
      </w:pPr>
      <w:r>
        <w:rPr>
          <w:rFonts w:ascii="Cambria" w:hAnsi="Cambria"/>
          <w:sz w:val="20"/>
        </w:rPr>
        <w:t>Current</w:t>
      </w:r>
      <w:r>
        <w:rPr>
          <w:rFonts w:ascii="Cambria" w:hAnsi="Cambria"/>
          <w:spacing w:val="34"/>
          <w:sz w:val="20"/>
        </w:rPr>
        <w:t> </w:t>
      </w:r>
      <w:r>
        <w:rPr>
          <w:rFonts w:ascii="Cambria" w:hAnsi="Cambria"/>
          <w:sz w:val="20"/>
        </w:rPr>
        <w:t>academic</w:t>
      </w:r>
      <w:r>
        <w:rPr>
          <w:rFonts w:ascii="Cambria" w:hAnsi="Cambria"/>
          <w:spacing w:val="35"/>
          <w:sz w:val="20"/>
        </w:rPr>
        <w:t> </w:t>
      </w:r>
      <w:r>
        <w:rPr>
          <w:rFonts w:ascii="Cambria" w:hAnsi="Cambria"/>
          <w:sz w:val="20"/>
        </w:rPr>
        <w:t>monitoring</w:t>
      </w:r>
      <w:r>
        <w:rPr>
          <w:rFonts w:ascii="Cambria" w:hAnsi="Cambria"/>
          <w:spacing w:val="34"/>
          <w:sz w:val="20"/>
        </w:rPr>
        <w:t> </w:t>
      </w:r>
      <w:r>
        <w:rPr>
          <w:rFonts w:ascii="Cambria" w:hAnsi="Cambria"/>
          <w:sz w:val="20"/>
        </w:rPr>
        <w:t>is</w:t>
      </w:r>
      <w:r>
        <w:rPr>
          <w:rFonts w:ascii="Cambria" w:hAnsi="Cambria"/>
          <w:spacing w:val="35"/>
          <w:sz w:val="20"/>
        </w:rPr>
        <w:t> </w:t>
      </w:r>
      <w:r>
        <w:rPr>
          <w:rFonts w:ascii="Cambria" w:hAnsi="Cambria"/>
          <w:sz w:val="20"/>
        </w:rPr>
        <w:t>reactive,</w:t>
      </w:r>
      <w:r>
        <w:rPr>
          <w:rFonts w:ascii="Cambria" w:hAnsi="Cambria"/>
          <w:spacing w:val="34"/>
          <w:sz w:val="20"/>
        </w:rPr>
        <w:t> </w:t>
      </w:r>
      <w:r>
        <w:rPr>
          <w:rFonts w:ascii="Cambria" w:hAnsi="Cambria"/>
          <w:sz w:val="20"/>
        </w:rPr>
        <w:t>with</w:t>
      </w:r>
      <w:r>
        <w:rPr>
          <w:rFonts w:ascii="Cambria" w:hAnsi="Cambria"/>
          <w:spacing w:val="35"/>
          <w:sz w:val="20"/>
        </w:rPr>
        <w:t> </w:t>
      </w:r>
      <w:r>
        <w:rPr>
          <w:rFonts w:ascii="Cambria" w:hAnsi="Cambria"/>
          <w:sz w:val="20"/>
        </w:rPr>
        <w:t>interventions</w:t>
      </w:r>
      <w:r>
        <w:rPr>
          <w:rFonts w:ascii="Cambria" w:hAnsi="Cambria"/>
          <w:spacing w:val="35"/>
          <w:sz w:val="20"/>
        </w:rPr>
        <w:t> </w:t>
      </w:r>
      <w:r>
        <w:rPr>
          <w:rFonts w:ascii="Cambria" w:hAnsi="Cambria"/>
          <w:sz w:val="20"/>
        </w:rPr>
        <w:t>occurring</w:t>
      </w:r>
      <w:r>
        <w:rPr>
          <w:rFonts w:ascii="Cambria" w:hAnsi="Cambria"/>
          <w:spacing w:val="34"/>
          <w:sz w:val="20"/>
        </w:rPr>
        <w:t> </w:t>
      </w:r>
      <w:r>
        <w:rPr>
          <w:rFonts w:ascii="Cambria" w:hAnsi="Cambria"/>
          <w:sz w:val="20"/>
        </w:rPr>
        <w:t>only</w:t>
      </w:r>
      <w:r>
        <w:rPr>
          <w:rFonts w:ascii="Cambria" w:hAnsi="Cambria"/>
          <w:spacing w:val="35"/>
          <w:sz w:val="20"/>
        </w:rPr>
        <w:t> </w:t>
      </w:r>
      <w:r>
        <w:rPr>
          <w:rFonts w:ascii="Cambria" w:hAnsi="Cambria"/>
          <w:sz w:val="20"/>
        </w:rPr>
        <w:t>after poor exam results.</w:t>
      </w:r>
    </w:p>
    <w:p>
      <w:pPr>
        <w:pStyle w:val="ListParagraph"/>
        <w:numPr>
          <w:ilvl w:val="2"/>
          <w:numId w:val="1"/>
        </w:numPr>
        <w:tabs>
          <w:tab w:pos="2520" w:val="left" w:leader="none"/>
        </w:tabs>
        <w:spacing w:line="240" w:lineRule="auto" w:before="10" w:after="0"/>
        <w:ind w:left="2520" w:right="0" w:hanging="360"/>
        <w:jc w:val="left"/>
        <w:rPr>
          <w:rFonts w:ascii="Symbol" w:hAnsi="Symbol"/>
          <w:sz w:val="22"/>
        </w:rPr>
      </w:pPr>
      <w:r>
        <w:rPr>
          <w:rFonts w:ascii="Cambria" w:hAnsi="Cambria"/>
          <w:sz w:val="20"/>
        </w:rPr>
        <w:t>Educational</w:t>
      </w:r>
      <w:r>
        <w:rPr>
          <w:rFonts w:ascii="Cambria" w:hAnsi="Cambria"/>
          <w:spacing w:val="-10"/>
          <w:sz w:val="20"/>
        </w:rPr>
        <w:t> </w:t>
      </w:r>
      <w:r>
        <w:rPr>
          <w:rFonts w:ascii="Cambria" w:hAnsi="Cambria"/>
          <w:sz w:val="20"/>
        </w:rPr>
        <w:t>institutions</w:t>
      </w:r>
      <w:r>
        <w:rPr>
          <w:rFonts w:ascii="Cambria" w:hAnsi="Cambria"/>
          <w:spacing w:val="-10"/>
          <w:sz w:val="20"/>
        </w:rPr>
        <w:t> </w:t>
      </w:r>
      <w:r>
        <w:rPr>
          <w:rFonts w:ascii="Cambria" w:hAnsi="Cambria"/>
          <w:sz w:val="20"/>
        </w:rPr>
        <w:t>underutilize</w:t>
      </w:r>
      <w:r>
        <w:rPr>
          <w:rFonts w:ascii="Cambria" w:hAnsi="Cambria"/>
          <w:spacing w:val="-9"/>
          <w:sz w:val="20"/>
        </w:rPr>
        <w:t> </w:t>
      </w:r>
      <w:r>
        <w:rPr>
          <w:rFonts w:ascii="Cambria" w:hAnsi="Cambria"/>
          <w:sz w:val="20"/>
        </w:rPr>
        <w:t>vast</w:t>
      </w:r>
      <w:r>
        <w:rPr>
          <w:rFonts w:ascii="Cambria" w:hAnsi="Cambria"/>
          <w:spacing w:val="-10"/>
          <w:sz w:val="20"/>
        </w:rPr>
        <w:t> </w:t>
      </w:r>
      <w:r>
        <w:rPr>
          <w:rFonts w:ascii="Cambria" w:hAnsi="Cambria"/>
          <w:sz w:val="20"/>
        </w:rPr>
        <w:t>amounts</w:t>
      </w:r>
      <w:r>
        <w:rPr>
          <w:rFonts w:ascii="Cambria" w:hAnsi="Cambria"/>
          <w:spacing w:val="-9"/>
          <w:sz w:val="20"/>
        </w:rPr>
        <w:t> </w:t>
      </w:r>
      <w:r>
        <w:rPr>
          <w:rFonts w:ascii="Cambria" w:hAnsi="Cambria"/>
          <w:sz w:val="20"/>
        </w:rPr>
        <w:t>of</w:t>
      </w:r>
      <w:r>
        <w:rPr>
          <w:rFonts w:ascii="Cambria" w:hAnsi="Cambria"/>
          <w:spacing w:val="-10"/>
          <w:sz w:val="20"/>
        </w:rPr>
        <w:t> </w:t>
      </w:r>
      <w:r>
        <w:rPr>
          <w:rFonts w:ascii="Cambria" w:hAnsi="Cambria"/>
          <w:sz w:val="20"/>
        </w:rPr>
        <w:t>student</w:t>
      </w:r>
      <w:r>
        <w:rPr>
          <w:rFonts w:ascii="Cambria" w:hAnsi="Cambria"/>
          <w:spacing w:val="-11"/>
          <w:sz w:val="20"/>
        </w:rPr>
        <w:t> </w:t>
      </w:r>
      <w:r>
        <w:rPr>
          <w:rFonts w:ascii="Cambria" w:hAnsi="Cambria"/>
          <w:spacing w:val="-2"/>
          <w:sz w:val="20"/>
        </w:rPr>
        <w:t>data.</w:t>
      </w:r>
    </w:p>
    <w:p>
      <w:pPr>
        <w:pStyle w:val="ListParagraph"/>
        <w:numPr>
          <w:ilvl w:val="2"/>
          <w:numId w:val="1"/>
        </w:numPr>
        <w:tabs>
          <w:tab w:pos="2520" w:val="left" w:leader="none"/>
        </w:tabs>
        <w:spacing w:line="266" w:lineRule="auto" w:before="169" w:after="0"/>
        <w:ind w:left="2520" w:right="358" w:hanging="360"/>
        <w:jc w:val="left"/>
        <w:rPr>
          <w:rFonts w:ascii="Symbol" w:hAnsi="Symbol"/>
          <w:sz w:val="22"/>
        </w:rPr>
      </w:pPr>
      <w:r>
        <w:rPr>
          <w:rFonts w:ascii="Cambria" w:hAnsi="Cambria"/>
          <w:sz w:val="20"/>
        </w:rPr>
        <w:t>There is a lack of automated, data-driven tools to identify at-risk students early in</w:t>
      </w:r>
      <w:r>
        <w:rPr>
          <w:rFonts w:ascii="Cambria" w:hAnsi="Cambria"/>
          <w:spacing w:val="40"/>
          <w:sz w:val="20"/>
        </w:rPr>
        <w:t> </w:t>
      </w:r>
      <w:r>
        <w:rPr>
          <w:rFonts w:ascii="Cambria" w:hAnsi="Cambria"/>
          <w:sz w:val="20"/>
        </w:rPr>
        <w:t>the semester</w:t>
      </w:r>
    </w:p>
    <w:p>
      <w:pPr>
        <w:pStyle w:val="ListParagraph"/>
        <w:spacing w:after="0" w:line="266" w:lineRule="auto"/>
        <w:jc w:val="left"/>
        <w:rPr>
          <w:rFonts w:ascii="Symbol" w:hAnsi="Symbol"/>
          <w:sz w:val="22"/>
        </w:rPr>
        <w:sectPr>
          <w:headerReference w:type="default" r:id="rId5"/>
          <w:footerReference w:type="default" r:id="rId6"/>
          <w:type w:val="continuous"/>
          <w:pgSz w:w="12240" w:h="15840"/>
          <w:pgMar w:header="0" w:footer="1145" w:top="1540" w:bottom="1340" w:left="1080" w:right="1080"/>
          <w:pgNumType w:start="1"/>
        </w:sect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33"/>
        <w:rPr>
          <w:rFonts w:ascii="Cambria"/>
        </w:rPr>
      </w:pPr>
    </w:p>
    <w:p>
      <w:pPr>
        <w:pStyle w:val="Heading1"/>
        <w:numPr>
          <w:ilvl w:val="1"/>
          <w:numId w:val="1"/>
        </w:numPr>
        <w:tabs>
          <w:tab w:pos="1798" w:val="left" w:leader="none"/>
        </w:tabs>
        <w:spacing w:line="240" w:lineRule="auto" w:before="0" w:after="0"/>
        <w:ind w:left="1798" w:right="0" w:hanging="358"/>
        <w:jc w:val="left"/>
      </w:pPr>
      <w:r>
        <w:rPr/>
        <w:t>General</w:t>
      </w:r>
      <w:r>
        <w:rPr>
          <w:spacing w:val="-8"/>
        </w:rPr>
        <w:t> </w:t>
      </w:r>
      <w:r>
        <w:rPr/>
        <w:t>Utility/application</w:t>
      </w:r>
      <w:r>
        <w:rPr>
          <w:spacing w:val="-7"/>
        </w:rPr>
        <w:t> </w:t>
      </w:r>
      <w:r>
        <w:rPr/>
        <w:t>of</w:t>
      </w:r>
      <w:r>
        <w:rPr>
          <w:spacing w:val="-6"/>
        </w:rPr>
        <w:t> </w:t>
      </w:r>
      <w:r>
        <w:rPr/>
        <w:t>the</w:t>
      </w:r>
      <w:r>
        <w:rPr>
          <w:spacing w:val="-6"/>
        </w:rPr>
        <w:t> </w:t>
      </w:r>
      <w:r>
        <w:rPr>
          <w:spacing w:val="-2"/>
        </w:rPr>
        <w:t>invention</w:t>
      </w:r>
    </w:p>
    <w:p>
      <w:pPr>
        <w:pStyle w:val="ListParagraph"/>
        <w:numPr>
          <w:ilvl w:val="2"/>
          <w:numId w:val="1"/>
        </w:numPr>
        <w:tabs>
          <w:tab w:pos="2520" w:val="left" w:leader="none"/>
        </w:tabs>
        <w:spacing w:line="240" w:lineRule="auto" w:before="36" w:after="0"/>
        <w:ind w:left="2520" w:right="0" w:hanging="360"/>
        <w:jc w:val="left"/>
        <w:rPr>
          <w:rFonts w:ascii="Symbol" w:hAnsi="Symbol"/>
          <w:sz w:val="22"/>
        </w:rPr>
      </w:pPr>
      <w:r>
        <w:rPr>
          <w:sz w:val="20"/>
        </w:rPr>
        <w:t>Predictive</w:t>
      </w:r>
      <w:r>
        <w:rPr>
          <w:spacing w:val="-6"/>
          <w:sz w:val="20"/>
        </w:rPr>
        <w:t> </w:t>
      </w:r>
      <w:r>
        <w:rPr>
          <w:sz w:val="20"/>
        </w:rPr>
        <w:t>monitoring</w:t>
      </w:r>
      <w:r>
        <w:rPr>
          <w:spacing w:val="-5"/>
          <w:sz w:val="20"/>
        </w:rPr>
        <w:t> </w:t>
      </w:r>
      <w:r>
        <w:rPr>
          <w:sz w:val="20"/>
        </w:rPr>
        <w:t>in</w:t>
      </w:r>
      <w:r>
        <w:rPr>
          <w:spacing w:val="-5"/>
          <w:sz w:val="20"/>
        </w:rPr>
        <w:t> </w:t>
      </w:r>
      <w:r>
        <w:rPr>
          <w:sz w:val="20"/>
        </w:rPr>
        <w:t>schools</w:t>
      </w:r>
      <w:r>
        <w:rPr>
          <w:spacing w:val="-7"/>
          <w:sz w:val="20"/>
        </w:rPr>
        <w:t> </w:t>
      </w:r>
      <w:r>
        <w:rPr>
          <w:sz w:val="20"/>
        </w:rPr>
        <w:t>and</w:t>
      </w:r>
      <w:r>
        <w:rPr>
          <w:spacing w:val="-5"/>
          <w:sz w:val="20"/>
        </w:rPr>
        <w:t> </w:t>
      </w:r>
      <w:r>
        <w:rPr>
          <w:spacing w:val="-2"/>
          <w:sz w:val="20"/>
        </w:rPr>
        <w:t>universities.</w:t>
      </w:r>
    </w:p>
    <w:p>
      <w:pPr>
        <w:pStyle w:val="ListParagraph"/>
        <w:numPr>
          <w:ilvl w:val="2"/>
          <w:numId w:val="1"/>
        </w:numPr>
        <w:tabs>
          <w:tab w:pos="2485" w:val="left" w:leader="none"/>
        </w:tabs>
        <w:spacing w:line="240" w:lineRule="auto" w:before="29" w:after="0"/>
        <w:ind w:left="2485" w:right="0" w:hanging="282"/>
        <w:jc w:val="left"/>
        <w:rPr>
          <w:rFonts w:ascii="Symbol" w:hAnsi="Symbol"/>
          <w:sz w:val="20"/>
        </w:rPr>
      </w:pPr>
      <w:r>
        <w:rPr>
          <w:sz w:val="20"/>
        </w:rPr>
        <w:t>Data-driven</w:t>
      </w:r>
      <w:r>
        <w:rPr>
          <w:spacing w:val="-9"/>
          <w:sz w:val="20"/>
        </w:rPr>
        <w:t> </w:t>
      </w:r>
      <w:r>
        <w:rPr>
          <w:sz w:val="20"/>
        </w:rPr>
        <w:t>decision-making</w:t>
      </w:r>
      <w:r>
        <w:rPr>
          <w:spacing w:val="-8"/>
          <w:sz w:val="20"/>
        </w:rPr>
        <w:t> </w:t>
      </w:r>
      <w:r>
        <w:rPr>
          <w:sz w:val="20"/>
        </w:rPr>
        <w:t>for</w:t>
      </w:r>
      <w:r>
        <w:rPr>
          <w:spacing w:val="-8"/>
          <w:sz w:val="20"/>
        </w:rPr>
        <w:t> </w:t>
      </w:r>
      <w:r>
        <w:rPr>
          <w:sz w:val="20"/>
        </w:rPr>
        <w:t>educational</w:t>
      </w:r>
      <w:r>
        <w:rPr>
          <w:spacing w:val="-8"/>
          <w:sz w:val="20"/>
        </w:rPr>
        <w:t> </w:t>
      </w:r>
      <w:r>
        <w:rPr>
          <w:spacing w:val="-2"/>
          <w:sz w:val="20"/>
        </w:rPr>
        <w:t>administrators.</w:t>
      </w:r>
    </w:p>
    <w:p>
      <w:pPr>
        <w:pStyle w:val="ListParagraph"/>
        <w:numPr>
          <w:ilvl w:val="2"/>
          <w:numId w:val="1"/>
        </w:numPr>
        <w:tabs>
          <w:tab w:pos="2485" w:val="left" w:leader="none"/>
        </w:tabs>
        <w:spacing w:line="240" w:lineRule="auto" w:before="172" w:after="0"/>
        <w:ind w:left="2485" w:right="0" w:hanging="282"/>
        <w:jc w:val="left"/>
        <w:rPr>
          <w:rFonts w:ascii="Symbol" w:hAnsi="Symbol"/>
          <w:sz w:val="20"/>
        </w:rPr>
      </w:pPr>
      <w:r>
        <w:rPr>
          <w:sz w:val="20"/>
        </w:rPr>
        <w:t>Personalized</w:t>
      </w:r>
      <w:r>
        <w:rPr>
          <w:spacing w:val="-6"/>
          <w:sz w:val="20"/>
        </w:rPr>
        <w:t> </w:t>
      </w:r>
      <w:r>
        <w:rPr>
          <w:sz w:val="20"/>
        </w:rPr>
        <w:t>academic</w:t>
      </w:r>
      <w:r>
        <w:rPr>
          <w:spacing w:val="-6"/>
          <w:sz w:val="20"/>
        </w:rPr>
        <w:t> </w:t>
      </w:r>
      <w:r>
        <w:rPr>
          <w:sz w:val="20"/>
        </w:rPr>
        <w:t>feedback</w:t>
      </w:r>
      <w:r>
        <w:rPr>
          <w:spacing w:val="-6"/>
          <w:sz w:val="20"/>
        </w:rPr>
        <w:t> </w:t>
      </w:r>
      <w:r>
        <w:rPr>
          <w:sz w:val="20"/>
        </w:rPr>
        <w:t>for</w:t>
      </w:r>
      <w:r>
        <w:rPr>
          <w:spacing w:val="-6"/>
          <w:sz w:val="20"/>
        </w:rPr>
        <w:t> </w:t>
      </w:r>
      <w:r>
        <w:rPr>
          <w:spacing w:val="-2"/>
          <w:sz w:val="20"/>
        </w:rPr>
        <w:t>students.</w:t>
      </w:r>
    </w:p>
    <w:p>
      <w:pPr>
        <w:pStyle w:val="Heading1"/>
        <w:numPr>
          <w:ilvl w:val="1"/>
          <w:numId w:val="1"/>
        </w:numPr>
        <w:tabs>
          <w:tab w:pos="1800" w:val="left" w:leader="none"/>
        </w:tabs>
        <w:spacing w:line="240" w:lineRule="auto" w:before="175" w:after="0"/>
        <w:ind w:left="1800" w:right="0" w:hanging="360"/>
        <w:jc w:val="left"/>
      </w:pPr>
      <w:r>
        <w:rPr/>
        <w:t>Advantages</w:t>
      </w:r>
      <w:r>
        <w:rPr>
          <w:spacing w:val="-7"/>
        </w:rPr>
        <w:t> </w:t>
      </w:r>
      <w:r>
        <w:rPr/>
        <w:t>of</w:t>
      </w:r>
      <w:r>
        <w:rPr>
          <w:spacing w:val="-6"/>
        </w:rPr>
        <w:t> </w:t>
      </w:r>
      <w:r>
        <w:rPr/>
        <w:t>the</w:t>
      </w:r>
      <w:r>
        <w:rPr>
          <w:spacing w:val="-6"/>
        </w:rPr>
        <w:t> </w:t>
      </w:r>
      <w:r>
        <w:rPr/>
        <w:t>invention</w:t>
      </w:r>
      <w:r>
        <w:rPr>
          <w:spacing w:val="-8"/>
        </w:rPr>
        <w:t> </w:t>
      </w:r>
      <w:r>
        <w:rPr/>
        <w:t>disclosing</w:t>
      </w:r>
      <w:r>
        <w:rPr>
          <w:spacing w:val="-6"/>
        </w:rPr>
        <w:t> </w:t>
      </w:r>
      <w:r>
        <w:rPr/>
        <w:t>about</w:t>
      </w:r>
      <w:r>
        <w:rPr>
          <w:spacing w:val="-5"/>
        </w:rPr>
        <w:t> </w:t>
      </w:r>
      <w:r>
        <w:rPr/>
        <w:t>the</w:t>
      </w:r>
      <w:r>
        <w:rPr>
          <w:spacing w:val="-6"/>
        </w:rPr>
        <w:t> </w:t>
      </w:r>
      <w:r>
        <w:rPr/>
        <w:t>increased</w:t>
      </w:r>
      <w:r>
        <w:rPr>
          <w:spacing w:val="-6"/>
        </w:rPr>
        <w:t> </w:t>
      </w:r>
      <w:r>
        <w:rPr>
          <w:spacing w:val="-2"/>
        </w:rPr>
        <w:t>efficiency/efficacy</w:t>
      </w:r>
    </w:p>
    <w:p>
      <w:pPr>
        <w:pStyle w:val="ListParagraph"/>
        <w:numPr>
          <w:ilvl w:val="2"/>
          <w:numId w:val="1"/>
        </w:numPr>
        <w:tabs>
          <w:tab w:pos="2520" w:val="left" w:leader="none"/>
        </w:tabs>
        <w:spacing w:line="240" w:lineRule="auto" w:before="33" w:after="0"/>
        <w:ind w:left="2520" w:right="0" w:hanging="360"/>
        <w:jc w:val="left"/>
        <w:rPr>
          <w:rFonts w:ascii="Symbol" w:hAnsi="Symbol"/>
          <w:sz w:val="22"/>
        </w:rPr>
      </w:pPr>
      <w:r>
        <w:rPr>
          <w:rFonts w:ascii="Cambria" w:hAnsi="Cambria"/>
          <w:sz w:val="20"/>
        </w:rPr>
        <w:t>Provides</w:t>
      </w:r>
      <w:r>
        <w:rPr>
          <w:rFonts w:ascii="Cambria" w:hAnsi="Cambria"/>
          <w:spacing w:val="-8"/>
          <w:sz w:val="20"/>
        </w:rPr>
        <w:t> </w:t>
      </w:r>
      <w:r>
        <w:rPr>
          <w:rFonts w:ascii="Cambria" w:hAnsi="Cambria"/>
          <w:sz w:val="20"/>
        </w:rPr>
        <w:t>an</w:t>
      </w:r>
      <w:r>
        <w:rPr>
          <w:rFonts w:ascii="Cambria" w:hAnsi="Cambria"/>
          <w:spacing w:val="-6"/>
          <w:sz w:val="20"/>
        </w:rPr>
        <w:t> </w:t>
      </w:r>
      <w:r>
        <w:rPr>
          <w:rFonts w:ascii="Cambria" w:hAnsi="Cambria"/>
          <w:sz w:val="20"/>
        </w:rPr>
        <w:t>"early</w:t>
      </w:r>
      <w:r>
        <w:rPr>
          <w:rFonts w:ascii="Cambria" w:hAnsi="Cambria"/>
          <w:spacing w:val="-7"/>
          <w:sz w:val="20"/>
        </w:rPr>
        <w:t> </w:t>
      </w:r>
      <w:r>
        <w:rPr>
          <w:rFonts w:ascii="Cambria" w:hAnsi="Cambria"/>
          <w:sz w:val="20"/>
        </w:rPr>
        <w:t>warning</w:t>
      </w:r>
      <w:r>
        <w:rPr>
          <w:rFonts w:ascii="Cambria" w:hAnsi="Cambria"/>
          <w:spacing w:val="-6"/>
          <w:sz w:val="20"/>
        </w:rPr>
        <w:t> </w:t>
      </w:r>
      <w:r>
        <w:rPr>
          <w:rFonts w:ascii="Cambria" w:hAnsi="Cambria"/>
          <w:sz w:val="20"/>
        </w:rPr>
        <w:t>system"</w:t>
      </w:r>
      <w:r>
        <w:rPr>
          <w:rFonts w:ascii="Cambria" w:hAnsi="Cambria"/>
          <w:spacing w:val="-7"/>
          <w:sz w:val="20"/>
        </w:rPr>
        <w:t> </w:t>
      </w:r>
      <w:r>
        <w:rPr>
          <w:rFonts w:ascii="Cambria" w:hAnsi="Cambria"/>
          <w:sz w:val="20"/>
        </w:rPr>
        <w:t>for</w:t>
      </w:r>
      <w:r>
        <w:rPr>
          <w:rFonts w:ascii="Cambria" w:hAnsi="Cambria"/>
          <w:spacing w:val="-9"/>
          <w:sz w:val="20"/>
        </w:rPr>
        <w:t> </w:t>
      </w:r>
      <w:r>
        <w:rPr>
          <w:rFonts w:ascii="Cambria" w:hAnsi="Cambria"/>
          <w:sz w:val="20"/>
        </w:rPr>
        <w:t>struggling</w:t>
      </w:r>
      <w:r>
        <w:rPr>
          <w:rFonts w:ascii="Cambria" w:hAnsi="Cambria"/>
          <w:spacing w:val="-7"/>
          <w:sz w:val="20"/>
        </w:rPr>
        <w:t> </w:t>
      </w:r>
      <w:r>
        <w:rPr>
          <w:rFonts w:ascii="Cambria" w:hAnsi="Cambria"/>
          <w:spacing w:val="-2"/>
          <w:sz w:val="20"/>
        </w:rPr>
        <w:t>students.</w:t>
      </w:r>
    </w:p>
    <w:p>
      <w:pPr>
        <w:pStyle w:val="ListParagraph"/>
        <w:numPr>
          <w:ilvl w:val="2"/>
          <w:numId w:val="1"/>
        </w:numPr>
        <w:tabs>
          <w:tab w:pos="2520" w:val="left" w:leader="none"/>
        </w:tabs>
        <w:spacing w:line="240" w:lineRule="auto" w:before="31" w:after="0"/>
        <w:ind w:left="2520" w:right="0" w:hanging="360"/>
        <w:jc w:val="left"/>
        <w:rPr>
          <w:rFonts w:ascii="Symbol" w:hAnsi="Symbol"/>
          <w:sz w:val="22"/>
        </w:rPr>
      </w:pPr>
      <w:r>
        <w:rPr>
          <w:rFonts w:ascii="Cambria" w:hAnsi="Cambria"/>
          <w:sz w:val="20"/>
        </w:rPr>
        <w:t>Automates</w:t>
      </w:r>
      <w:r>
        <w:rPr>
          <w:rFonts w:ascii="Cambria" w:hAnsi="Cambria"/>
          <w:spacing w:val="-8"/>
          <w:sz w:val="20"/>
        </w:rPr>
        <w:t> </w:t>
      </w:r>
      <w:r>
        <w:rPr>
          <w:rFonts w:ascii="Cambria" w:hAnsi="Cambria"/>
          <w:sz w:val="20"/>
        </w:rPr>
        <w:t>the</w:t>
      </w:r>
      <w:r>
        <w:rPr>
          <w:rFonts w:ascii="Cambria" w:hAnsi="Cambria"/>
          <w:spacing w:val="-6"/>
          <w:sz w:val="20"/>
        </w:rPr>
        <w:t> </w:t>
      </w:r>
      <w:r>
        <w:rPr>
          <w:rFonts w:ascii="Cambria" w:hAnsi="Cambria"/>
          <w:sz w:val="20"/>
        </w:rPr>
        <w:t>manual,</w:t>
      </w:r>
      <w:r>
        <w:rPr>
          <w:rFonts w:ascii="Cambria" w:hAnsi="Cambria"/>
          <w:spacing w:val="-7"/>
          <w:sz w:val="20"/>
        </w:rPr>
        <w:t> </w:t>
      </w:r>
      <w:r>
        <w:rPr>
          <w:rFonts w:ascii="Cambria" w:hAnsi="Cambria"/>
          <w:sz w:val="20"/>
        </w:rPr>
        <w:t>error-prone</w:t>
      </w:r>
      <w:r>
        <w:rPr>
          <w:rFonts w:ascii="Cambria" w:hAnsi="Cambria"/>
          <w:spacing w:val="-6"/>
          <w:sz w:val="20"/>
        </w:rPr>
        <w:t> </w:t>
      </w:r>
      <w:r>
        <w:rPr>
          <w:rFonts w:ascii="Cambria" w:hAnsi="Cambria"/>
          <w:sz w:val="20"/>
        </w:rPr>
        <w:t>review</w:t>
      </w:r>
      <w:r>
        <w:rPr>
          <w:rFonts w:ascii="Cambria" w:hAnsi="Cambria"/>
          <w:spacing w:val="-6"/>
          <w:sz w:val="20"/>
        </w:rPr>
        <w:t> </w:t>
      </w:r>
      <w:r>
        <w:rPr>
          <w:rFonts w:ascii="Cambria" w:hAnsi="Cambria"/>
          <w:sz w:val="20"/>
        </w:rPr>
        <w:t>of</w:t>
      </w:r>
      <w:r>
        <w:rPr>
          <w:rFonts w:ascii="Cambria" w:hAnsi="Cambria"/>
          <w:spacing w:val="-8"/>
          <w:sz w:val="20"/>
        </w:rPr>
        <w:t> </w:t>
      </w:r>
      <w:r>
        <w:rPr>
          <w:rFonts w:ascii="Cambria" w:hAnsi="Cambria"/>
          <w:sz w:val="20"/>
        </w:rPr>
        <w:t>student</w:t>
      </w:r>
      <w:r>
        <w:rPr>
          <w:rFonts w:ascii="Cambria" w:hAnsi="Cambria"/>
          <w:spacing w:val="-6"/>
          <w:sz w:val="20"/>
        </w:rPr>
        <w:t> </w:t>
      </w:r>
      <w:r>
        <w:rPr>
          <w:rFonts w:ascii="Cambria" w:hAnsi="Cambria"/>
          <w:sz w:val="20"/>
        </w:rPr>
        <w:t>records</w:t>
      </w:r>
      <w:r>
        <w:rPr>
          <w:rFonts w:ascii="Cambria" w:hAnsi="Cambria"/>
          <w:spacing w:val="-7"/>
          <w:sz w:val="20"/>
        </w:rPr>
        <w:t> </w:t>
      </w:r>
      <w:r>
        <w:rPr>
          <w:rFonts w:ascii="Cambria" w:hAnsi="Cambria"/>
          <w:sz w:val="20"/>
        </w:rPr>
        <w:t>by</w:t>
      </w:r>
      <w:r>
        <w:rPr>
          <w:rFonts w:ascii="Cambria" w:hAnsi="Cambria"/>
          <w:spacing w:val="-5"/>
          <w:sz w:val="20"/>
        </w:rPr>
        <w:t> </w:t>
      </w:r>
      <w:r>
        <w:rPr>
          <w:rFonts w:ascii="Cambria" w:hAnsi="Cambria"/>
          <w:spacing w:val="-2"/>
          <w:sz w:val="20"/>
        </w:rPr>
        <w:t>teachers.</w:t>
      </w:r>
    </w:p>
    <w:p>
      <w:pPr>
        <w:pStyle w:val="ListParagraph"/>
        <w:numPr>
          <w:ilvl w:val="2"/>
          <w:numId w:val="1"/>
        </w:numPr>
        <w:tabs>
          <w:tab w:pos="2520" w:val="left" w:leader="none"/>
        </w:tabs>
        <w:spacing w:line="266" w:lineRule="auto" w:before="170" w:after="0"/>
        <w:ind w:left="2520" w:right="365" w:hanging="360"/>
        <w:jc w:val="left"/>
        <w:rPr>
          <w:rFonts w:ascii="Symbol" w:hAnsi="Symbol"/>
          <w:sz w:val="22"/>
        </w:rPr>
      </w:pPr>
      <w:r>
        <w:rPr>
          <w:rFonts w:ascii="Cambria" w:hAnsi="Cambria"/>
          <w:sz w:val="20"/>
        </w:rPr>
        <w:t>Identifies</w:t>
      </w:r>
      <w:r>
        <w:rPr>
          <w:rFonts w:ascii="Cambria" w:hAnsi="Cambria"/>
          <w:spacing w:val="74"/>
          <w:sz w:val="20"/>
        </w:rPr>
        <w:t> </w:t>
      </w:r>
      <w:r>
        <w:rPr>
          <w:rFonts w:ascii="Cambria" w:hAnsi="Cambria"/>
          <w:sz w:val="20"/>
        </w:rPr>
        <w:t>specific</w:t>
      </w:r>
      <w:r>
        <w:rPr>
          <w:rFonts w:ascii="Cambria" w:hAnsi="Cambria"/>
          <w:spacing w:val="77"/>
          <w:sz w:val="20"/>
        </w:rPr>
        <w:t> </w:t>
      </w:r>
      <w:r>
        <w:rPr>
          <w:rFonts w:ascii="Cambria" w:hAnsi="Cambria"/>
          <w:sz w:val="20"/>
        </w:rPr>
        <w:t>behavioral</w:t>
      </w:r>
      <w:r>
        <w:rPr>
          <w:rFonts w:ascii="Cambria" w:hAnsi="Cambria"/>
          <w:spacing w:val="74"/>
          <w:sz w:val="20"/>
        </w:rPr>
        <w:t> </w:t>
      </w:r>
      <w:r>
        <w:rPr>
          <w:rFonts w:ascii="Cambria" w:hAnsi="Cambria"/>
          <w:sz w:val="20"/>
        </w:rPr>
        <w:t>correlations</w:t>
      </w:r>
      <w:r>
        <w:rPr>
          <w:rFonts w:ascii="Cambria" w:hAnsi="Cambria"/>
          <w:spacing w:val="74"/>
          <w:sz w:val="20"/>
        </w:rPr>
        <w:t> </w:t>
      </w:r>
      <w:r>
        <w:rPr>
          <w:rFonts w:ascii="Cambria" w:hAnsi="Cambria"/>
          <w:sz w:val="20"/>
        </w:rPr>
        <w:t>(e.g.,</w:t>
      </w:r>
      <w:r>
        <w:rPr>
          <w:rFonts w:ascii="Cambria" w:hAnsi="Cambria"/>
          <w:spacing w:val="73"/>
          <w:sz w:val="20"/>
        </w:rPr>
        <w:t> </w:t>
      </w:r>
      <w:r>
        <w:rPr>
          <w:rFonts w:ascii="Cambria" w:hAnsi="Cambria"/>
          <w:sz w:val="20"/>
        </w:rPr>
        <w:t>study</w:t>
      </w:r>
      <w:r>
        <w:rPr>
          <w:rFonts w:ascii="Cambria" w:hAnsi="Cambria"/>
          <w:spacing w:val="74"/>
          <w:sz w:val="20"/>
        </w:rPr>
        <w:t> </w:t>
      </w:r>
      <w:r>
        <w:rPr>
          <w:rFonts w:ascii="Cambria" w:hAnsi="Cambria"/>
          <w:sz w:val="20"/>
        </w:rPr>
        <w:t>time</w:t>
      </w:r>
      <w:r>
        <w:rPr>
          <w:rFonts w:ascii="Cambria" w:hAnsi="Cambria"/>
          <w:spacing w:val="74"/>
          <w:sz w:val="20"/>
        </w:rPr>
        <w:t> </w:t>
      </w:r>
      <w:r>
        <w:rPr>
          <w:rFonts w:ascii="Cambria" w:hAnsi="Cambria"/>
          <w:sz w:val="20"/>
        </w:rPr>
        <w:t>vs.</w:t>
      </w:r>
      <w:r>
        <w:rPr>
          <w:rFonts w:ascii="Cambria" w:hAnsi="Cambria"/>
          <w:spacing w:val="73"/>
          <w:sz w:val="20"/>
        </w:rPr>
        <w:t> </w:t>
      </w:r>
      <w:r>
        <w:rPr>
          <w:rFonts w:ascii="Cambria" w:hAnsi="Cambria"/>
          <w:sz w:val="20"/>
        </w:rPr>
        <w:t>GPA)</w:t>
      </w:r>
      <w:r>
        <w:rPr>
          <w:rFonts w:ascii="Cambria" w:hAnsi="Cambria"/>
          <w:spacing w:val="77"/>
          <w:sz w:val="20"/>
        </w:rPr>
        <w:t> </w:t>
      </w:r>
      <w:r>
        <w:rPr>
          <w:rFonts w:ascii="Cambria" w:hAnsi="Cambria"/>
          <w:sz w:val="20"/>
        </w:rPr>
        <w:t>to</w:t>
      </w:r>
      <w:r>
        <w:rPr>
          <w:rFonts w:ascii="Cambria" w:hAnsi="Cambria"/>
          <w:spacing w:val="73"/>
          <w:sz w:val="20"/>
        </w:rPr>
        <w:t> </w:t>
      </w:r>
      <w:r>
        <w:rPr>
          <w:rFonts w:ascii="Cambria" w:hAnsi="Cambria"/>
          <w:sz w:val="20"/>
        </w:rPr>
        <w:t>guide </w:t>
      </w:r>
      <w:r>
        <w:rPr>
          <w:rFonts w:ascii="Cambria" w:hAnsi="Cambria"/>
          <w:spacing w:val="-2"/>
          <w:sz w:val="20"/>
        </w:rPr>
        <w:t>improvements.</w:t>
      </w:r>
    </w:p>
    <w:p>
      <w:pPr>
        <w:pStyle w:val="Heading1"/>
        <w:numPr>
          <w:ilvl w:val="1"/>
          <w:numId w:val="1"/>
        </w:numPr>
        <w:tabs>
          <w:tab w:pos="1798" w:val="left" w:leader="none"/>
        </w:tabs>
        <w:spacing w:line="240" w:lineRule="auto" w:before="150" w:after="0"/>
        <w:ind w:left="1798" w:right="0" w:hanging="358"/>
        <w:jc w:val="left"/>
      </w:pPr>
      <w:r>
        <w:rPr/>
        <w:t>Best</w:t>
      </w:r>
      <w:r>
        <w:rPr>
          <w:spacing w:val="-4"/>
        </w:rPr>
        <w:t> </w:t>
      </w:r>
      <w:r>
        <w:rPr/>
        <w:t>way</w:t>
      </w:r>
      <w:r>
        <w:rPr>
          <w:spacing w:val="-4"/>
        </w:rPr>
        <w:t> </w:t>
      </w:r>
      <w:r>
        <w:rPr/>
        <w:t>of</w:t>
      </w:r>
      <w:r>
        <w:rPr>
          <w:spacing w:val="-4"/>
        </w:rPr>
        <w:t> </w:t>
      </w:r>
      <w:r>
        <w:rPr/>
        <w:t>using</w:t>
      </w:r>
      <w:r>
        <w:rPr>
          <w:spacing w:val="-4"/>
        </w:rPr>
        <w:t> </w:t>
      </w:r>
      <w:r>
        <w:rPr/>
        <w:t>the</w:t>
      </w:r>
      <w:r>
        <w:rPr>
          <w:spacing w:val="-4"/>
        </w:rPr>
        <w:t> </w:t>
      </w:r>
      <w:r>
        <w:rPr/>
        <w:t>invention</w:t>
      </w:r>
      <w:r>
        <w:rPr>
          <w:spacing w:val="-4"/>
        </w:rPr>
        <w:t> </w:t>
      </w:r>
      <w:r>
        <w:rPr/>
        <w:t>as</w:t>
      </w:r>
      <w:r>
        <w:rPr>
          <w:spacing w:val="-5"/>
        </w:rPr>
        <w:t> </w:t>
      </w:r>
      <w:r>
        <w:rPr/>
        <w:t>well</w:t>
      </w:r>
      <w:r>
        <w:rPr>
          <w:spacing w:val="-4"/>
        </w:rPr>
        <w:t> </w:t>
      </w:r>
      <w:r>
        <w:rPr/>
        <w:t>as</w:t>
      </w:r>
      <w:r>
        <w:rPr>
          <w:spacing w:val="-5"/>
        </w:rPr>
        <w:t> </w:t>
      </w:r>
      <w:r>
        <w:rPr/>
        <w:t>possible</w:t>
      </w:r>
      <w:r>
        <w:rPr>
          <w:spacing w:val="-4"/>
        </w:rPr>
        <w:t> </w:t>
      </w:r>
      <w:r>
        <w:rPr>
          <w:spacing w:val="-2"/>
        </w:rPr>
        <w:t>variants</w:t>
      </w:r>
    </w:p>
    <w:p>
      <w:pPr>
        <w:pStyle w:val="BodyText"/>
        <w:tabs>
          <w:tab w:pos="2520" w:val="left" w:leader="none"/>
        </w:tabs>
        <w:spacing w:line="276" w:lineRule="auto" w:before="34"/>
        <w:ind w:left="1080" w:right="367" w:firstLine="720"/>
      </w:pPr>
      <w:r>
        <w:rPr>
          <w:b/>
        </w:rPr>
        <w:t>Best Way: </w:t>
      </w:r>
      <w:r>
        <w:rPr/>
        <w:t>Integrating the machine learning pipeline into a Learning Management System (LMS) </w:t>
      </w:r>
      <w:r>
        <w:rPr>
          <w:spacing w:val="-6"/>
        </w:rPr>
        <w:t>or</w:t>
      </w:r>
      <w:r>
        <w:rPr/>
        <w:tab/>
        <w:t>College Management portal.</w:t>
      </w:r>
    </w:p>
    <w:p>
      <w:pPr>
        <w:pStyle w:val="BodyText"/>
        <w:tabs>
          <w:tab w:pos="1800" w:val="left" w:leader="none"/>
        </w:tabs>
        <w:spacing w:line="271" w:lineRule="auto"/>
        <w:ind w:left="2520" w:right="361" w:hanging="1080"/>
      </w:pPr>
      <w:r>
        <w:rPr>
          <w:rFonts w:ascii="Arial MT"/>
          <w:spacing w:val="-10"/>
          <w:sz w:val="22"/>
        </w:rPr>
        <w:t>.</w:t>
      </w:r>
      <w:r>
        <w:rPr>
          <w:rFonts w:ascii="Arial MT"/>
          <w:sz w:val="22"/>
        </w:rPr>
        <w:tab/>
      </w:r>
      <w:r>
        <w:rPr>
          <w:b/>
        </w:rPr>
        <w:t>Variants:</w:t>
      </w:r>
      <w:r>
        <w:rPr>
          <w:b/>
          <w:spacing w:val="24"/>
        </w:rPr>
        <w:t> </w:t>
      </w:r>
      <w:r>
        <w:rPr/>
        <w:t>Implementing</w:t>
      </w:r>
      <w:r>
        <w:rPr>
          <w:spacing w:val="24"/>
        </w:rPr>
        <w:t> </w:t>
      </w:r>
      <w:r>
        <w:rPr/>
        <w:t>the</w:t>
      </w:r>
      <w:r>
        <w:rPr>
          <w:spacing w:val="19"/>
        </w:rPr>
        <w:t> </w:t>
      </w:r>
      <w:r>
        <w:rPr/>
        <w:t>model</w:t>
      </w:r>
      <w:r>
        <w:rPr>
          <w:spacing w:val="23"/>
        </w:rPr>
        <w:t> </w:t>
      </w:r>
      <w:r>
        <w:rPr/>
        <w:t>as</w:t>
      </w:r>
      <w:r>
        <w:rPr>
          <w:spacing w:val="23"/>
        </w:rPr>
        <w:t> </w:t>
      </w:r>
      <w:r>
        <w:rPr/>
        <w:t>a</w:t>
      </w:r>
      <w:r>
        <w:rPr>
          <w:spacing w:val="23"/>
        </w:rPr>
        <w:t> </w:t>
      </w:r>
      <w:r>
        <w:rPr/>
        <w:t>cloud-based</w:t>
      </w:r>
      <w:r>
        <w:rPr>
          <w:spacing w:val="24"/>
        </w:rPr>
        <w:t> </w:t>
      </w:r>
      <w:r>
        <w:rPr/>
        <w:t>API</w:t>
      </w:r>
      <w:r>
        <w:rPr>
          <w:spacing w:val="21"/>
        </w:rPr>
        <w:t> </w:t>
      </w:r>
      <w:r>
        <w:rPr/>
        <w:t>(using</w:t>
      </w:r>
      <w:r>
        <w:rPr>
          <w:spacing w:val="24"/>
        </w:rPr>
        <w:t> </w:t>
      </w:r>
      <w:r>
        <w:rPr/>
        <w:t>Flask</w:t>
      </w:r>
      <w:r>
        <w:rPr>
          <w:spacing w:val="24"/>
        </w:rPr>
        <w:t> </w:t>
      </w:r>
      <w:r>
        <w:rPr/>
        <w:t>or</w:t>
      </w:r>
      <w:r>
        <w:rPr>
          <w:spacing w:val="24"/>
        </w:rPr>
        <w:t> </w:t>
      </w:r>
      <w:r>
        <w:rPr/>
        <w:t>FastAPI)</w:t>
      </w:r>
      <w:r>
        <w:rPr>
          <w:spacing w:val="24"/>
        </w:rPr>
        <w:t> </w:t>
      </w:r>
      <w:r>
        <w:rPr/>
        <w:t>or</w:t>
      </w:r>
      <w:r>
        <w:rPr>
          <w:spacing w:val="19"/>
        </w:rPr>
        <w:t> </w:t>
      </w:r>
      <w:r>
        <w:rPr/>
        <w:t>a</w:t>
      </w:r>
      <w:r>
        <w:rPr>
          <w:spacing w:val="23"/>
        </w:rPr>
        <w:t> </w:t>
      </w:r>
      <w:r>
        <w:rPr/>
        <w:t>mobile application for real-time student tracking</w:t>
      </w:r>
    </w:p>
    <w:p>
      <w:pPr>
        <w:pStyle w:val="BodyText"/>
      </w:pPr>
    </w:p>
    <w:p>
      <w:pPr>
        <w:pStyle w:val="BodyText"/>
        <w:spacing w:before="210"/>
      </w:pPr>
    </w:p>
    <w:p>
      <w:pPr>
        <w:pStyle w:val="Heading1"/>
        <w:numPr>
          <w:ilvl w:val="1"/>
          <w:numId w:val="1"/>
        </w:numPr>
        <w:tabs>
          <w:tab w:pos="1800" w:val="left" w:leader="none"/>
        </w:tabs>
        <w:spacing w:line="278" w:lineRule="auto" w:before="0" w:after="0"/>
        <w:ind w:left="1800" w:right="367" w:hanging="360"/>
        <w:jc w:val="left"/>
      </w:pPr>
      <w:r>
        <w:rPr/>
        <w:t>Working of invention along with Drawing, schematics and flow diagrams if required with</w:t>
      </w:r>
      <w:r>
        <w:rPr>
          <w:spacing w:val="80"/>
        </w:rPr>
        <w:t> </w:t>
      </w:r>
      <w:r>
        <w:rPr/>
        <w:t>complete explanations</w:t>
      </w:r>
    </w:p>
    <w:p>
      <w:pPr>
        <w:pStyle w:val="BodyText"/>
        <w:spacing w:before="30"/>
        <w:rPr>
          <w:b/>
        </w:rPr>
      </w:pPr>
    </w:p>
    <w:p>
      <w:pPr>
        <w:pStyle w:val="BodyText"/>
        <w:spacing w:line="276" w:lineRule="auto"/>
        <w:ind w:left="1800" w:right="368"/>
        <w:jc w:val="both"/>
        <w:rPr>
          <w:rFonts w:ascii="Arial MT"/>
        </w:rPr>
      </w:pPr>
      <w:r>
        <w:rPr>
          <w:rFonts w:ascii="Arial MT"/>
        </w:rPr>
        <w:t>The</w:t>
      </w:r>
      <w:r>
        <w:rPr>
          <w:rFonts w:ascii="Arial MT"/>
          <w:spacing w:val="40"/>
        </w:rPr>
        <w:t> </w:t>
      </w:r>
      <w:r>
        <w:rPr>
          <w:rFonts w:ascii="Arial MT"/>
        </w:rPr>
        <w:t>system</w:t>
      </w:r>
      <w:r>
        <w:rPr>
          <w:rFonts w:ascii="Arial MT"/>
          <w:spacing w:val="40"/>
        </w:rPr>
        <w:t> </w:t>
      </w:r>
      <w:r>
        <w:rPr>
          <w:rFonts w:ascii="Arial MT"/>
        </w:rPr>
        <w:t>operates</w:t>
      </w:r>
      <w:r>
        <w:rPr>
          <w:rFonts w:ascii="Arial MT"/>
          <w:spacing w:val="40"/>
        </w:rPr>
        <w:t> </w:t>
      </w:r>
      <w:r>
        <w:rPr>
          <w:rFonts w:ascii="Arial MT"/>
        </w:rPr>
        <w:t>through</w:t>
      </w:r>
      <w:r>
        <w:rPr>
          <w:rFonts w:ascii="Arial MT"/>
          <w:spacing w:val="40"/>
        </w:rPr>
        <w:t> </w:t>
      </w:r>
      <w:r>
        <w:rPr>
          <w:rFonts w:ascii="Arial MT"/>
        </w:rPr>
        <w:t>a</w:t>
      </w:r>
      <w:r>
        <w:rPr>
          <w:rFonts w:ascii="Arial MT"/>
          <w:spacing w:val="40"/>
        </w:rPr>
        <w:t> </w:t>
      </w:r>
      <w:r>
        <w:rPr>
          <w:rFonts w:ascii="Arial MT"/>
        </w:rPr>
        <w:t>linear</w:t>
      </w:r>
      <w:r>
        <w:rPr>
          <w:rFonts w:ascii="Arial MT"/>
          <w:spacing w:val="40"/>
        </w:rPr>
        <w:t> </w:t>
      </w:r>
      <w:r>
        <w:rPr>
          <w:rFonts w:ascii="Arial MT"/>
        </w:rPr>
        <w:t>data</w:t>
      </w:r>
      <w:r>
        <w:rPr>
          <w:rFonts w:ascii="Arial MT"/>
          <w:spacing w:val="40"/>
        </w:rPr>
        <w:t> </w:t>
      </w:r>
      <w:r>
        <w:rPr>
          <w:rFonts w:ascii="Arial MT"/>
        </w:rPr>
        <w:t>pipeline:</w:t>
      </w:r>
      <w:r>
        <w:rPr>
          <w:rFonts w:ascii="Arial MT"/>
          <w:spacing w:val="40"/>
        </w:rPr>
        <w:t> </w:t>
      </w:r>
      <w:r>
        <w:rPr>
          <w:rFonts w:ascii="Arial MT"/>
        </w:rPr>
        <w:t>(1)</w:t>
      </w:r>
      <w:r>
        <w:rPr>
          <w:rFonts w:ascii="Arial MT"/>
          <w:spacing w:val="40"/>
        </w:rPr>
        <w:t> </w:t>
      </w:r>
      <w:r>
        <w:rPr>
          <w:rFonts w:ascii="Arial MT"/>
        </w:rPr>
        <w:t>Data</w:t>
      </w:r>
      <w:r>
        <w:rPr>
          <w:rFonts w:ascii="Arial MT"/>
          <w:spacing w:val="40"/>
        </w:rPr>
        <w:t> </w:t>
      </w:r>
      <w:r>
        <w:rPr>
          <w:rFonts w:ascii="Arial MT"/>
        </w:rPr>
        <w:t>Loading,</w:t>
      </w:r>
      <w:r>
        <w:rPr>
          <w:rFonts w:ascii="Arial MT"/>
          <w:spacing w:val="40"/>
        </w:rPr>
        <w:t> </w:t>
      </w:r>
      <w:r>
        <w:rPr>
          <w:rFonts w:ascii="Arial MT"/>
        </w:rPr>
        <w:t>(2) Preprocessing</w:t>
      </w:r>
      <w:r>
        <w:rPr>
          <w:rFonts w:ascii="Arial MT"/>
          <w:spacing w:val="80"/>
        </w:rPr>
        <w:t> </w:t>
      </w:r>
      <w:r>
        <w:rPr>
          <w:rFonts w:ascii="Arial MT"/>
        </w:rPr>
        <w:t>(Cleaning/Scaling),</w:t>
      </w:r>
      <w:r>
        <w:rPr>
          <w:rFonts w:ascii="Arial MT"/>
          <w:spacing w:val="80"/>
        </w:rPr>
        <w:t> </w:t>
      </w:r>
      <w:r>
        <w:rPr>
          <w:rFonts w:ascii="Arial MT"/>
        </w:rPr>
        <w:t>(3)</w:t>
      </w:r>
      <w:r>
        <w:rPr>
          <w:rFonts w:ascii="Arial MT"/>
          <w:spacing w:val="80"/>
        </w:rPr>
        <w:t> </w:t>
      </w:r>
      <w:r>
        <w:rPr>
          <w:rFonts w:ascii="Arial MT"/>
        </w:rPr>
        <w:t>EDA,</w:t>
      </w:r>
      <w:r>
        <w:rPr>
          <w:rFonts w:ascii="Arial MT"/>
          <w:spacing w:val="80"/>
        </w:rPr>
        <w:t> </w:t>
      </w:r>
      <w:r>
        <w:rPr>
          <w:rFonts w:ascii="Arial MT"/>
        </w:rPr>
        <w:t>(4)</w:t>
      </w:r>
      <w:r>
        <w:rPr>
          <w:rFonts w:ascii="Arial MT"/>
          <w:spacing w:val="80"/>
        </w:rPr>
        <w:t> </w:t>
      </w:r>
      <w:r>
        <w:rPr>
          <w:rFonts w:ascii="Arial MT"/>
        </w:rPr>
        <w:t>Model</w:t>
      </w:r>
      <w:r>
        <w:rPr>
          <w:rFonts w:ascii="Arial MT"/>
          <w:spacing w:val="80"/>
        </w:rPr>
        <w:t> </w:t>
      </w:r>
      <w:r>
        <w:rPr>
          <w:rFonts w:ascii="Arial MT"/>
        </w:rPr>
        <w:t>Training</w:t>
      </w:r>
      <w:r>
        <w:rPr>
          <w:rFonts w:ascii="Arial MT"/>
          <w:spacing w:val="80"/>
        </w:rPr>
        <w:t> </w:t>
      </w:r>
      <w:r>
        <w:rPr>
          <w:rFonts w:ascii="Arial MT"/>
        </w:rPr>
        <w:t>(Ensemble Methods), (5) Evaluation, and (6) Real-time GPA Prediction and Categorization.</w:t>
      </w:r>
    </w:p>
    <w:p>
      <w:pPr>
        <w:pStyle w:val="BodyText"/>
        <w:spacing w:before="36"/>
        <w:rPr>
          <w:rFonts w:ascii="Arial MT"/>
        </w:rPr>
      </w:pPr>
    </w:p>
    <w:p>
      <w:pPr>
        <w:pStyle w:val="Heading1"/>
        <w:numPr>
          <w:ilvl w:val="0"/>
          <w:numId w:val="1"/>
        </w:numPr>
        <w:tabs>
          <w:tab w:pos="359" w:val="left" w:leader="none"/>
        </w:tabs>
        <w:spacing w:line="240" w:lineRule="auto" w:before="0" w:after="0"/>
        <w:ind w:left="359" w:right="5151" w:hanging="359"/>
        <w:jc w:val="right"/>
      </w:pPr>
      <w:r>
        <w:rPr/>
        <w:t>Have</w:t>
      </w:r>
      <w:r>
        <w:rPr>
          <w:spacing w:val="-6"/>
        </w:rPr>
        <w:t> </w:t>
      </w:r>
      <w:r>
        <w:rPr/>
        <w:t>you</w:t>
      </w:r>
      <w:r>
        <w:rPr>
          <w:spacing w:val="-7"/>
        </w:rPr>
        <w:t> </w:t>
      </w:r>
      <w:r>
        <w:rPr/>
        <w:t>conducted</w:t>
      </w:r>
      <w:r>
        <w:rPr>
          <w:spacing w:val="-5"/>
        </w:rPr>
        <w:t> </w:t>
      </w:r>
      <w:r>
        <w:rPr/>
        <w:t>Primary</w:t>
      </w:r>
      <w:r>
        <w:rPr>
          <w:spacing w:val="-5"/>
        </w:rPr>
        <w:t> </w:t>
      </w:r>
      <w:r>
        <w:rPr/>
        <w:t>Patent</w:t>
      </w:r>
      <w:r>
        <w:rPr>
          <w:spacing w:val="-6"/>
        </w:rPr>
        <w:t> </w:t>
      </w:r>
      <w:r>
        <w:rPr>
          <w:spacing w:val="-2"/>
        </w:rPr>
        <w:t>Search?</w:t>
      </w:r>
    </w:p>
    <w:p>
      <w:pPr>
        <w:pStyle w:val="BodyText"/>
        <w:spacing w:before="34"/>
        <w:ind w:right="5217"/>
        <w:jc w:val="right"/>
      </w:pPr>
      <w:r>
        <w:rPr/>
        <w:t>No,</w:t>
      </w:r>
      <w:r>
        <w:rPr>
          <w:spacing w:val="-4"/>
        </w:rPr>
        <w:t> </w:t>
      </w:r>
      <w:r>
        <w:rPr/>
        <w:t>we</w:t>
      </w:r>
      <w:r>
        <w:rPr>
          <w:spacing w:val="-3"/>
        </w:rPr>
        <w:t> </w:t>
      </w:r>
      <w:r>
        <w:rPr/>
        <w:t>have</w:t>
      </w:r>
      <w:r>
        <w:rPr>
          <w:spacing w:val="-5"/>
        </w:rPr>
        <w:t> </w:t>
      </w:r>
      <w:r>
        <w:rPr/>
        <w:t>not</w:t>
      </w:r>
      <w:r>
        <w:rPr>
          <w:spacing w:val="-5"/>
        </w:rPr>
        <w:t> </w:t>
      </w:r>
      <w:r>
        <w:rPr/>
        <w:t>conducted</w:t>
      </w:r>
      <w:r>
        <w:rPr>
          <w:spacing w:val="-2"/>
        </w:rPr>
        <w:t> </w:t>
      </w:r>
      <w:r>
        <w:rPr/>
        <w:t>the</w:t>
      </w:r>
      <w:r>
        <w:rPr>
          <w:spacing w:val="-3"/>
        </w:rPr>
        <w:t> </w:t>
      </w:r>
      <w:r>
        <w:rPr/>
        <w:t>patent</w:t>
      </w:r>
      <w:r>
        <w:rPr>
          <w:spacing w:val="-5"/>
        </w:rPr>
        <w:t> </w:t>
      </w:r>
      <w:r>
        <w:rPr>
          <w:spacing w:val="-2"/>
        </w:rPr>
        <w:t>reaserch.</w:t>
      </w:r>
    </w:p>
    <w:p>
      <w:pPr>
        <w:pStyle w:val="BodyText"/>
        <w:spacing w:before="68"/>
      </w:pPr>
    </w:p>
    <w:p>
      <w:pPr>
        <w:pStyle w:val="ListParagraph"/>
        <w:numPr>
          <w:ilvl w:val="0"/>
          <w:numId w:val="1"/>
        </w:numPr>
        <w:tabs>
          <w:tab w:pos="1080" w:val="left" w:leader="none"/>
        </w:tabs>
        <w:spacing w:line="278" w:lineRule="auto" w:before="0" w:after="0"/>
        <w:ind w:left="1080" w:right="366" w:hanging="360"/>
        <w:jc w:val="left"/>
        <w:rPr>
          <w:b/>
          <w:sz w:val="20"/>
        </w:rPr>
      </w:pPr>
      <w:r>
        <w:rPr>
          <w:b/>
          <w:sz w:val="20"/>
        </w:rPr>
        <w:t>Existing</w:t>
      </w:r>
      <w:r>
        <w:rPr>
          <w:b/>
          <w:spacing w:val="-2"/>
          <w:sz w:val="20"/>
        </w:rPr>
        <w:t> </w:t>
      </w:r>
      <w:r>
        <w:rPr>
          <w:b/>
          <w:sz w:val="20"/>
        </w:rPr>
        <w:t>state-of-the-art</w:t>
      </w:r>
      <w:r>
        <w:rPr>
          <w:b/>
          <w:spacing w:val="-3"/>
          <w:sz w:val="20"/>
        </w:rPr>
        <w:t> </w:t>
      </w:r>
      <w:r>
        <w:rPr>
          <w:b/>
          <w:sz w:val="20"/>
        </w:rPr>
        <w:t>and</w:t>
      </w:r>
      <w:r>
        <w:rPr>
          <w:b/>
          <w:spacing w:val="-3"/>
          <w:sz w:val="20"/>
        </w:rPr>
        <w:t> </w:t>
      </w:r>
      <w:r>
        <w:rPr>
          <w:b/>
          <w:sz w:val="20"/>
        </w:rPr>
        <w:t>prior</w:t>
      </w:r>
      <w:r>
        <w:rPr>
          <w:b/>
          <w:spacing w:val="-1"/>
          <w:sz w:val="20"/>
        </w:rPr>
        <w:t> </w:t>
      </w:r>
      <w:r>
        <w:rPr>
          <w:b/>
          <w:sz w:val="20"/>
        </w:rPr>
        <w:t>arts:</w:t>
      </w:r>
      <w:r>
        <w:rPr>
          <w:b/>
          <w:spacing w:val="-1"/>
          <w:sz w:val="20"/>
        </w:rPr>
        <w:t> </w:t>
      </w:r>
      <w:r>
        <w:rPr>
          <w:b/>
          <w:sz w:val="20"/>
        </w:rPr>
        <w:t>(Brief</w:t>
      </w:r>
      <w:r>
        <w:rPr>
          <w:b/>
          <w:spacing w:val="-1"/>
          <w:sz w:val="20"/>
        </w:rPr>
        <w:t> </w:t>
      </w:r>
      <w:r>
        <w:rPr>
          <w:b/>
          <w:sz w:val="20"/>
        </w:rPr>
        <w:t>background</w:t>
      </w:r>
      <w:r>
        <w:rPr>
          <w:b/>
          <w:spacing w:val="-3"/>
          <w:sz w:val="20"/>
        </w:rPr>
        <w:t> </w:t>
      </w:r>
      <w:r>
        <w:rPr>
          <w:b/>
          <w:sz w:val="20"/>
        </w:rPr>
        <w:t>of</w:t>
      </w:r>
      <w:r>
        <w:rPr>
          <w:b/>
          <w:spacing w:val="-1"/>
          <w:sz w:val="20"/>
        </w:rPr>
        <w:t> </w:t>
      </w:r>
      <w:r>
        <w:rPr>
          <w:b/>
          <w:sz w:val="20"/>
        </w:rPr>
        <w:t>the</w:t>
      </w:r>
      <w:r>
        <w:rPr>
          <w:b/>
          <w:spacing w:val="-2"/>
          <w:sz w:val="20"/>
        </w:rPr>
        <w:t> </w:t>
      </w:r>
      <w:r>
        <w:rPr>
          <w:b/>
          <w:sz w:val="20"/>
        </w:rPr>
        <w:t>existing</w:t>
      </w:r>
      <w:r>
        <w:rPr>
          <w:b/>
          <w:spacing w:val="-2"/>
          <w:sz w:val="20"/>
        </w:rPr>
        <w:t> </w:t>
      </w:r>
      <w:r>
        <w:rPr>
          <w:b/>
          <w:sz w:val="20"/>
        </w:rPr>
        <w:t>knowledge/product/process in the market)</w:t>
      </w:r>
    </w:p>
    <w:p>
      <w:pPr>
        <w:pStyle w:val="BodyText"/>
        <w:spacing w:before="6"/>
        <w:rPr>
          <w:b/>
          <w:sz w:val="14"/>
        </w:rPr>
      </w:pPr>
    </w:p>
    <w:p>
      <w:pPr>
        <w:pStyle w:val="BodyText"/>
        <w:spacing w:after="0"/>
        <w:rPr>
          <w:b/>
          <w:sz w:val="14"/>
        </w:rPr>
        <w:sectPr>
          <w:pgSz w:w="12240" w:h="15840"/>
          <w:pgMar w:header="0" w:footer="1145" w:top="1540" w:bottom="1340" w:left="1080" w:right="1080"/>
        </w:sectPr>
      </w:pPr>
    </w:p>
    <w:p>
      <w:pPr>
        <w:tabs>
          <w:tab w:pos="1500" w:val="left" w:leader="none"/>
          <w:tab w:pos="3845" w:val="left" w:leader="none"/>
        </w:tabs>
        <w:spacing w:line="170" w:lineRule="auto" w:before="109"/>
        <w:ind w:left="461" w:right="0" w:firstLine="0"/>
        <w:jc w:val="left"/>
        <w:rPr>
          <w:rFonts w:ascii="Arial MT"/>
          <w:sz w:val="22"/>
        </w:rPr>
      </w:pPr>
      <w:r>
        <w:rPr>
          <w:rFonts w:ascii="Arial MT"/>
          <w:position w:val="-14"/>
          <w:sz w:val="22"/>
        </w:rPr>
        <w:t>S.</w:t>
      </w:r>
      <w:r>
        <w:rPr>
          <w:rFonts w:ascii="Arial MT"/>
          <w:spacing w:val="-1"/>
          <w:position w:val="-14"/>
          <w:sz w:val="22"/>
        </w:rPr>
        <w:t> </w:t>
      </w:r>
      <w:r>
        <w:rPr>
          <w:rFonts w:ascii="Arial MT"/>
          <w:spacing w:val="-5"/>
          <w:position w:val="-14"/>
          <w:sz w:val="22"/>
        </w:rPr>
        <w:t>No.</w:t>
      </w:r>
      <w:r>
        <w:rPr>
          <w:rFonts w:ascii="Arial MT"/>
          <w:position w:val="-14"/>
          <w:sz w:val="22"/>
        </w:rPr>
        <w:tab/>
        <w:t>Existing</w:t>
      </w:r>
      <w:r>
        <w:rPr>
          <w:rFonts w:ascii="Arial MT"/>
          <w:spacing w:val="-5"/>
          <w:position w:val="-14"/>
          <w:sz w:val="22"/>
        </w:rPr>
        <w:t> </w:t>
      </w:r>
      <w:r>
        <w:rPr>
          <w:rFonts w:ascii="Arial MT"/>
          <w:position w:val="-14"/>
          <w:sz w:val="22"/>
        </w:rPr>
        <w:t>state</w:t>
      </w:r>
      <w:r>
        <w:rPr>
          <w:rFonts w:ascii="Arial MT"/>
          <w:spacing w:val="-4"/>
          <w:position w:val="-14"/>
          <w:sz w:val="22"/>
        </w:rPr>
        <w:t> </w:t>
      </w:r>
      <w:r>
        <w:rPr>
          <w:rFonts w:ascii="Arial MT"/>
          <w:position w:val="-14"/>
          <w:sz w:val="22"/>
        </w:rPr>
        <w:t>of</w:t>
      </w:r>
      <w:r>
        <w:rPr>
          <w:rFonts w:ascii="Arial MT"/>
          <w:spacing w:val="-2"/>
          <w:position w:val="-14"/>
          <w:sz w:val="22"/>
        </w:rPr>
        <w:t> </w:t>
      </w:r>
      <w:r>
        <w:rPr>
          <w:rFonts w:ascii="Arial MT"/>
          <w:spacing w:val="-5"/>
          <w:position w:val="-14"/>
          <w:sz w:val="22"/>
        </w:rPr>
        <w:t>art</w:t>
      </w:r>
      <w:r>
        <w:rPr>
          <w:rFonts w:ascii="Arial MT"/>
          <w:position w:val="-14"/>
          <w:sz w:val="22"/>
        </w:rPr>
        <w:tab/>
      </w:r>
      <w:r>
        <w:rPr>
          <w:rFonts w:ascii="Arial MT"/>
          <w:sz w:val="22"/>
        </w:rPr>
        <w:t>Drawbacks</w:t>
      </w:r>
      <w:r>
        <w:rPr>
          <w:rFonts w:ascii="Arial MT"/>
          <w:spacing w:val="-8"/>
          <w:sz w:val="22"/>
        </w:rPr>
        <w:t> </w:t>
      </w:r>
      <w:r>
        <w:rPr>
          <w:rFonts w:ascii="Arial MT"/>
          <w:sz w:val="22"/>
        </w:rPr>
        <w:t>in</w:t>
      </w:r>
      <w:r>
        <w:rPr>
          <w:rFonts w:ascii="Arial MT"/>
          <w:spacing w:val="-6"/>
          <w:sz w:val="22"/>
        </w:rPr>
        <w:t> </w:t>
      </w:r>
      <w:r>
        <w:rPr>
          <w:rFonts w:ascii="Arial MT"/>
          <w:sz w:val="22"/>
        </w:rPr>
        <w:t>existing</w:t>
      </w:r>
      <w:r>
        <w:rPr>
          <w:rFonts w:ascii="Arial MT"/>
          <w:spacing w:val="-6"/>
          <w:sz w:val="22"/>
        </w:rPr>
        <w:t> </w:t>
      </w:r>
      <w:r>
        <w:rPr>
          <w:rFonts w:ascii="Arial MT"/>
          <w:sz w:val="22"/>
        </w:rPr>
        <w:t>state</w:t>
      </w:r>
      <w:r>
        <w:rPr>
          <w:rFonts w:ascii="Arial MT"/>
          <w:spacing w:val="-5"/>
          <w:sz w:val="22"/>
        </w:rPr>
        <w:t> of</w:t>
      </w:r>
    </w:p>
    <w:p>
      <w:pPr>
        <w:spacing w:line="196" w:lineRule="exact" w:before="0"/>
        <w:ind w:left="0" w:right="1322" w:firstLine="0"/>
        <w:jc w:val="right"/>
        <w:rPr>
          <w:rFonts w:ascii="Arial MT"/>
          <w:sz w:val="22"/>
        </w:rPr>
      </w:pPr>
      <w:r>
        <w:rPr>
          <w:rFonts w:ascii="Arial MT"/>
          <w:spacing w:val="-5"/>
          <w:sz w:val="22"/>
        </w:rPr>
        <w:t>art</w:t>
      </w:r>
    </w:p>
    <w:p>
      <w:pPr>
        <w:spacing w:line="276" w:lineRule="auto" w:before="93"/>
        <w:ind w:left="332" w:right="578" w:firstLine="165"/>
        <w:jc w:val="left"/>
        <w:rPr>
          <w:rFonts w:ascii="Arial MT"/>
          <w:sz w:val="22"/>
        </w:rPr>
      </w:pPr>
      <w:r>
        <w:rPr/>
        <w:br w:type="column"/>
      </w:r>
      <w:r>
        <w:rPr>
          <w:rFonts w:ascii="Arial MT"/>
          <w:sz w:val="22"/>
        </w:rPr>
        <w:t>Overcome (how your invention</w:t>
      </w:r>
      <w:r>
        <w:rPr>
          <w:rFonts w:ascii="Arial MT"/>
          <w:spacing w:val="-16"/>
          <w:sz w:val="22"/>
        </w:rPr>
        <w:t> </w:t>
      </w:r>
      <w:r>
        <w:rPr>
          <w:rFonts w:ascii="Arial MT"/>
          <w:sz w:val="22"/>
        </w:rPr>
        <w:t>is</w:t>
      </w:r>
      <w:r>
        <w:rPr>
          <w:rFonts w:ascii="Arial MT"/>
          <w:spacing w:val="-15"/>
          <w:sz w:val="22"/>
        </w:rPr>
        <w:t> </w:t>
      </w:r>
      <w:r>
        <w:rPr>
          <w:rFonts w:ascii="Arial MT"/>
          <w:sz w:val="22"/>
        </w:rPr>
        <w:t>overcoming)</w:t>
      </w:r>
    </w:p>
    <w:p>
      <w:pPr>
        <w:spacing w:after="0" w:line="276" w:lineRule="auto"/>
        <w:jc w:val="left"/>
        <w:rPr>
          <w:rFonts w:ascii="Arial MT"/>
          <w:sz w:val="22"/>
        </w:rPr>
        <w:sectPr>
          <w:type w:val="continuous"/>
          <w:pgSz w:w="12240" w:h="15840"/>
          <w:pgMar w:header="0" w:footer="1145" w:top="1540" w:bottom="1340" w:left="1080" w:right="1080"/>
          <w:cols w:num="2" w:equalWidth="0">
            <w:col w:w="6755" w:space="40"/>
            <w:col w:w="3285"/>
          </w:cols>
        </w:sectPr>
      </w:pPr>
    </w:p>
    <w:p>
      <w:pPr>
        <w:pStyle w:val="ListParagraph"/>
        <w:numPr>
          <w:ilvl w:val="0"/>
          <w:numId w:val="2"/>
        </w:numPr>
        <w:tabs>
          <w:tab w:pos="1279" w:val="left" w:leader="none"/>
        </w:tabs>
        <w:spacing w:line="170" w:lineRule="auto" w:before="16" w:after="0"/>
        <w:ind w:left="1279" w:right="0" w:hanging="573"/>
        <w:jc w:val="left"/>
        <w:rPr>
          <w:rFonts w:ascii="Arial MT"/>
          <w:position w:val="-14"/>
          <w:sz w:val="22"/>
        </w:rPr>
      </w:pPr>
      <w:r>
        <w:rPr>
          <w:rFonts w:ascii="Arial MT"/>
          <w:sz w:val="22"/>
        </w:rPr>
        <w:t>Periodic</w:t>
      </w:r>
      <w:r>
        <w:rPr>
          <w:rFonts w:ascii="Arial MT"/>
          <w:spacing w:val="-7"/>
          <w:sz w:val="22"/>
        </w:rPr>
        <w:t> </w:t>
      </w:r>
      <w:r>
        <w:rPr>
          <w:rFonts w:ascii="Arial MT"/>
          <w:spacing w:val="-2"/>
          <w:sz w:val="22"/>
        </w:rPr>
        <w:t>Exams/Manual</w:t>
      </w:r>
    </w:p>
    <w:p>
      <w:pPr>
        <w:spacing w:line="198" w:lineRule="exact" w:before="0"/>
        <w:ind w:left="2026" w:right="0" w:firstLine="0"/>
        <w:jc w:val="left"/>
        <w:rPr>
          <w:rFonts w:ascii="Arial MT"/>
          <w:sz w:val="22"/>
        </w:rPr>
      </w:pPr>
      <w:r>
        <w:rPr>
          <w:rFonts w:ascii="Arial MT"/>
          <w:spacing w:val="-2"/>
          <w:sz w:val="22"/>
        </w:rPr>
        <w:t>Records</w:t>
      </w:r>
    </w:p>
    <w:p>
      <w:pPr>
        <w:pStyle w:val="BodyText"/>
        <w:spacing w:before="74"/>
        <w:rPr>
          <w:rFonts w:ascii="Arial MT"/>
          <w:sz w:val="22"/>
        </w:rPr>
      </w:pPr>
    </w:p>
    <w:p>
      <w:pPr>
        <w:pStyle w:val="ListParagraph"/>
        <w:numPr>
          <w:ilvl w:val="0"/>
          <w:numId w:val="2"/>
        </w:numPr>
        <w:tabs>
          <w:tab w:pos="1248" w:val="left" w:leader="none"/>
        </w:tabs>
        <w:spacing w:line="240" w:lineRule="auto" w:before="1" w:after="0"/>
        <w:ind w:left="1248" w:right="0" w:hanging="542"/>
        <w:jc w:val="left"/>
        <w:rPr>
          <w:rFonts w:ascii="Arial MT"/>
          <w:sz w:val="22"/>
        </w:rPr>
      </w:pPr>
      <w:r>
        <w:rPr>
          <w:rFonts w:ascii="Arial MT"/>
          <w:spacing w:val="-2"/>
          <w:sz w:val="22"/>
        </w:rPr>
        <w:t>Spreadsheets/Basic</w:t>
      </w:r>
      <w:r>
        <w:rPr>
          <w:rFonts w:ascii="Arial MT"/>
          <w:spacing w:val="19"/>
          <w:sz w:val="22"/>
        </w:rPr>
        <w:t> </w:t>
      </w:r>
      <w:r>
        <w:rPr>
          <w:rFonts w:ascii="Arial MT"/>
          <w:spacing w:val="-5"/>
          <w:sz w:val="22"/>
        </w:rPr>
        <w:t>SIS</w:t>
      </w:r>
    </w:p>
    <w:p>
      <w:pPr>
        <w:pStyle w:val="BodyText"/>
        <w:spacing w:before="94"/>
        <w:rPr>
          <w:rFonts w:ascii="Arial MT"/>
          <w:sz w:val="22"/>
        </w:rPr>
      </w:pPr>
    </w:p>
    <w:p>
      <w:pPr>
        <w:pStyle w:val="ListParagraph"/>
        <w:numPr>
          <w:ilvl w:val="0"/>
          <w:numId w:val="2"/>
        </w:numPr>
        <w:tabs>
          <w:tab w:pos="1493" w:val="left" w:leader="none"/>
          <w:tab w:pos="1843" w:val="left" w:leader="none"/>
        </w:tabs>
        <w:spacing w:line="177" w:lineRule="auto" w:before="0" w:after="0"/>
        <w:ind w:left="1843" w:right="241" w:hanging="1138"/>
        <w:jc w:val="left"/>
        <w:rPr>
          <w:rFonts w:ascii="Arial MT"/>
          <w:position w:val="-13"/>
          <w:sz w:val="22"/>
        </w:rPr>
      </w:pPr>
      <w:r>
        <w:rPr>
          <w:rFonts w:ascii="Arial MT"/>
          <w:sz w:val="22"/>
        </w:rPr>
        <w:t>Subjective</w:t>
      </w:r>
      <w:r>
        <w:rPr>
          <w:rFonts w:ascii="Arial MT"/>
          <w:spacing w:val="-16"/>
          <w:sz w:val="22"/>
        </w:rPr>
        <w:t> </w:t>
      </w:r>
      <w:r>
        <w:rPr>
          <w:rFonts w:ascii="Arial MT"/>
          <w:sz w:val="22"/>
        </w:rPr>
        <w:t>Teacher </w:t>
      </w:r>
      <w:r>
        <w:rPr>
          <w:rFonts w:ascii="Arial MT"/>
          <w:spacing w:val="-2"/>
          <w:sz w:val="22"/>
        </w:rPr>
        <w:t>Observation</w:t>
      </w:r>
    </w:p>
    <w:p>
      <w:pPr>
        <w:spacing w:line="278" w:lineRule="auto" w:before="0"/>
        <w:ind w:left="128" w:right="0" w:firstLine="0"/>
        <w:jc w:val="center"/>
        <w:rPr>
          <w:rFonts w:ascii="Arial MT"/>
          <w:sz w:val="22"/>
        </w:rPr>
      </w:pPr>
      <w:r>
        <w:rPr/>
        <w:br w:type="column"/>
      </w:r>
      <w:r>
        <w:rPr>
          <w:rFonts w:ascii="Arial MT"/>
          <w:sz w:val="22"/>
        </w:rPr>
        <w:t>Reactive;</w:t>
      </w:r>
      <w:r>
        <w:rPr>
          <w:rFonts w:ascii="Arial MT"/>
          <w:spacing w:val="-16"/>
          <w:sz w:val="22"/>
        </w:rPr>
        <w:t> </w:t>
      </w:r>
      <w:r>
        <w:rPr>
          <w:rFonts w:ascii="Arial MT"/>
          <w:sz w:val="22"/>
        </w:rPr>
        <w:t>intervention</w:t>
      </w:r>
      <w:r>
        <w:rPr>
          <w:rFonts w:ascii="Arial MT"/>
          <w:spacing w:val="-15"/>
          <w:sz w:val="22"/>
        </w:rPr>
        <w:t> </w:t>
      </w:r>
      <w:r>
        <w:rPr>
          <w:rFonts w:ascii="Arial MT"/>
          <w:sz w:val="22"/>
        </w:rPr>
        <w:t>happens after failure.</w:t>
      </w:r>
    </w:p>
    <w:p>
      <w:pPr>
        <w:spacing w:line="276" w:lineRule="auto" w:before="0"/>
        <w:ind w:left="310" w:right="181" w:firstLine="3"/>
        <w:jc w:val="center"/>
        <w:rPr>
          <w:rFonts w:ascii="Arial MT"/>
          <w:sz w:val="22"/>
        </w:rPr>
      </w:pPr>
      <w:r>
        <w:rPr>
          <w:rFonts w:ascii="Arial MT"/>
          <w:sz w:val="22"/>
        </w:rPr>
        <w:t>No analysis of feature correlations</w:t>
      </w:r>
      <w:r>
        <w:rPr>
          <w:rFonts w:ascii="Arial MT"/>
          <w:spacing w:val="-13"/>
          <w:sz w:val="22"/>
        </w:rPr>
        <w:t> </w:t>
      </w:r>
      <w:r>
        <w:rPr>
          <w:rFonts w:ascii="Arial MT"/>
          <w:sz w:val="22"/>
        </w:rPr>
        <w:t>(e.g.,</w:t>
      </w:r>
      <w:r>
        <w:rPr>
          <w:rFonts w:ascii="Arial MT"/>
          <w:spacing w:val="-10"/>
          <w:sz w:val="22"/>
        </w:rPr>
        <w:t> </w:t>
      </w:r>
      <w:r>
        <w:rPr>
          <w:rFonts w:ascii="Arial MT"/>
          <w:sz w:val="22"/>
        </w:rPr>
        <w:t>impact</w:t>
      </w:r>
      <w:r>
        <w:rPr>
          <w:rFonts w:ascii="Arial MT"/>
          <w:spacing w:val="-13"/>
          <w:sz w:val="22"/>
        </w:rPr>
        <w:t> </w:t>
      </w:r>
      <w:r>
        <w:rPr>
          <w:rFonts w:ascii="Arial MT"/>
          <w:sz w:val="22"/>
        </w:rPr>
        <w:t>of </w:t>
      </w:r>
      <w:r>
        <w:rPr>
          <w:rFonts w:ascii="Arial MT"/>
          <w:spacing w:val="-2"/>
          <w:sz w:val="22"/>
        </w:rPr>
        <w:t>tutoring).</w:t>
      </w:r>
    </w:p>
    <w:p>
      <w:pPr>
        <w:spacing w:line="276" w:lineRule="auto" w:before="0"/>
        <w:ind w:left="243" w:right="115" w:firstLine="3"/>
        <w:jc w:val="center"/>
        <w:rPr>
          <w:rFonts w:ascii="Arial MT"/>
          <w:sz w:val="22"/>
        </w:rPr>
      </w:pPr>
      <w:r>
        <w:rPr>
          <w:rFonts w:ascii="Arial MT"/>
          <w:sz w:val="22"/>
        </w:rPr>
        <w:t>Prone to error and time- consuming</w:t>
      </w:r>
      <w:r>
        <w:rPr>
          <w:rFonts w:ascii="Arial MT"/>
          <w:spacing w:val="-13"/>
          <w:sz w:val="22"/>
        </w:rPr>
        <w:t> </w:t>
      </w:r>
      <w:r>
        <w:rPr>
          <w:rFonts w:ascii="Arial MT"/>
          <w:sz w:val="22"/>
        </w:rPr>
        <w:t>for</w:t>
      </w:r>
      <w:r>
        <w:rPr>
          <w:rFonts w:ascii="Arial MT"/>
          <w:spacing w:val="-12"/>
          <w:sz w:val="22"/>
        </w:rPr>
        <w:t> </w:t>
      </w:r>
      <w:r>
        <w:rPr>
          <w:rFonts w:ascii="Arial MT"/>
          <w:sz w:val="22"/>
        </w:rPr>
        <w:t>large</w:t>
      </w:r>
      <w:r>
        <w:rPr>
          <w:rFonts w:ascii="Arial MT"/>
          <w:spacing w:val="-13"/>
          <w:sz w:val="22"/>
        </w:rPr>
        <w:t> </w:t>
      </w:r>
      <w:r>
        <w:rPr>
          <w:rFonts w:ascii="Arial MT"/>
          <w:sz w:val="22"/>
        </w:rPr>
        <w:t>classes.</w:t>
      </w:r>
    </w:p>
    <w:p>
      <w:pPr>
        <w:spacing w:line="278" w:lineRule="auto" w:before="0"/>
        <w:ind w:left="67" w:right="370" w:firstLine="0"/>
        <w:jc w:val="center"/>
        <w:rPr>
          <w:rFonts w:ascii="Arial MT"/>
          <w:sz w:val="22"/>
        </w:rPr>
      </w:pPr>
      <w:r>
        <w:rPr/>
        <w:br w:type="column"/>
      </w:r>
      <w:r>
        <w:rPr>
          <w:rFonts w:ascii="Arial MT"/>
          <w:sz w:val="22"/>
        </w:rPr>
        <w:t>Proactive</w:t>
      </w:r>
      <w:r>
        <w:rPr>
          <w:rFonts w:ascii="Arial MT"/>
          <w:spacing w:val="-16"/>
          <w:sz w:val="22"/>
        </w:rPr>
        <w:t> </w:t>
      </w:r>
      <w:r>
        <w:rPr>
          <w:rFonts w:ascii="Arial MT"/>
          <w:sz w:val="22"/>
        </w:rPr>
        <w:t>prediction</w:t>
      </w:r>
      <w:r>
        <w:rPr>
          <w:rFonts w:ascii="Arial MT"/>
          <w:spacing w:val="-15"/>
          <w:sz w:val="22"/>
        </w:rPr>
        <w:t> </w:t>
      </w:r>
      <w:r>
        <w:rPr>
          <w:rFonts w:ascii="Arial MT"/>
          <w:sz w:val="22"/>
        </w:rPr>
        <w:t>allows for early intervention.</w:t>
      </w:r>
    </w:p>
    <w:p>
      <w:pPr>
        <w:spacing w:line="276" w:lineRule="auto" w:before="0"/>
        <w:ind w:left="69" w:right="370" w:firstLine="0"/>
        <w:jc w:val="center"/>
        <w:rPr>
          <w:rFonts w:ascii="Arial MT"/>
          <w:sz w:val="22"/>
        </w:rPr>
      </w:pPr>
      <w:r>
        <w:rPr>
          <w:rFonts w:ascii="Arial MT"/>
          <w:sz w:val="22"/>
        </w:rPr>
        <w:t>Automated</w:t>
      </w:r>
      <w:r>
        <w:rPr>
          <w:rFonts w:ascii="Arial MT"/>
          <w:spacing w:val="-16"/>
          <w:sz w:val="22"/>
        </w:rPr>
        <w:t> </w:t>
      </w:r>
      <w:r>
        <w:rPr>
          <w:rFonts w:ascii="Arial MT"/>
          <w:sz w:val="22"/>
        </w:rPr>
        <w:t>correlation analysis</w:t>
      </w:r>
      <w:r>
        <w:rPr>
          <w:rFonts w:ascii="Arial MT"/>
          <w:spacing w:val="-6"/>
          <w:sz w:val="22"/>
        </w:rPr>
        <w:t> </w:t>
      </w:r>
      <w:r>
        <w:rPr>
          <w:rFonts w:ascii="Arial MT"/>
          <w:sz w:val="22"/>
        </w:rPr>
        <w:t>identifies</w:t>
      </w:r>
      <w:r>
        <w:rPr>
          <w:rFonts w:ascii="Arial MT"/>
          <w:spacing w:val="-6"/>
          <w:sz w:val="22"/>
        </w:rPr>
        <w:t> </w:t>
      </w:r>
      <w:r>
        <w:rPr>
          <w:rFonts w:ascii="Arial MT"/>
          <w:sz w:val="22"/>
        </w:rPr>
        <w:t>key success factors.</w:t>
      </w:r>
    </w:p>
    <w:p>
      <w:pPr>
        <w:spacing w:line="276" w:lineRule="auto" w:before="0"/>
        <w:ind w:left="318" w:right="617" w:firstLine="0"/>
        <w:jc w:val="center"/>
        <w:rPr>
          <w:rFonts w:ascii="Arial MT"/>
          <w:sz w:val="22"/>
        </w:rPr>
      </w:pPr>
      <w:r>
        <w:rPr>
          <w:rFonts w:ascii="Arial MT"/>
          <w:sz w:val="22"/>
        </w:rPr>
        <w:t>Automated,</w:t>
      </w:r>
      <w:r>
        <w:rPr>
          <w:rFonts w:ascii="Arial MT"/>
          <w:spacing w:val="-16"/>
          <w:sz w:val="22"/>
        </w:rPr>
        <w:t> </w:t>
      </w:r>
      <w:r>
        <w:rPr>
          <w:rFonts w:ascii="Arial MT"/>
          <w:sz w:val="22"/>
        </w:rPr>
        <w:t>data-driven quantitative analysis.</w:t>
      </w:r>
    </w:p>
    <w:p>
      <w:pPr>
        <w:spacing w:after="0" w:line="276" w:lineRule="auto"/>
        <w:jc w:val="center"/>
        <w:rPr>
          <w:rFonts w:ascii="Arial MT"/>
          <w:sz w:val="22"/>
        </w:rPr>
        <w:sectPr>
          <w:type w:val="continuous"/>
          <w:pgSz w:w="12240" w:h="15840"/>
          <w:pgMar w:header="0" w:footer="1145" w:top="1540" w:bottom="1340" w:left="1080" w:right="1080"/>
          <w:cols w:num="3" w:equalWidth="0">
            <w:col w:w="3623" w:space="40"/>
            <w:col w:w="3150" w:space="39"/>
            <w:col w:w="3228"/>
          </w:cols>
        </w:sect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89"/>
        <w:rPr>
          <w:rFonts w:ascii="Arial MT"/>
        </w:rPr>
      </w:pPr>
    </w:p>
    <w:p>
      <w:pPr>
        <w:pStyle w:val="Heading1"/>
        <w:numPr>
          <w:ilvl w:val="0"/>
          <w:numId w:val="1"/>
        </w:numPr>
        <w:tabs>
          <w:tab w:pos="1391" w:val="left" w:leader="none"/>
        </w:tabs>
        <w:spacing w:line="276" w:lineRule="auto" w:before="1" w:after="0"/>
        <w:ind w:left="1080" w:right="364" w:firstLine="0"/>
        <w:jc w:val="both"/>
      </w:pPr>
      <w:r>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pPr>
        <w:pStyle w:val="BodyText"/>
        <w:spacing w:before="34"/>
        <w:rPr>
          <w:b/>
        </w:rPr>
      </w:pPr>
    </w:p>
    <w:p>
      <w:pPr>
        <w:pStyle w:val="BodyText"/>
        <w:spacing w:line="276" w:lineRule="auto"/>
        <w:ind w:left="1080"/>
        <w:rPr>
          <w:rFonts w:ascii="Cambria"/>
        </w:rPr>
      </w:pPr>
      <w:r>
        <w:rPr>
          <w:rFonts w:ascii="Cambria"/>
        </w:rPr>
        <w:t>The</w:t>
      </w:r>
      <w:r>
        <w:rPr>
          <w:rFonts w:ascii="Cambria"/>
          <w:spacing w:val="65"/>
        </w:rPr>
        <w:t> </w:t>
      </w:r>
      <w:r>
        <w:rPr>
          <w:rFonts w:ascii="Cambria"/>
        </w:rPr>
        <w:t>existing</w:t>
      </w:r>
      <w:r>
        <w:rPr>
          <w:rFonts w:ascii="Cambria"/>
          <w:spacing w:val="66"/>
        </w:rPr>
        <w:t> </w:t>
      </w:r>
      <w:r>
        <w:rPr>
          <w:rFonts w:ascii="Cambria"/>
        </w:rPr>
        <w:t>methods</w:t>
      </w:r>
      <w:r>
        <w:rPr>
          <w:rFonts w:ascii="Cambria"/>
          <w:spacing w:val="67"/>
        </w:rPr>
        <w:t> </w:t>
      </w:r>
      <w:r>
        <w:rPr>
          <w:rFonts w:ascii="Cambria"/>
        </w:rPr>
        <w:t>for</w:t>
      </w:r>
      <w:r>
        <w:rPr>
          <w:rFonts w:ascii="Cambria"/>
          <w:spacing w:val="66"/>
        </w:rPr>
        <w:t> </w:t>
      </w:r>
      <w:r>
        <w:rPr>
          <w:rFonts w:ascii="Cambria"/>
        </w:rPr>
        <w:t>managing</w:t>
      </w:r>
      <w:r>
        <w:rPr>
          <w:rFonts w:ascii="Cambria"/>
          <w:spacing w:val="66"/>
        </w:rPr>
        <w:t> </w:t>
      </w:r>
      <w:r>
        <w:rPr>
          <w:rFonts w:ascii="Cambria"/>
        </w:rPr>
        <w:t>student</w:t>
      </w:r>
      <w:r>
        <w:rPr>
          <w:rFonts w:ascii="Cambria"/>
          <w:spacing w:val="66"/>
        </w:rPr>
        <w:t> </w:t>
      </w:r>
      <w:r>
        <w:rPr>
          <w:rFonts w:ascii="Cambria"/>
        </w:rPr>
        <w:t>academic</w:t>
      </w:r>
      <w:r>
        <w:rPr>
          <w:rFonts w:ascii="Cambria"/>
          <w:spacing w:val="40"/>
        </w:rPr>
        <w:t> </w:t>
      </w:r>
      <w:r>
        <w:rPr>
          <w:rFonts w:ascii="Cambria"/>
        </w:rPr>
        <w:t>performance</w:t>
      </w:r>
      <w:r>
        <w:rPr>
          <w:rFonts w:ascii="Cambria"/>
          <w:spacing w:val="65"/>
        </w:rPr>
        <w:t> </w:t>
      </w:r>
      <w:r>
        <w:rPr>
          <w:rFonts w:ascii="Cambria"/>
        </w:rPr>
        <w:t>and</w:t>
      </w:r>
      <w:r>
        <w:rPr>
          <w:rFonts w:ascii="Cambria"/>
          <w:spacing w:val="66"/>
        </w:rPr>
        <w:t> </w:t>
      </w:r>
      <w:r>
        <w:rPr>
          <w:rFonts w:ascii="Cambria"/>
        </w:rPr>
        <w:t>the</w:t>
      </w:r>
      <w:r>
        <w:rPr>
          <w:rFonts w:ascii="Cambria"/>
          <w:spacing w:val="65"/>
        </w:rPr>
        <w:t> </w:t>
      </w:r>
      <w:r>
        <w:rPr>
          <w:rFonts w:ascii="Cambria"/>
        </w:rPr>
        <w:t>related</w:t>
      </w:r>
      <w:r>
        <w:rPr>
          <w:rFonts w:ascii="Cambria"/>
          <w:spacing w:val="40"/>
        </w:rPr>
        <w:t> </w:t>
      </w:r>
      <w:r>
        <w:rPr>
          <w:rFonts w:ascii="Cambria"/>
        </w:rPr>
        <w:t>prior</w:t>
      </w:r>
      <w:r>
        <w:rPr>
          <w:rFonts w:ascii="Cambria"/>
          <w:spacing w:val="65"/>
        </w:rPr>
        <w:t> </w:t>
      </w:r>
      <w:r>
        <w:rPr>
          <w:rFonts w:ascii="Cambria"/>
        </w:rPr>
        <w:t>art identified in the project report include:</w:t>
      </w:r>
    </w:p>
    <w:p>
      <w:pPr>
        <w:pStyle w:val="BodyText"/>
        <w:ind w:left="1080"/>
        <w:rPr>
          <w:rFonts w:ascii="Cambria"/>
        </w:rPr>
      </w:pPr>
      <w:r>
        <w:rPr>
          <w:rFonts w:ascii="Cambria"/>
          <w:color w:val="434343"/>
        </w:rPr>
        <w:t>Existing</w:t>
      </w:r>
      <w:r>
        <w:rPr>
          <w:rFonts w:ascii="Cambria"/>
          <w:color w:val="434343"/>
          <w:spacing w:val="-7"/>
        </w:rPr>
        <w:t> </w:t>
      </w:r>
      <w:r>
        <w:rPr>
          <w:rFonts w:ascii="Cambria"/>
          <w:color w:val="434343"/>
        </w:rPr>
        <w:t>Approaches</w:t>
      </w:r>
      <w:r>
        <w:rPr>
          <w:rFonts w:ascii="Cambria"/>
          <w:color w:val="434343"/>
          <w:spacing w:val="-9"/>
        </w:rPr>
        <w:t> </w:t>
      </w:r>
      <w:r>
        <w:rPr>
          <w:rFonts w:ascii="Cambria"/>
          <w:color w:val="434343"/>
        </w:rPr>
        <w:t>and</w:t>
      </w:r>
      <w:r>
        <w:rPr>
          <w:rFonts w:ascii="Cambria"/>
          <w:color w:val="434343"/>
          <w:spacing w:val="-8"/>
        </w:rPr>
        <w:t> </w:t>
      </w:r>
      <w:r>
        <w:rPr>
          <w:rFonts w:ascii="Cambria"/>
          <w:color w:val="434343"/>
        </w:rPr>
        <w:t>Their</w:t>
      </w:r>
      <w:r>
        <w:rPr>
          <w:rFonts w:ascii="Cambria"/>
          <w:color w:val="434343"/>
          <w:spacing w:val="-9"/>
        </w:rPr>
        <w:t> </w:t>
      </w:r>
      <w:r>
        <w:rPr>
          <w:rFonts w:ascii="Cambria"/>
          <w:color w:val="434343"/>
          <w:spacing w:val="-2"/>
        </w:rPr>
        <w:t>Disadvantages</w:t>
      </w:r>
    </w:p>
    <w:p>
      <w:pPr>
        <w:pStyle w:val="ListParagraph"/>
        <w:numPr>
          <w:ilvl w:val="0"/>
          <w:numId w:val="3"/>
        </w:numPr>
        <w:tabs>
          <w:tab w:pos="1067" w:val="left" w:leader="none"/>
        </w:tabs>
        <w:spacing w:line="240" w:lineRule="auto" w:before="116" w:after="0"/>
        <w:ind w:left="1067" w:right="0" w:hanging="280"/>
        <w:jc w:val="left"/>
        <w:rPr>
          <w:rFonts w:ascii="Cambria" w:hAnsi="Cambria"/>
          <w:sz w:val="20"/>
        </w:rPr>
      </w:pPr>
      <w:r>
        <w:rPr>
          <w:rFonts w:ascii="Cambria" w:hAnsi="Cambria"/>
          <w:sz w:val="20"/>
        </w:rPr>
        <w:t>Periodic</w:t>
      </w:r>
      <w:r>
        <w:rPr>
          <w:rFonts w:ascii="Cambria" w:hAnsi="Cambria"/>
          <w:spacing w:val="-7"/>
          <w:sz w:val="20"/>
        </w:rPr>
        <w:t> </w:t>
      </w:r>
      <w:r>
        <w:rPr>
          <w:rFonts w:ascii="Cambria" w:hAnsi="Cambria"/>
          <w:sz w:val="20"/>
        </w:rPr>
        <w:t>Exams</w:t>
      </w:r>
      <w:r>
        <w:rPr>
          <w:rFonts w:ascii="Cambria" w:hAnsi="Cambria"/>
          <w:spacing w:val="-7"/>
          <w:sz w:val="20"/>
        </w:rPr>
        <w:t> </w:t>
      </w:r>
      <w:r>
        <w:rPr>
          <w:rFonts w:ascii="Cambria" w:hAnsi="Cambria"/>
          <w:sz w:val="20"/>
        </w:rPr>
        <w:t>and</w:t>
      </w:r>
      <w:r>
        <w:rPr>
          <w:rFonts w:ascii="Cambria" w:hAnsi="Cambria"/>
          <w:spacing w:val="-5"/>
          <w:sz w:val="20"/>
        </w:rPr>
        <w:t> </w:t>
      </w:r>
      <w:r>
        <w:rPr>
          <w:rFonts w:ascii="Cambria" w:hAnsi="Cambria"/>
          <w:sz w:val="20"/>
        </w:rPr>
        <w:t>Manual</w:t>
      </w:r>
      <w:r>
        <w:rPr>
          <w:rFonts w:ascii="Cambria" w:hAnsi="Cambria"/>
          <w:spacing w:val="-7"/>
          <w:sz w:val="20"/>
        </w:rPr>
        <w:t> </w:t>
      </w:r>
      <w:r>
        <w:rPr>
          <w:rFonts w:ascii="Cambria" w:hAnsi="Cambria"/>
          <w:spacing w:val="-2"/>
          <w:sz w:val="20"/>
        </w:rPr>
        <w:t>Records:</w:t>
      </w:r>
    </w:p>
    <w:p>
      <w:pPr>
        <w:pStyle w:val="ListParagraph"/>
        <w:numPr>
          <w:ilvl w:val="1"/>
          <w:numId w:val="3"/>
        </w:numPr>
        <w:tabs>
          <w:tab w:pos="1776" w:val="left" w:leader="none"/>
          <w:tab w:pos="1778" w:val="left" w:leader="none"/>
        </w:tabs>
        <w:spacing w:line="271" w:lineRule="auto" w:before="172" w:after="0"/>
        <w:ind w:left="1778" w:right="366" w:hanging="284"/>
        <w:jc w:val="left"/>
        <w:rPr>
          <w:rFonts w:ascii="Cambria" w:hAnsi="Cambria"/>
          <w:sz w:val="20"/>
        </w:rPr>
      </w:pPr>
      <w:r>
        <w:rPr>
          <w:rFonts w:ascii="Cambria" w:hAnsi="Cambria"/>
          <w:sz w:val="20"/>
        </w:rPr>
        <w:t>Description: Evaluation relies on periodic examinations, attendance records, and occasional teacher feedback stored in spreadsheets or student information systems.</w:t>
      </w:r>
    </w:p>
    <w:p>
      <w:pPr>
        <w:pStyle w:val="ListParagraph"/>
        <w:numPr>
          <w:ilvl w:val="1"/>
          <w:numId w:val="3"/>
        </w:numPr>
        <w:tabs>
          <w:tab w:pos="1776" w:val="left" w:leader="none"/>
          <w:tab w:pos="1778" w:val="left" w:leader="none"/>
        </w:tabs>
        <w:spacing w:line="271" w:lineRule="auto" w:before="144" w:after="0"/>
        <w:ind w:left="1778" w:right="363" w:hanging="284"/>
        <w:jc w:val="left"/>
        <w:rPr>
          <w:rFonts w:ascii="Cambria" w:hAnsi="Cambria"/>
          <w:sz w:val="20"/>
        </w:rPr>
      </w:pPr>
      <w:r>
        <w:rPr>
          <w:rFonts w:ascii="Cambria" w:hAnsi="Cambria"/>
          <w:sz w:val="20"/>
        </w:rPr>
        <w:t>Disadvantages:</w:t>
      </w:r>
      <w:r>
        <w:rPr>
          <w:rFonts w:ascii="Cambria" w:hAnsi="Cambria"/>
          <w:spacing w:val="-5"/>
          <w:sz w:val="20"/>
        </w:rPr>
        <w:t> </w:t>
      </w:r>
      <w:r>
        <w:rPr>
          <w:rFonts w:ascii="Cambria" w:hAnsi="Cambria"/>
          <w:sz w:val="20"/>
        </w:rPr>
        <w:t>These</w:t>
      </w:r>
      <w:r>
        <w:rPr>
          <w:rFonts w:ascii="Cambria" w:hAnsi="Cambria"/>
          <w:spacing w:val="-4"/>
          <w:sz w:val="20"/>
        </w:rPr>
        <w:t> </w:t>
      </w:r>
      <w:r>
        <w:rPr>
          <w:rFonts w:ascii="Cambria" w:hAnsi="Cambria"/>
          <w:sz w:val="20"/>
        </w:rPr>
        <w:t>methods</w:t>
      </w:r>
      <w:r>
        <w:rPr>
          <w:rFonts w:ascii="Cambria" w:hAnsi="Cambria"/>
          <w:spacing w:val="-5"/>
          <w:sz w:val="20"/>
        </w:rPr>
        <w:t> </w:t>
      </w:r>
      <w:r>
        <w:rPr>
          <w:rFonts w:ascii="Cambria" w:hAnsi="Cambria"/>
          <w:sz w:val="20"/>
        </w:rPr>
        <w:t>are</w:t>
      </w:r>
      <w:r>
        <w:rPr>
          <w:rFonts w:ascii="Cambria" w:hAnsi="Cambria"/>
          <w:spacing w:val="-2"/>
          <w:sz w:val="20"/>
        </w:rPr>
        <w:t> </w:t>
      </w:r>
      <w:r>
        <w:rPr>
          <w:rFonts w:ascii="Cambria" w:hAnsi="Cambria"/>
          <w:sz w:val="20"/>
        </w:rPr>
        <w:t>reactive,</w:t>
      </w:r>
      <w:r>
        <w:rPr>
          <w:rFonts w:ascii="Cambria" w:hAnsi="Cambria"/>
          <w:spacing w:val="-5"/>
          <w:sz w:val="20"/>
        </w:rPr>
        <w:t> </w:t>
      </w:r>
      <w:r>
        <w:rPr>
          <w:rFonts w:ascii="Cambria" w:hAnsi="Cambria"/>
          <w:sz w:val="20"/>
        </w:rPr>
        <w:t>meaning</w:t>
      </w:r>
      <w:r>
        <w:rPr>
          <w:rFonts w:ascii="Cambria" w:hAnsi="Cambria"/>
          <w:spacing w:val="-3"/>
          <w:sz w:val="20"/>
        </w:rPr>
        <w:t> </w:t>
      </w:r>
      <w:r>
        <w:rPr>
          <w:rFonts w:ascii="Cambria" w:hAnsi="Cambria"/>
          <w:sz w:val="20"/>
        </w:rPr>
        <w:t>interventions</w:t>
      </w:r>
      <w:r>
        <w:rPr>
          <w:rFonts w:ascii="Cambria" w:hAnsi="Cambria"/>
          <w:spacing w:val="-5"/>
          <w:sz w:val="20"/>
        </w:rPr>
        <w:t> </w:t>
      </w:r>
      <w:r>
        <w:rPr>
          <w:rFonts w:ascii="Cambria" w:hAnsi="Cambria"/>
          <w:sz w:val="20"/>
        </w:rPr>
        <w:t>occur</w:t>
      </w:r>
      <w:r>
        <w:rPr>
          <w:rFonts w:ascii="Cambria" w:hAnsi="Cambria"/>
          <w:spacing w:val="-3"/>
          <w:sz w:val="20"/>
        </w:rPr>
        <w:t> </w:t>
      </w:r>
      <w:r>
        <w:rPr>
          <w:rFonts w:ascii="Cambria" w:hAnsi="Cambria"/>
          <w:sz w:val="20"/>
        </w:rPr>
        <w:t>only</w:t>
      </w:r>
      <w:r>
        <w:rPr>
          <w:rFonts w:ascii="Cambria" w:hAnsi="Cambria"/>
          <w:spacing w:val="-5"/>
          <w:sz w:val="20"/>
        </w:rPr>
        <w:t> </w:t>
      </w:r>
      <w:r>
        <w:rPr>
          <w:rFonts w:ascii="Cambria" w:hAnsi="Cambria"/>
          <w:sz w:val="20"/>
        </w:rPr>
        <w:t>after</w:t>
      </w:r>
      <w:r>
        <w:rPr>
          <w:rFonts w:ascii="Cambria" w:hAnsi="Cambria"/>
          <w:spacing w:val="-4"/>
          <w:sz w:val="20"/>
        </w:rPr>
        <w:t> </w:t>
      </w:r>
      <w:r>
        <w:rPr>
          <w:rFonts w:ascii="Cambria" w:hAnsi="Cambria"/>
          <w:sz w:val="20"/>
        </w:rPr>
        <w:t>a</w:t>
      </w:r>
      <w:r>
        <w:rPr>
          <w:rFonts w:ascii="Cambria" w:hAnsi="Cambria"/>
          <w:spacing w:val="-2"/>
          <w:sz w:val="20"/>
        </w:rPr>
        <w:t> </w:t>
      </w:r>
      <w:r>
        <w:rPr>
          <w:rFonts w:ascii="Cambria" w:hAnsi="Cambria"/>
          <w:sz w:val="20"/>
        </w:rPr>
        <w:t>student has already failed, rather than beforehand.</w:t>
      </w:r>
    </w:p>
    <w:p>
      <w:pPr>
        <w:pStyle w:val="ListParagraph"/>
        <w:numPr>
          <w:ilvl w:val="0"/>
          <w:numId w:val="3"/>
        </w:numPr>
        <w:tabs>
          <w:tab w:pos="1067" w:val="left" w:leader="none"/>
        </w:tabs>
        <w:spacing w:line="240" w:lineRule="auto" w:before="144" w:after="0"/>
        <w:ind w:left="1067" w:right="0" w:hanging="280"/>
        <w:jc w:val="left"/>
        <w:rPr>
          <w:rFonts w:ascii="Cambria" w:hAnsi="Cambria"/>
          <w:sz w:val="20"/>
        </w:rPr>
      </w:pPr>
      <w:r>
        <w:rPr>
          <w:rFonts w:ascii="Cambria" w:hAnsi="Cambria"/>
          <w:sz w:val="20"/>
        </w:rPr>
        <w:t>Subjective</w:t>
      </w:r>
      <w:r>
        <w:rPr>
          <w:rFonts w:ascii="Cambria" w:hAnsi="Cambria"/>
          <w:spacing w:val="-10"/>
          <w:sz w:val="20"/>
        </w:rPr>
        <w:t> </w:t>
      </w:r>
      <w:r>
        <w:rPr>
          <w:rFonts w:ascii="Cambria" w:hAnsi="Cambria"/>
          <w:sz w:val="20"/>
        </w:rPr>
        <w:t>Teacher</w:t>
      </w:r>
      <w:r>
        <w:rPr>
          <w:rFonts w:ascii="Cambria" w:hAnsi="Cambria"/>
          <w:spacing w:val="-11"/>
          <w:sz w:val="20"/>
        </w:rPr>
        <w:t> </w:t>
      </w:r>
      <w:r>
        <w:rPr>
          <w:rFonts w:ascii="Cambria" w:hAnsi="Cambria"/>
          <w:spacing w:val="-2"/>
          <w:sz w:val="20"/>
        </w:rPr>
        <w:t>Observation:</w:t>
      </w:r>
    </w:p>
    <w:p>
      <w:pPr>
        <w:pStyle w:val="ListParagraph"/>
        <w:numPr>
          <w:ilvl w:val="1"/>
          <w:numId w:val="3"/>
        </w:numPr>
        <w:tabs>
          <w:tab w:pos="1777" w:val="left" w:leader="none"/>
        </w:tabs>
        <w:spacing w:line="240" w:lineRule="auto" w:before="174" w:after="0"/>
        <w:ind w:left="1777" w:right="0" w:hanging="282"/>
        <w:jc w:val="left"/>
        <w:rPr>
          <w:rFonts w:ascii="Cambria" w:hAnsi="Cambria"/>
          <w:sz w:val="20"/>
        </w:rPr>
      </w:pPr>
      <w:r>
        <w:rPr>
          <w:rFonts w:ascii="Cambria" w:hAnsi="Cambria"/>
          <w:sz w:val="20"/>
        </w:rPr>
        <w:t>Description:</w:t>
      </w:r>
      <w:r>
        <w:rPr>
          <w:rFonts w:ascii="Cambria" w:hAnsi="Cambria"/>
          <w:spacing w:val="-7"/>
          <w:sz w:val="20"/>
        </w:rPr>
        <w:t> </w:t>
      </w:r>
      <w:r>
        <w:rPr>
          <w:rFonts w:ascii="Cambria" w:hAnsi="Cambria"/>
          <w:sz w:val="20"/>
        </w:rPr>
        <w:t>Teachers</w:t>
      </w:r>
      <w:r>
        <w:rPr>
          <w:rFonts w:ascii="Cambria" w:hAnsi="Cambria"/>
          <w:spacing w:val="-8"/>
          <w:sz w:val="20"/>
        </w:rPr>
        <w:t> </w:t>
      </w:r>
      <w:r>
        <w:rPr>
          <w:rFonts w:ascii="Cambria" w:hAnsi="Cambria"/>
          <w:sz w:val="20"/>
        </w:rPr>
        <w:t>rely</w:t>
      </w:r>
      <w:r>
        <w:rPr>
          <w:rFonts w:ascii="Cambria" w:hAnsi="Cambria"/>
          <w:spacing w:val="-8"/>
          <w:sz w:val="20"/>
        </w:rPr>
        <w:t> </w:t>
      </w:r>
      <w:r>
        <w:rPr>
          <w:rFonts w:ascii="Cambria" w:hAnsi="Cambria"/>
          <w:sz w:val="20"/>
        </w:rPr>
        <w:t>on</w:t>
      </w:r>
      <w:r>
        <w:rPr>
          <w:rFonts w:ascii="Cambria" w:hAnsi="Cambria"/>
          <w:spacing w:val="-8"/>
          <w:sz w:val="20"/>
        </w:rPr>
        <w:t> </w:t>
      </w:r>
      <w:r>
        <w:rPr>
          <w:rFonts w:ascii="Cambria" w:hAnsi="Cambria"/>
          <w:sz w:val="20"/>
        </w:rPr>
        <w:t>personal</w:t>
      </w:r>
      <w:r>
        <w:rPr>
          <w:rFonts w:ascii="Cambria" w:hAnsi="Cambria"/>
          <w:spacing w:val="-7"/>
          <w:sz w:val="20"/>
        </w:rPr>
        <w:t> </w:t>
      </w:r>
      <w:r>
        <w:rPr>
          <w:rFonts w:ascii="Cambria" w:hAnsi="Cambria"/>
          <w:sz w:val="20"/>
        </w:rPr>
        <w:t>observations</w:t>
      </w:r>
      <w:r>
        <w:rPr>
          <w:rFonts w:ascii="Cambria" w:hAnsi="Cambria"/>
          <w:spacing w:val="-8"/>
          <w:sz w:val="20"/>
        </w:rPr>
        <w:t> </w:t>
      </w:r>
      <w:r>
        <w:rPr>
          <w:rFonts w:ascii="Cambria" w:hAnsi="Cambria"/>
          <w:sz w:val="20"/>
        </w:rPr>
        <w:t>to</w:t>
      </w:r>
      <w:r>
        <w:rPr>
          <w:rFonts w:ascii="Cambria" w:hAnsi="Cambria"/>
          <w:spacing w:val="-8"/>
          <w:sz w:val="20"/>
        </w:rPr>
        <w:t> </w:t>
      </w:r>
      <w:r>
        <w:rPr>
          <w:rFonts w:ascii="Cambria" w:hAnsi="Cambria"/>
          <w:sz w:val="20"/>
        </w:rPr>
        <w:t>gauge</w:t>
      </w:r>
      <w:r>
        <w:rPr>
          <w:rFonts w:ascii="Cambria" w:hAnsi="Cambria"/>
          <w:spacing w:val="-7"/>
          <w:sz w:val="20"/>
        </w:rPr>
        <w:t> </w:t>
      </w:r>
      <w:r>
        <w:rPr>
          <w:rFonts w:ascii="Cambria" w:hAnsi="Cambria"/>
          <w:sz w:val="20"/>
        </w:rPr>
        <w:t>student</w:t>
      </w:r>
      <w:r>
        <w:rPr>
          <w:rFonts w:ascii="Cambria" w:hAnsi="Cambria"/>
          <w:spacing w:val="-9"/>
          <w:sz w:val="20"/>
        </w:rPr>
        <w:t> </w:t>
      </w:r>
      <w:r>
        <w:rPr>
          <w:rFonts w:ascii="Cambria" w:hAnsi="Cambria"/>
          <w:spacing w:val="-2"/>
          <w:sz w:val="20"/>
        </w:rPr>
        <w:t>performance.</w:t>
      </w:r>
    </w:p>
    <w:p>
      <w:pPr>
        <w:pStyle w:val="ListParagraph"/>
        <w:numPr>
          <w:ilvl w:val="1"/>
          <w:numId w:val="3"/>
        </w:numPr>
        <w:tabs>
          <w:tab w:pos="1776" w:val="left" w:leader="none"/>
          <w:tab w:pos="1778" w:val="left" w:leader="none"/>
        </w:tabs>
        <w:spacing w:line="271" w:lineRule="auto" w:before="172" w:after="0"/>
        <w:ind w:left="1778" w:right="361" w:hanging="284"/>
        <w:jc w:val="left"/>
        <w:rPr>
          <w:rFonts w:ascii="Cambria" w:hAnsi="Cambria"/>
          <w:sz w:val="20"/>
        </w:rPr>
      </w:pPr>
      <w:r>
        <w:rPr>
          <w:rFonts w:ascii="Cambria" w:hAnsi="Cambria"/>
          <w:sz w:val="20"/>
        </w:rPr>
        <w:t>Disadvantages:</w:t>
      </w:r>
      <w:r>
        <w:rPr>
          <w:rFonts w:ascii="Cambria" w:hAnsi="Cambria"/>
          <w:spacing w:val="40"/>
          <w:sz w:val="20"/>
        </w:rPr>
        <w:t> </w:t>
      </w:r>
      <w:r>
        <w:rPr>
          <w:rFonts w:ascii="Cambria" w:hAnsi="Cambria"/>
          <w:sz w:val="20"/>
        </w:rPr>
        <w:t>These</w:t>
      </w:r>
      <w:r>
        <w:rPr>
          <w:rFonts w:ascii="Cambria" w:hAnsi="Cambria"/>
          <w:spacing w:val="40"/>
          <w:sz w:val="20"/>
        </w:rPr>
        <w:t> </w:t>
      </w:r>
      <w:r>
        <w:rPr>
          <w:rFonts w:ascii="Cambria" w:hAnsi="Cambria"/>
          <w:sz w:val="20"/>
        </w:rPr>
        <w:t>observations</w:t>
      </w:r>
      <w:r>
        <w:rPr>
          <w:rFonts w:ascii="Cambria" w:hAnsi="Cambria"/>
          <w:spacing w:val="40"/>
          <w:sz w:val="20"/>
        </w:rPr>
        <w:t> </w:t>
      </w:r>
      <w:r>
        <w:rPr>
          <w:rFonts w:ascii="Cambria" w:hAnsi="Cambria"/>
          <w:sz w:val="20"/>
        </w:rPr>
        <w:t>are</w:t>
      </w:r>
      <w:r>
        <w:rPr>
          <w:rFonts w:ascii="Cambria" w:hAnsi="Cambria"/>
          <w:spacing w:val="40"/>
          <w:sz w:val="20"/>
        </w:rPr>
        <w:t> </w:t>
      </w:r>
      <w:r>
        <w:rPr>
          <w:rFonts w:ascii="Cambria" w:hAnsi="Cambria"/>
          <w:sz w:val="20"/>
        </w:rPr>
        <w:t>subjective,</w:t>
      </w:r>
      <w:r>
        <w:rPr>
          <w:rFonts w:ascii="Cambria" w:hAnsi="Cambria"/>
          <w:spacing w:val="40"/>
          <w:sz w:val="20"/>
        </w:rPr>
        <w:t> </w:t>
      </w:r>
      <w:r>
        <w:rPr>
          <w:rFonts w:ascii="Cambria" w:hAnsi="Cambria"/>
          <w:sz w:val="20"/>
        </w:rPr>
        <w:t>time-consuming,</w:t>
      </w:r>
      <w:r>
        <w:rPr>
          <w:rFonts w:ascii="Cambria" w:hAnsi="Cambria"/>
          <w:spacing w:val="40"/>
          <w:sz w:val="20"/>
        </w:rPr>
        <w:t> </w:t>
      </w:r>
      <w:r>
        <w:rPr>
          <w:rFonts w:ascii="Cambria" w:hAnsi="Cambria"/>
          <w:sz w:val="20"/>
        </w:rPr>
        <w:t>and</w:t>
      </w:r>
      <w:r>
        <w:rPr>
          <w:rFonts w:ascii="Cambria" w:hAnsi="Cambria"/>
          <w:spacing w:val="40"/>
          <w:sz w:val="20"/>
        </w:rPr>
        <w:t> </w:t>
      </w:r>
      <w:r>
        <w:rPr>
          <w:rFonts w:ascii="Cambria" w:hAnsi="Cambria"/>
          <w:sz w:val="20"/>
        </w:rPr>
        <w:t>prone</w:t>
      </w:r>
      <w:r>
        <w:rPr>
          <w:rFonts w:ascii="Cambria" w:hAnsi="Cambria"/>
          <w:spacing w:val="40"/>
          <w:sz w:val="20"/>
        </w:rPr>
        <w:t> </w:t>
      </w:r>
      <w:r>
        <w:rPr>
          <w:rFonts w:ascii="Cambria" w:hAnsi="Cambria"/>
          <w:sz w:val="20"/>
        </w:rPr>
        <w:t>to</w:t>
      </w:r>
      <w:r>
        <w:rPr>
          <w:rFonts w:ascii="Cambria" w:hAnsi="Cambria"/>
          <w:spacing w:val="40"/>
          <w:sz w:val="20"/>
        </w:rPr>
        <w:t> </w:t>
      </w:r>
      <w:r>
        <w:rPr>
          <w:rFonts w:ascii="Cambria" w:hAnsi="Cambria"/>
          <w:sz w:val="20"/>
        </w:rPr>
        <w:t>error, especially when manually reviewing individual records for large groups.</w:t>
      </w:r>
    </w:p>
    <w:p>
      <w:pPr>
        <w:pStyle w:val="BodyText"/>
        <w:rPr>
          <w:rFonts w:ascii="Cambria"/>
        </w:rPr>
      </w:pPr>
    </w:p>
    <w:p>
      <w:pPr>
        <w:pStyle w:val="BodyText"/>
        <w:spacing w:before="203"/>
        <w:rPr>
          <w:rFonts w:ascii="Cambria"/>
        </w:rPr>
      </w:pP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2341"/>
        <w:gridCol w:w="2341"/>
        <w:gridCol w:w="2341"/>
      </w:tblGrid>
      <w:tr>
        <w:trPr>
          <w:trHeight w:val="995" w:hRule="atLeast"/>
        </w:trPr>
        <w:tc>
          <w:tcPr>
            <w:tcW w:w="2340" w:type="dxa"/>
          </w:tcPr>
          <w:p>
            <w:pPr>
              <w:pStyle w:val="TableParagraph"/>
              <w:rPr>
                <w:sz w:val="20"/>
              </w:rPr>
            </w:pPr>
            <w:r>
              <w:rPr>
                <w:sz w:val="20"/>
              </w:rPr>
              <w:t>S.</w:t>
            </w:r>
            <w:r>
              <w:rPr>
                <w:spacing w:val="-2"/>
                <w:sz w:val="20"/>
              </w:rPr>
              <w:t> </w:t>
            </w:r>
            <w:r>
              <w:rPr>
                <w:spacing w:val="-5"/>
                <w:sz w:val="20"/>
              </w:rPr>
              <w:t>No.</w:t>
            </w:r>
          </w:p>
        </w:tc>
        <w:tc>
          <w:tcPr>
            <w:tcW w:w="2341" w:type="dxa"/>
          </w:tcPr>
          <w:p>
            <w:pPr>
              <w:pStyle w:val="TableParagraph"/>
              <w:ind w:left="100"/>
              <w:rPr>
                <w:sz w:val="20"/>
              </w:rPr>
            </w:pPr>
            <w:r>
              <w:rPr>
                <w:sz w:val="20"/>
              </w:rPr>
              <w:t>Existing</w:t>
            </w:r>
            <w:r>
              <w:rPr>
                <w:spacing w:val="-4"/>
                <w:sz w:val="20"/>
              </w:rPr>
              <w:t> </w:t>
            </w:r>
            <w:r>
              <w:rPr>
                <w:sz w:val="20"/>
              </w:rPr>
              <w:t>state</w:t>
            </w:r>
            <w:r>
              <w:rPr>
                <w:spacing w:val="-4"/>
                <w:sz w:val="20"/>
              </w:rPr>
              <w:t> </w:t>
            </w:r>
            <w:r>
              <w:rPr>
                <w:sz w:val="20"/>
              </w:rPr>
              <w:t>of</w:t>
            </w:r>
            <w:r>
              <w:rPr>
                <w:spacing w:val="-4"/>
                <w:sz w:val="20"/>
              </w:rPr>
              <w:t> </w:t>
            </w:r>
            <w:r>
              <w:rPr>
                <w:spacing w:val="-5"/>
                <w:sz w:val="20"/>
              </w:rPr>
              <w:t>art</w:t>
            </w:r>
          </w:p>
        </w:tc>
        <w:tc>
          <w:tcPr>
            <w:tcW w:w="2341" w:type="dxa"/>
          </w:tcPr>
          <w:p>
            <w:pPr>
              <w:pStyle w:val="TableParagraph"/>
              <w:tabs>
                <w:tab w:pos="1224" w:val="left" w:leader="none"/>
                <w:tab w:pos="1605" w:val="left" w:leader="none"/>
              </w:tabs>
              <w:spacing w:line="278" w:lineRule="auto"/>
              <w:ind w:left="99" w:right="81"/>
              <w:rPr>
                <w:sz w:val="20"/>
              </w:rPr>
            </w:pPr>
            <w:r>
              <w:rPr>
                <w:spacing w:val="-2"/>
                <w:sz w:val="20"/>
              </w:rPr>
              <w:t>Drawbacks</w:t>
            </w:r>
            <w:r>
              <w:rPr>
                <w:sz w:val="20"/>
              </w:rPr>
              <w:tab/>
            </w:r>
            <w:r>
              <w:rPr>
                <w:spacing w:val="-6"/>
                <w:sz w:val="20"/>
              </w:rPr>
              <w:t>in</w:t>
            </w:r>
            <w:r>
              <w:rPr>
                <w:sz w:val="20"/>
              </w:rPr>
              <w:tab/>
            </w:r>
            <w:r>
              <w:rPr>
                <w:spacing w:val="-2"/>
                <w:sz w:val="20"/>
              </w:rPr>
              <w:t>existing </w:t>
            </w:r>
            <w:r>
              <w:rPr>
                <w:sz w:val="20"/>
              </w:rPr>
              <w:t>state of art</w:t>
            </w:r>
          </w:p>
        </w:tc>
        <w:tc>
          <w:tcPr>
            <w:tcW w:w="2341" w:type="dxa"/>
          </w:tcPr>
          <w:p>
            <w:pPr>
              <w:pStyle w:val="TableParagraph"/>
              <w:spacing w:line="276" w:lineRule="auto"/>
              <w:ind w:left="99" w:right="81"/>
              <w:jc w:val="both"/>
              <w:rPr>
                <w:sz w:val="20"/>
              </w:rPr>
            </w:pPr>
            <w:r>
              <w:rPr>
                <w:sz w:val="20"/>
              </w:rPr>
              <w:t>Overcome (how </w:t>
            </w:r>
            <w:r>
              <w:rPr>
                <w:sz w:val="20"/>
              </w:rPr>
              <w:t>your invention is overcoming the drawback)</w:t>
            </w:r>
          </w:p>
        </w:tc>
      </w:tr>
      <w:tr>
        <w:trPr>
          <w:trHeight w:val="1119" w:hRule="atLeast"/>
        </w:trPr>
        <w:tc>
          <w:tcPr>
            <w:tcW w:w="2340" w:type="dxa"/>
          </w:tcPr>
          <w:p>
            <w:pPr>
              <w:pStyle w:val="TableParagraph"/>
              <w:spacing w:before="98"/>
              <w:rPr>
                <w:sz w:val="20"/>
              </w:rPr>
            </w:pPr>
            <w:r>
              <w:rPr>
                <w:spacing w:val="-10"/>
                <w:sz w:val="20"/>
              </w:rPr>
              <w:t>1</w:t>
            </w:r>
          </w:p>
        </w:tc>
        <w:tc>
          <w:tcPr>
            <w:tcW w:w="2341" w:type="dxa"/>
          </w:tcPr>
          <w:p>
            <w:pPr>
              <w:pStyle w:val="TableParagraph"/>
              <w:tabs>
                <w:tab w:pos="1031" w:val="left" w:leader="none"/>
              </w:tabs>
              <w:spacing w:before="98"/>
              <w:ind w:left="100" w:right="77"/>
              <w:rPr>
                <w:sz w:val="20"/>
              </w:rPr>
            </w:pPr>
            <w:r>
              <w:rPr>
                <w:spacing w:val="-2"/>
                <w:sz w:val="20"/>
              </w:rPr>
              <w:t>Periodic</w:t>
            </w:r>
            <w:r>
              <w:rPr>
                <w:sz w:val="20"/>
              </w:rPr>
              <w:tab/>
            </w:r>
            <w:r>
              <w:rPr>
                <w:spacing w:val="-2"/>
                <w:sz w:val="20"/>
              </w:rPr>
              <w:t>Exams/Manual Records</w:t>
            </w:r>
          </w:p>
        </w:tc>
        <w:tc>
          <w:tcPr>
            <w:tcW w:w="2341" w:type="dxa"/>
          </w:tcPr>
          <w:p>
            <w:pPr>
              <w:pStyle w:val="TableParagraph"/>
              <w:spacing w:before="98"/>
              <w:ind w:left="99" w:right="78"/>
              <w:jc w:val="both"/>
              <w:rPr>
                <w:sz w:val="20"/>
              </w:rPr>
            </w:pPr>
            <w:r>
              <w:rPr>
                <w:b/>
                <w:sz w:val="20"/>
              </w:rPr>
              <w:t>Reactive: </w:t>
            </w:r>
            <w:r>
              <w:rPr>
                <w:sz w:val="20"/>
              </w:rPr>
              <w:t>Interventions happen only after a</w:t>
            </w:r>
            <w:r>
              <w:rPr>
                <w:spacing w:val="40"/>
                <w:sz w:val="20"/>
              </w:rPr>
              <w:t> </w:t>
            </w:r>
            <w:r>
              <w:rPr>
                <w:sz w:val="20"/>
              </w:rPr>
              <w:t>student has already failed</w:t>
            </w:r>
          </w:p>
        </w:tc>
        <w:tc>
          <w:tcPr>
            <w:tcW w:w="2341" w:type="dxa"/>
          </w:tcPr>
          <w:p>
            <w:pPr>
              <w:pStyle w:val="TableParagraph"/>
              <w:spacing w:before="98"/>
              <w:ind w:left="99" w:right="79"/>
              <w:jc w:val="both"/>
              <w:rPr>
                <w:sz w:val="20"/>
              </w:rPr>
            </w:pPr>
            <w:r>
              <w:rPr>
                <w:b/>
                <w:sz w:val="20"/>
              </w:rPr>
              <w:t>Proactive: </w:t>
            </w:r>
            <w:r>
              <w:rPr>
                <w:sz w:val="20"/>
              </w:rPr>
              <w:t>Uses ML </w:t>
            </w:r>
            <w:r>
              <w:rPr>
                <w:sz w:val="20"/>
              </w:rPr>
              <w:t>to provide an early estimate of performance before final exams</w:t>
            </w:r>
          </w:p>
        </w:tc>
      </w:tr>
      <w:tr>
        <w:trPr>
          <w:trHeight w:val="1350" w:hRule="atLeast"/>
        </w:trPr>
        <w:tc>
          <w:tcPr>
            <w:tcW w:w="2340" w:type="dxa"/>
          </w:tcPr>
          <w:p>
            <w:pPr>
              <w:pStyle w:val="TableParagraph"/>
              <w:spacing w:before="98"/>
              <w:rPr>
                <w:sz w:val="20"/>
              </w:rPr>
            </w:pPr>
            <w:r>
              <w:rPr>
                <w:spacing w:val="-10"/>
                <w:sz w:val="20"/>
              </w:rPr>
              <w:t>2</w:t>
            </w:r>
          </w:p>
        </w:tc>
        <w:tc>
          <w:tcPr>
            <w:tcW w:w="2341" w:type="dxa"/>
          </w:tcPr>
          <w:p>
            <w:pPr>
              <w:pStyle w:val="TableParagraph"/>
              <w:tabs>
                <w:tab w:pos="1547" w:val="left" w:leader="none"/>
              </w:tabs>
              <w:spacing w:before="97"/>
              <w:ind w:left="100" w:right="78"/>
              <w:rPr>
                <w:rFonts w:ascii="Cambria"/>
                <w:sz w:val="20"/>
              </w:rPr>
            </w:pPr>
            <w:r>
              <w:rPr>
                <w:rFonts w:ascii="Cambria"/>
                <w:spacing w:val="-2"/>
                <w:sz w:val="20"/>
              </w:rPr>
              <w:t>Subjective</w:t>
            </w:r>
            <w:r>
              <w:rPr>
                <w:rFonts w:ascii="Cambria"/>
                <w:sz w:val="20"/>
              </w:rPr>
              <w:tab/>
            </w:r>
            <w:r>
              <w:rPr>
                <w:rFonts w:ascii="Cambria"/>
                <w:spacing w:val="-2"/>
                <w:sz w:val="20"/>
              </w:rPr>
              <w:t>Teacher Observation</w:t>
            </w:r>
          </w:p>
        </w:tc>
        <w:tc>
          <w:tcPr>
            <w:tcW w:w="2341" w:type="dxa"/>
          </w:tcPr>
          <w:p>
            <w:pPr>
              <w:pStyle w:val="TableParagraph"/>
              <w:tabs>
                <w:tab w:pos="1951" w:val="left" w:leader="none"/>
                <w:tab w:pos="2074" w:val="left" w:leader="none"/>
              </w:tabs>
              <w:spacing w:before="98"/>
              <w:ind w:left="99" w:right="78"/>
              <w:jc w:val="both"/>
              <w:rPr>
                <w:sz w:val="20"/>
              </w:rPr>
            </w:pPr>
            <w:r>
              <w:rPr>
                <w:b/>
                <w:spacing w:val="-2"/>
                <w:sz w:val="20"/>
              </w:rPr>
              <w:t>Error-Prone</w:t>
            </w:r>
            <w:r>
              <w:rPr>
                <w:b/>
                <w:sz w:val="20"/>
              </w:rPr>
              <w:tab/>
              <w:tab/>
            </w:r>
            <w:r>
              <w:rPr>
                <w:b/>
                <w:spacing w:val="-10"/>
                <w:sz w:val="20"/>
              </w:rPr>
              <w:t>&amp;</w:t>
            </w:r>
            <w:r>
              <w:rPr>
                <w:b/>
                <w:sz w:val="20"/>
              </w:rPr>
              <w:t> Subjective: </w:t>
            </w:r>
            <w:r>
              <w:rPr>
                <w:sz w:val="20"/>
              </w:rPr>
              <w:t>Manually reviewing records is time- </w:t>
            </w:r>
            <w:r>
              <w:rPr>
                <w:spacing w:val="-2"/>
                <w:sz w:val="20"/>
              </w:rPr>
              <w:t>consuming</w:t>
            </w:r>
            <w:r>
              <w:rPr>
                <w:sz w:val="20"/>
              </w:rPr>
              <w:tab/>
            </w:r>
            <w:r>
              <w:rPr>
                <w:spacing w:val="-4"/>
                <w:sz w:val="20"/>
              </w:rPr>
              <w:t>and </w:t>
            </w:r>
            <w:r>
              <w:rPr>
                <w:spacing w:val="-2"/>
                <w:sz w:val="20"/>
              </w:rPr>
              <w:t>inconsistent</w:t>
            </w:r>
          </w:p>
        </w:tc>
        <w:tc>
          <w:tcPr>
            <w:tcW w:w="2341" w:type="dxa"/>
          </w:tcPr>
          <w:p>
            <w:pPr>
              <w:pStyle w:val="TableParagraph"/>
              <w:spacing w:before="98"/>
              <w:ind w:left="99" w:right="78"/>
              <w:jc w:val="both"/>
              <w:rPr>
                <w:sz w:val="20"/>
              </w:rPr>
            </w:pPr>
            <w:r>
              <w:rPr>
                <w:b/>
                <w:sz w:val="20"/>
              </w:rPr>
              <w:t>Quantitative: </w:t>
            </w:r>
            <w:r>
              <w:rPr>
                <w:sz w:val="20"/>
              </w:rPr>
              <w:t>Uses </w:t>
            </w:r>
            <w:r>
              <w:rPr>
                <w:sz w:val="20"/>
              </w:rPr>
              <w:t>a</w:t>
            </w:r>
            <w:r>
              <w:rPr>
                <w:spacing w:val="40"/>
                <w:sz w:val="20"/>
              </w:rPr>
              <w:t> </w:t>
            </w:r>
            <w:r>
              <w:rPr>
                <w:sz w:val="20"/>
              </w:rPr>
              <w:t>data-driven pipeline to analyze 15+ features </w:t>
            </w:r>
            <w:r>
              <w:rPr>
                <w:spacing w:val="-2"/>
                <w:sz w:val="20"/>
              </w:rPr>
              <w:t>objectively</w:t>
            </w:r>
          </w:p>
        </w:tc>
      </w:tr>
    </w:tbl>
    <w:p>
      <w:pPr>
        <w:pStyle w:val="BodyText"/>
        <w:spacing w:before="31"/>
        <w:rPr>
          <w:rFonts w:ascii="Cambria"/>
        </w:rPr>
      </w:pPr>
    </w:p>
    <w:p>
      <w:pPr>
        <w:pStyle w:val="Heading1"/>
        <w:numPr>
          <w:ilvl w:val="0"/>
          <w:numId w:val="4"/>
        </w:numPr>
        <w:tabs>
          <w:tab w:pos="1080" w:val="left" w:leader="none"/>
        </w:tabs>
        <w:spacing w:line="276" w:lineRule="auto" w:before="0" w:after="0"/>
        <w:ind w:left="1080" w:right="365" w:hanging="360"/>
        <w:jc w:val="left"/>
      </w:pPr>
      <w:r>
        <w:rPr/>
        <w:t>List</w:t>
      </w:r>
      <w:r>
        <w:rPr>
          <w:spacing w:val="40"/>
        </w:rPr>
        <w:t> </w:t>
      </w:r>
      <w:r>
        <w:rPr/>
        <w:t>the</w:t>
      </w:r>
      <w:r>
        <w:rPr>
          <w:spacing w:val="40"/>
        </w:rPr>
        <w:t> </w:t>
      </w:r>
      <w:r>
        <w:rPr/>
        <w:t>Technical</w:t>
      </w:r>
      <w:r>
        <w:rPr>
          <w:spacing w:val="40"/>
        </w:rPr>
        <w:t> </w:t>
      </w:r>
      <w:r>
        <w:rPr/>
        <w:t>features</w:t>
      </w:r>
      <w:r>
        <w:rPr>
          <w:spacing w:val="40"/>
        </w:rPr>
        <w:t> </w:t>
      </w:r>
      <w:r>
        <w:rPr/>
        <w:t>and</w:t>
      </w:r>
      <w:r>
        <w:rPr>
          <w:spacing w:val="40"/>
        </w:rPr>
        <w:t> </w:t>
      </w:r>
      <w:r>
        <w:rPr/>
        <w:t>Elements</w:t>
      </w:r>
      <w:r>
        <w:rPr>
          <w:spacing w:val="40"/>
        </w:rPr>
        <w:t> </w:t>
      </w:r>
      <w:r>
        <w:rPr/>
        <w:t>of</w:t>
      </w:r>
      <w:r>
        <w:rPr>
          <w:spacing w:val="40"/>
        </w:rPr>
        <w:t> </w:t>
      </w:r>
      <w:r>
        <w:rPr/>
        <w:t>the</w:t>
      </w:r>
      <w:r>
        <w:rPr>
          <w:spacing w:val="40"/>
        </w:rPr>
        <w:t> </w:t>
      </w:r>
      <w:r>
        <w:rPr/>
        <w:t>invention</w:t>
      </w:r>
      <w:r>
        <w:rPr>
          <w:spacing w:val="40"/>
        </w:rPr>
        <w:t> </w:t>
      </w:r>
      <w:r>
        <w:rPr/>
        <w:t>along</w:t>
      </w:r>
      <w:r>
        <w:rPr>
          <w:spacing w:val="40"/>
        </w:rPr>
        <w:t> </w:t>
      </w:r>
      <w:r>
        <w:rPr/>
        <w:t>with</w:t>
      </w:r>
      <w:r>
        <w:rPr>
          <w:spacing w:val="40"/>
        </w:rPr>
        <w:t> </w:t>
      </w:r>
      <w:r>
        <w:rPr/>
        <w:t>the</w:t>
      </w:r>
      <w:r>
        <w:rPr>
          <w:spacing w:val="40"/>
        </w:rPr>
        <w:t> </w:t>
      </w:r>
      <w:r>
        <w:rPr/>
        <w:t>Description</w:t>
      </w:r>
      <w:r>
        <w:rPr>
          <w:spacing w:val="40"/>
        </w:rPr>
        <w:t> </w:t>
      </w:r>
      <w:r>
        <w:rPr/>
        <w:t>of</w:t>
      </w:r>
      <w:r>
        <w:rPr>
          <w:spacing w:val="40"/>
        </w:rPr>
        <w:t> </w:t>
      </w:r>
      <w:r>
        <w:rPr/>
        <w:t>your</w:t>
      </w:r>
      <w:r>
        <w:rPr>
          <w:spacing w:val="40"/>
        </w:rPr>
        <w:t> </w:t>
      </w:r>
      <w:r>
        <w:rPr/>
        <w:t>invention from start to end.</w:t>
      </w:r>
    </w:p>
    <w:p>
      <w:pPr>
        <w:pStyle w:val="BodyText"/>
        <w:spacing w:line="278" w:lineRule="auto"/>
        <w:ind w:left="1080"/>
        <w:rPr>
          <w:rFonts w:ascii="Cambria"/>
        </w:rPr>
      </w:pPr>
      <w:r>
        <w:rPr>
          <w:rFonts w:ascii="Cambria"/>
        </w:rPr>
        <w:t>The</w:t>
      </w:r>
      <w:r>
        <w:rPr>
          <w:rFonts w:ascii="Cambria"/>
          <w:spacing w:val="28"/>
        </w:rPr>
        <w:t> </w:t>
      </w:r>
      <w:r>
        <w:rPr>
          <w:rFonts w:ascii="Cambria"/>
        </w:rPr>
        <w:t>invention</w:t>
      </w:r>
      <w:r>
        <w:rPr>
          <w:rFonts w:ascii="Cambria"/>
          <w:spacing w:val="26"/>
        </w:rPr>
        <w:t> </w:t>
      </w:r>
      <w:r>
        <w:rPr>
          <w:rFonts w:ascii="Cambria"/>
        </w:rPr>
        <w:t>is</w:t>
      </w:r>
      <w:r>
        <w:rPr>
          <w:rFonts w:ascii="Cambria"/>
          <w:spacing w:val="29"/>
        </w:rPr>
        <w:t> </w:t>
      </w:r>
      <w:r>
        <w:rPr>
          <w:rFonts w:ascii="Cambria"/>
        </w:rPr>
        <w:t>a</w:t>
      </w:r>
      <w:r>
        <w:rPr>
          <w:rFonts w:ascii="Cambria"/>
          <w:spacing w:val="27"/>
        </w:rPr>
        <w:t> </w:t>
      </w:r>
      <w:r>
        <w:rPr>
          <w:rFonts w:ascii="Cambria"/>
        </w:rPr>
        <w:t>specialized</w:t>
      </w:r>
      <w:r>
        <w:rPr>
          <w:rFonts w:ascii="Cambria"/>
          <w:spacing w:val="27"/>
        </w:rPr>
        <w:t> </w:t>
      </w:r>
      <w:r>
        <w:rPr>
          <w:rFonts w:ascii="Cambria"/>
        </w:rPr>
        <w:t>Machine</w:t>
      </w:r>
      <w:r>
        <w:rPr>
          <w:rFonts w:ascii="Cambria"/>
          <w:spacing w:val="27"/>
        </w:rPr>
        <w:t> </w:t>
      </w:r>
      <w:r>
        <w:rPr>
          <w:rFonts w:ascii="Cambria"/>
        </w:rPr>
        <w:t>Learning</w:t>
      </w:r>
      <w:r>
        <w:rPr>
          <w:rFonts w:ascii="Cambria"/>
          <w:spacing w:val="26"/>
        </w:rPr>
        <w:t> </w:t>
      </w:r>
      <w:r>
        <w:rPr>
          <w:rFonts w:ascii="Cambria"/>
        </w:rPr>
        <w:t>(ML)</w:t>
      </w:r>
      <w:r>
        <w:rPr>
          <w:rFonts w:ascii="Cambria"/>
          <w:spacing w:val="30"/>
        </w:rPr>
        <w:t> </w:t>
      </w:r>
      <w:r>
        <w:rPr>
          <w:rFonts w:ascii="Cambria"/>
        </w:rPr>
        <w:t>pipeline</w:t>
      </w:r>
      <w:r>
        <w:rPr>
          <w:rFonts w:ascii="Cambria"/>
          <w:spacing w:val="28"/>
        </w:rPr>
        <w:t> </w:t>
      </w:r>
      <w:r>
        <w:rPr>
          <w:rFonts w:ascii="Cambria"/>
        </w:rPr>
        <w:t>designed</w:t>
      </w:r>
      <w:r>
        <w:rPr>
          <w:rFonts w:ascii="Cambria"/>
          <w:spacing w:val="27"/>
        </w:rPr>
        <w:t> </w:t>
      </w:r>
      <w:r>
        <w:rPr>
          <w:rFonts w:ascii="Cambria"/>
        </w:rPr>
        <w:t>to</w:t>
      </w:r>
      <w:r>
        <w:rPr>
          <w:rFonts w:ascii="Cambria"/>
          <w:spacing w:val="29"/>
        </w:rPr>
        <w:t> </w:t>
      </w:r>
      <w:r>
        <w:rPr>
          <w:rFonts w:ascii="Cambria"/>
        </w:rPr>
        <w:t>predict</w:t>
      </w:r>
      <w:r>
        <w:rPr>
          <w:rFonts w:ascii="Cambria"/>
          <w:spacing w:val="26"/>
        </w:rPr>
        <w:t> </w:t>
      </w:r>
      <w:r>
        <w:rPr>
          <w:rFonts w:ascii="Cambria"/>
        </w:rPr>
        <w:t>student</w:t>
      </w:r>
      <w:r>
        <w:rPr>
          <w:rFonts w:ascii="Cambria"/>
          <w:spacing w:val="28"/>
        </w:rPr>
        <w:t> </w:t>
      </w:r>
      <w:r>
        <w:rPr>
          <w:rFonts w:ascii="Cambria"/>
        </w:rPr>
        <w:t>Grade Point Average (GPA) and categorize performance levels.</w:t>
      </w:r>
    </w:p>
    <w:p>
      <w:pPr>
        <w:pStyle w:val="BodyText"/>
        <w:spacing w:after="0" w:line="278" w:lineRule="auto"/>
        <w:rPr>
          <w:rFonts w:ascii="Cambria"/>
        </w:rPr>
        <w:sectPr>
          <w:pgSz w:w="12240" w:h="15840"/>
          <w:pgMar w:header="0" w:footer="1145" w:top="1540" w:bottom="1340" w:left="1080" w:right="1080"/>
        </w:sectPr>
      </w:pPr>
    </w:p>
    <w:p>
      <w:pPr>
        <w:pStyle w:val="ListParagraph"/>
        <w:numPr>
          <w:ilvl w:val="1"/>
          <w:numId w:val="4"/>
        </w:numPr>
        <w:tabs>
          <w:tab w:pos="2359" w:val="left" w:leader="none"/>
        </w:tabs>
        <w:spacing w:line="271" w:lineRule="auto" w:before="208" w:after="0"/>
        <w:ind w:left="1068" w:right="357" w:firstLine="998"/>
        <w:jc w:val="left"/>
        <w:rPr>
          <w:rFonts w:ascii="Symbol" w:hAnsi="Symbol"/>
          <w:sz w:val="20"/>
        </w:rPr>
      </w:pPr>
      <w:r>
        <w:rPr>
          <w:rFonts w:ascii="Symbol" w:hAnsi="Symbol"/>
          <w:sz w:val="20"/>
        </w:rPr>
        <w:drawing>
          <wp:anchor distT="0" distB="0" distL="0" distR="0" allowOverlap="1" layoutInCell="1" locked="0" behindDoc="0" simplePos="0" relativeHeight="15728640">
            <wp:simplePos x="0" y="0"/>
            <wp:positionH relativeFrom="page">
              <wp:posOffset>592884</wp:posOffset>
            </wp:positionH>
            <wp:positionV relativeFrom="page">
              <wp:posOffset>100241</wp:posOffset>
            </wp:positionV>
            <wp:extent cx="997955" cy="888732"/>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997955" cy="888732"/>
                    </a:xfrm>
                    <a:prstGeom prst="rect">
                      <a:avLst/>
                    </a:prstGeom>
                  </pic:spPr>
                </pic:pic>
              </a:graphicData>
            </a:graphic>
          </wp:anchor>
        </w:drawing>
      </w:r>
      <w:r>
        <w:rPr>
          <w:rFonts w:ascii="Cambria" w:hAnsi="Cambria"/>
          <w:sz w:val="20"/>
        </w:rPr>
        <w:t>Data</w:t>
      </w:r>
      <w:r>
        <w:rPr>
          <w:rFonts w:ascii="Cambria" w:hAnsi="Cambria"/>
          <w:spacing w:val="40"/>
          <w:sz w:val="20"/>
        </w:rPr>
        <w:t> </w:t>
      </w:r>
      <w:r>
        <w:rPr>
          <w:rFonts w:ascii="Cambria" w:hAnsi="Cambria"/>
          <w:sz w:val="20"/>
        </w:rPr>
        <w:t>Input</w:t>
      </w:r>
      <w:r>
        <w:rPr>
          <w:rFonts w:ascii="Cambria" w:hAnsi="Cambria"/>
          <w:spacing w:val="40"/>
          <w:sz w:val="20"/>
        </w:rPr>
        <w:t> </w:t>
      </w:r>
      <w:r>
        <w:rPr>
          <w:rFonts w:ascii="Cambria" w:hAnsi="Cambria"/>
          <w:sz w:val="20"/>
        </w:rPr>
        <w:t>Layer:</w:t>
      </w:r>
      <w:r>
        <w:rPr>
          <w:rFonts w:ascii="Cambria" w:hAnsi="Cambria"/>
          <w:spacing w:val="40"/>
          <w:sz w:val="20"/>
        </w:rPr>
        <w:t> </w:t>
      </w:r>
      <w:r>
        <w:rPr>
          <w:rFonts w:ascii="Cambria" w:hAnsi="Cambria"/>
          <w:sz w:val="20"/>
        </w:rPr>
        <w:t>Processes</w:t>
      </w:r>
      <w:r>
        <w:rPr>
          <w:rFonts w:ascii="Cambria" w:hAnsi="Cambria"/>
          <w:spacing w:val="40"/>
          <w:sz w:val="20"/>
        </w:rPr>
        <w:t> </w:t>
      </w:r>
      <w:r>
        <w:rPr>
          <w:rFonts w:ascii="Cambria" w:hAnsi="Cambria"/>
          <w:sz w:val="20"/>
        </w:rPr>
        <w:t>15+</w:t>
      </w:r>
      <w:r>
        <w:rPr>
          <w:rFonts w:ascii="Cambria" w:hAnsi="Cambria"/>
          <w:spacing w:val="40"/>
          <w:sz w:val="20"/>
        </w:rPr>
        <w:t> </w:t>
      </w:r>
      <w:r>
        <w:rPr>
          <w:rFonts w:ascii="Cambria" w:hAnsi="Cambria"/>
          <w:sz w:val="20"/>
        </w:rPr>
        <w:t>student-specific</w:t>
      </w:r>
      <w:r>
        <w:rPr>
          <w:rFonts w:ascii="Cambria" w:hAnsi="Cambria"/>
          <w:spacing w:val="40"/>
          <w:sz w:val="20"/>
        </w:rPr>
        <w:t> </w:t>
      </w:r>
      <w:r>
        <w:rPr>
          <w:rFonts w:ascii="Cambria" w:hAnsi="Cambria"/>
          <w:sz w:val="20"/>
        </w:rPr>
        <w:t>features</w:t>
      </w:r>
      <w:r>
        <w:rPr>
          <w:rFonts w:ascii="Cambria" w:hAnsi="Cambria"/>
          <w:spacing w:val="40"/>
          <w:sz w:val="20"/>
        </w:rPr>
        <w:t> </w:t>
      </w:r>
      <w:r>
        <w:rPr>
          <w:rFonts w:ascii="Cambria" w:hAnsi="Cambria"/>
          <w:sz w:val="20"/>
        </w:rPr>
        <w:t>including</w:t>
      </w:r>
      <w:r>
        <w:rPr>
          <w:rFonts w:ascii="Cambria" w:hAnsi="Cambria"/>
          <w:spacing w:val="40"/>
          <w:sz w:val="20"/>
        </w:rPr>
        <w:t> </w:t>
      </w:r>
      <w:r>
        <w:rPr>
          <w:rFonts w:ascii="Cambria" w:hAnsi="Cambria"/>
          <w:sz w:val="20"/>
        </w:rPr>
        <w:t>study</w:t>
      </w:r>
      <w:r>
        <w:rPr>
          <w:rFonts w:ascii="Cambria" w:hAnsi="Cambria"/>
          <w:spacing w:val="40"/>
          <w:sz w:val="20"/>
        </w:rPr>
        <w:t> </w:t>
      </w:r>
      <w:r>
        <w:rPr>
          <w:rFonts w:ascii="Cambria" w:hAnsi="Cambria"/>
          <w:sz w:val="20"/>
        </w:rPr>
        <w:t>hours, attendance, parental support, extracurricular activities, and sleep hours.</w:t>
      </w:r>
    </w:p>
    <w:p>
      <w:pPr>
        <w:pStyle w:val="ListParagraph"/>
        <w:numPr>
          <w:ilvl w:val="1"/>
          <w:numId w:val="4"/>
        </w:numPr>
        <w:tabs>
          <w:tab w:pos="1068" w:val="left" w:leader="none"/>
        </w:tabs>
        <w:spacing w:line="273" w:lineRule="auto" w:before="144" w:after="0"/>
        <w:ind w:left="1068" w:right="365" w:hanging="281"/>
        <w:jc w:val="both"/>
        <w:rPr>
          <w:rFonts w:ascii="Symbol" w:hAnsi="Symbol"/>
          <w:sz w:val="20"/>
        </w:rPr>
      </w:pPr>
      <w:r>
        <w:rPr>
          <w:rFonts w:ascii="Cambria" w:hAnsi="Cambria"/>
          <w:sz w:val="20"/>
        </w:rPr>
        <w:t>Preprocessing Module: Uses automated "ColumnTransformers" for mean imputation of missing values, One-Hot Encoding for categorical data (like gender/ethnicity), and Standard Scaling for numerical consistency.</w:t>
      </w:r>
    </w:p>
    <w:p>
      <w:pPr>
        <w:pStyle w:val="ListParagraph"/>
        <w:numPr>
          <w:ilvl w:val="1"/>
          <w:numId w:val="4"/>
        </w:numPr>
        <w:tabs>
          <w:tab w:pos="1068" w:val="left" w:leader="none"/>
        </w:tabs>
        <w:spacing w:line="271" w:lineRule="auto" w:before="141" w:after="0"/>
        <w:ind w:left="1068" w:right="370" w:hanging="281"/>
        <w:jc w:val="both"/>
        <w:rPr>
          <w:rFonts w:ascii="Symbol" w:hAnsi="Symbol"/>
          <w:sz w:val="20"/>
        </w:rPr>
      </w:pPr>
      <w:r>
        <w:rPr>
          <w:rFonts w:ascii="Cambria" w:hAnsi="Cambria"/>
          <w:sz w:val="20"/>
        </w:rPr>
        <w:t>Algorithmic Core: Utilizes an Ensemble Learning approach, specifically a Random Forest Regressor, which creates multiple decision trees to reach a single consensus prediction.</w:t>
      </w:r>
    </w:p>
    <w:p>
      <w:pPr>
        <w:pStyle w:val="ListParagraph"/>
        <w:numPr>
          <w:ilvl w:val="1"/>
          <w:numId w:val="4"/>
        </w:numPr>
        <w:tabs>
          <w:tab w:pos="1068" w:val="left" w:leader="none"/>
        </w:tabs>
        <w:spacing w:line="271" w:lineRule="auto" w:before="144" w:after="0"/>
        <w:ind w:left="1068" w:right="365" w:hanging="281"/>
        <w:jc w:val="both"/>
        <w:rPr>
          <w:rFonts w:ascii="Symbol" w:hAnsi="Symbol"/>
          <w:sz w:val="20"/>
        </w:rPr>
      </w:pPr>
      <w:r>
        <w:rPr>
          <w:rFonts w:ascii="Cambria" w:hAnsi="Cambria"/>
          <w:sz w:val="20"/>
        </w:rPr>
        <w:t>Logic Layer: A post-prediction classifier that maps the numerical GPA output to performance categories: Low (&lt; 2.0), Medium (2.0 - 3.0), and High (&gt; 3.0).</w:t>
      </w:r>
    </w:p>
    <w:p>
      <w:pPr>
        <w:pStyle w:val="ListParagraph"/>
        <w:numPr>
          <w:ilvl w:val="1"/>
          <w:numId w:val="4"/>
        </w:numPr>
        <w:tabs>
          <w:tab w:pos="1067" w:val="left" w:leader="none"/>
        </w:tabs>
        <w:spacing w:line="240" w:lineRule="auto" w:before="144" w:after="0"/>
        <w:ind w:left="1067" w:right="0" w:hanging="280"/>
        <w:jc w:val="left"/>
        <w:rPr>
          <w:rFonts w:ascii="Symbol" w:hAnsi="Symbol"/>
          <w:sz w:val="20"/>
        </w:rPr>
      </w:pPr>
      <w:r>
        <w:rPr>
          <w:rFonts w:ascii="Cambria" w:hAnsi="Cambria"/>
          <w:sz w:val="20"/>
        </w:rPr>
        <w:t>Flow:</w:t>
      </w:r>
      <w:r>
        <w:rPr>
          <w:rFonts w:ascii="Cambria" w:hAnsi="Cambria"/>
          <w:spacing w:val="53"/>
          <w:sz w:val="20"/>
        </w:rPr>
        <w:t> </w:t>
      </w:r>
      <w:r>
        <w:rPr>
          <w:rFonts w:ascii="Cambria" w:hAnsi="Cambria"/>
          <w:sz w:val="20"/>
        </w:rPr>
        <w:t>The</w:t>
      </w:r>
      <w:r>
        <w:rPr>
          <w:rFonts w:ascii="Cambria" w:hAnsi="Cambria"/>
          <w:spacing w:val="56"/>
          <w:sz w:val="20"/>
        </w:rPr>
        <w:t> </w:t>
      </w:r>
      <w:r>
        <w:rPr>
          <w:rFonts w:ascii="Cambria" w:hAnsi="Cambria"/>
          <w:sz w:val="20"/>
        </w:rPr>
        <w:t>system</w:t>
      </w:r>
      <w:r>
        <w:rPr>
          <w:rFonts w:ascii="Cambria" w:hAnsi="Cambria"/>
          <w:spacing w:val="52"/>
          <w:sz w:val="20"/>
        </w:rPr>
        <w:t> </w:t>
      </w:r>
      <w:r>
        <w:rPr>
          <w:rFonts w:ascii="Cambria" w:hAnsi="Cambria"/>
          <w:sz w:val="20"/>
        </w:rPr>
        <w:t>starts</w:t>
      </w:r>
      <w:r>
        <w:rPr>
          <w:rFonts w:ascii="Cambria" w:hAnsi="Cambria"/>
          <w:spacing w:val="55"/>
          <w:sz w:val="20"/>
        </w:rPr>
        <w:t> </w:t>
      </w:r>
      <w:r>
        <w:rPr>
          <w:rFonts w:ascii="Cambria" w:hAnsi="Cambria"/>
          <w:sz w:val="20"/>
        </w:rPr>
        <w:t>with</w:t>
      </w:r>
      <w:r>
        <w:rPr>
          <w:rFonts w:ascii="Cambria" w:hAnsi="Cambria"/>
          <w:spacing w:val="55"/>
          <w:sz w:val="20"/>
        </w:rPr>
        <w:t> </w:t>
      </w:r>
      <w:r>
        <w:rPr>
          <w:rFonts w:ascii="Cambria" w:hAnsi="Cambria"/>
          <w:sz w:val="20"/>
        </w:rPr>
        <w:t>raw</w:t>
      </w:r>
      <w:r>
        <w:rPr>
          <w:rFonts w:ascii="Cambria" w:hAnsi="Cambria"/>
          <w:spacing w:val="54"/>
          <w:sz w:val="20"/>
        </w:rPr>
        <w:t> </w:t>
      </w:r>
      <w:r>
        <w:rPr>
          <w:rFonts w:ascii="Cambria" w:hAnsi="Cambria"/>
          <w:sz w:val="20"/>
        </w:rPr>
        <w:t>data</w:t>
      </w:r>
      <w:r>
        <w:rPr>
          <w:rFonts w:ascii="Cambria" w:hAnsi="Cambria"/>
          <w:spacing w:val="56"/>
          <w:sz w:val="20"/>
        </w:rPr>
        <w:t> </w:t>
      </w:r>
      <w:r>
        <w:rPr>
          <w:rFonts w:ascii="Cambria" w:hAnsi="Cambria"/>
          <w:sz w:val="20"/>
        </w:rPr>
        <w:t>ingestion</w:t>
      </w:r>
      <w:r>
        <w:rPr>
          <w:rFonts w:ascii="Cambria" w:hAnsi="Cambria"/>
          <w:spacing w:val="53"/>
          <w:sz w:val="20"/>
        </w:rPr>
        <w:t> </w:t>
      </w:r>
      <w:r>
        <w:rPr>
          <w:rFonts w:ascii="Cambria" w:hAnsi="Cambria"/>
          <w:sz w:val="20"/>
        </w:rPr>
        <w:t>$\rightarrow$</w:t>
      </w:r>
      <w:r>
        <w:rPr>
          <w:rFonts w:ascii="Cambria" w:hAnsi="Cambria"/>
          <w:spacing w:val="57"/>
          <w:sz w:val="20"/>
        </w:rPr>
        <w:t> </w:t>
      </w:r>
      <w:r>
        <w:rPr>
          <w:rFonts w:ascii="Cambria" w:hAnsi="Cambria"/>
          <w:sz w:val="20"/>
        </w:rPr>
        <w:t>moves</w:t>
      </w:r>
      <w:r>
        <w:rPr>
          <w:rFonts w:ascii="Cambria" w:hAnsi="Cambria"/>
          <w:spacing w:val="53"/>
          <w:sz w:val="20"/>
        </w:rPr>
        <w:t> </w:t>
      </w:r>
      <w:r>
        <w:rPr>
          <w:rFonts w:ascii="Cambria" w:hAnsi="Cambria"/>
          <w:sz w:val="20"/>
        </w:rPr>
        <w:t>to</w:t>
      </w:r>
      <w:r>
        <w:rPr>
          <w:rFonts w:ascii="Cambria" w:hAnsi="Cambria"/>
          <w:spacing w:val="55"/>
          <w:sz w:val="20"/>
        </w:rPr>
        <w:t> </w:t>
      </w:r>
      <w:r>
        <w:rPr>
          <w:rFonts w:ascii="Cambria" w:hAnsi="Cambria"/>
          <w:sz w:val="20"/>
        </w:rPr>
        <w:t>automated</w:t>
      </w:r>
      <w:r>
        <w:rPr>
          <w:rFonts w:ascii="Cambria" w:hAnsi="Cambria"/>
          <w:spacing w:val="52"/>
          <w:sz w:val="20"/>
        </w:rPr>
        <w:t> </w:t>
      </w:r>
      <w:r>
        <w:rPr>
          <w:rFonts w:ascii="Cambria" w:hAnsi="Cambria"/>
          <w:spacing w:val="-2"/>
          <w:sz w:val="20"/>
        </w:rPr>
        <w:t>cleaning</w:t>
      </w:r>
    </w:p>
    <w:p>
      <w:pPr>
        <w:pStyle w:val="BodyText"/>
        <w:spacing w:before="33"/>
        <w:ind w:left="1068"/>
        <w:rPr>
          <w:rFonts w:ascii="Cambria"/>
        </w:rPr>
      </w:pPr>
      <w:r>
        <w:rPr>
          <w:rFonts w:ascii="Cambria"/>
        </w:rPr>
        <w:t>$\rightarrow$</w:t>
      </w:r>
      <w:r>
        <w:rPr>
          <w:rFonts w:ascii="Cambria"/>
          <w:spacing w:val="-2"/>
        </w:rPr>
        <w:t> </w:t>
      </w:r>
      <w:r>
        <w:rPr>
          <w:rFonts w:ascii="Cambria"/>
        </w:rPr>
        <w:t>performs feature</w:t>
      </w:r>
      <w:r>
        <w:rPr>
          <w:rFonts w:ascii="Cambria"/>
          <w:spacing w:val="-2"/>
        </w:rPr>
        <w:t> </w:t>
      </w:r>
      <w:r>
        <w:rPr>
          <w:rFonts w:ascii="Cambria"/>
        </w:rPr>
        <w:t>importance</w:t>
      </w:r>
      <w:r>
        <w:rPr>
          <w:rFonts w:ascii="Cambria"/>
          <w:spacing w:val="-1"/>
        </w:rPr>
        <w:t> </w:t>
      </w:r>
      <w:r>
        <w:rPr>
          <w:rFonts w:ascii="Cambria"/>
        </w:rPr>
        <w:t>analysis</w:t>
      </w:r>
      <w:r>
        <w:rPr>
          <w:rFonts w:ascii="Cambria"/>
          <w:spacing w:val="-2"/>
        </w:rPr>
        <w:t> </w:t>
      </w:r>
      <w:r>
        <w:rPr>
          <w:rFonts w:ascii="Cambria"/>
        </w:rPr>
        <w:t>via</w:t>
      </w:r>
      <w:r>
        <w:rPr>
          <w:rFonts w:ascii="Cambria"/>
          <w:spacing w:val="-1"/>
        </w:rPr>
        <w:t> </w:t>
      </w:r>
      <w:r>
        <w:rPr>
          <w:rFonts w:ascii="Cambria"/>
        </w:rPr>
        <w:t>EDA</w:t>
      </w:r>
      <w:r>
        <w:rPr>
          <w:rFonts w:ascii="Cambria"/>
          <w:spacing w:val="-1"/>
        </w:rPr>
        <w:t> </w:t>
      </w:r>
      <w:r>
        <w:rPr>
          <w:rFonts w:ascii="Cambria"/>
        </w:rPr>
        <w:t>$\rightarrow$</w:t>
      </w:r>
      <w:r>
        <w:rPr>
          <w:rFonts w:ascii="Cambria"/>
          <w:spacing w:val="-3"/>
        </w:rPr>
        <w:t> </w:t>
      </w:r>
      <w:r>
        <w:rPr>
          <w:rFonts w:ascii="Cambria"/>
        </w:rPr>
        <w:t>executes</w:t>
      </w:r>
      <w:r>
        <w:rPr>
          <w:rFonts w:ascii="Cambria"/>
          <w:spacing w:val="-2"/>
        </w:rPr>
        <w:t> </w:t>
      </w:r>
      <w:r>
        <w:rPr>
          <w:rFonts w:ascii="Cambria"/>
        </w:rPr>
        <w:t>model</w:t>
      </w:r>
      <w:r>
        <w:rPr>
          <w:rFonts w:ascii="Cambria"/>
          <w:spacing w:val="-1"/>
        </w:rPr>
        <w:t> </w:t>
      </w:r>
      <w:r>
        <w:rPr>
          <w:rFonts w:ascii="Cambria"/>
          <w:spacing w:val="-2"/>
        </w:rPr>
        <w:t>training</w:t>
      </w:r>
    </w:p>
    <w:p>
      <w:pPr>
        <w:pStyle w:val="BodyText"/>
        <w:spacing w:before="32"/>
        <w:ind w:left="1068"/>
        <w:rPr>
          <w:rFonts w:ascii="Cambria"/>
        </w:rPr>
      </w:pPr>
      <w:r>
        <w:rPr>
          <w:rFonts w:ascii="Cambria"/>
        </w:rPr>
        <w:t>$\rightarrow$</w:t>
      </w:r>
      <w:r>
        <w:rPr>
          <w:rFonts w:ascii="Cambria"/>
          <w:spacing w:val="-8"/>
        </w:rPr>
        <w:t> </w:t>
      </w:r>
      <w:r>
        <w:rPr>
          <w:rFonts w:ascii="Cambria"/>
        </w:rPr>
        <w:t>and</w:t>
      </w:r>
      <w:r>
        <w:rPr>
          <w:rFonts w:ascii="Cambria"/>
          <w:spacing w:val="-7"/>
        </w:rPr>
        <w:t> </w:t>
      </w:r>
      <w:r>
        <w:rPr>
          <w:rFonts w:ascii="Cambria"/>
        </w:rPr>
        <w:t>concludes</w:t>
      </w:r>
      <w:r>
        <w:rPr>
          <w:rFonts w:ascii="Cambria"/>
          <w:spacing w:val="-8"/>
        </w:rPr>
        <w:t> </w:t>
      </w:r>
      <w:r>
        <w:rPr>
          <w:rFonts w:ascii="Cambria"/>
        </w:rPr>
        <w:t>with</w:t>
      </w:r>
      <w:r>
        <w:rPr>
          <w:rFonts w:ascii="Cambria"/>
          <w:spacing w:val="-6"/>
        </w:rPr>
        <w:t> </w:t>
      </w:r>
      <w:r>
        <w:rPr>
          <w:rFonts w:ascii="Cambria"/>
        </w:rPr>
        <w:t>real-time</w:t>
      </w:r>
      <w:r>
        <w:rPr>
          <w:rFonts w:ascii="Cambria"/>
          <w:spacing w:val="-8"/>
        </w:rPr>
        <w:t> </w:t>
      </w:r>
      <w:r>
        <w:rPr>
          <w:rFonts w:ascii="Cambria"/>
        </w:rPr>
        <w:t>GPA</w:t>
      </w:r>
      <w:r>
        <w:rPr>
          <w:rFonts w:ascii="Cambria"/>
          <w:spacing w:val="-8"/>
        </w:rPr>
        <w:t> </w:t>
      </w:r>
      <w:r>
        <w:rPr>
          <w:rFonts w:ascii="Cambria"/>
          <w:spacing w:val="-2"/>
        </w:rPr>
        <w:t>inference.</w:t>
      </w:r>
    </w:p>
    <w:p>
      <w:pPr>
        <w:pStyle w:val="BodyText"/>
        <w:rPr>
          <w:rFonts w:ascii="Cambria"/>
        </w:rPr>
      </w:pPr>
    </w:p>
    <w:p>
      <w:pPr>
        <w:pStyle w:val="BodyText"/>
        <w:rPr>
          <w:rFonts w:ascii="Cambria"/>
        </w:rPr>
      </w:pPr>
    </w:p>
    <w:p>
      <w:pPr>
        <w:pStyle w:val="BodyText"/>
        <w:spacing w:before="1"/>
        <w:rPr>
          <w:rFonts w:ascii="Cambria"/>
        </w:rPr>
      </w:pPr>
    </w:p>
    <w:p>
      <w:pPr>
        <w:pStyle w:val="Heading1"/>
        <w:numPr>
          <w:ilvl w:val="0"/>
          <w:numId w:val="4"/>
        </w:numPr>
        <w:tabs>
          <w:tab w:pos="1080" w:val="left" w:leader="none"/>
        </w:tabs>
        <w:spacing w:line="276" w:lineRule="auto" w:before="0" w:after="0"/>
        <w:ind w:left="1080" w:right="365" w:hanging="360"/>
        <w:jc w:val="both"/>
      </w:pPr>
      <w:r>
        <w:rPr/>
        <w:t>List out the features of your invention which are believed to be new and distinguish them over the closest technology.</w:t>
      </w:r>
    </w:p>
    <w:p>
      <w:pPr>
        <w:pStyle w:val="BodyText"/>
        <w:spacing w:before="33"/>
        <w:rPr>
          <w:b/>
        </w:rPr>
      </w:pPr>
    </w:p>
    <w:p>
      <w:pPr>
        <w:pStyle w:val="BodyText"/>
        <w:spacing w:line="276" w:lineRule="auto"/>
        <w:ind w:left="1080" w:right="365"/>
        <w:jc w:val="both"/>
      </w:pPr>
      <w:r>
        <w:rPr/>
        <w:t>Holistic Feature Integration: Unlike standard systems that focus purely on test scores, this invention integrates socio-behavioral factors (e.g., parental support, music, volunteering) into a single predictive </w:t>
      </w:r>
      <w:r>
        <w:rPr>
          <w:spacing w:val="-2"/>
        </w:rPr>
        <w:t>score.</w:t>
      </w:r>
    </w:p>
    <w:p>
      <w:pPr>
        <w:pStyle w:val="BodyText"/>
        <w:spacing w:before="35"/>
      </w:pPr>
    </w:p>
    <w:p>
      <w:pPr>
        <w:pStyle w:val="ListParagraph"/>
        <w:numPr>
          <w:ilvl w:val="1"/>
          <w:numId w:val="4"/>
        </w:numPr>
        <w:tabs>
          <w:tab w:pos="1078" w:val="left" w:leader="none"/>
          <w:tab w:pos="1080" w:val="left" w:leader="none"/>
        </w:tabs>
        <w:spacing w:line="273" w:lineRule="auto" w:before="0" w:after="0"/>
        <w:ind w:left="1080" w:right="356" w:hanging="284"/>
        <w:jc w:val="both"/>
        <w:rPr>
          <w:rFonts w:ascii="Symbol" w:hAnsi="Symbol"/>
          <w:sz w:val="20"/>
        </w:rPr>
      </w:pPr>
      <w:r>
        <w:rPr>
          <w:sz w:val="20"/>
        </w:rPr>
        <w:t>Automated End-to-End Pipeline: It features a synchronized preprocessing-and-modeling pipeline that prevents "data leakage," a common flaw in existing academic tracking software.</w:t>
      </w:r>
    </w:p>
    <w:p>
      <w:pPr>
        <w:pStyle w:val="ListParagraph"/>
        <w:numPr>
          <w:ilvl w:val="1"/>
          <w:numId w:val="4"/>
        </w:numPr>
        <w:tabs>
          <w:tab w:pos="1078" w:val="left" w:leader="none"/>
          <w:tab w:pos="1080" w:val="left" w:leader="none"/>
        </w:tabs>
        <w:spacing w:line="273" w:lineRule="auto" w:before="143" w:after="0"/>
        <w:ind w:left="1080" w:right="363" w:hanging="284"/>
        <w:jc w:val="both"/>
        <w:rPr>
          <w:rFonts w:ascii="Symbol" w:hAnsi="Symbol"/>
          <w:sz w:val="20"/>
        </w:rPr>
      </w:pPr>
      <w:r>
        <w:rPr>
          <w:sz w:val="20"/>
        </w:rPr>
        <w:t>Multi-Dimensional Output: Most current tools are descriptive (telling you what happened); this is prescriptive, providing both a continuous GPA forecast and a categorical risk level simultaneously.</w:t>
      </w:r>
    </w:p>
    <w:p>
      <w:pPr>
        <w:pStyle w:val="BodyText"/>
      </w:pPr>
    </w:p>
    <w:p>
      <w:pPr>
        <w:pStyle w:val="BodyText"/>
        <w:spacing w:before="211"/>
      </w:pPr>
    </w:p>
    <w:p>
      <w:pPr>
        <w:pStyle w:val="ListParagraph"/>
        <w:numPr>
          <w:ilvl w:val="0"/>
          <w:numId w:val="4"/>
        </w:numPr>
        <w:tabs>
          <w:tab w:pos="1080" w:val="left" w:leader="none"/>
        </w:tabs>
        <w:spacing w:line="276" w:lineRule="auto" w:before="0" w:after="0"/>
        <w:ind w:left="1080" w:right="368" w:hanging="360"/>
        <w:jc w:val="both"/>
        <w:rPr>
          <w:b/>
          <w:sz w:val="20"/>
        </w:rPr>
      </w:pPr>
      <w:r>
        <w:rPr>
          <w:b/>
          <w:sz w:val="20"/>
        </w:rPr>
        <w:t>Has the invention been built or tested or implemented? If yes please provide the Efficiency/Efficacy details of the invention</w:t>
      </w:r>
    </w:p>
    <w:p>
      <w:pPr>
        <w:pStyle w:val="BodyText"/>
        <w:spacing w:before="32"/>
        <w:rPr>
          <w:b/>
        </w:rPr>
      </w:pPr>
    </w:p>
    <w:p>
      <w:pPr>
        <w:spacing w:before="0"/>
        <w:ind w:left="1080" w:right="0" w:firstLine="0"/>
        <w:jc w:val="both"/>
        <w:rPr>
          <w:rFonts w:ascii="Arial MT"/>
          <w:sz w:val="22"/>
        </w:rPr>
      </w:pPr>
      <w:r>
        <w:rPr>
          <w:sz w:val="20"/>
        </w:rPr>
        <w:t>y</w:t>
      </w:r>
      <w:r>
        <w:rPr>
          <w:rFonts w:ascii="Arial MT"/>
          <w:sz w:val="22"/>
        </w:rPr>
        <w:t>es,</w:t>
      </w:r>
      <w:r>
        <w:rPr>
          <w:rFonts w:ascii="Arial MT"/>
          <w:spacing w:val="-5"/>
          <w:sz w:val="22"/>
        </w:rPr>
        <w:t> </w:t>
      </w:r>
      <w:r>
        <w:rPr>
          <w:rFonts w:ascii="Arial MT"/>
          <w:sz w:val="22"/>
        </w:rPr>
        <w:t>the</w:t>
      </w:r>
      <w:r>
        <w:rPr>
          <w:rFonts w:ascii="Arial MT"/>
          <w:spacing w:val="-6"/>
          <w:sz w:val="22"/>
        </w:rPr>
        <w:t> </w:t>
      </w:r>
      <w:r>
        <w:rPr>
          <w:rFonts w:ascii="Arial MT"/>
          <w:sz w:val="22"/>
        </w:rPr>
        <w:t>invention</w:t>
      </w:r>
      <w:r>
        <w:rPr>
          <w:rFonts w:ascii="Arial MT"/>
          <w:spacing w:val="-4"/>
          <w:sz w:val="22"/>
        </w:rPr>
        <w:t> </w:t>
      </w:r>
      <w:r>
        <w:rPr>
          <w:rFonts w:ascii="Arial MT"/>
          <w:sz w:val="22"/>
        </w:rPr>
        <w:t>has</w:t>
      </w:r>
      <w:r>
        <w:rPr>
          <w:rFonts w:ascii="Arial MT"/>
          <w:spacing w:val="-5"/>
          <w:sz w:val="22"/>
        </w:rPr>
        <w:t> </w:t>
      </w:r>
      <w:r>
        <w:rPr>
          <w:rFonts w:ascii="Arial MT"/>
          <w:sz w:val="22"/>
        </w:rPr>
        <w:t>been</w:t>
      </w:r>
      <w:r>
        <w:rPr>
          <w:rFonts w:ascii="Arial MT"/>
          <w:spacing w:val="-4"/>
          <w:sz w:val="22"/>
        </w:rPr>
        <w:t> </w:t>
      </w:r>
      <w:r>
        <w:rPr>
          <w:rFonts w:ascii="Arial MT"/>
          <w:sz w:val="22"/>
        </w:rPr>
        <w:t>built</w:t>
      </w:r>
      <w:r>
        <w:rPr>
          <w:rFonts w:ascii="Arial MT"/>
          <w:spacing w:val="-2"/>
          <w:sz w:val="22"/>
        </w:rPr>
        <w:t> </w:t>
      </w:r>
      <w:r>
        <w:rPr>
          <w:rFonts w:ascii="Arial MT"/>
          <w:sz w:val="22"/>
        </w:rPr>
        <w:t>and</w:t>
      </w:r>
      <w:r>
        <w:rPr>
          <w:rFonts w:ascii="Arial MT"/>
          <w:spacing w:val="-5"/>
          <w:sz w:val="22"/>
        </w:rPr>
        <w:t> </w:t>
      </w:r>
      <w:r>
        <w:rPr>
          <w:rFonts w:ascii="Arial MT"/>
          <w:sz w:val="22"/>
        </w:rPr>
        <w:t>tested</w:t>
      </w:r>
      <w:r>
        <w:rPr>
          <w:rFonts w:ascii="Arial MT"/>
          <w:spacing w:val="-4"/>
          <w:sz w:val="22"/>
        </w:rPr>
        <w:t> </w:t>
      </w:r>
      <w:r>
        <w:rPr>
          <w:rFonts w:ascii="Arial MT"/>
          <w:sz w:val="22"/>
        </w:rPr>
        <w:t>using</w:t>
      </w:r>
      <w:r>
        <w:rPr>
          <w:rFonts w:ascii="Arial MT"/>
          <w:spacing w:val="-9"/>
          <w:sz w:val="22"/>
        </w:rPr>
        <w:t> </w:t>
      </w:r>
      <w:r>
        <w:rPr>
          <w:rFonts w:ascii="Arial MT"/>
          <w:sz w:val="22"/>
        </w:rPr>
        <w:t>a</w:t>
      </w:r>
      <w:r>
        <w:rPr>
          <w:rFonts w:ascii="Arial MT"/>
          <w:spacing w:val="-3"/>
          <w:sz w:val="22"/>
        </w:rPr>
        <w:t> </w:t>
      </w:r>
      <w:r>
        <w:rPr>
          <w:rFonts w:ascii="Arial MT"/>
          <w:sz w:val="22"/>
        </w:rPr>
        <w:t>dataset</w:t>
      </w:r>
      <w:r>
        <w:rPr>
          <w:rFonts w:ascii="Arial MT"/>
          <w:spacing w:val="-2"/>
          <w:sz w:val="22"/>
        </w:rPr>
        <w:t> </w:t>
      </w:r>
      <w:r>
        <w:rPr>
          <w:rFonts w:ascii="Arial MT"/>
          <w:sz w:val="22"/>
        </w:rPr>
        <w:t>of</w:t>
      </w:r>
      <w:r>
        <w:rPr>
          <w:rFonts w:ascii="Arial MT"/>
          <w:spacing w:val="-2"/>
          <w:sz w:val="22"/>
        </w:rPr>
        <w:t> </w:t>
      </w:r>
      <w:r>
        <w:rPr>
          <w:rFonts w:ascii="Arial MT"/>
          <w:sz w:val="22"/>
        </w:rPr>
        <w:t>2,392</w:t>
      </w:r>
      <w:r>
        <w:rPr>
          <w:rFonts w:ascii="Arial MT"/>
          <w:spacing w:val="-6"/>
          <w:sz w:val="22"/>
        </w:rPr>
        <w:t> </w:t>
      </w:r>
      <w:r>
        <w:rPr>
          <w:rFonts w:ascii="Arial MT"/>
          <w:sz w:val="22"/>
        </w:rPr>
        <w:t>student</w:t>
      </w:r>
      <w:r>
        <w:rPr>
          <w:rFonts w:ascii="Arial MT"/>
          <w:spacing w:val="-4"/>
          <w:sz w:val="22"/>
        </w:rPr>
        <w:t> </w:t>
      </w:r>
      <w:r>
        <w:rPr>
          <w:rFonts w:ascii="Arial MT"/>
          <w:spacing w:val="-2"/>
          <w:sz w:val="22"/>
        </w:rPr>
        <w:t>records.</w:t>
      </w:r>
    </w:p>
    <w:p>
      <w:pPr>
        <w:pStyle w:val="ListParagraph"/>
        <w:numPr>
          <w:ilvl w:val="1"/>
          <w:numId w:val="4"/>
        </w:numPr>
        <w:tabs>
          <w:tab w:pos="1080" w:val="left" w:leader="none"/>
        </w:tabs>
        <w:spacing w:line="271" w:lineRule="auto" w:before="40" w:after="0"/>
        <w:ind w:left="1080" w:right="360" w:hanging="360"/>
        <w:jc w:val="both"/>
        <w:rPr>
          <w:rFonts w:ascii="Symbol" w:hAnsi="Symbol"/>
          <w:sz w:val="22"/>
        </w:rPr>
      </w:pPr>
      <w:r>
        <w:rPr>
          <w:rFonts w:ascii="Arial MT" w:hAnsi="Arial MT"/>
          <w:sz w:val="22"/>
        </w:rPr>
        <w:t>Efficacy: The Random Forest model achieved an R² Score of 0.83 and a low Mean Squared Error (MSE) of 0.05, indicating high accuracy in predicting GPA.</w:t>
      </w:r>
    </w:p>
    <w:p>
      <w:pPr>
        <w:pStyle w:val="BodyText"/>
        <w:spacing w:before="17"/>
        <w:rPr>
          <w:rFonts w:ascii="Arial MT"/>
          <w:sz w:val="22"/>
        </w:rPr>
      </w:pPr>
    </w:p>
    <w:p>
      <w:pPr>
        <w:pStyle w:val="Heading1"/>
        <w:numPr>
          <w:ilvl w:val="0"/>
          <w:numId w:val="4"/>
        </w:numPr>
        <w:tabs>
          <w:tab w:pos="1129" w:val="left" w:leader="none"/>
        </w:tabs>
        <w:spacing w:line="240" w:lineRule="auto" w:before="0" w:after="0"/>
        <w:ind w:left="1129" w:right="0" w:hanging="409"/>
        <w:jc w:val="both"/>
      </w:pPr>
      <w:r>
        <w:rPr/>
        <w:t>Briefly</w:t>
      </w:r>
      <w:r>
        <w:rPr>
          <w:spacing w:val="-4"/>
        </w:rPr>
        <w:t> </w:t>
      </w:r>
      <w:r>
        <w:rPr/>
        <w:t>state</w:t>
      </w:r>
      <w:r>
        <w:rPr>
          <w:spacing w:val="-5"/>
        </w:rPr>
        <w:t> </w:t>
      </w:r>
      <w:r>
        <w:rPr/>
        <w:t>when</w:t>
      </w:r>
      <w:r>
        <w:rPr>
          <w:spacing w:val="-5"/>
        </w:rPr>
        <w:t> </w:t>
      </w:r>
      <w:r>
        <w:rPr/>
        <w:t>and</w:t>
      </w:r>
      <w:r>
        <w:rPr>
          <w:spacing w:val="-5"/>
        </w:rPr>
        <w:t> </w:t>
      </w:r>
      <w:r>
        <w:rPr/>
        <w:t>how</w:t>
      </w:r>
      <w:r>
        <w:rPr>
          <w:spacing w:val="-5"/>
        </w:rPr>
        <w:t> </w:t>
      </w:r>
      <w:r>
        <w:rPr/>
        <w:t>you</w:t>
      </w:r>
      <w:r>
        <w:rPr>
          <w:spacing w:val="-5"/>
        </w:rPr>
        <w:t> </w:t>
      </w:r>
      <w:r>
        <w:rPr/>
        <w:t>first</w:t>
      </w:r>
      <w:r>
        <w:rPr>
          <w:spacing w:val="-5"/>
        </w:rPr>
        <w:t> </w:t>
      </w:r>
      <w:r>
        <w:rPr/>
        <w:t>conceived</w:t>
      </w:r>
      <w:r>
        <w:rPr>
          <w:spacing w:val="-4"/>
        </w:rPr>
        <w:t> </w:t>
      </w:r>
      <w:r>
        <w:rPr/>
        <w:t>this</w:t>
      </w:r>
      <w:r>
        <w:rPr>
          <w:spacing w:val="-7"/>
        </w:rPr>
        <w:t> </w:t>
      </w:r>
      <w:r>
        <w:rPr>
          <w:spacing w:val="-2"/>
        </w:rPr>
        <w:t>idea?</w:t>
      </w:r>
    </w:p>
    <w:p>
      <w:pPr>
        <w:pStyle w:val="BodyText"/>
        <w:spacing w:line="276" w:lineRule="auto" w:before="36"/>
        <w:ind w:left="1080" w:right="360"/>
        <w:jc w:val="both"/>
      </w:pPr>
      <w:r>
        <w:rPr/>
        <w:t>The idea was conceived during the Academic Year 2025-26 while observing the limitations of traditional, reactive</w:t>
      </w:r>
      <w:r>
        <w:rPr>
          <w:spacing w:val="-3"/>
        </w:rPr>
        <w:t> </w:t>
      </w:r>
      <w:r>
        <w:rPr/>
        <w:t>grading</w:t>
      </w:r>
      <w:r>
        <w:rPr>
          <w:spacing w:val="-2"/>
        </w:rPr>
        <w:t> </w:t>
      </w:r>
      <w:r>
        <w:rPr/>
        <w:t>systems</w:t>
      </w:r>
      <w:r>
        <w:rPr>
          <w:spacing w:val="-4"/>
        </w:rPr>
        <w:t> </w:t>
      </w:r>
      <w:r>
        <w:rPr/>
        <w:t>within</w:t>
      </w:r>
      <w:r>
        <w:rPr>
          <w:spacing w:val="-2"/>
        </w:rPr>
        <w:t> </w:t>
      </w:r>
      <w:r>
        <w:rPr/>
        <w:t>the</w:t>
      </w:r>
      <w:r>
        <w:rPr>
          <w:spacing w:val="-3"/>
        </w:rPr>
        <w:t> </w:t>
      </w:r>
      <w:r>
        <w:rPr/>
        <w:t>Computer</w:t>
      </w:r>
      <w:r>
        <w:rPr>
          <w:spacing w:val="-2"/>
        </w:rPr>
        <w:t> </w:t>
      </w:r>
      <w:r>
        <w:rPr/>
        <w:t>Engineering</w:t>
      </w:r>
      <w:r>
        <w:rPr>
          <w:spacing w:val="-2"/>
        </w:rPr>
        <w:t> </w:t>
      </w:r>
      <w:r>
        <w:rPr/>
        <w:t>department.</w:t>
      </w:r>
      <w:r>
        <w:rPr>
          <w:spacing w:val="-3"/>
        </w:rPr>
        <w:t> </w:t>
      </w:r>
      <w:r>
        <w:rPr/>
        <w:t>We</w:t>
      </w:r>
      <w:r>
        <w:rPr>
          <w:spacing w:val="-3"/>
        </w:rPr>
        <w:t> </w:t>
      </w:r>
      <w:r>
        <w:rPr/>
        <w:t>identified</w:t>
      </w:r>
      <w:r>
        <w:rPr>
          <w:spacing w:val="-2"/>
        </w:rPr>
        <w:t> </w:t>
      </w:r>
      <w:r>
        <w:rPr/>
        <w:t>a</w:t>
      </w:r>
      <w:r>
        <w:rPr>
          <w:spacing w:val="-3"/>
        </w:rPr>
        <w:t> </w:t>
      </w:r>
      <w:r>
        <w:rPr/>
        <w:t>need</w:t>
      </w:r>
      <w:r>
        <w:rPr>
          <w:spacing w:val="-2"/>
        </w:rPr>
        <w:t> </w:t>
      </w:r>
      <w:r>
        <w:rPr/>
        <w:t>for</w:t>
      </w:r>
      <w:r>
        <w:rPr>
          <w:spacing w:val="-3"/>
        </w:rPr>
        <w:t> </w:t>
      </w:r>
      <w:r>
        <w:rPr/>
        <w:t>a</w:t>
      </w:r>
      <w:r>
        <w:rPr>
          <w:spacing w:val="-5"/>
        </w:rPr>
        <w:t> </w:t>
      </w:r>
      <w:r>
        <w:rPr/>
        <w:t>proactive tool that could warn students and faculty of potential academic decline before final examinations occurred.</w:t>
      </w:r>
    </w:p>
    <w:p>
      <w:pPr>
        <w:pStyle w:val="BodyText"/>
        <w:spacing w:before="33"/>
      </w:pPr>
    </w:p>
    <w:p>
      <w:pPr>
        <w:pStyle w:val="Heading1"/>
        <w:numPr>
          <w:ilvl w:val="0"/>
          <w:numId w:val="4"/>
        </w:numPr>
        <w:tabs>
          <w:tab w:pos="1080" w:val="left" w:leader="none"/>
        </w:tabs>
        <w:spacing w:line="276" w:lineRule="auto" w:before="0" w:after="0"/>
        <w:ind w:left="1080" w:right="362" w:hanging="360"/>
        <w:jc w:val="both"/>
      </w:pPr>
      <w:r>
        <w:rPr/>
        <w:t>Have you sold, offered for sale, publicly used or published anything related to this invention? If yes, please briefly explain the dates and circumstances. List those individuals to whom you have revealed your</w:t>
      </w:r>
      <w:r>
        <w:rPr>
          <w:spacing w:val="-3"/>
        </w:rPr>
        <w:t> </w:t>
      </w:r>
      <w:r>
        <w:rPr/>
        <w:t>invention.</w:t>
      </w:r>
      <w:r>
        <w:rPr>
          <w:spacing w:val="-3"/>
        </w:rPr>
        <w:t> </w:t>
      </w:r>
      <w:r>
        <w:rPr/>
        <w:t>Were</w:t>
      </w:r>
      <w:r>
        <w:rPr>
          <w:spacing w:val="-3"/>
        </w:rPr>
        <w:t> </w:t>
      </w:r>
      <w:r>
        <w:rPr/>
        <w:t>non-discloser</w:t>
      </w:r>
      <w:r>
        <w:rPr>
          <w:spacing w:val="-3"/>
        </w:rPr>
        <w:t> </w:t>
      </w:r>
      <w:r>
        <w:rPr/>
        <w:t>documents</w:t>
      </w:r>
      <w:r>
        <w:rPr>
          <w:spacing w:val="-2"/>
        </w:rPr>
        <w:t> </w:t>
      </w:r>
      <w:r>
        <w:rPr/>
        <w:t>signed</w:t>
      </w:r>
      <w:r>
        <w:rPr>
          <w:spacing w:val="-2"/>
        </w:rPr>
        <w:t> </w:t>
      </w:r>
      <w:r>
        <w:rPr/>
        <w:t>prior</w:t>
      </w:r>
      <w:r>
        <w:rPr>
          <w:spacing w:val="-3"/>
        </w:rPr>
        <w:t> </w:t>
      </w:r>
      <w:r>
        <w:rPr/>
        <w:t>to</w:t>
      </w:r>
      <w:r>
        <w:rPr>
          <w:spacing w:val="-2"/>
        </w:rPr>
        <w:t> </w:t>
      </w:r>
      <w:r>
        <w:rPr/>
        <w:t>discloser</w:t>
      </w:r>
      <w:r>
        <w:rPr>
          <w:spacing w:val="-3"/>
        </w:rPr>
        <w:t> </w:t>
      </w:r>
      <w:r>
        <w:rPr/>
        <w:t>in</w:t>
      </w:r>
      <w:r>
        <w:rPr>
          <w:spacing w:val="-2"/>
        </w:rPr>
        <w:t> </w:t>
      </w:r>
      <w:r>
        <w:rPr/>
        <w:t>each</w:t>
      </w:r>
      <w:r>
        <w:rPr>
          <w:spacing w:val="-3"/>
        </w:rPr>
        <w:t> </w:t>
      </w:r>
      <w:r>
        <w:rPr/>
        <w:t>case? Please</w:t>
      </w:r>
      <w:r>
        <w:rPr>
          <w:spacing w:val="-3"/>
        </w:rPr>
        <w:t> </w:t>
      </w:r>
      <w:r>
        <w:rPr/>
        <w:t>state</w:t>
      </w:r>
      <w:r>
        <w:rPr>
          <w:spacing w:val="-3"/>
        </w:rPr>
        <w:t> </w:t>
      </w:r>
      <w:r>
        <w:rPr/>
        <w:t>any deadlines of which you may be aware for filing an application on this invention.</w:t>
      </w:r>
    </w:p>
    <w:p>
      <w:pPr>
        <w:pStyle w:val="Heading1"/>
        <w:spacing w:after="0" w:line="276" w:lineRule="auto"/>
        <w:jc w:val="both"/>
        <w:sectPr>
          <w:headerReference w:type="default" r:id="rId7"/>
          <w:footerReference w:type="default" r:id="rId8"/>
          <w:pgSz w:w="12240" w:h="15840"/>
          <w:pgMar w:header="0" w:footer="1145" w:top="1220" w:bottom="1340" w:left="1080" w:right="1080"/>
        </w:sectPr>
      </w:pPr>
    </w:p>
    <w:p>
      <w:pPr>
        <w:pStyle w:val="ListParagraph"/>
        <w:numPr>
          <w:ilvl w:val="0"/>
          <w:numId w:val="4"/>
        </w:numPr>
        <w:tabs>
          <w:tab w:pos="2358" w:val="left" w:leader="none"/>
        </w:tabs>
        <w:spacing w:line="276" w:lineRule="auto" w:before="208" w:after="0"/>
        <w:ind w:left="1080" w:right="364" w:firstLine="919"/>
        <w:jc w:val="left"/>
        <w:rPr>
          <w:b/>
          <w:sz w:val="20"/>
        </w:rPr>
      </w:pPr>
      <w:r>
        <w:rPr>
          <w:b/>
          <w:sz w:val="20"/>
        </w:rPr>
        <w:drawing>
          <wp:anchor distT="0" distB="0" distL="0" distR="0" allowOverlap="1" layoutInCell="1" locked="0" behindDoc="0" simplePos="0" relativeHeight="15729664">
            <wp:simplePos x="0" y="0"/>
            <wp:positionH relativeFrom="page">
              <wp:posOffset>592884</wp:posOffset>
            </wp:positionH>
            <wp:positionV relativeFrom="page">
              <wp:posOffset>100241</wp:posOffset>
            </wp:positionV>
            <wp:extent cx="997955" cy="888732"/>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997955" cy="888732"/>
                    </a:xfrm>
                    <a:prstGeom prst="rect">
                      <a:avLst/>
                    </a:prstGeom>
                  </pic:spPr>
                </pic:pic>
              </a:graphicData>
            </a:graphic>
          </wp:anchor>
        </w:drawing>
      </w:r>
      <w:r>
        <w:rPr>
          <w:b/>
          <w:sz w:val="20"/>
        </w:rPr>
        <w:t>Include any reasons that your invention would not have been obvious to someone of average skill in the art.</w:t>
      </w:r>
    </w:p>
    <w:p>
      <w:pPr>
        <w:pStyle w:val="BodyText"/>
        <w:spacing w:before="36"/>
        <w:rPr>
          <w:b/>
        </w:rPr>
      </w:pPr>
    </w:p>
    <w:p>
      <w:pPr>
        <w:spacing w:before="0"/>
        <w:ind w:left="1080" w:right="0" w:firstLine="0"/>
        <w:jc w:val="both"/>
        <w:rPr>
          <w:sz w:val="20"/>
        </w:rPr>
      </w:pPr>
      <w:r>
        <w:rPr>
          <w:b/>
          <w:sz w:val="20"/>
        </w:rPr>
        <w:t>Sale/Public</w:t>
      </w:r>
      <w:r>
        <w:rPr>
          <w:b/>
          <w:spacing w:val="-5"/>
          <w:sz w:val="20"/>
        </w:rPr>
        <w:t> </w:t>
      </w:r>
      <w:r>
        <w:rPr>
          <w:b/>
          <w:sz w:val="20"/>
        </w:rPr>
        <w:t>Use:</w:t>
      </w:r>
      <w:r>
        <w:rPr>
          <w:b/>
          <w:spacing w:val="-2"/>
          <w:sz w:val="20"/>
        </w:rPr>
        <w:t> </w:t>
      </w:r>
      <w:r>
        <w:rPr>
          <w:sz w:val="20"/>
        </w:rPr>
        <w:t>No,</w:t>
      </w:r>
      <w:r>
        <w:rPr>
          <w:spacing w:val="-4"/>
          <w:sz w:val="20"/>
        </w:rPr>
        <w:t> </w:t>
      </w:r>
      <w:r>
        <w:rPr>
          <w:sz w:val="20"/>
        </w:rPr>
        <w:t>the</w:t>
      </w:r>
      <w:r>
        <w:rPr>
          <w:spacing w:val="-4"/>
          <w:sz w:val="20"/>
        </w:rPr>
        <w:t> </w:t>
      </w:r>
      <w:r>
        <w:rPr>
          <w:sz w:val="20"/>
        </w:rPr>
        <w:t>invention</w:t>
      </w:r>
      <w:r>
        <w:rPr>
          <w:spacing w:val="-3"/>
          <w:sz w:val="20"/>
        </w:rPr>
        <w:t> </w:t>
      </w:r>
      <w:r>
        <w:rPr>
          <w:sz w:val="20"/>
        </w:rPr>
        <w:t>has</w:t>
      </w:r>
      <w:r>
        <w:rPr>
          <w:spacing w:val="-5"/>
          <w:sz w:val="20"/>
        </w:rPr>
        <w:t> </w:t>
      </w:r>
      <w:r>
        <w:rPr>
          <w:sz w:val="20"/>
        </w:rPr>
        <w:t>not</w:t>
      </w:r>
      <w:r>
        <w:rPr>
          <w:spacing w:val="-5"/>
          <w:sz w:val="20"/>
        </w:rPr>
        <w:t> </w:t>
      </w:r>
      <w:r>
        <w:rPr>
          <w:sz w:val="20"/>
        </w:rPr>
        <w:t>been</w:t>
      </w:r>
      <w:r>
        <w:rPr>
          <w:spacing w:val="-3"/>
          <w:sz w:val="20"/>
        </w:rPr>
        <w:t> </w:t>
      </w:r>
      <w:r>
        <w:rPr>
          <w:sz w:val="20"/>
        </w:rPr>
        <w:t>sold</w:t>
      </w:r>
      <w:r>
        <w:rPr>
          <w:spacing w:val="-3"/>
          <w:sz w:val="20"/>
        </w:rPr>
        <w:t> </w:t>
      </w:r>
      <w:r>
        <w:rPr>
          <w:sz w:val="20"/>
        </w:rPr>
        <w:t>or</w:t>
      </w:r>
      <w:r>
        <w:rPr>
          <w:spacing w:val="-6"/>
          <w:sz w:val="20"/>
        </w:rPr>
        <w:t> </w:t>
      </w:r>
      <w:r>
        <w:rPr>
          <w:sz w:val="20"/>
        </w:rPr>
        <w:t>used</w:t>
      </w:r>
      <w:r>
        <w:rPr>
          <w:spacing w:val="-3"/>
          <w:sz w:val="20"/>
        </w:rPr>
        <w:t> </w:t>
      </w:r>
      <w:r>
        <w:rPr>
          <w:spacing w:val="-2"/>
          <w:sz w:val="20"/>
        </w:rPr>
        <w:t>commercially.</w:t>
      </w:r>
    </w:p>
    <w:p>
      <w:pPr>
        <w:pStyle w:val="ListParagraph"/>
        <w:numPr>
          <w:ilvl w:val="1"/>
          <w:numId w:val="4"/>
        </w:numPr>
        <w:tabs>
          <w:tab w:pos="1078" w:val="left" w:leader="none"/>
          <w:tab w:pos="1080" w:val="left" w:leader="none"/>
        </w:tabs>
        <w:spacing w:line="273" w:lineRule="auto" w:before="34" w:after="0"/>
        <w:ind w:left="1080" w:right="366" w:hanging="284"/>
        <w:jc w:val="left"/>
        <w:rPr>
          <w:rFonts w:ascii="Symbol" w:hAnsi="Symbol"/>
          <w:sz w:val="20"/>
        </w:rPr>
      </w:pPr>
      <w:r>
        <w:rPr>
          <w:b/>
          <w:sz w:val="20"/>
        </w:rPr>
        <w:t>Disclosure: </w:t>
      </w:r>
      <w:r>
        <w:rPr>
          <w:sz w:val="20"/>
        </w:rPr>
        <w:t>It has been disclosed only for academic evaluation purposes within Marwadi University to the project guide (Dr. Dhara Joshi) and the internal examination committee.</w:t>
      </w:r>
    </w:p>
    <w:p>
      <w:pPr>
        <w:pStyle w:val="ListParagraph"/>
        <w:numPr>
          <w:ilvl w:val="1"/>
          <w:numId w:val="4"/>
        </w:numPr>
        <w:tabs>
          <w:tab w:pos="1079" w:val="left" w:leader="none"/>
        </w:tabs>
        <w:spacing w:line="240" w:lineRule="auto" w:before="142" w:after="0"/>
        <w:ind w:left="1079" w:right="0" w:hanging="282"/>
        <w:jc w:val="left"/>
        <w:rPr>
          <w:rFonts w:ascii="Symbol" w:hAnsi="Symbol"/>
          <w:sz w:val="20"/>
        </w:rPr>
      </w:pPr>
      <w:r>
        <w:rPr>
          <w:b/>
          <w:sz w:val="20"/>
        </w:rPr>
        <w:t>NDA:</w:t>
      </w:r>
      <w:r>
        <w:rPr>
          <w:b/>
          <w:spacing w:val="-4"/>
          <w:sz w:val="20"/>
        </w:rPr>
        <w:t> </w:t>
      </w:r>
      <w:r>
        <w:rPr>
          <w:sz w:val="20"/>
        </w:rPr>
        <w:t>No</w:t>
      </w:r>
      <w:r>
        <w:rPr>
          <w:spacing w:val="-4"/>
          <w:sz w:val="20"/>
        </w:rPr>
        <w:t> </w:t>
      </w:r>
      <w:r>
        <w:rPr>
          <w:sz w:val="20"/>
        </w:rPr>
        <w:t>formal</w:t>
      </w:r>
      <w:r>
        <w:rPr>
          <w:spacing w:val="-6"/>
          <w:sz w:val="20"/>
        </w:rPr>
        <w:t> </w:t>
      </w:r>
      <w:r>
        <w:rPr>
          <w:sz w:val="20"/>
        </w:rPr>
        <w:t>non-disclosure</w:t>
      </w:r>
      <w:r>
        <w:rPr>
          <w:spacing w:val="-5"/>
          <w:sz w:val="20"/>
        </w:rPr>
        <w:t> </w:t>
      </w:r>
      <w:r>
        <w:rPr>
          <w:sz w:val="20"/>
        </w:rPr>
        <w:t>documents</w:t>
      </w:r>
      <w:r>
        <w:rPr>
          <w:spacing w:val="-5"/>
          <w:sz w:val="20"/>
        </w:rPr>
        <w:t> </w:t>
      </w:r>
      <w:r>
        <w:rPr>
          <w:sz w:val="20"/>
        </w:rPr>
        <w:t>were</w:t>
      </w:r>
      <w:r>
        <w:rPr>
          <w:spacing w:val="-4"/>
          <w:sz w:val="20"/>
        </w:rPr>
        <w:t> </w:t>
      </w:r>
      <w:r>
        <w:rPr>
          <w:sz w:val="20"/>
        </w:rPr>
        <w:t>signed</w:t>
      </w:r>
      <w:r>
        <w:rPr>
          <w:spacing w:val="-4"/>
          <w:sz w:val="20"/>
        </w:rPr>
        <w:t> </w:t>
      </w:r>
      <w:r>
        <w:rPr>
          <w:sz w:val="20"/>
        </w:rPr>
        <w:t>as</w:t>
      </w:r>
      <w:r>
        <w:rPr>
          <w:spacing w:val="-5"/>
          <w:sz w:val="20"/>
        </w:rPr>
        <w:t> </w:t>
      </w:r>
      <w:r>
        <w:rPr>
          <w:sz w:val="20"/>
        </w:rPr>
        <w:t>it</w:t>
      </w:r>
      <w:r>
        <w:rPr>
          <w:spacing w:val="-6"/>
          <w:sz w:val="20"/>
        </w:rPr>
        <w:t> </w:t>
      </w:r>
      <w:r>
        <w:rPr>
          <w:sz w:val="20"/>
        </w:rPr>
        <w:t>was</w:t>
      </w:r>
      <w:r>
        <w:rPr>
          <w:spacing w:val="-5"/>
          <w:sz w:val="20"/>
        </w:rPr>
        <w:t> </w:t>
      </w:r>
      <w:r>
        <w:rPr>
          <w:sz w:val="20"/>
        </w:rPr>
        <w:t>a</w:t>
      </w:r>
      <w:r>
        <w:rPr>
          <w:spacing w:val="-5"/>
          <w:sz w:val="20"/>
        </w:rPr>
        <w:t> </w:t>
      </w:r>
      <w:r>
        <w:rPr>
          <w:sz w:val="20"/>
        </w:rPr>
        <w:t>standard</w:t>
      </w:r>
      <w:r>
        <w:rPr>
          <w:spacing w:val="-3"/>
          <w:sz w:val="20"/>
        </w:rPr>
        <w:t> </w:t>
      </w:r>
      <w:r>
        <w:rPr>
          <w:sz w:val="20"/>
        </w:rPr>
        <w:t>academic</w:t>
      </w:r>
      <w:r>
        <w:rPr>
          <w:spacing w:val="-5"/>
          <w:sz w:val="20"/>
        </w:rPr>
        <w:t> </w:t>
      </w:r>
      <w:r>
        <w:rPr>
          <w:spacing w:val="-2"/>
          <w:sz w:val="20"/>
        </w:rPr>
        <w:t>submission.</w:t>
      </w:r>
    </w:p>
    <w:p>
      <w:pPr>
        <w:pStyle w:val="BodyText"/>
      </w:pPr>
    </w:p>
    <w:p>
      <w:pPr>
        <w:pStyle w:val="BodyText"/>
      </w:pPr>
    </w:p>
    <w:p>
      <w:pPr>
        <w:pStyle w:val="BodyText"/>
      </w:pPr>
    </w:p>
    <w:p>
      <w:pPr>
        <w:pStyle w:val="BodyText"/>
        <w:spacing w:before="62"/>
      </w:pPr>
    </w:p>
    <w:p>
      <w:pPr>
        <w:pStyle w:val="ListParagraph"/>
        <w:numPr>
          <w:ilvl w:val="1"/>
          <w:numId w:val="4"/>
        </w:numPr>
        <w:tabs>
          <w:tab w:pos="1078" w:val="left" w:leader="none"/>
          <w:tab w:pos="1080" w:val="left" w:leader="none"/>
        </w:tabs>
        <w:spacing w:line="273" w:lineRule="auto" w:before="0" w:after="0"/>
        <w:ind w:left="1080" w:right="367" w:hanging="284"/>
        <w:jc w:val="left"/>
        <w:rPr>
          <w:rFonts w:ascii="Symbol" w:hAnsi="Symbol"/>
          <w:sz w:val="20"/>
        </w:rPr>
      </w:pPr>
      <w:r>
        <w:rPr>
          <w:b/>
          <w:sz w:val="20"/>
        </w:rPr>
        <w:t>Deadlines:</w:t>
      </w:r>
      <w:r>
        <w:rPr>
          <w:b/>
          <w:spacing w:val="22"/>
          <w:sz w:val="20"/>
        </w:rPr>
        <w:t> </w:t>
      </w:r>
      <w:r>
        <w:rPr>
          <w:sz w:val="20"/>
        </w:rPr>
        <w:t>We</w:t>
      </w:r>
      <w:r>
        <w:rPr>
          <w:spacing w:val="21"/>
          <w:sz w:val="20"/>
        </w:rPr>
        <w:t> </w:t>
      </w:r>
      <w:r>
        <w:rPr>
          <w:sz w:val="20"/>
        </w:rPr>
        <w:t>are</w:t>
      </w:r>
      <w:r>
        <w:rPr>
          <w:spacing w:val="21"/>
          <w:sz w:val="20"/>
        </w:rPr>
        <w:t> </w:t>
      </w:r>
      <w:r>
        <w:rPr>
          <w:sz w:val="20"/>
        </w:rPr>
        <w:t>not</w:t>
      </w:r>
      <w:r>
        <w:rPr>
          <w:spacing w:val="21"/>
          <w:sz w:val="20"/>
        </w:rPr>
        <w:t> </w:t>
      </w:r>
      <w:r>
        <w:rPr>
          <w:sz w:val="20"/>
        </w:rPr>
        <w:t>currently</w:t>
      </w:r>
      <w:r>
        <w:rPr>
          <w:spacing w:val="21"/>
          <w:sz w:val="20"/>
        </w:rPr>
        <w:t> </w:t>
      </w:r>
      <w:r>
        <w:rPr>
          <w:sz w:val="20"/>
        </w:rPr>
        <w:t>aware</w:t>
      </w:r>
      <w:r>
        <w:rPr>
          <w:spacing w:val="21"/>
          <w:sz w:val="20"/>
        </w:rPr>
        <w:t> </w:t>
      </w:r>
      <w:r>
        <w:rPr>
          <w:sz w:val="20"/>
        </w:rPr>
        <w:t>of</w:t>
      </w:r>
      <w:r>
        <w:rPr>
          <w:spacing w:val="21"/>
          <w:sz w:val="20"/>
        </w:rPr>
        <w:t> </w:t>
      </w:r>
      <w:r>
        <w:rPr>
          <w:sz w:val="20"/>
        </w:rPr>
        <w:t>any</w:t>
      </w:r>
      <w:r>
        <w:rPr>
          <w:spacing w:val="19"/>
          <w:sz w:val="20"/>
        </w:rPr>
        <w:t> </w:t>
      </w:r>
      <w:r>
        <w:rPr>
          <w:sz w:val="20"/>
        </w:rPr>
        <w:t>statutory</w:t>
      </w:r>
      <w:r>
        <w:rPr>
          <w:spacing w:val="19"/>
          <w:sz w:val="20"/>
        </w:rPr>
        <w:t> </w:t>
      </w:r>
      <w:r>
        <w:rPr>
          <w:sz w:val="20"/>
        </w:rPr>
        <w:t>deadlines,</w:t>
      </w:r>
      <w:r>
        <w:rPr>
          <w:spacing w:val="21"/>
          <w:sz w:val="20"/>
        </w:rPr>
        <w:t> </w:t>
      </w:r>
      <w:r>
        <w:rPr>
          <w:sz w:val="20"/>
        </w:rPr>
        <w:t>as</w:t>
      </w:r>
      <w:r>
        <w:rPr>
          <w:spacing w:val="20"/>
          <w:sz w:val="20"/>
        </w:rPr>
        <w:t> </w:t>
      </w:r>
      <w:r>
        <w:rPr>
          <w:sz w:val="20"/>
        </w:rPr>
        <w:t>no</w:t>
      </w:r>
      <w:r>
        <w:rPr>
          <w:spacing w:val="22"/>
          <w:sz w:val="20"/>
        </w:rPr>
        <w:t> </w:t>
      </w:r>
      <w:r>
        <w:rPr>
          <w:sz w:val="20"/>
        </w:rPr>
        <w:t>public</w:t>
      </w:r>
      <w:r>
        <w:rPr>
          <w:spacing w:val="21"/>
          <w:sz w:val="20"/>
        </w:rPr>
        <w:t> </w:t>
      </w:r>
      <w:r>
        <w:rPr>
          <w:sz w:val="20"/>
        </w:rPr>
        <w:t>"enabling</w:t>
      </w:r>
      <w:r>
        <w:rPr>
          <w:spacing w:val="22"/>
          <w:sz w:val="20"/>
        </w:rPr>
        <w:t> </w:t>
      </w:r>
      <w:r>
        <w:rPr>
          <w:sz w:val="20"/>
        </w:rPr>
        <w:t>disclosure"</w:t>
      </w:r>
      <w:r>
        <w:rPr>
          <w:spacing w:val="19"/>
          <w:sz w:val="20"/>
        </w:rPr>
        <w:t> </w:t>
      </w:r>
      <w:r>
        <w:rPr>
          <w:sz w:val="20"/>
        </w:rPr>
        <w:t>or sale has taken place.</w:t>
      </w:r>
    </w:p>
    <w:p>
      <w:pPr>
        <w:pStyle w:val="BodyText"/>
      </w:pPr>
    </w:p>
    <w:p>
      <w:pPr>
        <w:pStyle w:val="BodyText"/>
        <w:spacing w:before="211"/>
      </w:pPr>
    </w:p>
    <w:p>
      <w:pPr>
        <w:pStyle w:val="Heading1"/>
        <w:numPr>
          <w:ilvl w:val="0"/>
          <w:numId w:val="4"/>
        </w:numPr>
        <w:tabs>
          <w:tab w:pos="1079" w:val="left" w:leader="none"/>
        </w:tabs>
        <w:spacing w:line="240" w:lineRule="auto" w:before="0" w:after="0"/>
        <w:ind w:left="1079" w:right="0" w:hanging="359"/>
        <w:jc w:val="left"/>
      </w:pPr>
      <w:r>
        <w:rPr/>
        <w:t>Additional</w:t>
      </w:r>
      <w:r>
        <w:rPr>
          <w:spacing w:val="-5"/>
        </w:rPr>
        <w:t> </w:t>
      </w:r>
      <w:r>
        <w:rPr/>
        <w:t>comments</w:t>
      </w:r>
      <w:r>
        <w:rPr>
          <w:spacing w:val="-5"/>
        </w:rPr>
        <w:t> </w:t>
      </w:r>
      <w:r>
        <w:rPr/>
        <w:t>by</w:t>
      </w:r>
      <w:r>
        <w:rPr>
          <w:spacing w:val="-4"/>
        </w:rPr>
        <w:t> </w:t>
      </w:r>
      <w:r>
        <w:rPr/>
        <w:t>inventor</w:t>
      </w:r>
      <w:r>
        <w:rPr>
          <w:spacing w:val="-4"/>
        </w:rPr>
        <w:t> </w:t>
      </w:r>
      <w:r>
        <w:rPr/>
        <w:t>(if</w:t>
      </w:r>
      <w:r>
        <w:rPr>
          <w:spacing w:val="-4"/>
        </w:rPr>
        <w:t> </w:t>
      </w:r>
      <w:r>
        <w:rPr/>
        <w:t>you</w:t>
      </w:r>
      <w:r>
        <w:rPr>
          <w:spacing w:val="-5"/>
        </w:rPr>
        <w:t> </w:t>
      </w:r>
      <w:r>
        <w:rPr/>
        <w:t>want</w:t>
      </w:r>
      <w:r>
        <w:rPr>
          <w:spacing w:val="-4"/>
        </w:rPr>
        <w:t> </w:t>
      </w:r>
      <w:r>
        <w:rPr/>
        <w:t>to</w:t>
      </w:r>
      <w:r>
        <w:rPr>
          <w:spacing w:val="-5"/>
        </w:rPr>
        <w:t> </w:t>
      </w:r>
      <w:r>
        <w:rPr/>
        <w:t>give</w:t>
      </w:r>
      <w:r>
        <w:rPr>
          <w:spacing w:val="-6"/>
        </w:rPr>
        <w:t> </w:t>
      </w:r>
      <w:r>
        <w:rPr/>
        <w:t>more</w:t>
      </w:r>
      <w:r>
        <w:rPr>
          <w:spacing w:val="-4"/>
        </w:rPr>
        <w:t> </w:t>
      </w:r>
      <w:r>
        <w:rPr/>
        <w:t>details</w:t>
      </w:r>
      <w:r>
        <w:rPr>
          <w:spacing w:val="-4"/>
        </w:rPr>
        <w:t> </w:t>
      </w:r>
      <w:r>
        <w:rPr/>
        <w:t>out</w:t>
      </w:r>
      <w:r>
        <w:rPr>
          <w:spacing w:val="-4"/>
        </w:rPr>
        <w:t> </w:t>
      </w:r>
      <w:r>
        <w:rPr/>
        <w:t>of</w:t>
      </w:r>
      <w:r>
        <w:rPr>
          <w:spacing w:val="-4"/>
        </w:rPr>
        <w:t> </w:t>
      </w:r>
      <w:r>
        <w:rPr/>
        <w:t>scope</w:t>
      </w:r>
      <w:r>
        <w:rPr>
          <w:spacing w:val="-4"/>
        </w:rPr>
        <w:t> </w:t>
      </w:r>
      <w:r>
        <w:rPr/>
        <w:t>of</w:t>
      </w:r>
      <w:r>
        <w:rPr>
          <w:spacing w:val="-6"/>
        </w:rPr>
        <w:t> </w:t>
      </w:r>
      <w:r>
        <w:rPr/>
        <w:t>this</w:t>
      </w:r>
      <w:r>
        <w:rPr>
          <w:spacing w:val="-6"/>
        </w:rPr>
        <w:t> </w:t>
      </w:r>
      <w:r>
        <w:rPr>
          <w:spacing w:val="-2"/>
        </w:rPr>
        <w:t>IDF).</w:t>
      </w:r>
    </w:p>
    <w:p>
      <w:pPr>
        <w:pStyle w:val="BodyText"/>
        <w:spacing w:before="70"/>
        <w:rPr>
          <w:b/>
        </w:rPr>
      </w:pPr>
    </w:p>
    <w:p>
      <w:pPr>
        <w:pStyle w:val="BodyText"/>
        <w:spacing w:line="276" w:lineRule="auto"/>
        <w:ind w:left="1080" w:right="363"/>
        <w:jc w:val="both"/>
      </w:pPr>
      <w:r>
        <w:rPr/>
        <w:t>Determining the precise non-linear relationship between lifestyle factors (like sleep and volunteering) and academic GPA is</w:t>
      </w:r>
      <w:r>
        <w:rPr>
          <w:spacing w:val="-1"/>
        </w:rPr>
        <w:t> </w:t>
      </w:r>
      <w:r>
        <w:rPr/>
        <w:t>highly complex. A person of average skill might assume GPA is</w:t>
      </w:r>
      <w:r>
        <w:rPr>
          <w:spacing w:val="-1"/>
        </w:rPr>
        <w:t> </w:t>
      </w:r>
      <w:r>
        <w:rPr/>
        <w:t>only tied to study hours; however, this invention uses high-dimensional ensemble modeling to prove that the interaction of multiple small factors (the "ensemble effect") is what dictates accuracy. The specific configuration of hyperparameters and the automated scaling pipeline for this diverse dataset is a specialized technical </w:t>
      </w:r>
      <w:r>
        <w:rPr>
          <w:spacing w:val="-2"/>
        </w:rPr>
        <w:t>achievement.</w:t>
      </w:r>
    </w:p>
    <w:p>
      <w:pPr>
        <w:pStyle w:val="BodyText"/>
        <w:spacing w:before="34"/>
      </w:pPr>
    </w:p>
    <w:p>
      <w:pPr>
        <w:pStyle w:val="ListParagraph"/>
        <w:numPr>
          <w:ilvl w:val="0"/>
          <w:numId w:val="4"/>
        </w:numPr>
        <w:tabs>
          <w:tab w:pos="1079" w:val="left" w:leader="none"/>
        </w:tabs>
        <w:spacing w:line="240" w:lineRule="auto" w:before="0" w:after="0"/>
        <w:ind w:left="1079" w:right="0" w:hanging="359"/>
        <w:jc w:val="left"/>
        <w:rPr>
          <w:b/>
          <w:sz w:val="20"/>
        </w:rPr>
      </w:pPr>
      <w:r>
        <w:rPr>
          <w:b/>
          <w:spacing w:val="-2"/>
          <w:sz w:val="20"/>
        </w:rPr>
        <w:t>Drawings/Flowchart/Table</w:t>
      </w:r>
    </w:p>
    <w:p>
      <w:pPr>
        <w:pStyle w:val="BodyText"/>
        <w:spacing w:before="8"/>
        <w:rPr>
          <w:b/>
          <w:sz w:val="8"/>
        </w:rPr>
      </w:pPr>
      <w:r>
        <w:rPr>
          <w:b/>
          <w:sz w:val="8"/>
        </w:rPr>
        <w:drawing>
          <wp:anchor distT="0" distB="0" distL="0" distR="0" allowOverlap="1" layoutInCell="1" locked="0" behindDoc="1" simplePos="0" relativeHeight="487588352">
            <wp:simplePos x="0" y="0"/>
            <wp:positionH relativeFrom="page">
              <wp:posOffset>1437737</wp:posOffset>
            </wp:positionH>
            <wp:positionV relativeFrom="paragraph">
              <wp:posOffset>79051</wp:posOffset>
            </wp:positionV>
            <wp:extent cx="3888462" cy="333756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3888462" cy="3337560"/>
                    </a:xfrm>
                    <a:prstGeom prst="rect">
                      <a:avLst/>
                    </a:prstGeom>
                  </pic:spPr>
                </pic:pic>
              </a:graphicData>
            </a:graphic>
          </wp:anchor>
        </w:drawing>
      </w:r>
    </w:p>
    <w:p>
      <w:pPr>
        <w:pStyle w:val="BodyText"/>
        <w:spacing w:after="0"/>
        <w:rPr>
          <w:b/>
          <w:sz w:val="8"/>
        </w:rPr>
        <w:sectPr>
          <w:pgSz w:w="12240" w:h="15840"/>
          <w:pgMar w:header="0" w:footer="1145" w:top="1220" w:bottom="1340" w:left="1080" w:right="1080"/>
        </w:sectPr>
      </w:pPr>
    </w:p>
    <w:p>
      <w:pPr>
        <w:pStyle w:val="BodyText"/>
        <w:ind w:left="1743"/>
      </w:pPr>
      <w:r>
        <w:rPr/>
        <w:drawing>
          <wp:inline distT="0" distB="0" distL="0" distR="0">
            <wp:extent cx="3938182" cy="3358896"/>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3938182" cy="3358896"/>
                    </a:xfrm>
                    <a:prstGeom prst="rect">
                      <a:avLst/>
                    </a:prstGeom>
                  </pic:spPr>
                </pic:pic>
              </a:graphicData>
            </a:graphic>
          </wp:inline>
        </w:drawing>
      </w:r>
      <w:r>
        <w:rPr/>
      </w:r>
    </w:p>
    <w:p>
      <w:pPr>
        <w:pStyle w:val="BodyText"/>
        <w:rPr>
          <w:b/>
        </w:rPr>
      </w:pPr>
    </w:p>
    <w:p>
      <w:pPr>
        <w:pStyle w:val="BodyText"/>
        <w:rPr>
          <w:b/>
        </w:rPr>
      </w:pPr>
    </w:p>
    <w:p>
      <w:pPr>
        <w:pStyle w:val="BodyText"/>
        <w:spacing w:before="20"/>
        <w:rPr>
          <w:b/>
        </w:rPr>
      </w:pPr>
      <w:r>
        <w:rPr>
          <w:b/>
        </w:rPr>
        <w:drawing>
          <wp:anchor distT="0" distB="0" distL="0" distR="0" allowOverlap="1" layoutInCell="1" locked="0" behindDoc="1" simplePos="0" relativeHeight="487589376">
            <wp:simplePos x="0" y="0"/>
            <wp:positionH relativeFrom="page">
              <wp:posOffset>1435544</wp:posOffset>
            </wp:positionH>
            <wp:positionV relativeFrom="paragraph">
              <wp:posOffset>173977</wp:posOffset>
            </wp:positionV>
            <wp:extent cx="3967057" cy="326897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3967057" cy="3268979"/>
                    </a:xfrm>
                    <a:prstGeom prst="rect">
                      <a:avLst/>
                    </a:prstGeom>
                  </pic:spPr>
                </pic:pic>
              </a:graphicData>
            </a:graphic>
          </wp:anchor>
        </w:drawing>
      </w:r>
    </w:p>
    <w:sectPr>
      <w:headerReference w:type="default" r:id="rId11"/>
      <w:footerReference w:type="default" r:id="rId12"/>
      <w:pgSz w:w="12240" w:h="15840"/>
      <w:pgMar w:header="0" w:footer="1145" w:top="1540" w:bottom="13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99424">
              <wp:simplePos x="0" y="0"/>
              <wp:positionH relativeFrom="page">
                <wp:posOffset>1273810</wp:posOffset>
              </wp:positionH>
              <wp:positionV relativeFrom="page">
                <wp:posOffset>9191520</wp:posOffset>
              </wp:positionV>
              <wp:extent cx="5227955" cy="1822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227955" cy="182245"/>
                      </a:xfrm>
                      <a:prstGeom prst="rect">
                        <a:avLst/>
                      </a:prstGeom>
                    </wps:spPr>
                    <wps:txbx>
                      <w:txbxContent>
                        <w:p>
                          <w:pPr>
                            <w:spacing w:before="13"/>
                            <w:ind w:left="20" w:right="0" w:firstLine="0"/>
                            <w:jc w:val="left"/>
                            <w:rPr>
                              <w:rFonts w:ascii="Arial MT"/>
                              <w:sz w:val="22"/>
                            </w:rPr>
                          </w:pPr>
                          <w:r>
                            <w:rPr>
                              <w:rFonts w:ascii="Arial"/>
                              <w:b/>
                              <w:sz w:val="22"/>
                              <w:u w:val="single"/>
                            </w:rPr>
                            <w:t>Contact</w:t>
                          </w:r>
                          <w:r>
                            <w:rPr>
                              <w:rFonts w:ascii="Arial"/>
                              <w:b/>
                              <w:spacing w:val="-9"/>
                              <w:sz w:val="22"/>
                              <w:u w:val="single"/>
                            </w:rPr>
                            <w:t> </w:t>
                          </w:r>
                          <w:r>
                            <w:rPr>
                              <w:rFonts w:ascii="Arial"/>
                              <w:b/>
                              <w:sz w:val="22"/>
                              <w:u w:val="single"/>
                            </w:rPr>
                            <w:t>Details:</w:t>
                          </w:r>
                          <w:r>
                            <w:rPr>
                              <w:rFonts w:ascii="Arial"/>
                              <w:b/>
                              <w:spacing w:val="-7"/>
                              <w:sz w:val="22"/>
                              <w:u w:val="single"/>
                            </w:rPr>
                            <w:t> </w:t>
                          </w:r>
                          <w:r>
                            <w:rPr>
                              <w:rFonts w:ascii="Arial MT"/>
                              <w:sz w:val="22"/>
                            </w:rPr>
                            <w:t>Aayush</w:t>
                          </w:r>
                          <w:r>
                            <w:rPr>
                              <w:rFonts w:ascii="Arial MT"/>
                              <w:spacing w:val="-7"/>
                              <w:sz w:val="22"/>
                            </w:rPr>
                            <w:t> </w:t>
                          </w:r>
                          <w:r>
                            <w:rPr>
                              <w:rFonts w:ascii="Arial MT"/>
                              <w:sz w:val="22"/>
                            </w:rPr>
                            <w:t>Gupta,</w:t>
                          </w:r>
                          <w:r>
                            <w:rPr>
                              <w:rFonts w:ascii="Arial MT"/>
                              <w:spacing w:val="-8"/>
                              <w:sz w:val="22"/>
                            </w:rPr>
                            <w:t> </w:t>
                          </w:r>
                          <w:hyperlink r:id="rId1">
                            <w:r>
                              <w:rPr>
                                <w:rFonts w:ascii="Arial MT"/>
                                <w:sz w:val="22"/>
                              </w:rPr>
                              <w:t>Email:mu@ennobleip.com,</w:t>
                            </w:r>
                          </w:hyperlink>
                          <w:r>
                            <w:rPr>
                              <w:rFonts w:ascii="Arial MT"/>
                              <w:spacing w:val="-8"/>
                              <w:sz w:val="22"/>
                            </w:rPr>
                            <w:t> </w:t>
                          </w:r>
                          <w:r>
                            <w:rPr>
                              <w:rFonts w:ascii="Arial MT"/>
                              <w:sz w:val="22"/>
                            </w:rPr>
                            <w:t>Phn-</w:t>
                          </w:r>
                          <w:r>
                            <w:rPr>
                              <w:rFonts w:ascii="Arial MT"/>
                              <w:spacing w:val="-8"/>
                              <w:sz w:val="22"/>
                            </w:rPr>
                            <w:t> </w:t>
                          </w:r>
                          <w:r>
                            <w:rPr>
                              <w:rFonts w:ascii="Arial MT"/>
                              <w:sz w:val="22"/>
                            </w:rPr>
                            <w:t>+91</w:t>
                          </w:r>
                          <w:r>
                            <w:rPr>
                              <w:rFonts w:ascii="Arial MT"/>
                              <w:spacing w:val="-9"/>
                              <w:sz w:val="22"/>
                            </w:rPr>
                            <w:t> </w:t>
                          </w:r>
                          <w:r>
                            <w:rPr>
                              <w:rFonts w:ascii="Arial MT"/>
                              <w:sz w:val="22"/>
                            </w:rPr>
                            <w:t>92891</w:t>
                          </w:r>
                          <w:r>
                            <w:rPr>
                              <w:rFonts w:ascii="Arial MT"/>
                              <w:spacing w:val="-7"/>
                              <w:sz w:val="22"/>
                            </w:rPr>
                            <w:t> </w:t>
                          </w:r>
                          <w:r>
                            <w:rPr>
                              <w:rFonts w:ascii="Arial MT"/>
                              <w:spacing w:val="-2"/>
                              <w:sz w:val="22"/>
                            </w:rPr>
                            <w:t>50390</w:t>
                          </w:r>
                        </w:p>
                      </w:txbxContent>
                    </wps:txbx>
                    <wps:bodyPr wrap="square" lIns="0" tIns="0" rIns="0" bIns="0" rtlCol="0">
                      <a:noAutofit/>
                    </wps:bodyPr>
                  </wps:wsp>
                </a:graphicData>
              </a:graphic>
            </wp:anchor>
          </w:drawing>
        </mc:Choice>
        <mc:Fallback>
          <w:pict>
            <v:shape style="position:absolute;margin-left:100.300003pt;margin-top:723.74176pt;width:411.65pt;height:14.35pt;mso-position-horizontal-relative:page;mso-position-vertical-relative:page;z-index:-15917056" type="#_x0000_t202" id="docshape3" filled="false" stroked="false">
              <v:textbox inset="0,0,0,0">
                <w:txbxContent>
                  <w:p>
                    <w:pPr>
                      <w:spacing w:before="13"/>
                      <w:ind w:left="20" w:right="0" w:firstLine="0"/>
                      <w:jc w:val="left"/>
                      <w:rPr>
                        <w:rFonts w:ascii="Arial MT"/>
                        <w:sz w:val="22"/>
                      </w:rPr>
                    </w:pPr>
                    <w:r>
                      <w:rPr>
                        <w:rFonts w:ascii="Arial"/>
                        <w:b/>
                        <w:sz w:val="22"/>
                        <w:u w:val="single"/>
                      </w:rPr>
                      <w:t>Contact</w:t>
                    </w:r>
                    <w:r>
                      <w:rPr>
                        <w:rFonts w:ascii="Arial"/>
                        <w:b/>
                        <w:spacing w:val="-9"/>
                        <w:sz w:val="22"/>
                        <w:u w:val="single"/>
                      </w:rPr>
                      <w:t> </w:t>
                    </w:r>
                    <w:r>
                      <w:rPr>
                        <w:rFonts w:ascii="Arial"/>
                        <w:b/>
                        <w:sz w:val="22"/>
                        <w:u w:val="single"/>
                      </w:rPr>
                      <w:t>Details:</w:t>
                    </w:r>
                    <w:r>
                      <w:rPr>
                        <w:rFonts w:ascii="Arial"/>
                        <w:b/>
                        <w:spacing w:val="-7"/>
                        <w:sz w:val="22"/>
                        <w:u w:val="single"/>
                      </w:rPr>
                      <w:t> </w:t>
                    </w:r>
                    <w:r>
                      <w:rPr>
                        <w:rFonts w:ascii="Arial MT"/>
                        <w:sz w:val="22"/>
                      </w:rPr>
                      <w:t>Aayush</w:t>
                    </w:r>
                    <w:r>
                      <w:rPr>
                        <w:rFonts w:ascii="Arial MT"/>
                        <w:spacing w:val="-7"/>
                        <w:sz w:val="22"/>
                      </w:rPr>
                      <w:t> </w:t>
                    </w:r>
                    <w:r>
                      <w:rPr>
                        <w:rFonts w:ascii="Arial MT"/>
                        <w:sz w:val="22"/>
                      </w:rPr>
                      <w:t>Gupta,</w:t>
                    </w:r>
                    <w:r>
                      <w:rPr>
                        <w:rFonts w:ascii="Arial MT"/>
                        <w:spacing w:val="-8"/>
                        <w:sz w:val="22"/>
                      </w:rPr>
                      <w:t> </w:t>
                    </w:r>
                    <w:hyperlink r:id="rId1">
                      <w:r>
                        <w:rPr>
                          <w:rFonts w:ascii="Arial MT"/>
                          <w:sz w:val="22"/>
                        </w:rPr>
                        <w:t>Email:mu@ennobleip.com,</w:t>
                      </w:r>
                    </w:hyperlink>
                    <w:r>
                      <w:rPr>
                        <w:rFonts w:ascii="Arial MT"/>
                        <w:spacing w:val="-8"/>
                        <w:sz w:val="22"/>
                      </w:rPr>
                      <w:t> </w:t>
                    </w:r>
                    <w:r>
                      <w:rPr>
                        <w:rFonts w:ascii="Arial MT"/>
                        <w:sz w:val="22"/>
                      </w:rPr>
                      <w:t>Phn-</w:t>
                    </w:r>
                    <w:r>
                      <w:rPr>
                        <w:rFonts w:ascii="Arial MT"/>
                        <w:spacing w:val="-8"/>
                        <w:sz w:val="22"/>
                      </w:rPr>
                      <w:t> </w:t>
                    </w:r>
                    <w:r>
                      <w:rPr>
                        <w:rFonts w:ascii="Arial MT"/>
                        <w:sz w:val="22"/>
                      </w:rPr>
                      <w:t>+91</w:t>
                    </w:r>
                    <w:r>
                      <w:rPr>
                        <w:rFonts w:ascii="Arial MT"/>
                        <w:spacing w:val="-9"/>
                        <w:sz w:val="22"/>
                      </w:rPr>
                      <w:t> </w:t>
                    </w:r>
                    <w:r>
                      <w:rPr>
                        <w:rFonts w:ascii="Arial MT"/>
                        <w:sz w:val="22"/>
                      </w:rPr>
                      <w:t>92891</w:t>
                    </w:r>
                    <w:r>
                      <w:rPr>
                        <w:rFonts w:ascii="Arial MT"/>
                        <w:spacing w:val="-7"/>
                        <w:sz w:val="22"/>
                      </w:rPr>
                      <w:t> </w:t>
                    </w:r>
                    <w:r>
                      <w:rPr>
                        <w:rFonts w:ascii="Arial MT"/>
                        <w:spacing w:val="-2"/>
                        <w:sz w:val="22"/>
                      </w:rPr>
                      <w:t>50390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01472">
              <wp:simplePos x="0" y="0"/>
              <wp:positionH relativeFrom="page">
                <wp:posOffset>1273810</wp:posOffset>
              </wp:positionH>
              <wp:positionV relativeFrom="page">
                <wp:posOffset>9191520</wp:posOffset>
              </wp:positionV>
              <wp:extent cx="5227955" cy="1822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227955" cy="182245"/>
                      </a:xfrm>
                      <a:prstGeom prst="rect">
                        <a:avLst/>
                      </a:prstGeom>
                    </wps:spPr>
                    <wps:txbx>
                      <w:txbxContent>
                        <w:p>
                          <w:pPr>
                            <w:spacing w:before="13"/>
                            <w:ind w:left="20" w:right="0" w:firstLine="0"/>
                            <w:jc w:val="left"/>
                            <w:rPr>
                              <w:rFonts w:ascii="Arial MT"/>
                              <w:sz w:val="22"/>
                            </w:rPr>
                          </w:pPr>
                          <w:r>
                            <w:rPr>
                              <w:rFonts w:ascii="Arial"/>
                              <w:b/>
                              <w:sz w:val="22"/>
                              <w:u w:val="single"/>
                            </w:rPr>
                            <w:t>Contact</w:t>
                          </w:r>
                          <w:r>
                            <w:rPr>
                              <w:rFonts w:ascii="Arial"/>
                              <w:b/>
                              <w:spacing w:val="-9"/>
                              <w:sz w:val="22"/>
                              <w:u w:val="single"/>
                            </w:rPr>
                            <w:t> </w:t>
                          </w:r>
                          <w:r>
                            <w:rPr>
                              <w:rFonts w:ascii="Arial"/>
                              <w:b/>
                              <w:sz w:val="22"/>
                              <w:u w:val="single"/>
                            </w:rPr>
                            <w:t>Details:</w:t>
                          </w:r>
                          <w:r>
                            <w:rPr>
                              <w:rFonts w:ascii="Arial"/>
                              <w:b/>
                              <w:spacing w:val="-7"/>
                              <w:sz w:val="22"/>
                              <w:u w:val="single"/>
                            </w:rPr>
                            <w:t> </w:t>
                          </w:r>
                          <w:r>
                            <w:rPr>
                              <w:rFonts w:ascii="Arial MT"/>
                              <w:sz w:val="22"/>
                            </w:rPr>
                            <w:t>Aayush</w:t>
                          </w:r>
                          <w:r>
                            <w:rPr>
                              <w:rFonts w:ascii="Arial MT"/>
                              <w:spacing w:val="-7"/>
                              <w:sz w:val="22"/>
                            </w:rPr>
                            <w:t> </w:t>
                          </w:r>
                          <w:r>
                            <w:rPr>
                              <w:rFonts w:ascii="Arial MT"/>
                              <w:sz w:val="22"/>
                            </w:rPr>
                            <w:t>Gupta,</w:t>
                          </w:r>
                          <w:r>
                            <w:rPr>
                              <w:rFonts w:ascii="Arial MT"/>
                              <w:spacing w:val="-8"/>
                              <w:sz w:val="22"/>
                            </w:rPr>
                            <w:t> </w:t>
                          </w:r>
                          <w:hyperlink r:id="rId1">
                            <w:r>
                              <w:rPr>
                                <w:rFonts w:ascii="Arial MT"/>
                                <w:sz w:val="22"/>
                              </w:rPr>
                              <w:t>Email:mu@ennobleip.com,</w:t>
                            </w:r>
                          </w:hyperlink>
                          <w:r>
                            <w:rPr>
                              <w:rFonts w:ascii="Arial MT"/>
                              <w:spacing w:val="-8"/>
                              <w:sz w:val="22"/>
                            </w:rPr>
                            <w:t> </w:t>
                          </w:r>
                          <w:r>
                            <w:rPr>
                              <w:rFonts w:ascii="Arial MT"/>
                              <w:sz w:val="22"/>
                            </w:rPr>
                            <w:t>Phn-</w:t>
                          </w:r>
                          <w:r>
                            <w:rPr>
                              <w:rFonts w:ascii="Arial MT"/>
                              <w:spacing w:val="-8"/>
                              <w:sz w:val="22"/>
                            </w:rPr>
                            <w:t> </w:t>
                          </w:r>
                          <w:r>
                            <w:rPr>
                              <w:rFonts w:ascii="Arial MT"/>
                              <w:sz w:val="22"/>
                            </w:rPr>
                            <w:t>+91</w:t>
                          </w:r>
                          <w:r>
                            <w:rPr>
                              <w:rFonts w:ascii="Arial MT"/>
                              <w:spacing w:val="-9"/>
                              <w:sz w:val="22"/>
                            </w:rPr>
                            <w:t> </w:t>
                          </w:r>
                          <w:r>
                            <w:rPr>
                              <w:rFonts w:ascii="Arial MT"/>
                              <w:sz w:val="22"/>
                            </w:rPr>
                            <w:t>92891</w:t>
                          </w:r>
                          <w:r>
                            <w:rPr>
                              <w:rFonts w:ascii="Arial MT"/>
                              <w:spacing w:val="-7"/>
                              <w:sz w:val="22"/>
                            </w:rPr>
                            <w:t> </w:t>
                          </w:r>
                          <w:r>
                            <w:rPr>
                              <w:rFonts w:ascii="Arial MT"/>
                              <w:spacing w:val="-2"/>
                              <w:sz w:val="22"/>
                            </w:rPr>
                            <w:t>50390</w:t>
                          </w:r>
                        </w:p>
                      </w:txbxContent>
                    </wps:txbx>
                    <wps:bodyPr wrap="square" lIns="0" tIns="0" rIns="0" bIns="0" rtlCol="0">
                      <a:noAutofit/>
                    </wps:bodyPr>
                  </wps:wsp>
                </a:graphicData>
              </a:graphic>
            </wp:anchor>
          </w:drawing>
        </mc:Choice>
        <mc:Fallback>
          <w:pict>
            <v:shape style="position:absolute;margin-left:100.300003pt;margin-top:723.74176pt;width:411.65pt;height:14.35pt;mso-position-horizontal-relative:page;mso-position-vertical-relative:page;z-index:-15915008" type="#_x0000_t202" id="docshape6" filled="false" stroked="false">
              <v:textbox inset="0,0,0,0">
                <w:txbxContent>
                  <w:p>
                    <w:pPr>
                      <w:spacing w:before="13"/>
                      <w:ind w:left="20" w:right="0" w:firstLine="0"/>
                      <w:jc w:val="left"/>
                      <w:rPr>
                        <w:rFonts w:ascii="Arial MT"/>
                        <w:sz w:val="22"/>
                      </w:rPr>
                    </w:pPr>
                    <w:r>
                      <w:rPr>
                        <w:rFonts w:ascii="Arial"/>
                        <w:b/>
                        <w:sz w:val="22"/>
                        <w:u w:val="single"/>
                      </w:rPr>
                      <w:t>Contact</w:t>
                    </w:r>
                    <w:r>
                      <w:rPr>
                        <w:rFonts w:ascii="Arial"/>
                        <w:b/>
                        <w:spacing w:val="-9"/>
                        <w:sz w:val="22"/>
                        <w:u w:val="single"/>
                      </w:rPr>
                      <w:t> </w:t>
                    </w:r>
                    <w:r>
                      <w:rPr>
                        <w:rFonts w:ascii="Arial"/>
                        <w:b/>
                        <w:sz w:val="22"/>
                        <w:u w:val="single"/>
                      </w:rPr>
                      <w:t>Details:</w:t>
                    </w:r>
                    <w:r>
                      <w:rPr>
                        <w:rFonts w:ascii="Arial"/>
                        <w:b/>
                        <w:spacing w:val="-7"/>
                        <w:sz w:val="22"/>
                        <w:u w:val="single"/>
                      </w:rPr>
                      <w:t> </w:t>
                    </w:r>
                    <w:r>
                      <w:rPr>
                        <w:rFonts w:ascii="Arial MT"/>
                        <w:sz w:val="22"/>
                      </w:rPr>
                      <w:t>Aayush</w:t>
                    </w:r>
                    <w:r>
                      <w:rPr>
                        <w:rFonts w:ascii="Arial MT"/>
                        <w:spacing w:val="-7"/>
                        <w:sz w:val="22"/>
                      </w:rPr>
                      <w:t> </w:t>
                    </w:r>
                    <w:r>
                      <w:rPr>
                        <w:rFonts w:ascii="Arial MT"/>
                        <w:sz w:val="22"/>
                      </w:rPr>
                      <w:t>Gupta,</w:t>
                    </w:r>
                    <w:r>
                      <w:rPr>
                        <w:rFonts w:ascii="Arial MT"/>
                        <w:spacing w:val="-8"/>
                        <w:sz w:val="22"/>
                      </w:rPr>
                      <w:t> </w:t>
                    </w:r>
                    <w:hyperlink r:id="rId1">
                      <w:r>
                        <w:rPr>
                          <w:rFonts w:ascii="Arial MT"/>
                          <w:sz w:val="22"/>
                        </w:rPr>
                        <w:t>Email:mu@ennobleip.com,</w:t>
                      </w:r>
                    </w:hyperlink>
                    <w:r>
                      <w:rPr>
                        <w:rFonts w:ascii="Arial MT"/>
                        <w:spacing w:val="-8"/>
                        <w:sz w:val="22"/>
                      </w:rPr>
                      <w:t> </w:t>
                    </w:r>
                    <w:r>
                      <w:rPr>
                        <w:rFonts w:ascii="Arial MT"/>
                        <w:sz w:val="22"/>
                      </w:rPr>
                      <w:t>Phn-</w:t>
                    </w:r>
                    <w:r>
                      <w:rPr>
                        <w:rFonts w:ascii="Arial MT"/>
                        <w:spacing w:val="-8"/>
                        <w:sz w:val="22"/>
                      </w:rPr>
                      <w:t> </w:t>
                    </w:r>
                    <w:r>
                      <w:rPr>
                        <w:rFonts w:ascii="Arial MT"/>
                        <w:sz w:val="22"/>
                      </w:rPr>
                      <w:t>+91</w:t>
                    </w:r>
                    <w:r>
                      <w:rPr>
                        <w:rFonts w:ascii="Arial MT"/>
                        <w:spacing w:val="-9"/>
                        <w:sz w:val="22"/>
                      </w:rPr>
                      <w:t> </w:t>
                    </w:r>
                    <w:r>
                      <w:rPr>
                        <w:rFonts w:ascii="Arial MT"/>
                        <w:sz w:val="22"/>
                      </w:rPr>
                      <w:t>92891</w:t>
                    </w:r>
                    <w:r>
                      <w:rPr>
                        <w:rFonts w:ascii="Arial MT"/>
                        <w:spacing w:val="-7"/>
                        <w:sz w:val="22"/>
                      </w:rPr>
                      <w:t> </w:t>
                    </w:r>
                    <w:r>
                      <w:rPr>
                        <w:rFonts w:ascii="Arial MT"/>
                        <w:spacing w:val="-2"/>
                        <w:sz w:val="22"/>
                      </w:rPr>
                      <w:t>50390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04032">
              <wp:simplePos x="0" y="0"/>
              <wp:positionH relativeFrom="page">
                <wp:posOffset>1273810</wp:posOffset>
              </wp:positionH>
              <wp:positionV relativeFrom="page">
                <wp:posOffset>9191520</wp:posOffset>
              </wp:positionV>
              <wp:extent cx="5227955" cy="1822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227955" cy="182245"/>
                      </a:xfrm>
                      <a:prstGeom prst="rect">
                        <a:avLst/>
                      </a:prstGeom>
                    </wps:spPr>
                    <wps:txbx>
                      <w:txbxContent>
                        <w:p>
                          <w:pPr>
                            <w:spacing w:before="13"/>
                            <w:ind w:left="20" w:right="0" w:firstLine="0"/>
                            <w:jc w:val="left"/>
                            <w:rPr>
                              <w:rFonts w:ascii="Arial MT"/>
                              <w:sz w:val="22"/>
                            </w:rPr>
                          </w:pPr>
                          <w:r>
                            <w:rPr>
                              <w:rFonts w:ascii="Arial"/>
                              <w:b/>
                              <w:sz w:val="22"/>
                              <w:u w:val="single"/>
                            </w:rPr>
                            <w:t>Contact</w:t>
                          </w:r>
                          <w:r>
                            <w:rPr>
                              <w:rFonts w:ascii="Arial"/>
                              <w:b/>
                              <w:spacing w:val="-9"/>
                              <w:sz w:val="22"/>
                              <w:u w:val="single"/>
                            </w:rPr>
                            <w:t> </w:t>
                          </w:r>
                          <w:r>
                            <w:rPr>
                              <w:rFonts w:ascii="Arial"/>
                              <w:b/>
                              <w:sz w:val="22"/>
                              <w:u w:val="single"/>
                            </w:rPr>
                            <w:t>Details:</w:t>
                          </w:r>
                          <w:r>
                            <w:rPr>
                              <w:rFonts w:ascii="Arial"/>
                              <w:b/>
                              <w:spacing w:val="-7"/>
                              <w:sz w:val="22"/>
                              <w:u w:val="single"/>
                            </w:rPr>
                            <w:t> </w:t>
                          </w:r>
                          <w:r>
                            <w:rPr>
                              <w:rFonts w:ascii="Arial MT"/>
                              <w:sz w:val="22"/>
                            </w:rPr>
                            <w:t>Aayush</w:t>
                          </w:r>
                          <w:r>
                            <w:rPr>
                              <w:rFonts w:ascii="Arial MT"/>
                              <w:spacing w:val="-7"/>
                              <w:sz w:val="22"/>
                            </w:rPr>
                            <w:t> </w:t>
                          </w:r>
                          <w:r>
                            <w:rPr>
                              <w:rFonts w:ascii="Arial MT"/>
                              <w:sz w:val="22"/>
                            </w:rPr>
                            <w:t>Gupta,</w:t>
                          </w:r>
                          <w:r>
                            <w:rPr>
                              <w:rFonts w:ascii="Arial MT"/>
                              <w:spacing w:val="-8"/>
                              <w:sz w:val="22"/>
                            </w:rPr>
                            <w:t> </w:t>
                          </w:r>
                          <w:hyperlink r:id="rId1">
                            <w:r>
                              <w:rPr>
                                <w:rFonts w:ascii="Arial MT"/>
                                <w:sz w:val="22"/>
                              </w:rPr>
                              <w:t>Email:mu@ennobleip.com,</w:t>
                            </w:r>
                          </w:hyperlink>
                          <w:r>
                            <w:rPr>
                              <w:rFonts w:ascii="Arial MT"/>
                              <w:spacing w:val="-8"/>
                              <w:sz w:val="22"/>
                            </w:rPr>
                            <w:t> </w:t>
                          </w:r>
                          <w:r>
                            <w:rPr>
                              <w:rFonts w:ascii="Arial MT"/>
                              <w:sz w:val="22"/>
                            </w:rPr>
                            <w:t>Phn-</w:t>
                          </w:r>
                          <w:r>
                            <w:rPr>
                              <w:rFonts w:ascii="Arial MT"/>
                              <w:spacing w:val="-8"/>
                              <w:sz w:val="22"/>
                            </w:rPr>
                            <w:t> </w:t>
                          </w:r>
                          <w:r>
                            <w:rPr>
                              <w:rFonts w:ascii="Arial MT"/>
                              <w:sz w:val="22"/>
                            </w:rPr>
                            <w:t>+91</w:t>
                          </w:r>
                          <w:r>
                            <w:rPr>
                              <w:rFonts w:ascii="Arial MT"/>
                              <w:spacing w:val="-9"/>
                              <w:sz w:val="22"/>
                            </w:rPr>
                            <w:t> </w:t>
                          </w:r>
                          <w:r>
                            <w:rPr>
                              <w:rFonts w:ascii="Arial MT"/>
                              <w:sz w:val="22"/>
                            </w:rPr>
                            <w:t>92891</w:t>
                          </w:r>
                          <w:r>
                            <w:rPr>
                              <w:rFonts w:ascii="Arial MT"/>
                              <w:spacing w:val="-7"/>
                              <w:sz w:val="22"/>
                            </w:rPr>
                            <w:t> </w:t>
                          </w:r>
                          <w:r>
                            <w:rPr>
                              <w:rFonts w:ascii="Arial MT"/>
                              <w:spacing w:val="-2"/>
                              <w:sz w:val="22"/>
                            </w:rPr>
                            <w:t>50390</w:t>
                          </w:r>
                        </w:p>
                      </w:txbxContent>
                    </wps:txbx>
                    <wps:bodyPr wrap="square" lIns="0" tIns="0" rIns="0" bIns="0" rtlCol="0">
                      <a:noAutofit/>
                    </wps:bodyPr>
                  </wps:wsp>
                </a:graphicData>
              </a:graphic>
            </wp:anchor>
          </w:drawing>
        </mc:Choice>
        <mc:Fallback>
          <w:pict>
            <v:shape style="position:absolute;margin-left:100.300003pt;margin-top:723.74176pt;width:411.65pt;height:14.35pt;mso-position-horizontal-relative:page;mso-position-vertical-relative:page;z-index:-15912448" type="#_x0000_t202" id="docshape9" filled="false" stroked="false">
              <v:textbox inset="0,0,0,0">
                <w:txbxContent>
                  <w:p>
                    <w:pPr>
                      <w:spacing w:before="13"/>
                      <w:ind w:left="20" w:right="0" w:firstLine="0"/>
                      <w:jc w:val="left"/>
                      <w:rPr>
                        <w:rFonts w:ascii="Arial MT"/>
                        <w:sz w:val="22"/>
                      </w:rPr>
                    </w:pPr>
                    <w:r>
                      <w:rPr>
                        <w:rFonts w:ascii="Arial"/>
                        <w:b/>
                        <w:sz w:val="22"/>
                        <w:u w:val="single"/>
                      </w:rPr>
                      <w:t>Contact</w:t>
                    </w:r>
                    <w:r>
                      <w:rPr>
                        <w:rFonts w:ascii="Arial"/>
                        <w:b/>
                        <w:spacing w:val="-9"/>
                        <w:sz w:val="22"/>
                        <w:u w:val="single"/>
                      </w:rPr>
                      <w:t> </w:t>
                    </w:r>
                    <w:r>
                      <w:rPr>
                        <w:rFonts w:ascii="Arial"/>
                        <w:b/>
                        <w:sz w:val="22"/>
                        <w:u w:val="single"/>
                      </w:rPr>
                      <w:t>Details:</w:t>
                    </w:r>
                    <w:r>
                      <w:rPr>
                        <w:rFonts w:ascii="Arial"/>
                        <w:b/>
                        <w:spacing w:val="-7"/>
                        <w:sz w:val="22"/>
                        <w:u w:val="single"/>
                      </w:rPr>
                      <w:t> </w:t>
                    </w:r>
                    <w:r>
                      <w:rPr>
                        <w:rFonts w:ascii="Arial MT"/>
                        <w:sz w:val="22"/>
                      </w:rPr>
                      <w:t>Aayush</w:t>
                    </w:r>
                    <w:r>
                      <w:rPr>
                        <w:rFonts w:ascii="Arial MT"/>
                        <w:spacing w:val="-7"/>
                        <w:sz w:val="22"/>
                      </w:rPr>
                      <w:t> </w:t>
                    </w:r>
                    <w:r>
                      <w:rPr>
                        <w:rFonts w:ascii="Arial MT"/>
                        <w:sz w:val="22"/>
                      </w:rPr>
                      <w:t>Gupta,</w:t>
                    </w:r>
                    <w:r>
                      <w:rPr>
                        <w:rFonts w:ascii="Arial MT"/>
                        <w:spacing w:val="-8"/>
                        <w:sz w:val="22"/>
                      </w:rPr>
                      <w:t> </w:t>
                    </w:r>
                    <w:hyperlink r:id="rId1">
                      <w:r>
                        <w:rPr>
                          <w:rFonts w:ascii="Arial MT"/>
                          <w:sz w:val="22"/>
                        </w:rPr>
                        <w:t>Email:mu@ennobleip.com,</w:t>
                      </w:r>
                    </w:hyperlink>
                    <w:r>
                      <w:rPr>
                        <w:rFonts w:ascii="Arial MT"/>
                        <w:spacing w:val="-8"/>
                        <w:sz w:val="22"/>
                      </w:rPr>
                      <w:t> </w:t>
                    </w:r>
                    <w:r>
                      <w:rPr>
                        <w:rFonts w:ascii="Arial MT"/>
                        <w:sz w:val="22"/>
                      </w:rPr>
                      <w:t>Phn-</w:t>
                    </w:r>
                    <w:r>
                      <w:rPr>
                        <w:rFonts w:ascii="Arial MT"/>
                        <w:spacing w:val="-8"/>
                        <w:sz w:val="22"/>
                      </w:rPr>
                      <w:t> </w:t>
                    </w:r>
                    <w:r>
                      <w:rPr>
                        <w:rFonts w:ascii="Arial MT"/>
                        <w:sz w:val="22"/>
                      </w:rPr>
                      <w:t>+91</w:t>
                    </w:r>
                    <w:r>
                      <w:rPr>
                        <w:rFonts w:ascii="Arial MT"/>
                        <w:spacing w:val="-9"/>
                        <w:sz w:val="22"/>
                      </w:rPr>
                      <w:t> </w:t>
                    </w:r>
                    <w:r>
                      <w:rPr>
                        <w:rFonts w:ascii="Arial MT"/>
                        <w:sz w:val="22"/>
                      </w:rPr>
                      <w:t>92891</w:t>
                    </w:r>
                    <w:r>
                      <w:rPr>
                        <w:rFonts w:ascii="Arial MT"/>
                        <w:spacing w:val="-7"/>
                        <w:sz w:val="22"/>
                      </w:rPr>
                      <w:t> </w:t>
                    </w:r>
                    <w:r>
                      <w:rPr>
                        <w:rFonts w:ascii="Arial MT"/>
                        <w:spacing w:val="-2"/>
                        <w:sz w:val="22"/>
                      </w:rPr>
                      <w:t>50390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97376">
              <wp:simplePos x="0" y="0"/>
              <wp:positionH relativeFrom="page">
                <wp:posOffset>2951098</wp:posOffset>
              </wp:positionH>
              <wp:positionV relativeFrom="page">
                <wp:posOffset>0</wp:posOffset>
              </wp:positionV>
              <wp:extent cx="2454275" cy="14668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2454275" cy="146685"/>
                      </a:xfrm>
                      <a:custGeom>
                        <a:avLst/>
                        <a:gdLst/>
                        <a:ahLst/>
                        <a:cxnLst/>
                        <a:rect l="l" t="t" r="r" b="b"/>
                        <a:pathLst>
                          <a:path w="2454275" h="146685">
                            <a:moveTo>
                              <a:pt x="2453894" y="0"/>
                            </a:moveTo>
                            <a:lnTo>
                              <a:pt x="0" y="0"/>
                            </a:lnTo>
                            <a:lnTo>
                              <a:pt x="0" y="146303"/>
                            </a:lnTo>
                            <a:lnTo>
                              <a:pt x="2453894" y="146303"/>
                            </a:lnTo>
                            <a:lnTo>
                              <a:pt x="24538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32.369995pt;margin-top:0pt;width:193.22pt;height:11.52pt;mso-position-horizontal-relative:page;mso-position-vertical-relative:page;z-index:-15919104" id="docshape1" filled="true" fillcolor="#ffffff" stroked="false">
              <v:fill type="solid"/>
              <w10:wrap type="none"/>
            </v:rect>
          </w:pict>
        </mc:Fallback>
      </mc:AlternateContent>
    </w:r>
    <w:r>
      <w:rPr/>
      <w:drawing>
        <wp:anchor distT="0" distB="0" distL="0" distR="0" allowOverlap="1" layoutInCell="1" locked="0" behindDoc="1" simplePos="0" relativeHeight="487397888">
          <wp:simplePos x="0" y="0"/>
          <wp:positionH relativeFrom="page">
            <wp:posOffset>592884</wp:posOffset>
          </wp:positionH>
          <wp:positionV relativeFrom="page">
            <wp:posOffset>100241</wp:posOffset>
          </wp:positionV>
          <wp:extent cx="997955" cy="88873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997955" cy="888732"/>
                  </a:xfrm>
                  <a:prstGeom prst="rect">
                    <a:avLst/>
                  </a:prstGeom>
                </pic:spPr>
              </pic:pic>
            </a:graphicData>
          </a:graphic>
        </wp:anchor>
      </w:drawing>
    </w:r>
    <w:r>
      <w:rPr/>
      <w:drawing>
        <wp:anchor distT="0" distB="0" distL="0" distR="0" allowOverlap="1" layoutInCell="1" locked="0" behindDoc="1" simplePos="0" relativeHeight="487398400">
          <wp:simplePos x="0" y="0"/>
          <wp:positionH relativeFrom="page">
            <wp:posOffset>5140728</wp:posOffset>
          </wp:positionH>
          <wp:positionV relativeFrom="page">
            <wp:posOffset>257598</wp:posOffset>
          </wp:positionV>
          <wp:extent cx="2123268" cy="52493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2" cstate="print"/>
                  <a:stretch>
                    <a:fillRect/>
                  </a:stretch>
                </pic:blipFill>
                <pic:spPr>
                  <a:xfrm>
                    <a:off x="0" y="0"/>
                    <a:ext cx="2123268" cy="524933"/>
                  </a:xfrm>
                  <a:prstGeom prst="rect">
                    <a:avLst/>
                  </a:prstGeom>
                </pic:spPr>
              </pic:pic>
            </a:graphicData>
          </a:graphic>
        </wp:anchor>
      </w:drawing>
    </w:r>
    <w:r>
      <w:rPr/>
      <mc:AlternateContent>
        <mc:Choice Requires="wps">
          <w:drawing>
            <wp:anchor distT="0" distB="0" distL="0" distR="0" allowOverlap="1" layoutInCell="1" locked="0" behindDoc="1" simplePos="0" relativeHeight="487398912">
              <wp:simplePos x="0" y="0"/>
              <wp:positionH relativeFrom="page">
                <wp:posOffset>2938398</wp:posOffset>
              </wp:positionH>
              <wp:positionV relativeFrom="page">
                <wp:posOffset>-8337</wp:posOffset>
              </wp:positionV>
              <wp:extent cx="2477135" cy="16700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477135" cy="167005"/>
                      </a:xfrm>
                      <a:prstGeom prst="rect">
                        <a:avLst/>
                      </a:prstGeom>
                    </wps:spPr>
                    <wps:txbx>
                      <w:txbxContent>
                        <w:p>
                          <w:pPr>
                            <w:spacing w:before="12"/>
                            <w:ind w:left="20" w:right="0" w:firstLine="0"/>
                            <w:jc w:val="left"/>
                            <w:rPr>
                              <w:rFonts w:ascii="Arial"/>
                              <w:b/>
                              <w:i/>
                              <w:sz w:val="20"/>
                            </w:rPr>
                          </w:pPr>
                          <w:r>
                            <w:rPr>
                              <w:rFonts w:ascii="Arial"/>
                              <w:b/>
                              <w:i/>
                              <w:color w:val="212121"/>
                              <w:sz w:val="20"/>
                            </w:rPr>
                            <w:t>Confidential</w:t>
                          </w:r>
                          <w:r>
                            <w:rPr>
                              <w:rFonts w:ascii="Arial"/>
                              <w:b/>
                              <w:i/>
                              <w:color w:val="212121"/>
                              <w:spacing w:val="-11"/>
                              <w:sz w:val="20"/>
                            </w:rPr>
                            <w:t> </w:t>
                          </w:r>
                          <w:r>
                            <w:rPr>
                              <w:rFonts w:ascii="Arial"/>
                              <w:b/>
                              <w:i/>
                              <w:color w:val="212121"/>
                              <w:sz w:val="20"/>
                            </w:rPr>
                            <w:t>&amp;</w:t>
                          </w:r>
                          <w:r>
                            <w:rPr>
                              <w:rFonts w:ascii="Arial"/>
                              <w:b/>
                              <w:i/>
                              <w:color w:val="212121"/>
                              <w:spacing w:val="-10"/>
                              <w:sz w:val="20"/>
                            </w:rPr>
                            <w:t> </w:t>
                          </w:r>
                          <w:r>
                            <w:rPr>
                              <w:rFonts w:ascii="Arial"/>
                              <w:b/>
                              <w:i/>
                              <w:color w:val="212121"/>
                              <w:sz w:val="20"/>
                            </w:rPr>
                            <w:t>Attorney-Client</w:t>
                          </w:r>
                          <w:r>
                            <w:rPr>
                              <w:rFonts w:ascii="Arial"/>
                              <w:b/>
                              <w:i/>
                              <w:color w:val="212121"/>
                              <w:spacing w:val="-8"/>
                              <w:sz w:val="20"/>
                            </w:rPr>
                            <w:t> </w:t>
                          </w:r>
                          <w:r>
                            <w:rPr>
                              <w:rFonts w:ascii="Arial"/>
                              <w:b/>
                              <w:i/>
                              <w:color w:val="212121"/>
                              <w:spacing w:val="-2"/>
                              <w:sz w:val="20"/>
                            </w:rPr>
                            <w:t>Privileged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1.369995pt;margin-top:-.656523pt;width:195.05pt;height:13.15pt;mso-position-horizontal-relative:page;mso-position-vertical-relative:page;z-index:-15917568" type="#_x0000_t202" id="docshape2" filled="false" stroked="false">
              <v:textbox inset="0,0,0,0">
                <w:txbxContent>
                  <w:p>
                    <w:pPr>
                      <w:spacing w:before="12"/>
                      <w:ind w:left="20" w:right="0" w:firstLine="0"/>
                      <w:jc w:val="left"/>
                      <w:rPr>
                        <w:rFonts w:ascii="Arial"/>
                        <w:b/>
                        <w:i/>
                        <w:sz w:val="20"/>
                      </w:rPr>
                    </w:pPr>
                    <w:r>
                      <w:rPr>
                        <w:rFonts w:ascii="Arial"/>
                        <w:b/>
                        <w:i/>
                        <w:color w:val="212121"/>
                        <w:sz w:val="20"/>
                      </w:rPr>
                      <w:t>Confidential</w:t>
                    </w:r>
                    <w:r>
                      <w:rPr>
                        <w:rFonts w:ascii="Arial"/>
                        <w:b/>
                        <w:i/>
                        <w:color w:val="212121"/>
                        <w:spacing w:val="-11"/>
                        <w:sz w:val="20"/>
                      </w:rPr>
                      <w:t> </w:t>
                    </w:r>
                    <w:r>
                      <w:rPr>
                        <w:rFonts w:ascii="Arial"/>
                        <w:b/>
                        <w:i/>
                        <w:color w:val="212121"/>
                        <w:sz w:val="20"/>
                      </w:rPr>
                      <w:t>&amp;</w:t>
                    </w:r>
                    <w:r>
                      <w:rPr>
                        <w:rFonts w:ascii="Arial"/>
                        <w:b/>
                        <w:i/>
                        <w:color w:val="212121"/>
                        <w:spacing w:val="-10"/>
                        <w:sz w:val="20"/>
                      </w:rPr>
                      <w:t> </w:t>
                    </w:r>
                    <w:r>
                      <w:rPr>
                        <w:rFonts w:ascii="Arial"/>
                        <w:b/>
                        <w:i/>
                        <w:color w:val="212121"/>
                        <w:sz w:val="20"/>
                      </w:rPr>
                      <w:t>Attorney-Client</w:t>
                    </w:r>
                    <w:r>
                      <w:rPr>
                        <w:rFonts w:ascii="Arial"/>
                        <w:b/>
                        <w:i/>
                        <w:color w:val="212121"/>
                        <w:spacing w:val="-8"/>
                        <w:sz w:val="20"/>
                      </w:rPr>
                      <w:t> </w:t>
                    </w:r>
                    <w:r>
                      <w:rPr>
                        <w:rFonts w:ascii="Arial"/>
                        <w:b/>
                        <w:i/>
                        <w:color w:val="212121"/>
                        <w:spacing w:val="-2"/>
                        <w:sz w:val="20"/>
                      </w:rPr>
                      <w:t>Privileged</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99936">
              <wp:simplePos x="0" y="0"/>
              <wp:positionH relativeFrom="page">
                <wp:posOffset>2951098</wp:posOffset>
              </wp:positionH>
              <wp:positionV relativeFrom="page">
                <wp:posOffset>0</wp:posOffset>
              </wp:positionV>
              <wp:extent cx="2454275" cy="14668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454275" cy="146685"/>
                      </a:xfrm>
                      <a:custGeom>
                        <a:avLst/>
                        <a:gdLst/>
                        <a:ahLst/>
                        <a:cxnLst/>
                        <a:rect l="l" t="t" r="r" b="b"/>
                        <a:pathLst>
                          <a:path w="2454275" h="146685">
                            <a:moveTo>
                              <a:pt x="2453894" y="0"/>
                            </a:moveTo>
                            <a:lnTo>
                              <a:pt x="0" y="0"/>
                            </a:lnTo>
                            <a:lnTo>
                              <a:pt x="0" y="146303"/>
                            </a:lnTo>
                            <a:lnTo>
                              <a:pt x="2453894" y="146303"/>
                            </a:lnTo>
                            <a:lnTo>
                              <a:pt x="24538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32.369995pt;margin-top:0pt;width:193.22pt;height:11.52pt;mso-position-horizontal-relative:page;mso-position-vertical-relative:page;z-index:-15916544" id="docshape4" filled="true" fillcolor="#ffffff" stroked="false">
              <v:fill type="solid"/>
              <w10:wrap type="none"/>
            </v:rect>
          </w:pict>
        </mc:Fallback>
      </mc:AlternateContent>
    </w:r>
    <w:r>
      <w:rPr/>
      <w:drawing>
        <wp:anchor distT="0" distB="0" distL="0" distR="0" allowOverlap="1" layoutInCell="1" locked="0" behindDoc="1" simplePos="0" relativeHeight="487400448">
          <wp:simplePos x="0" y="0"/>
          <wp:positionH relativeFrom="page">
            <wp:posOffset>5140728</wp:posOffset>
          </wp:positionH>
          <wp:positionV relativeFrom="page">
            <wp:posOffset>257598</wp:posOffset>
          </wp:positionV>
          <wp:extent cx="2123268" cy="524933"/>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2123268" cy="524933"/>
                  </a:xfrm>
                  <a:prstGeom prst="rect">
                    <a:avLst/>
                  </a:prstGeom>
                </pic:spPr>
              </pic:pic>
            </a:graphicData>
          </a:graphic>
        </wp:anchor>
      </w:drawing>
    </w:r>
    <w:r>
      <w:rPr/>
      <mc:AlternateContent>
        <mc:Choice Requires="wps">
          <w:drawing>
            <wp:anchor distT="0" distB="0" distL="0" distR="0" allowOverlap="1" layoutInCell="1" locked="0" behindDoc="1" simplePos="0" relativeHeight="487400960">
              <wp:simplePos x="0" y="0"/>
              <wp:positionH relativeFrom="page">
                <wp:posOffset>2938398</wp:posOffset>
              </wp:positionH>
              <wp:positionV relativeFrom="page">
                <wp:posOffset>-8337</wp:posOffset>
              </wp:positionV>
              <wp:extent cx="2477135" cy="16700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77135" cy="167005"/>
                      </a:xfrm>
                      <a:prstGeom prst="rect">
                        <a:avLst/>
                      </a:prstGeom>
                    </wps:spPr>
                    <wps:txbx>
                      <w:txbxContent>
                        <w:p>
                          <w:pPr>
                            <w:spacing w:before="12"/>
                            <w:ind w:left="20" w:right="0" w:firstLine="0"/>
                            <w:jc w:val="left"/>
                            <w:rPr>
                              <w:rFonts w:ascii="Arial"/>
                              <w:b/>
                              <w:i/>
                              <w:sz w:val="20"/>
                            </w:rPr>
                          </w:pPr>
                          <w:r>
                            <w:rPr>
                              <w:rFonts w:ascii="Arial"/>
                              <w:b/>
                              <w:i/>
                              <w:color w:val="212121"/>
                              <w:sz w:val="20"/>
                            </w:rPr>
                            <w:t>Confidential</w:t>
                          </w:r>
                          <w:r>
                            <w:rPr>
                              <w:rFonts w:ascii="Arial"/>
                              <w:b/>
                              <w:i/>
                              <w:color w:val="212121"/>
                              <w:spacing w:val="-11"/>
                              <w:sz w:val="20"/>
                            </w:rPr>
                            <w:t> </w:t>
                          </w:r>
                          <w:r>
                            <w:rPr>
                              <w:rFonts w:ascii="Arial"/>
                              <w:b/>
                              <w:i/>
                              <w:color w:val="212121"/>
                              <w:sz w:val="20"/>
                            </w:rPr>
                            <w:t>&amp;</w:t>
                          </w:r>
                          <w:r>
                            <w:rPr>
                              <w:rFonts w:ascii="Arial"/>
                              <w:b/>
                              <w:i/>
                              <w:color w:val="212121"/>
                              <w:spacing w:val="-10"/>
                              <w:sz w:val="20"/>
                            </w:rPr>
                            <w:t> </w:t>
                          </w:r>
                          <w:r>
                            <w:rPr>
                              <w:rFonts w:ascii="Arial"/>
                              <w:b/>
                              <w:i/>
                              <w:color w:val="212121"/>
                              <w:sz w:val="20"/>
                            </w:rPr>
                            <w:t>Attorney-Client</w:t>
                          </w:r>
                          <w:r>
                            <w:rPr>
                              <w:rFonts w:ascii="Arial"/>
                              <w:b/>
                              <w:i/>
                              <w:color w:val="212121"/>
                              <w:spacing w:val="-8"/>
                              <w:sz w:val="20"/>
                            </w:rPr>
                            <w:t> </w:t>
                          </w:r>
                          <w:r>
                            <w:rPr>
                              <w:rFonts w:ascii="Arial"/>
                              <w:b/>
                              <w:i/>
                              <w:color w:val="212121"/>
                              <w:spacing w:val="-2"/>
                              <w:sz w:val="20"/>
                            </w:rPr>
                            <w:t>Privileged</w:t>
                          </w:r>
                        </w:p>
                      </w:txbxContent>
                    </wps:txbx>
                    <wps:bodyPr wrap="square" lIns="0" tIns="0" rIns="0" bIns="0" rtlCol="0">
                      <a:noAutofit/>
                    </wps:bodyPr>
                  </wps:wsp>
                </a:graphicData>
              </a:graphic>
            </wp:anchor>
          </w:drawing>
        </mc:Choice>
        <mc:Fallback>
          <w:pict>
            <v:shape style="position:absolute;margin-left:231.369995pt;margin-top:-.656523pt;width:195.05pt;height:13.15pt;mso-position-horizontal-relative:page;mso-position-vertical-relative:page;z-index:-15915520" type="#_x0000_t202" id="docshape5" filled="false" stroked="false">
              <v:textbox inset="0,0,0,0">
                <w:txbxContent>
                  <w:p>
                    <w:pPr>
                      <w:spacing w:before="12"/>
                      <w:ind w:left="20" w:right="0" w:firstLine="0"/>
                      <w:jc w:val="left"/>
                      <w:rPr>
                        <w:rFonts w:ascii="Arial"/>
                        <w:b/>
                        <w:i/>
                        <w:sz w:val="20"/>
                      </w:rPr>
                    </w:pPr>
                    <w:r>
                      <w:rPr>
                        <w:rFonts w:ascii="Arial"/>
                        <w:b/>
                        <w:i/>
                        <w:color w:val="212121"/>
                        <w:sz w:val="20"/>
                      </w:rPr>
                      <w:t>Confidential</w:t>
                    </w:r>
                    <w:r>
                      <w:rPr>
                        <w:rFonts w:ascii="Arial"/>
                        <w:b/>
                        <w:i/>
                        <w:color w:val="212121"/>
                        <w:spacing w:val="-11"/>
                        <w:sz w:val="20"/>
                      </w:rPr>
                      <w:t> </w:t>
                    </w:r>
                    <w:r>
                      <w:rPr>
                        <w:rFonts w:ascii="Arial"/>
                        <w:b/>
                        <w:i/>
                        <w:color w:val="212121"/>
                        <w:sz w:val="20"/>
                      </w:rPr>
                      <w:t>&amp;</w:t>
                    </w:r>
                    <w:r>
                      <w:rPr>
                        <w:rFonts w:ascii="Arial"/>
                        <w:b/>
                        <w:i/>
                        <w:color w:val="212121"/>
                        <w:spacing w:val="-10"/>
                        <w:sz w:val="20"/>
                      </w:rPr>
                      <w:t> </w:t>
                    </w:r>
                    <w:r>
                      <w:rPr>
                        <w:rFonts w:ascii="Arial"/>
                        <w:b/>
                        <w:i/>
                        <w:color w:val="212121"/>
                        <w:sz w:val="20"/>
                      </w:rPr>
                      <w:t>Attorney-Client</w:t>
                    </w:r>
                    <w:r>
                      <w:rPr>
                        <w:rFonts w:ascii="Arial"/>
                        <w:b/>
                        <w:i/>
                        <w:color w:val="212121"/>
                        <w:spacing w:val="-8"/>
                        <w:sz w:val="20"/>
                      </w:rPr>
                      <w:t> </w:t>
                    </w:r>
                    <w:r>
                      <w:rPr>
                        <w:rFonts w:ascii="Arial"/>
                        <w:b/>
                        <w:i/>
                        <w:color w:val="212121"/>
                        <w:spacing w:val="-2"/>
                        <w:sz w:val="20"/>
                      </w:rPr>
                      <w:t>Privileged</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01984">
              <wp:simplePos x="0" y="0"/>
              <wp:positionH relativeFrom="page">
                <wp:posOffset>2951098</wp:posOffset>
              </wp:positionH>
              <wp:positionV relativeFrom="page">
                <wp:posOffset>0</wp:posOffset>
              </wp:positionV>
              <wp:extent cx="2454275" cy="14668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2454275" cy="146685"/>
                      </a:xfrm>
                      <a:custGeom>
                        <a:avLst/>
                        <a:gdLst/>
                        <a:ahLst/>
                        <a:cxnLst/>
                        <a:rect l="l" t="t" r="r" b="b"/>
                        <a:pathLst>
                          <a:path w="2454275" h="146685">
                            <a:moveTo>
                              <a:pt x="2453894" y="0"/>
                            </a:moveTo>
                            <a:lnTo>
                              <a:pt x="0" y="0"/>
                            </a:lnTo>
                            <a:lnTo>
                              <a:pt x="0" y="146303"/>
                            </a:lnTo>
                            <a:lnTo>
                              <a:pt x="2453894" y="146303"/>
                            </a:lnTo>
                            <a:lnTo>
                              <a:pt x="24538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32.369995pt;margin-top:0pt;width:193.22pt;height:11.52pt;mso-position-horizontal-relative:page;mso-position-vertical-relative:page;z-index:-15914496" id="docshape7" filled="true" fillcolor="#ffffff" stroked="false">
              <v:fill type="solid"/>
              <w10:wrap type="none"/>
            </v:rect>
          </w:pict>
        </mc:Fallback>
      </mc:AlternateContent>
    </w:r>
    <w:r>
      <w:rPr/>
      <w:drawing>
        <wp:anchor distT="0" distB="0" distL="0" distR="0" allowOverlap="1" layoutInCell="1" locked="0" behindDoc="1" simplePos="0" relativeHeight="487402496">
          <wp:simplePos x="0" y="0"/>
          <wp:positionH relativeFrom="page">
            <wp:posOffset>592884</wp:posOffset>
          </wp:positionH>
          <wp:positionV relativeFrom="page">
            <wp:posOffset>100241</wp:posOffset>
          </wp:positionV>
          <wp:extent cx="997955" cy="888732"/>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997955" cy="888732"/>
                  </a:xfrm>
                  <a:prstGeom prst="rect">
                    <a:avLst/>
                  </a:prstGeom>
                </pic:spPr>
              </pic:pic>
            </a:graphicData>
          </a:graphic>
        </wp:anchor>
      </w:drawing>
    </w:r>
    <w:r>
      <w:rPr/>
      <w:drawing>
        <wp:anchor distT="0" distB="0" distL="0" distR="0" allowOverlap="1" layoutInCell="1" locked="0" behindDoc="1" simplePos="0" relativeHeight="487403008">
          <wp:simplePos x="0" y="0"/>
          <wp:positionH relativeFrom="page">
            <wp:posOffset>5140728</wp:posOffset>
          </wp:positionH>
          <wp:positionV relativeFrom="page">
            <wp:posOffset>257598</wp:posOffset>
          </wp:positionV>
          <wp:extent cx="2123268" cy="524933"/>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2" cstate="print"/>
                  <a:stretch>
                    <a:fillRect/>
                  </a:stretch>
                </pic:blipFill>
                <pic:spPr>
                  <a:xfrm>
                    <a:off x="0" y="0"/>
                    <a:ext cx="2123268" cy="524933"/>
                  </a:xfrm>
                  <a:prstGeom prst="rect">
                    <a:avLst/>
                  </a:prstGeom>
                </pic:spPr>
              </pic:pic>
            </a:graphicData>
          </a:graphic>
        </wp:anchor>
      </w:drawing>
    </w:r>
    <w:r>
      <w:rPr/>
      <mc:AlternateContent>
        <mc:Choice Requires="wps">
          <w:drawing>
            <wp:anchor distT="0" distB="0" distL="0" distR="0" allowOverlap="1" layoutInCell="1" locked="0" behindDoc="1" simplePos="0" relativeHeight="487403520">
              <wp:simplePos x="0" y="0"/>
              <wp:positionH relativeFrom="page">
                <wp:posOffset>2938398</wp:posOffset>
              </wp:positionH>
              <wp:positionV relativeFrom="page">
                <wp:posOffset>-8337</wp:posOffset>
              </wp:positionV>
              <wp:extent cx="247713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477135" cy="167005"/>
                      </a:xfrm>
                      <a:prstGeom prst="rect">
                        <a:avLst/>
                      </a:prstGeom>
                    </wps:spPr>
                    <wps:txbx>
                      <w:txbxContent>
                        <w:p>
                          <w:pPr>
                            <w:spacing w:before="12"/>
                            <w:ind w:left="20" w:right="0" w:firstLine="0"/>
                            <w:jc w:val="left"/>
                            <w:rPr>
                              <w:rFonts w:ascii="Arial"/>
                              <w:b/>
                              <w:i/>
                              <w:sz w:val="20"/>
                            </w:rPr>
                          </w:pPr>
                          <w:r>
                            <w:rPr>
                              <w:rFonts w:ascii="Arial"/>
                              <w:b/>
                              <w:i/>
                              <w:color w:val="212121"/>
                              <w:sz w:val="20"/>
                            </w:rPr>
                            <w:t>Confidential</w:t>
                          </w:r>
                          <w:r>
                            <w:rPr>
                              <w:rFonts w:ascii="Arial"/>
                              <w:b/>
                              <w:i/>
                              <w:color w:val="212121"/>
                              <w:spacing w:val="-11"/>
                              <w:sz w:val="20"/>
                            </w:rPr>
                            <w:t> </w:t>
                          </w:r>
                          <w:r>
                            <w:rPr>
                              <w:rFonts w:ascii="Arial"/>
                              <w:b/>
                              <w:i/>
                              <w:color w:val="212121"/>
                              <w:sz w:val="20"/>
                            </w:rPr>
                            <w:t>&amp;</w:t>
                          </w:r>
                          <w:r>
                            <w:rPr>
                              <w:rFonts w:ascii="Arial"/>
                              <w:b/>
                              <w:i/>
                              <w:color w:val="212121"/>
                              <w:spacing w:val="-10"/>
                              <w:sz w:val="20"/>
                            </w:rPr>
                            <w:t> </w:t>
                          </w:r>
                          <w:r>
                            <w:rPr>
                              <w:rFonts w:ascii="Arial"/>
                              <w:b/>
                              <w:i/>
                              <w:color w:val="212121"/>
                              <w:sz w:val="20"/>
                            </w:rPr>
                            <w:t>Attorney-Client</w:t>
                          </w:r>
                          <w:r>
                            <w:rPr>
                              <w:rFonts w:ascii="Arial"/>
                              <w:b/>
                              <w:i/>
                              <w:color w:val="212121"/>
                              <w:spacing w:val="-8"/>
                              <w:sz w:val="20"/>
                            </w:rPr>
                            <w:t> </w:t>
                          </w:r>
                          <w:r>
                            <w:rPr>
                              <w:rFonts w:ascii="Arial"/>
                              <w:b/>
                              <w:i/>
                              <w:color w:val="212121"/>
                              <w:spacing w:val="-2"/>
                              <w:sz w:val="20"/>
                            </w:rPr>
                            <w:t>Privileged</w:t>
                          </w:r>
                        </w:p>
                      </w:txbxContent>
                    </wps:txbx>
                    <wps:bodyPr wrap="square" lIns="0" tIns="0" rIns="0" bIns="0" rtlCol="0">
                      <a:noAutofit/>
                    </wps:bodyPr>
                  </wps:wsp>
                </a:graphicData>
              </a:graphic>
            </wp:anchor>
          </w:drawing>
        </mc:Choice>
        <mc:Fallback>
          <w:pict>
            <v:shape style="position:absolute;margin-left:231.369995pt;margin-top:-.656523pt;width:195.05pt;height:13.15pt;mso-position-horizontal-relative:page;mso-position-vertical-relative:page;z-index:-15912960" type="#_x0000_t202" id="docshape8" filled="false" stroked="false">
              <v:textbox inset="0,0,0,0">
                <w:txbxContent>
                  <w:p>
                    <w:pPr>
                      <w:spacing w:before="12"/>
                      <w:ind w:left="20" w:right="0" w:firstLine="0"/>
                      <w:jc w:val="left"/>
                      <w:rPr>
                        <w:rFonts w:ascii="Arial"/>
                        <w:b/>
                        <w:i/>
                        <w:sz w:val="20"/>
                      </w:rPr>
                    </w:pPr>
                    <w:r>
                      <w:rPr>
                        <w:rFonts w:ascii="Arial"/>
                        <w:b/>
                        <w:i/>
                        <w:color w:val="212121"/>
                        <w:sz w:val="20"/>
                      </w:rPr>
                      <w:t>Confidential</w:t>
                    </w:r>
                    <w:r>
                      <w:rPr>
                        <w:rFonts w:ascii="Arial"/>
                        <w:b/>
                        <w:i/>
                        <w:color w:val="212121"/>
                        <w:spacing w:val="-11"/>
                        <w:sz w:val="20"/>
                      </w:rPr>
                      <w:t> </w:t>
                    </w:r>
                    <w:r>
                      <w:rPr>
                        <w:rFonts w:ascii="Arial"/>
                        <w:b/>
                        <w:i/>
                        <w:color w:val="212121"/>
                        <w:sz w:val="20"/>
                      </w:rPr>
                      <w:t>&amp;</w:t>
                    </w:r>
                    <w:r>
                      <w:rPr>
                        <w:rFonts w:ascii="Arial"/>
                        <w:b/>
                        <w:i/>
                        <w:color w:val="212121"/>
                        <w:spacing w:val="-10"/>
                        <w:sz w:val="20"/>
                      </w:rPr>
                      <w:t> </w:t>
                    </w:r>
                    <w:r>
                      <w:rPr>
                        <w:rFonts w:ascii="Arial"/>
                        <w:b/>
                        <w:i/>
                        <w:color w:val="212121"/>
                        <w:sz w:val="20"/>
                      </w:rPr>
                      <w:t>Attorney-Client</w:t>
                    </w:r>
                    <w:r>
                      <w:rPr>
                        <w:rFonts w:ascii="Arial"/>
                        <w:b/>
                        <w:i/>
                        <w:color w:val="212121"/>
                        <w:spacing w:val="-8"/>
                        <w:sz w:val="20"/>
                      </w:rPr>
                      <w:t> </w:t>
                    </w:r>
                    <w:r>
                      <w:rPr>
                        <w:rFonts w:ascii="Arial"/>
                        <w:b/>
                        <w:i/>
                        <w:color w:val="212121"/>
                        <w:spacing w:val="-2"/>
                        <w:sz w:val="20"/>
                      </w:rPr>
                      <w:t>Privileged</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7"/>
      <w:numFmt w:val="decimal"/>
      <w:lvlText w:val="%1."/>
      <w:lvlJc w:val="left"/>
      <w:pPr>
        <w:ind w:left="1080" w:hanging="360"/>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080" w:hanging="360"/>
      </w:pPr>
      <w:rPr>
        <w:rFonts w:hint="default" w:ascii="Symbol" w:hAnsi="Symbol" w:eastAsia="Symbol" w:cs="Symbol"/>
        <w:spacing w:val="0"/>
        <w:w w:val="100"/>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2">
    <w:multiLevelType w:val="hybridMultilevel"/>
    <w:lvl w:ilvl="0">
      <w:start w:val="0"/>
      <w:numFmt w:val="bullet"/>
      <w:lvlText w:val=""/>
      <w:lvlJc w:val="left"/>
      <w:pPr>
        <w:ind w:left="1068" w:hanging="28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78" w:hanging="284"/>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702" w:hanging="284"/>
      </w:pPr>
      <w:rPr>
        <w:rFonts w:hint="default"/>
        <w:lang w:val="en-US" w:eastAsia="en-US" w:bidi="ar-SA"/>
      </w:rPr>
    </w:lvl>
    <w:lvl w:ilvl="3">
      <w:start w:val="0"/>
      <w:numFmt w:val="bullet"/>
      <w:lvlText w:val="•"/>
      <w:lvlJc w:val="left"/>
      <w:pPr>
        <w:ind w:left="3624" w:hanging="284"/>
      </w:pPr>
      <w:rPr>
        <w:rFonts w:hint="default"/>
        <w:lang w:val="en-US" w:eastAsia="en-US" w:bidi="ar-SA"/>
      </w:rPr>
    </w:lvl>
    <w:lvl w:ilvl="4">
      <w:start w:val="0"/>
      <w:numFmt w:val="bullet"/>
      <w:lvlText w:val="•"/>
      <w:lvlJc w:val="left"/>
      <w:pPr>
        <w:ind w:left="4546" w:hanging="284"/>
      </w:pPr>
      <w:rPr>
        <w:rFonts w:hint="default"/>
        <w:lang w:val="en-US" w:eastAsia="en-US" w:bidi="ar-SA"/>
      </w:rPr>
    </w:lvl>
    <w:lvl w:ilvl="5">
      <w:start w:val="0"/>
      <w:numFmt w:val="bullet"/>
      <w:lvlText w:val="•"/>
      <w:lvlJc w:val="left"/>
      <w:pPr>
        <w:ind w:left="5468" w:hanging="284"/>
      </w:pPr>
      <w:rPr>
        <w:rFonts w:hint="default"/>
        <w:lang w:val="en-US" w:eastAsia="en-US" w:bidi="ar-SA"/>
      </w:rPr>
    </w:lvl>
    <w:lvl w:ilvl="6">
      <w:start w:val="0"/>
      <w:numFmt w:val="bullet"/>
      <w:lvlText w:val="•"/>
      <w:lvlJc w:val="left"/>
      <w:pPr>
        <w:ind w:left="6391" w:hanging="284"/>
      </w:pPr>
      <w:rPr>
        <w:rFonts w:hint="default"/>
        <w:lang w:val="en-US" w:eastAsia="en-US" w:bidi="ar-SA"/>
      </w:rPr>
    </w:lvl>
    <w:lvl w:ilvl="7">
      <w:start w:val="0"/>
      <w:numFmt w:val="bullet"/>
      <w:lvlText w:val="•"/>
      <w:lvlJc w:val="left"/>
      <w:pPr>
        <w:ind w:left="7313" w:hanging="284"/>
      </w:pPr>
      <w:rPr>
        <w:rFonts w:hint="default"/>
        <w:lang w:val="en-US" w:eastAsia="en-US" w:bidi="ar-SA"/>
      </w:rPr>
    </w:lvl>
    <w:lvl w:ilvl="8">
      <w:start w:val="0"/>
      <w:numFmt w:val="bullet"/>
      <w:lvlText w:val="•"/>
      <w:lvlJc w:val="left"/>
      <w:pPr>
        <w:ind w:left="8235" w:hanging="284"/>
      </w:pPr>
      <w:rPr>
        <w:rFonts w:hint="default"/>
        <w:lang w:val="en-US" w:eastAsia="en-US" w:bidi="ar-SA"/>
      </w:rPr>
    </w:lvl>
  </w:abstractNum>
  <w:abstractNum w:abstractNumId="1">
    <w:multiLevelType w:val="hybridMultilevel"/>
    <w:lvl w:ilvl="0">
      <w:start w:val="1"/>
      <w:numFmt w:val="decimal"/>
      <w:lvlText w:val="%1"/>
      <w:lvlJc w:val="left"/>
      <w:pPr>
        <w:ind w:left="1279" w:hanging="574"/>
        <w:jc w:val="left"/>
      </w:pPr>
      <w:rPr>
        <w:rFonts w:hint="default"/>
        <w:spacing w:val="0"/>
        <w:w w:val="100"/>
        <w:lang w:val="en-US" w:eastAsia="en-US" w:bidi="ar-SA"/>
      </w:rPr>
    </w:lvl>
    <w:lvl w:ilvl="1">
      <w:start w:val="0"/>
      <w:numFmt w:val="bullet"/>
      <w:lvlText w:val="•"/>
      <w:lvlJc w:val="left"/>
      <w:pPr>
        <w:ind w:left="1514" w:hanging="574"/>
      </w:pPr>
      <w:rPr>
        <w:rFonts w:hint="default"/>
        <w:lang w:val="en-US" w:eastAsia="en-US" w:bidi="ar-SA"/>
      </w:rPr>
    </w:lvl>
    <w:lvl w:ilvl="2">
      <w:start w:val="0"/>
      <w:numFmt w:val="bullet"/>
      <w:lvlText w:val="•"/>
      <w:lvlJc w:val="left"/>
      <w:pPr>
        <w:ind w:left="1748" w:hanging="574"/>
      </w:pPr>
      <w:rPr>
        <w:rFonts w:hint="default"/>
        <w:lang w:val="en-US" w:eastAsia="en-US" w:bidi="ar-SA"/>
      </w:rPr>
    </w:lvl>
    <w:lvl w:ilvl="3">
      <w:start w:val="0"/>
      <w:numFmt w:val="bullet"/>
      <w:lvlText w:val="•"/>
      <w:lvlJc w:val="left"/>
      <w:pPr>
        <w:ind w:left="1982" w:hanging="574"/>
      </w:pPr>
      <w:rPr>
        <w:rFonts w:hint="default"/>
        <w:lang w:val="en-US" w:eastAsia="en-US" w:bidi="ar-SA"/>
      </w:rPr>
    </w:lvl>
    <w:lvl w:ilvl="4">
      <w:start w:val="0"/>
      <w:numFmt w:val="bullet"/>
      <w:lvlText w:val="•"/>
      <w:lvlJc w:val="left"/>
      <w:pPr>
        <w:ind w:left="2216" w:hanging="574"/>
      </w:pPr>
      <w:rPr>
        <w:rFonts w:hint="default"/>
        <w:lang w:val="en-US" w:eastAsia="en-US" w:bidi="ar-SA"/>
      </w:rPr>
    </w:lvl>
    <w:lvl w:ilvl="5">
      <w:start w:val="0"/>
      <w:numFmt w:val="bullet"/>
      <w:lvlText w:val="•"/>
      <w:lvlJc w:val="left"/>
      <w:pPr>
        <w:ind w:left="2451" w:hanging="574"/>
      </w:pPr>
      <w:rPr>
        <w:rFonts w:hint="default"/>
        <w:lang w:val="en-US" w:eastAsia="en-US" w:bidi="ar-SA"/>
      </w:rPr>
    </w:lvl>
    <w:lvl w:ilvl="6">
      <w:start w:val="0"/>
      <w:numFmt w:val="bullet"/>
      <w:lvlText w:val="•"/>
      <w:lvlJc w:val="left"/>
      <w:pPr>
        <w:ind w:left="2685" w:hanging="574"/>
      </w:pPr>
      <w:rPr>
        <w:rFonts w:hint="default"/>
        <w:lang w:val="en-US" w:eastAsia="en-US" w:bidi="ar-SA"/>
      </w:rPr>
    </w:lvl>
    <w:lvl w:ilvl="7">
      <w:start w:val="0"/>
      <w:numFmt w:val="bullet"/>
      <w:lvlText w:val="•"/>
      <w:lvlJc w:val="left"/>
      <w:pPr>
        <w:ind w:left="2919" w:hanging="574"/>
      </w:pPr>
      <w:rPr>
        <w:rFonts w:hint="default"/>
        <w:lang w:val="en-US" w:eastAsia="en-US" w:bidi="ar-SA"/>
      </w:rPr>
    </w:lvl>
    <w:lvl w:ilvl="8">
      <w:start w:val="0"/>
      <w:numFmt w:val="bullet"/>
      <w:lvlText w:val="•"/>
      <w:lvlJc w:val="left"/>
      <w:pPr>
        <w:ind w:left="3153" w:hanging="574"/>
      </w:pPr>
      <w:rPr>
        <w:rFonts w:hint="default"/>
        <w:lang w:val="en-US" w:eastAsia="en-US" w:bidi="ar-SA"/>
      </w:rPr>
    </w:lvl>
  </w:abstractNum>
  <w:abstractNum w:abstractNumId="0">
    <w:multiLevelType w:val="hybridMultilevel"/>
    <w:lvl w:ilvl="0">
      <w:start w:val="1"/>
      <w:numFmt w:val="decimal"/>
      <w:lvlText w:val="%1."/>
      <w:lvlJc w:val="left"/>
      <w:pPr>
        <w:ind w:left="1080" w:hanging="360"/>
        <w:jc w:val="right"/>
      </w:pPr>
      <w:rPr>
        <w:rFonts w:hint="default"/>
        <w:spacing w:val="0"/>
        <w:w w:val="99"/>
        <w:lang w:val="en-US" w:eastAsia="en-US" w:bidi="ar-SA"/>
      </w:rPr>
    </w:lvl>
    <w:lvl w:ilvl="1">
      <w:start w:val="1"/>
      <w:numFmt w:val="lowerLetter"/>
      <w:lvlText w:val="%2."/>
      <w:lvlJc w:val="left"/>
      <w:pPr>
        <w:ind w:left="1800" w:hanging="36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520" w:hanging="360"/>
      </w:pPr>
      <w:rPr>
        <w:rFonts w:hint="default" w:ascii="Symbol" w:hAnsi="Symbol" w:eastAsia="Symbol" w:cs="Symbol"/>
        <w:spacing w:val="0"/>
        <w:w w:val="100"/>
        <w:lang w:val="en-US" w:eastAsia="en-US" w:bidi="ar-SA"/>
      </w:rPr>
    </w:lvl>
    <w:lvl w:ilvl="3">
      <w:start w:val="0"/>
      <w:numFmt w:val="bullet"/>
      <w:lvlText w:val="•"/>
      <w:lvlJc w:val="left"/>
      <w:pPr>
        <w:ind w:left="3465" w:hanging="360"/>
      </w:pPr>
      <w:rPr>
        <w:rFonts w:hint="default"/>
        <w:lang w:val="en-US" w:eastAsia="en-US" w:bidi="ar-SA"/>
      </w:rPr>
    </w:lvl>
    <w:lvl w:ilvl="4">
      <w:start w:val="0"/>
      <w:numFmt w:val="bullet"/>
      <w:lvlText w:val="•"/>
      <w:lvlJc w:val="left"/>
      <w:pPr>
        <w:ind w:left="4410" w:hanging="360"/>
      </w:pPr>
      <w:rPr>
        <w:rFonts w:hint="default"/>
        <w:lang w:val="en-US" w:eastAsia="en-US" w:bidi="ar-SA"/>
      </w:rPr>
    </w:lvl>
    <w:lvl w:ilvl="5">
      <w:start w:val="0"/>
      <w:numFmt w:val="bullet"/>
      <w:lvlText w:val="•"/>
      <w:lvlJc w:val="left"/>
      <w:pPr>
        <w:ind w:left="5355" w:hanging="360"/>
      </w:pPr>
      <w:rPr>
        <w:rFonts w:hint="default"/>
        <w:lang w:val="en-US" w:eastAsia="en-US" w:bidi="ar-SA"/>
      </w:rPr>
    </w:lvl>
    <w:lvl w:ilvl="6">
      <w:start w:val="0"/>
      <w:numFmt w:val="bullet"/>
      <w:lvlText w:val="•"/>
      <w:lvlJc w:val="left"/>
      <w:pPr>
        <w:ind w:left="6300" w:hanging="360"/>
      </w:pPr>
      <w:rPr>
        <w:rFonts w:hint="default"/>
        <w:lang w:val="en-US" w:eastAsia="en-US" w:bidi="ar-SA"/>
      </w:rPr>
    </w:lvl>
    <w:lvl w:ilvl="7">
      <w:start w:val="0"/>
      <w:numFmt w:val="bullet"/>
      <w:lvlText w:val="•"/>
      <w:lvlJc w:val="left"/>
      <w:pPr>
        <w:ind w:left="7245" w:hanging="360"/>
      </w:pPr>
      <w:rPr>
        <w:rFonts w:hint="default"/>
        <w:lang w:val="en-US" w:eastAsia="en-US" w:bidi="ar-SA"/>
      </w:rPr>
    </w:lvl>
    <w:lvl w:ilvl="8">
      <w:start w:val="0"/>
      <w:numFmt w:val="bullet"/>
      <w:lvlText w:val="•"/>
      <w:lvlJc w:val="left"/>
      <w:pPr>
        <w:ind w:left="819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080" w:hanging="360"/>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1"/>
      <w:ind w:left="9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3.pn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mu@ennobleip.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mu@ennobleip.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mu@ennoblei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dcterms:created xsi:type="dcterms:W3CDTF">2026-04-11T06:48:08Z</dcterms:created>
  <dcterms:modified xsi:type="dcterms:W3CDTF">2026-04-11T06:48:08Z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Word 2021</vt:lpwstr>
  </property>
  <property fmtid="{D5CDD505-2E9C-101B-9397-08002B2CF9AE}" pid="4" name="LastSaved">
    <vt:filetime>2026-04-11T00:00:00Z</vt:filetime>
  </property>
  <property fmtid="{D5CDD505-2E9C-101B-9397-08002B2CF9AE}" pid="5" name="Producer">
    <vt:lpwstr>Microsoft® Word 2021</vt:lpwstr>
  </property>
</Properties>
</file>