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School of Digital Media and Infocomm Technology</w:t>
      </w:r>
    </w:p>
    <w:p w:rsidR="00000000" w:rsidDel="00000000" w:rsidP="00000000" w:rsidRDefault="00000000" w:rsidRPr="00000000" w14:paraId="00000001">
      <w:pPr>
        <w:pStyle w:val="Heading3"/>
        <w:contextualSpacing w:val="0"/>
        <w:rPr/>
      </w:pPr>
      <w:r w:rsidDel="00000000" w:rsidR="00000000" w:rsidRPr="00000000">
        <w:rPr>
          <w:rtl w:val="0"/>
        </w:rPr>
        <w:t xml:space="preserve">ST2504 Applied Cryptography</w:t>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Identify 4 main characteristics of a hash algorithm.</w:t>
      </w:r>
    </w:p>
    <w:p w:rsidR="00000000" w:rsidDel="00000000" w:rsidP="00000000" w:rsidRDefault="00000000" w:rsidRPr="00000000" w14:paraId="0000000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67"/>
        </w:tabs>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Fixed-length has value: arbitrary length of input, but always fixed-length of output </w:t>
      </w:r>
    </w:p>
    <w:p w:rsidR="00000000" w:rsidDel="00000000" w:rsidP="00000000" w:rsidRDefault="00000000" w:rsidRPr="00000000" w14:paraId="0000000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67"/>
        </w:tabs>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No 2 identical digests if the message are different (collision resistant) </w:t>
      </w:r>
    </w:p>
    <w:p w:rsidR="00000000" w:rsidDel="00000000" w:rsidP="00000000" w:rsidRDefault="00000000" w:rsidRPr="00000000" w14:paraId="0000000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67"/>
        </w:tabs>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It is irreversible (one-way function) </w:t>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67"/>
        </w:tabs>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Pseudo-randomness: digests from similar message must be very different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contextualSpacing w:val="0"/>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contextualSpacing w:val="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Why is SHA-1 more secure than MD5?</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67"/>
        </w:tabs>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Improved bit hashing which uses 80 iterations however much slower. Whereas, MD5 has 64 iterations. </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67"/>
        </w:tabs>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SHA-1 uses 160-bit hash value. Stronger against brute-force. (2</w:t>
      </w:r>
      <w:r w:rsidDel="00000000" w:rsidR="00000000" w:rsidRPr="00000000">
        <w:rPr>
          <w:b w:val="1"/>
          <w:sz w:val="24"/>
          <w:szCs w:val="24"/>
          <w:vertAlign w:val="superscript"/>
          <w:rtl w:val="0"/>
        </w:rPr>
        <w:t xml:space="preserve">160 </w:t>
      </w:r>
      <w:r w:rsidDel="00000000" w:rsidR="00000000" w:rsidRPr="00000000">
        <w:rPr>
          <w:b w:val="1"/>
          <w:sz w:val="24"/>
          <w:szCs w:val="24"/>
          <w:rtl w:val="0"/>
        </w:rPr>
        <w:t xml:space="preserve"> operations to break) </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67"/>
        </w:tabs>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Introduction of more randomness.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contextualSpacing w:val="0"/>
        <w:jc w:val="left"/>
        <w:rPr>
          <w:b w:val="1"/>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Contrast the two hash algorithm– SHA-1 and MD5.</w:t>
      </w:r>
    </w:p>
    <w:tbl>
      <w:tblPr>
        <w:tblStyle w:val="Table1"/>
        <w:tblW w:w="8344.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6"/>
        <w:gridCol w:w="2874"/>
        <w:gridCol w:w="2684"/>
        <w:tblGridChange w:id="0">
          <w:tblGrid>
            <w:gridCol w:w="2786"/>
            <w:gridCol w:w="2874"/>
            <w:gridCol w:w="2684"/>
          </w:tblGrid>
        </w:tblGridChange>
      </w:tblGrid>
      <w:tr>
        <w:tc>
          <w:tcPr>
            <w:shd w:fill="e6e6e6"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w:t>
            </w:r>
          </w:p>
        </w:tc>
        <w:tc>
          <w:tcPr>
            <w:shd w:fill="e6e6e6"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SHA1</w:t>
            </w:r>
          </w:p>
        </w:tc>
        <w:tc>
          <w:tcPr>
            <w:shd w:fill="e6e6e6"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MD5</w:t>
            </w:r>
          </w:p>
        </w:tc>
      </w:tr>
      <w:tr>
        <w:tc>
          <w:tcPr>
            <w:shd w:fill="auto"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Message digest length in bits</w:t>
            </w:r>
          </w:p>
        </w:tc>
        <w:tc>
          <w:tcPr>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160</w:t>
            </w:r>
            <w:r w:rsidDel="00000000" w:rsidR="00000000" w:rsidRPr="00000000">
              <w:rPr>
                <w:rtl w:val="0"/>
              </w:rPr>
            </w:r>
          </w:p>
        </w:tc>
        <w:tc>
          <w:tcPr>
            <w:shd w:fill="auto"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w:t>
            </w:r>
          </w:p>
        </w:tc>
      </w:tr>
      <w:tr>
        <w:tc>
          <w:tcPr>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of Operations required to Brute force the algorithm </w:t>
            </w:r>
          </w:p>
        </w:tc>
        <w:tc>
          <w:tcPr>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w:t>
            </w:r>
            <w:r w:rsidDel="00000000" w:rsidR="00000000" w:rsidRPr="00000000">
              <w:rPr>
                <w:sz w:val="24"/>
                <w:szCs w:val="24"/>
                <w:vertAlign w:val="superscript"/>
                <w:rtl w:val="0"/>
              </w:rPr>
              <w:t xml:space="preserve">160 </w:t>
            </w:r>
            <w:r w:rsidDel="00000000" w:rsidR="00000000" w:rsidRPr="00000000">
              <w:rPr>
                <w:sz w:val="24"/>
                <w:szCs w:val="24"/>
                <w:rtl w:val="0"/>
              </w:rPr>
              <w:t xml:space="preserve">operations </w:t>
            </w:r>
            <w:r w:rsidDel="00000000" w:rsidR="00000000" w:rsidRPr="00000000">
              <w:rPr>
                <w:rtl w:val="0"/>
              </w:rPr>
            </w:r>
          </w:p>
        </w:tc>
        <w:tc>
          <w:tcPr>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128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w:t>
            </w:r>
          </w:p>
        </w:tc>
      </w:tr>
      <w:tr>
        <w:tc>
          <w:tcPr>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construction of the function</w:t>
            </w:r>
          </w:p>
        </w:tc>
        <w:tc>
          <w:tcPr>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80 iterations, and 160-bit buffers (5x32 bits word)</w:t>
            </w:r>
            <w:r w:rsidDel="00000000" w:rsidR="00000000" w:rsidRPr="00000000">
              <w:rPr>
                <w:rtl w:val="0"/>
              </w:rPr>
            </w:r>
          </w:p>
        </w:tc>
        <w:tc>
          <w:tcPr>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iterations, with 128-bit buffers)</w:t>
            </w:r>
          </w:p>
        </w:tc>
      </w:tr>
      <w:tr>
        <w:tc>
          <w:tcPr>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implementation</w:t>
            </w:r>
          </w:p>
        </w:tc>
        <w:tc>
          <w:tcPr>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Simple, does not need any large programs or complex tables</w:t>
            </w:r>
            <w:r w:rsidDel="00000000" w:rsidR="00000000" w:rsidRPr="00000000">
              <w:rPr>
                <w:rtl w:val="0"/>
              </w:rPr>
            </w:r>
          </w:p>
        </w:tc>
        <w:tc>
          <w:tcPr>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does not need any large programs or complex tables</w:t>
            </w:r>
          </w:p>
        </w:tc>
      </w:tr>
    </w:tb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What is Message Authentication Code (MAC)?</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MAC is a one-way hash function. </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It requires both sender and recipient to know a shared(secret) key.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It produces a hash value. </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To provide authentication for message.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By using block cipher mode or hash function.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contextualSpacing w:val="1"/>
        <w:jc w:val="left"/>
        <w:rPr>
          <w:b w:val="1"/>
          <w:sz w:val="24"/>
          <w:szCs w:val="24"/>
          <w:u w:val="no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What are the main differences between MAC and Hash?</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contextualSpacing w:val="1"/>
        <w:jc w:val="left"/>
        <w:rPr>
          <w:b w:val="1"/>
          <w:i w:val="0"/>
          <w:smallCaps w:val="0"/>
          <w:strike w:val="0"/>
          <w:color w:val="000000"/>
          <w:sz w:val="24"/>
          <w:szCs w:val="24"/>
          <w:shd w:fill="auto" w:val="clear"/>
          <w:vertAlign w:val="baseline"/>
        </w:rPr>
      </w:pPr>
      <w:r w:rsidDel="00000000" w:rsidR="00000000" w:rsidRPr="00000000">
        <w:rPr>
          <w:b w:val="1"/>
          <w:sz w:val="24"/>
          <w:szCs w:val="24"/>
          <w:rtl w:val="0"/>
        </w:rPr>
        <w:t xml:space="preserve">MAC is a keyed hash function. </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MAC involves cryptographic processing to generate an authenticator.  </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Hash is a keyless one-way hash function. </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Hash is a fingerprint of a message. </w:t>
        <w:br w:type="textWrapping"/>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What is the main application of a hash function?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contextualSpacing w:val="0"/>
        <w:jc w:val="left"/>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Public Key Algorithms:</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67"/>
        </w:tabs>
        <w:spacing w:after="0" w:before="0" w:line="240" w:lineRule="auto"/>
        <w:ind w:left="1440" w:right="0" w:hanging="360"/>
        <w:contextualSpacing w:val="1"/>
        <w:jc w:val="left"/>
        <w:rPr>
          <w:b w:val="1"/>
          <w:sz w:val="24"/>
          <w:szCs w:val="24"/>
        </w:rPr>
      </w:pPr>
      <w:r w:rsidDel="00000000" w:rsidR="00000000" w:rsidRPr="00000000">
        <w:rPr>
          <w:b w:val="1"/>
          <w:sz w:val="24"/>
          <w:szCs w:val="24"/>
          <w:rtl w:val="0"/>
        </w:rPr>
        <w:t xml:space="preserve">Password logins - Unix system </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67"/>
        </w:tabs>
        <w:spacing w:after="0" w:before="0" w:line="240" w:lineRule="auto"/>
        <w:ind w:left="1440" w:right="0" w:hanging="360"/>
        <w:contextualSpacing w:val="1"/>
        <w:jc w:val="left"/>
        <w:rPr>
          <w:b w:val="1"/>
          <w:sz w:val="24"/>
          <w:szCs w:val="24"/>
          <w:u w:val="none"/>
        </w:rPr>
      </w:pPr>
      <w:r w:rsidDel="00000000" w:rsidR="00000000" w:rsidRPr="00000000">
        <w:rPr>
          <w:b w:val="1"/>
          <w:sz w:val="24"/>
          <w:szCs w:val="24"/>
          <w:rtl w:val="0"/>
        </w:rPr>
        <w:t xml:space="preserve">Encryption Key Management </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67"/>
        </w:tabs>
        <w:spacing w:after="0" w:before="0" w:line="240" w:lineRule="auto"/>
        <w:ind w:left="1440" w:right="0" w:hanging="360"/>
        <w:contextualSpacing w:val="1"/>
        <w:jc w:val="left"/>
        <w:rPr>
          <w:b w:val="1"/>
          <w:sz w:val="24"/>
          <w:szCs w:val="24"/>
          <w:u w:val="none"/>
        </w:rPr>
      </w:pPr>
      <w:r w:rsidDel="00000000" w:rsidR="00000000" w:rsidRPr="00000000">
        <w:rPr>
          <w:b w:val="1"/>
          <w:sz w:val="24"/>
          <w:szCs w:val="24"/>
          <w:rtl w:val="0"/>
        </w:rPr>
        <w:t xml:space="preserve">Digital Signatures - RSA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contextualSpacing w:val="0"/>
        <w:jc w:val="left"/>
        <w:rPr>
          <w:b w:val="1"/>
          <w:sz w:val="24"/>
          <w:szCs w:val="24"/>
          <w:u w:val="single"/>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contextualSpacing w:val="0"/>
        <w:jc w:val="left"/>
        <w:rPr>
          <w:sz w:val="24"/>
          <w:szCs w:val="24"/>
        </w:rPr>
      </w:pPr>
      <w:r w:rsidDel="00000000" w:rsidR="00000000" w:rsidRPr="00000000">
        <w:rPr>
          <w:b w:val="1"/>
          <w:sz w:val="24"/>
          <w:szCs w:val="24"/>
          <w:u w:val="single"/>
          <w:rtl w:val="0"/>
        </w:rPr>
        <w:tab/>
        <w:t xml:space="preserve">Integrity Checking:</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0" w:before="0" w:line="240" w:lineRule="auto"/>
        <w:ind w:left="1440" w:right="0" w:hanging="360"/>
        <w:contextualSpacing w:val="1"/>
        <w:jc w:val="left"/>
        <w:rPr>
          <w:b w:val="1"/>
          <w:sz w:val="24"/>
          <w:szCs w:val="24"/>
        </w:rPr>
      </w:pPr>
      <w:r w:rsidDel="00000000" w:rsidR="00000000" w:rsidRPr="00000000">
        <w:rPr>
          <w:b w:val="1"/>
          <w:sz w:val="24"/>
          <w:szCs w:val="24"/>
          <w:rtl w:val="0"/>
        </w:rPr>
        <w:t xml:space="preserve">Virus and malware scanning - signature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contextualSpacing w:val="0"/>
        <w:jc w:val="left"/>
        <w:rPr>
          <w:sz w:val="24"/>
          <w:szCs w:val="24"/>
        </w:rPr>
      </w:pPr>
      <w:r w:rsidDel="00000000" w:rsidR="00000000" w:rsidRPr="00000000">
        <w:rPr>
          <w:b w:val="1"/>
          <w:sz w:val="24"/>
          <w:szCs w:val="24"/>
          <w:rtl w:val="0"/>
        </w:rPr>
        <w:tab/>
      </w:r>
      <w:r w:rsidDel="00000000" w:rsidR="00000000" w:rsidRPr="00000000">
        <w:rPr>
          <w:b w:val="1"/>
          <w:sz w:val="24"/>
          <w:szCs w:val="24"/>
          <w:u w:val="single"/>
          <w:rtl w:val="0"/>
        </w:rPr>
        <w:t xml:space="preserve">Authentication:</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240" w:lineRule="auto"/>
        <w:ind w:left="1440" w:right="0" w:hanging="360"/>
        <w:contextualSpacing w:val="1"/>
        <w:jc w:val="left"/>
        <w:rPr>
          <w:b w:val="1"/>
          <w:sz w:val="24"/>
          <w:szCs w:val="24"/>
        </w:rPr>
      </w:pPr>
      <w:r w:rsidDel="00000000" w:rsidR="00000000" w:rsidRPr="00000000">
        <w:rPr>
          <w:b w:val="1"/>
          <w:sz w:val="24"/>
          <w:szCs w:val="24"/>
          <w:rtl w:val="0"/>
        </w:rPr>
        <w:t xml:space="preserve">Secure web connections - mutual authentication between client and server, i.e. SSL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Given the following customed hashing algorithm, which uses SHA-2 as its core function [F], it is proven that 2 main hash characteristics 1) One Way Hash and 2) Collision Resistance can be compromised with suitable conditions such as adversary could get the hash digests of the same message with decreasing number of similar blocks.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3415" cy="1769110"/>
            <wp:effectExtent b="0" l="0" r="0" t="0"/>
            <wp:docPr descr="Macintosh HD:Users:calvin:Desktop:base.png" id="2" name="image4.png"/>
            <a:graphic>
              <a:graphicData uri="http://schemas.openxmlformats.org/drawingml/2006/picture">
                <pic:pic>
                  <pic:nvPicPr>
                    <pic:cNvPr descr="Macintosh HD:Users:calvin:Desktop:base.png" id="0" name="image4.png"/>
                    <pic:cNvPicPr preferRelativeResize="0"/>
                  </pic:nvPicPr>
                  <pic:blipFill>
                    <a:blip r:embed="rId6"/>
                    <a:srcRect b="0" l="0" r="0" t="0"/>
                    <a:stretch>
                      <a:fillRect/>
                    </a:stretch>
                  </pic:blipFill>
                  <pic:spPr>
                    <a:xfrm>
                      <a:off x="0" y="0"/>
                      <a:ext cx="5733415" cy="176911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contextualSpacing w:val="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the algorithm above could be improved.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contextualSpacing w:val="0"/>
        <w:jc w:val="left"/>
        <w:rPr>
          <w:b w:val="1"/>
          <w:i w:val="0"/>
          <w:smallCaps w:val="0"/>
          <w:strike w:val="0"/>
          <w:color w:val="000000"/>
          <w:sz w:val="24"/>
          <w:szCs w:val="24"/>
          <w:u w:val="none"/>
          <w:shd w:fill="auto" w:val="clear"/>
          <w:vertAlign w:val="baseline"/>
        </w:rPr>
      </w:pPr>
      <w:r w:rsidDel="00000000" w:rsidR="00000000" w:rsidRPr="00000000">
        <w:rPr>
          <w:sz w:val="24"/>
          <w:szCs w:val="24"/>
          <w:rtl w:val="0"/>
        </w:rPr>
        <w:tab/>
      </w:r>
      <w:r w:rsidDel="00000000" w:rsidR="00000000" w:rsidRPr="00000000">
        <w:rPr>
          <w:b w:val="1"/>
          <w:sz w:val="24"/>
          <w:szCs w:val="24"/>
          <w:rtl w:val="0"/>
        </w:rPr>
        <w:t xml:space="preserve">Use Merkle-Damgard construction as shown below (one more input to F)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sectPr>
      <w:headerReference r:id="rId7" w:type="default"/>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93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029.0" w:type="dxa"/>
      <w:jc w:val="left"/>
      <w:tblInd w:w="0.0" w:type="dxa"/>
      <w:tblLayout w:type="fixed"/>
      <w:tblLook w:val="0000"/>
    </w:tblPr>
    <w:tblGrid>
      <w:gridCol w:w="3030"/>
      <w:gridCol w:w="3001"/>
      <w:gridCol w:w="2998"/>
      <w:tblGridChange w:id="0">
        <w:tblGrid>
          <w:gridCol w:w="3030"/>
          <w:gridCol w:w="3001"/>
          <w:gridCol w:w="2998"/>
        </w:tblGrid>
      </w:tblGridChange>
    </w:tblGrid>
    <w:tr>
      <w:tc>
        <w:tcPr>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893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ACG/ST2504</w:t>
          </w:r>
        </w:p>
      </w:tc>
      <w:tc>
        <w:tcPr>
          <w:shd w:fill="auto"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931"/>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shd w:fill="auto"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931"/>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93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93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93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Tutorial 5-6</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wp:posOffset>
              </wp:positionH>
              <wp:positionV relativeFrom="paragraph">
                <wp:posOffset>177800</wp:posOffset>
              </wp:positionV>
              <wp:extent cx="5669280" cy="12700"/>
              <wp:effectExtent b="0" l="0" r="0" t="0"/>
              <wp:wrapNone/>
              <wp:docPr id="1" name=""/>
              <a:graphic>
                <a:graphicData uri="http://schemas.microsoft.com/office/word/2010/wordprocessingShape">
                  <wps:wsp>
                    <wps:cNvCnPr/>
                    <wps:spPr>
                      <a:xfrm>
                        <a:off x="2511360" y="3780000"/>
                        <a:ext cx="56692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177800</wp:posOffset>
              </wp:positionV>
              <wp:extent cx="566928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6928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rPr>
  </w:style>
  <w:style w:type="paragraph" w:styleId="Heading2">
    <w:name w:val="heading 2"/>
    <w:basedOn w:val="Normal"/>
    <w:next w:val="Normal"/>
    <w:pPr>
      <w:keepNext w:val="1"/>
    </w:pPr>
    <w:rPr>
      <w:b w:val="1"/>
      <w:sz w:val="24"/>
      <w:szCs w:val="24"/>
      <w:u w:val="single"/>
    </w:rPr>
  </w:style>
  <w:style w:type="paragraph" w:styleId="Heading3">
    <w:name w:val="heading 3"/>
    <w:basedOn w:val="Normal"/>
    <w:next w:val="Normal"/>
    <w:pPr>
      <w:keepNext w:val="1"/>
      <w:jc w:val="center"/>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