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F8" w:rsidRDefault="00E04ABD">
      <w:pPr>
        <w:rPr>
          <w:rFonts w:hint="eastAsia"/>
        </w:rPr>
      </w:pPr>
      <w:r>
        <w:rPr>
          <w:rFonts w:hint="eastAsia"/>
        </w:rPr>
        <w:t>今天上传一个近地点数据集</w:t>
      </w:r>
      <w:r>
        <w:rPr>
          <w:rFonts w:hint="eastAsia"/>
        </w:rPr>
        <w:t>Adult</w:t>
      </w:r>
    </w:p>
    <w:p w:rsidR="002F04B3" w:rsidRDefault="002F04B3">
      <w:pPr>
        <w:rPr>
          <w:rFonts w:hint="eastAsia"/>
        </w:rPr>
      </w:pPr>
      <w:r>
        <w:rPr>
          <w:rFonts w:hint="eastAsia"/>
        </w:rPr>
        <w:t>附数据集说明：</w:t>
      </w:r>
      <w:bookmarkStart w:id="0" w:name="_GoBack"/>
      <w:bookmarkEnd w:id="0"/>
    </w:p>
    <w:p w:rsidR="002F04B3" w:rsidRDefault="002F04B3" w:rsidP="002F04B3">
      <w:r>
        <w:t>| This data was extracted from the census bureau database found at</w:t>
      </w:r>
    </w:p>
    <w:p w:rsidR="002F04B3" w:rsidRDefault="002F04B3" w:rsidP="002F04B3">
      <w:r>
        <w:t>| http://www.census.gov/ftp/pub/DES/www/welcome.html</w:t>
      </w:r>
    </w:p>
    <w:p w:rsidR="002F04B3" w:rsidRDefault="002F04B3" w:rsidP="002F04B3">
      <w:r>
        <w:t>| Donor: Ronny Kohavi and Barry Becker,</w:t>
      </w:r>
    </w:p>
    <w:p w:rsidR="002F04B3" w:rsidRDefault="002F04B3" w:rsidP="002F04B3">
      <w:r>
        <w:t>|        Data Mining and Visualization</w:t>
      </w:r>
    </w:p>
    <w:p w:rsidR="002F04B3" w:rsidRDefault="002F04B3" w:rsidP="002F04B3">
      <w:r>
        <w:t>|        Silicon Graphics.</w:t>
      </w:r>
    </w:p>
    <w:p w:rsidR="002F04B3" w:rsidRDefault="002F04B3" w:rsidP="002F04B3">
      <w:r>
        <w:t>|        e-mail: ronnyk@sgi.com for questions.</w:t>
      </w:r>
    </w:p>
    <w:p w:rsidR="002F04B3" w:rsidRDefault="002F04B3" w:rsidP="002F04B3">
      <w:r>
        <w:t>| Split into train-test using MLC++ GenCVFiles (2/3, 1/3 random).</w:t>
      </w:r>
    </w:p>
    <w:p w:rsidR="002F04B3" w:rsidRDefault="002F04B3" w:rsidP="002F04B3">
      <w:r>
        <w:t>| 48842 instances, mix of continuous and discrete    (train=32561, test=16281)</w:t>
      </w:r>
    </w:p>
    <w:p w:rsidR="002F04B3" w:rsidRDefault="002F04B3" w:rsidP="002F04B3">
      <w:r>
        <w:t>| 45222 if instances with unknown values are removed (train=30162, test=15060)</w:t>
      </w:r>
    </w:p>
    <w:p w:rsidR="002F04B3" w:rsidRDefault="002F04B3" w:rsidP="002F04B3">
      <w:r>
        <w:t>| Duplicate or conflicting instances : 6</w:t>
      </w:r>
    </w:p>
    <w:p w:rsidR="002F04B3" w:rsidRDefault="002F04B3" w:rsidP="002F04B3">
      <w:r>
        <w:t>| Class probabilities for adult.all file</w:t>
      </w:r>
    </w:p>
    <w:p w:rsidR="002F04B3" w:rsidRDefault="002F04B3" w:rsidP="002F04B3">
      <w:r>
        <w:t>| Probability for the label '&gt;50K'  : 23.93% / 24.78% (without unknowns)</w:t>
      </w:r>
    </w:p>
    <w:p w:rsidR="002F04B3" w:rsidRDefault="002F04B3" w:rsidP="002F04B3">
      <w:r>
        <w:t>| Probability for the label '&lt;=50K' : 76.07% / 75.22% (without unknowns)</w:t>
      </w:r>
    </w:p>
    <w:p w:rsidR="002F04B3" w:rsidRDefault="002F04B3" w:rsidP="002F04B3">
      <w:r>
        <w:t>|</w:t>
      </w:r>
    </w:p>
    <w:p w:rsidR="002F04B3" w:rsidRDefault="002F04B3" w:rsidP="002F04B3">
      <w:r>
        <w:t>| Extraction was done by Barry Becker from the 1994 Census database.  A set of</w:t>
      </w:r>
    </w:p>
    <w:p w:rsidR="002F04B3" w:rsidRDefault="002F04B3" w:rsidP="002F04B3">
      <w:r>
        <w:t>|   reasonably clean records was extracted using the following conditions:</w:t>
      </w:r>
    </w:p>
    <w:p w:rsidR="002F04B3" w:rsidRDefault="002F04B3" w:rsidP="002F04B3">
      <w:r>
        <w:t>|   ((AAGE&gt;16) &amp;&amp; (AGI&gt;100) &amp;&amp; (AFNLWGT&gt;1)&amp;&amp; (HRSWK&gt;0))</w:t>
      </w:r>
    </w:p>
    <w:p w:rsidR="002F04B3" w:rsidRDefault="002F04B3" w:rsidP="002F04B3">
      <w:r>
        <w:t>|</w:t>
      </w:r>
    </w:p>
    <w:p w:rsidR="002F04B3" w:rsidRDefault="002F04B3" w:rsidP="002F04B3">
      <w:r>
        <w:t>| Prediction task is to determine whether a person makes over 50K</w:t>
      </w:r>
    </w:p>
    <w:p w:rsidR="002F04B3" w:rsidRDefault="002F04B3" w:rsidP="002F04B3">
      <w:r>
        <w:t>| a year.</w:t>
      </w:r>
    </w:p>
    <w:p w:rsidR="002F04B3" w:rsidRDefault="002F04B3" w:rsidP="002F04B3">
      <w:r>
        <w:t>|</w:t>
      </w:r>
    </w:p>
    <w:p w:rsidR="002F04B3" w:rsidRDefault="002F04B3" w:rsidP="002F04B3">
      <w:r>
        <w:t>| First cited in:</w:t>
      </w:r>
    </w:p>
    <w:p w:rsidR="002F04B3" w:rsidRDefault="002F04B3" w:rsidP="002F04B3">
      <w:r>
        <w:t>| @inproceedings{kohavi-nbtree,</w:t>
      </w:r>
    </w:p>
    <w:p w:rsidR="002F04B3" w:rsidRDefault="002F04B3" w:rsidP="002F04B3">
      <w:r>
        <w:t>|    author={Ron Kohavi},</w:t>
      </w:r>
    </w:p>
    <w:p w:rsidR="002F04B3" w:rsidRDefault="002F04B3" w:rsidP="002F04B3">
      <w:r>
        <w:t>|    title={Scaling Up the Accuracy of Naive-Bayes Classifiers: a</w:t>
      </w:r>
    </w:p>
    <w:p w:rsidR="002F04B3" w:rsidRDefault="002F04B3" w:rsidP="002F04B3">
      <w:r>
        <w:t>|           Decision-Tree Hybrid},</w:t>
      </w:r>
    </w:p>
    <w:p w:rsidR="002F04B3" w:rsidRDefault="002F04B3" w:rsidP="002F04B3">
      <w:r>
        <w:t>|    booktitle={Proceedings of the Second International Conference on</w:t>
      </w:r>
    </w:p>
    <w:p w:rsidR="002F04B3" w:rsidRDefault="002F04B3" w:rsidP="002F04B3">
      <w:r>
        <w:t>|               Knowledge Discovery and Data Mining},</w:t>
      </w:r>
    </w:p>
    <w:p w:rsidR="002F04B3" w:rsidRDefault="002F04B3" w:rsidP="002F04B3">
      <w:r>
        <w:t>|    year = 1996,</w:t>
      </w:r>
    </w:p>
    <w:p w:rsidR="002F04B3" w:rsidRDefault="002F04B3" w:rsidP="002F04B3">
      <w:r>
        <w:t>|    pages={to appear}}</w:t>
      </w:r>
    </w:p>
    <w:p w:rsidR="002F04B3" w:rsidRDefault="002F04B3" w:rsidP="002F04B3">
      <w:r>
        <w:t>|</w:t>
      </w:r>
    </w:p>
    <w:p w:rsidR="002F04B3" w:rsidRDefault="002F04B3" w:rsidP="002F04B3">
      <w:r>
        <w:t>| Error Accuracy reported as follows, after removal of unknowns from</w:t>
      </w:r>
    </w:p>
    <w:p w:rsidR="002F04B3" w:rsidRDefault="002F04B3" w:rsidP="002F04B3">
      <w:r>
        <w:t>|    train/test sets):</w:t>
      </w:r>
    </w:p>
    <w:p w:rsidR="002F04B3" w:rsidRDefault="002F04B3" w:rsidP="002F04B3">
      <w:r>
        <w:t>|    C4.5       : 84.46+-0.30</w:t>
      </w:r>
    </w:p>
    <w:p w:rsidR="002F04B3" w:rsidRDefault="002F04B3" w:rsidP="002F04B3">
      <w:r>
        <w:t>|    Naive-Bayes: 83.88+-0.30</w:t>
      </w:r>
    </w:p>
    <w:p w:rsidR="002F04B3" w:rsidRDefault="002F04B3" w:rsidP="002F04B3">
      <w:r>
        <w:t>|    NBTree     : 85.90+-0.28</w:t>
      </w:r>
    </w:p>
    <w:p w:rsidR="002F04B3" w:rsidRDefault="002F04B3" w:rsidP="002F04B3">
      <w:r>
        <w:t>|</w:t>
      </w:r>
    </w:p>
    <w:p w:rsidR="002F04B3" w:rsidRDefault="002F04B3" w:rsidP="002F04B3">
      <w:r>
        <w:t>|</w:t>
      </w:r>
    </w:p>
    <w:p w:rsidR="002F04B3" w:rsidRDefault="002F04B3" w:rsidP="002F04B3">
      <w:r>
        <w:t>| Following algorithms were later run with the following error rates,</w:t>
      </w:r>
    </w:p>
    <w:p w:rsidR="002F04B3" w:rsidRDefault="002F04B3" w:rsidP="002F04B3">
      <w:r>
        <w:t>|    all after removal of unknowns and using the original train/test split.</w:t>
      </w:r>
    </w:p>
    <w:p w:rsidR="002F04B3" w:rsidRDefault="002F04B3" w:rsidP="002F04B3">
      <w:r>
        <w:t>|    All these numbers are straight runs using MLC++ with default values.</w:t>
      </w:r>
    </w:p>
    <w:p w:rsidR="002F04B3" w:rsidRDefault="002F04B3" w:rsidP="002F04B3">
      <w:r>
        <w:t>|</w:t>
      </w:r>
    </w:p>
    <w:p w:rsidR="002F04B3" w:rsidRDefault="002F04B3" w:rsidP="002F04B3">
      <w:r>
        <w:lastRenderedPageBreak/>
        <w:t>|    Algorithm               Error</w:t>
      </w:r>
    </w:p>
    <w:p w:rsidR="002F04B3" w:rsidRDefault="002F04B3" w:rsidP="002F04B3">
      <w:r>
        <w:t>| -- ----------------        -----</w:t>
      </w:r>
    </w:p>
    <w:p w:rsidR="002F04B3" w:rsidRDefault="002F04B3" w:rsidP="002F04B3">
      <w:r>
        <w:t>| 1  C4.5                    15.54</w:t>
      </w:r>
    </w:p>
    <w:p w:rsidR="002F04B3" w:rsidRDefault="002F04B3" w:rsidP="002F04B3">
      <w:r>
        <w:t>| 2  C4.5-auto               14.46</w:t>
      </w:r>
    </w:p>
    <w:p w:rsidR="002F04B3" w:rsidRDefault="002F04B3" w:rsidP="002F04B3">
      <w:r>
        <w:t>| 3  C4.5 rules              14.94</w:t>
      </w:r>
    </w:p>
    <w:p w:rsidR="002F04B3" w:rsidRDefault="002F04B3" w:rsidP="002F04B3">
      <w:r>
        <w:t>| 4  Voted ID3 (0.6)         15.64</w:t>
      </w:r>
    </w:p>
    <w:p w:rsidR="002F04B3" w:rsidRDefault="002F04B3" w:rsidP="002F04B3">
      <w:r>
        <w:t>| 5  Voted ID3 (0.8)         16.47</w:t>
      </w:r>
    </w:p>
    <w:p w:rsidR="002F04B3" w:rsidRDefault="002F04B3" w:rsidP="002F04B3">
      <w:r>
        <w:t>| 6  T2                      16.84</w:t>
      </w:r>
    </w:p>
    <w:p w:rsidR="002F04B3" w:rsidRDefault="002F04B3" w:rsidP="002F04B3">
      <w:r>
        <w:t>| 7  1R                      19.54</w:t>
      </w:r>
    </w:p>
    <w:p w:rsidR="002F04B3" w:rsidRDefault="002F04B3" w:rsidP="002F04B3">
      <w:r>
        <w:t>| 8  NBTree                  14.10</w:t>
      </w:r>
    </w:p>
    <w:p w:rsidR="002F04B3" w:rsidRDefault="002F04B3" w:rsidP="002F04B3">
      <w:r>
        <w:t>| 9  CN2                     16.00</w:t>
      </w:r>
    </w:p>
    <w:p w:rsidR="002F04B3" w:rsidRDefault="002F04B3" w:rsidP="002F04B3">
      <w:r>
        <w:t>| 10 HOODG                   14.82</w:t>
      </w:r>
    </w:p>
    <w:p w:rsidR="002F04B3" w:rsidRDefault="002F04B3" w:rsidP="002F04B3">
      <w:r>
        <w:t>| 11 FSS Naive Bayes         14.05</w:t>
      </w:r>
    </w:p>
    <w:p w:rsidR="002F04B3" w:rsidRDefault="002F04B3" w:rsidP="002F04B3">
      <w:r>
        <w:t>| 12 IDTM (Decision table)   14.46</w:t>
      </w:r>
    </w:p>
    <w:p w:rsidR="002F04B3" w:rsidRDefault="002F04B3" w:rsidP="002F04B3">
      <w:r>
        <w:t>| 13 Naive-Bayes             16.12</w:t>
      </w:r>
    </w:p>
    <w:p w:rsidR="002F04B3" w:rsidRDefault="002F04B3" w:rsidP="002F04B3">
      <w:r>
        <w:t>| 14 Nearest-neighbor (1)    21.42</w:t>
      </w:r>
    </w:p>
    <w:p w:rsidR="002F04B3" w:rsidRDefault="002F04B3" w:rsidP="002F04B3">
      <w:r>
        <w:t>| 15 Nearest-neighbor (3)    20.35</w:t>
      </w:r>
    </w:p>
    <w:p w:rsidR="002F04B3" w:rsidRDefault="002F04B3" w:rsidP="002F04B3">
      <w:r>
        <w:t>| 16 OC1                     15.04</w:t>
      </w:r>
    </w:p>
    <w:p w:rsidR="002F04B3" w:rsidRDefault="002F04B3" w:rsidP="002F04B3">
      <w:r>
        <w:t>| 17 Pebls                   Crashed.  Unknown why (bounds WERE increased)</w:t>
      </w:r>
    </w:p>
    <w:p w:rsidR="002F04B3" w:rsidRDefault="002F04B3" w:rsidP="002F04B3">
      <w:r>
        <w:t>|</w:t>
      </w:r>
    </w:p>
    <w:p w:rsidR="002F04B3" w:rsidRDefault="002F04B3" w:rsidP="002F04B3">
      <w:r>
        <w:t>| Conversion of original data as follows:</w:t>
      </w:r>
    </w:p>
    <w:p w:rsidR="002F04B3" w:rsidRDefault="002F04B3" w:rsidP="002F04B3">
      <w:r>
        <w:t>| 1. Discretized agrossincome into two ranges with threshold 50,000.</w:t>
      </w:r>
    </w:p>
    <w:p w:rsidR="002F04B3" w:rsidRDefault="002F04B3" w:rsidP="002F04B3">
      <w:r>
        <w:t>| 2. Convert U.S. to US to avoid periods.</w:t>
      </w:r>
    </w:p>
    <w:p w:rsidR="002F04B3" w:rsidRDefault="002F04B3" w:rsidP="002F04B3">
      <w:r>
        <w:t>| 3. Convert Unknown to "?"</w:t>
      </w:r>
    </w:p>
    <w:p w:rsidR="002F04B3" w:rsidRDefault="002F04B3" w:rsidP="002F04B3">
      <w:r>
        <w:t>| 4. Run MLC++ GenCVFiles to generate data,test.</w:t>
      </w:r>
    </w:p>
    <w:p w:rsidR="002F04B3" w:rsidRDefault="002F04B3" w:rsidP="002F04B3">
      <w:r>
        <w:t>|</w:t>
      </w:r>
    </w:p>
    <w:p w:rsidR="002F04B3" w:rsidRDefault="002F04B3" w:rsidP="002F04B3">
      <w:r>
        <w:t>| Description of fnlwgt (final weight)</w:t>
      </w:r>
    </w:p>
    <w:p w:rsidR="002F04B3" w:rsidRDefault="002F04B3" w:rsidP="002F04B3">
      <w:r>
        <w:t>|</w:t>
      </w:r>
    </w:p>
    <w:p w:rsidR="002F04B3" w:rsidRDefault="002F04B3" w:rsidP="002F04B3">
      <w:r>
        <w:t>| The weights on the CPS files are controlled to independent estimates of the</w:t>
      </w:r>
    </w:p>
    <w:p w:rsidR="002F04B3" w:rsidRDefault="002F04B3" w:rsidP="002F04B3">
      <w:r>
        <w:t>| civilian noninstitutional population of the US.  These are prepared monthly</w:t>
      </w:r>
    </w:p>
    <w:p w:rsidR="002F04B3" w:rsidRDefault="002F04B3" w:rsidP="002F04B3">
      <w:r>
        <w:t>| for us by Population Division here at the Census Bureau.  We use 3 sets of</w:t>
      </w:r>
    </w:p>
    <w:p w:rsidR="002F04B3" w:rsidRDefault="002F04B3" w:rsidP="002F04B3">
      <w:r>
        <w:t>| controls.</w:t>
      </w:r>
    </w:p>
    <w:p w:rsidR="002F04B3" w:rsidRDefault="002F04B3" w:rsidP="002F04B3">
      <w:r>
        <w:t>|  These are:</w:t>
      </w:r>
    </w:p>
    <w:p w:rsidR="002F04B3" w:rsidRDefault="002F04B3" w:rsidP="002F04B3">
      <w:r>
        <w:t>|          1.  A single cell estimate of the population 16+ for each state.</w:t>
      </w:r>
    </w:p>
    <w:p w:rsidR="002F04B3" w:rsidRDefault="002F04B3" w:rsidP="002F04B3">
      <w:r>
        <w:t>|          2.  Controls for Hispanic Origin by age and sex.</w:t>
      </w:r>
    </w:p>
    <w:p w:rsidR="002F04B3" w:rsidRDefault="002F04B3" w:rsidP="002F04B3">
      <w:r>
        <w:t>|          3.  Controls by Race, age and sex.</w:t>
      </w:r>
    </w:p>
    <w:p w:rsidR="002F04B3" w:rsidRDefault="002F04B3" w:rsidP="002F04B3">
      <w:r>
        <w:t>|</w:t>
      </w:r>
    </w:p>
    <w:p w:rsidR="002F04B3" w:rsidRDefault="002F04B3" w:rsidP="002F04B3">
      <w:r>
        <w:t>| We use all three sets of controls in our weighting program and "rake" through</w:t>
      </w:r>
    </w:p>
    <w:p w:rsidR="002F04B3" w:rsidRDefault="002F04B3" w:rsidP="002F04B3">
      <w:r>
        <w:t>| them 6 times so that by the end we come back to all the controls we used.</w:t>
      </w:r>
    </w:p>
    <w:p w:rsidR="002F04B3" w:rsidRDefault="002F04B3" w:rsidP="002F04B3">
      <w:r>
        <w:t>|</w:t>
      </w:r>
    </w:p>
    <w:p w:rsidR="002F04B3" w:rsidRDefault="002F04B3" w:rsidP="002F04B3">
      <w:r>
        <w:t>| The term estimate refers to population totals derived from CPS by creating</w:t>
      </w:r>
    </w:p>
    <w:p w:rsidR="002F04B3" w:rsidRDefault="002F04B3" w:rsidP="002F04B3">
      <w:r>
        <w:t>| "weighted tallies" of any specified socio-economic characteristics of the</w:t>
      </w:r>
    </w:p>
    <w:p w:rsidR="002F04B3" w:rsidRDefault="002F04B3" w:rsidP="002F04B3">
      <w:r>
        <w:t>| population.</w:t>
      </w:r>
    </w:p>
    <w:p w:rsidR="002F04B3" w:rsidRDefault="002F04B3" w:rsidP="002F04B3">
      <w:r>
        <w:t>|</w:t>
      </w:r>
    </w:p>
    <w:p w:rsidR="002F04B3" w:rsidRDefault="002F04B3" w:rsidP="002F04B3">
      <w:r>
        <w:lastRenderedPageBreak/>
        <w:t>| People with similar demographic characteristics should have</w:t>
      </w:r>
    </w:p>
    <w:p w:rsidR="002F04B3" w:rsidRDefault="002F04B3" w:rsidP="002F04B3">
      <w:r>
        <w:t>| similar weights.  There is one important caveat to remember</w:t>
      </w:r>
    </w:p>
    <w:p w:rsidR="002F04B3" w:rsidRDefault="002F04B3" w:rsidP="002F04B3">
      <w:r>
        <w:t>| about this statement.  That is that since the CPS sample is</w:t>
      </w:r>
    </w:p>
    <w:p w:rsidR="002F04B3" w:rsidRDefault="002F04B3" w:rsidP="002F04B3">
      <w:r>
        <w:t>| actually a collection of 51 state samples, each with its own</w:t>
      </w:r>
    </w:p>
    <w:p w:rsidR="002F04B3" w:rsidRDefault="002F04B3" w:rsidP="002F04B3">
      <w:r>
        <w:t>| probability of selection, the statement only applies within</w:t>
      </w:r>
    </w:p>
    <w:p w:rsidR="002F04B3" w:rsidRDefault="002F04B3" w:rsidP="002F04B3">
      <w:r>
        <w:t>| state.</w:t>
      </w:r>
    </w:p>
    <w:p w:rsidR="002F04B3" w:rsidRDefault="002F04B3" w:rsidP="002F04B3"/>
    <w:p w:rsidR="002F04B3" w:rsidRDefault="002F04B3" w:rsidP="002F04B3"/>
    <w:p w:rsidR="002F04B3" w:rsidRDefault="002F04B3" w:rsidP="002F04B3">
      <w:r>
        <w:t>&gt;50K, &lt;=50K.</w:t>
      </w:r>
    </w:p>
    <w:p w:rsidR="002F04B3" w:rsidRDefault="002F04B3" w:rsidP="002F04B3"/>
    <w:p w:rsidR="00301917" w:rsidRDefault="002F04B3" w:rsidP="002F04B3">
      <w:pPr>
        <w:rPr>
          <w:rFonts w:hint="eastAsia"/>
        </w:rPr>
      </w:pPr>
      <w:r>
        <w:t>age: continuous.</w:t>
      </w:r>
    </w:p>
    <w:sectPr w:rsidR="0030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81"/>
    <w:rsid w:val="002F04B3"/>
    <w:rsid w:val="00301917"/>
    <w:rsid w:val="00833BF8"/>
    <w:rsid w:val="00E04ABD"/>
    <w:rsid w:val="00E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4</cp:revision>
  <dcterms:created xsi:type="dcterms:W3CDTF">2019-11-30T04:30:00Z</dcterms:created>
  <dcterms:modified xsi:type="dcterms:W3CDTF">2019-11-30T04:32:00Z</dcterms:modified>
</cp:coreProperties>
</file>