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435B" w:rsidRDefault="00F25822" w:rsidP="001C435B">
      <w:pPr>
        <w:pStyle w:val="a6"/>
        <w:rPr>
          <w:b/>
          <w:sz w:val="28"/>
          <w:szCs w:val="28"/>
        </w:rPr>
      </w:pPr>
      <w:r w:rsidRPr="00F25822">
        <w:rPr>
          <w:sz w:val="22"/>
          <w:szCs w:val="22"/>
        </w:rPr>
        <w:t>Лекция</w:t>
      </w:r>
      <w:r>
        <w:rPr>
          <w:b/>
          <w:sz w:val="22"/>
          <w:szCs w:val="22"/>
        </w:rPr>
        <w:t xml:space="preserve">. </w:t>
      </w:r>
      <w:r w:rsidR="001C435B" w:rsidRPr="001C435B">
        <w:rPr>
          <w:b/>
          <w:sz w:val="22"/>
          <w:szCs w:val="22"/>
        </w:rPr>
        <w:t xml:space="preserve"> </w:t>
      </w:r>
      <w:r w:rsidRPr="00D67ED2">
        <w:rPr>
          <w:b/>
        </w:rPr>
        <w:t>Источники питания компьютеров.</w:t>
      </w:r>
    </w:p>
    <w:p w:rsidR="0059048B" w:rsidRPr="00F25822" w:rsidRDefault="00F25822" w:rsidP="001C435B">
      <w:pPr>
        <w:pStyle w:val="a6"/>
        <w:rPr>
          <w:b/>
          <w:sz w:val="22"/>
          <w:szCs w:val="22"/>
        </w:rPr>
      </w:pPr>
      <w:r>
        <w:rPr>
          <w:b/>
          <w:bCs/>
          <w:sz w:val="22"/>
          <w:szCs w:val="22"/>
        </w:rPr>
        <w:t xml:space="preserve">   </w:t>
      </w:r>
      <w:r w:rsidRPr="00F25822">
        <w:rPr>
          <w:b/>
          <w:bCs/>
          <w:sz w:val="22"/>
          <w:szCs w:val="22"/>
        </w:rPr>
        <w:t>Компьютерный блок питания</w:t>
      </w:r>
      <w:r w:rsidRPr="00F25822">
        <w:rPr>
          <w:sz w:val="22"/>
          <w:szCs w:val="22"/>
        </w:rPr>
        <w:t xml:space="preserve"> предназначен для снабжения узлов компьютера электроэнергией постоянного тока путём преобразования сетевого напряжения до требуемых значений.</w:t>
      </w:r>
      <w:r w:rsidRPr="00D67ED2">
        <w:rPr>
          <w:sz w:val="22"/>
          <w:szCs w:val="22"/>
        </w:rPr>
        <w:t xml:space="preserve"> Наиболее мощные потребители энергии (такие, как видеокарта, центральный процессор, северный мост</w:t>
      </w:r>
      <w:r w:rsidR="00D67ED2" w:rsidRPr="00D67ED2">
        <w:rPr>
          <w:sz w:val="22"/>
          <w:szCs w:val="22"/>
        </w:rPr>
        <w:t xml:space="preserve">, </w:t>
      </w:r>
      <w:r w:rsidR="00D67ED2">
        <w:rPr>
          <w:sz w:val="22"/>
          <w:szCs w:val="22"/>
        </w:rPr>
        <w:t>ж</w:t>
      </w:r>
      <w:r w:rsidR="00D67ED2" w:rsidRPr="00D67ED2">
        <w:rPr>
          <w:sz w:val="22"/>
          <w:szCs w:val="22"/>
        </w:rPr>
        <w:t>ёсткие диски, оптические привода, вентиляторы</w:t>
      </w:r>
      <w:r w:rsidRPr="00D67ED2">
        <w:rPr>
          <w:sz w:val="22"/>
          <w:szCs w:val="22"/>
        </w:rPr>
        <w:t>) подкл</w:t>
      </w:r>
      <w:r w:rsidR="00D67ED2">
        <w:rPr>
          <w:sz w:val="22"/>
          <w:szCs w:val="22"/>
        </w:rPr>
        <w:t>ючаются к</w:t>
      </w:r>
      <w:r w:rsidRPr="00D67ED2">
        <w:rPr>
          <w:sz w:val="22"/>
          <w:szCs w:val="22"/>
        </w:rPr>
        <w:t xml:space="preserve"> </w:t>
      </w:r>
      <w:r w:rsidR="00D67ED2">
        <w:rPr>
          <w:sz w:val="22"/>
          <w:szCs w:val="22"/>
        </w:rPr>
        <w:t>вторичным преобразователям  +5</w:t>
      </w:r>
      <w:proofErr w:type="gramStart"/>
      <w:r w:rsidR="00D67ED2">
        <w:rPr>
          <w:sz w:val="22"/>
          <w:szCs w:val="22"/>
        </w:rPr>
        <w:t xml:space="preserve"> В</w:t>
      </w:r>
      <w:proofErr w:type="gramEnd"/>
      <w:r w:rsidRPr="00D67ED2">
        <w:rPr>
          <w:sz w:val="22"/>
          <w:szCs w:val="22"/>
        </w:rPr>
        <w:t xml:space="preserve"> и +12 В.</w:t>
      </w:r>
      <w:r w:rsidR="00D67ED2" w:rsidRPr="00D67ED2">
        <w:t xml:space="preserve"> </w:t>
      </w:r>
      <w:r w:rsidR="00D67ED2" w:rsidRPr="00D67ED2">
        <w:rPr>
          <w:sz w:val="22"/>
          <w:szCs w:val="22"/>
        </w:rPr>
        <w:t>Модули памяти имеет стойкую тенденцию к уменьшению и для DDR4 SDRAM</w:t>
      </w:r>
      <w:r w:rsidR="00D67ED2">
        <w:rPr>
          <w:sz w:val="22"/>
          <w:szCs w:val="22"/>
        </w:rPr>
        <w:t xml:space="preserve"> используется</w:t>
      </w:r>
      <w:r w:rsidR="00D67ED2" w:rsidRPr="00D67ED2">
        <w:rPr>
          <w:sz w:val="22"/>
          <w:szCs w:val="22"/>
        </w:rPr>
        <w:t xml:space="preserve"> 1,2 Вольта.</w:t>
      </w:r>
    </w:p>
    <w:p w:rsidR="00BF314A" w:rsidRPr="00BF314A" w:rsidRDefault="00BF314A" w:rsidP="00BF314A">
      <w:pPr>
        <w:pStyle w:val="a6"/>
        <w:rPr>
          <w:sz w:val="22"/>
          <w:szCs w:val="22"/>
        </w:rPr>
      </w:pPr>
      <w:r>
        <w:t xml:space="preserve">  </w:t>
      </w:r>
      <w:r w:rsidRPr="00BF314A">
        <w:rPr>
          <w:sz w:val="22"/>
          <w:szCs w:val="22"/>
        </w:rPr>
        <w:t xml:space="preserve"> Каждый ПК ежемесячно подвергается воздействию около 120 нештатных ситуаций, связанных с проблемами электропитания. В их числе:</w:t>
      </w:r>
    </w:p>
    <w:tbl>
      <w:tblPr>
        <w:tblW w:w="0" w:type="auto"/>
        <w:tblCellSpacing w:w="15" w:type="dxa"/>
        <w:tblCellMar>
          <w:top w:w="15" w:type="dxa"/>
          <w:left w:w="15" w:type="dxa"/>
          <w:bottom w:w="15" w:type="dxa"/>
          <w:right w:w="15" w:type="dxa"/>
        </w:tblCellMar>
        <w:tblLook w:val="04A0"/>
      </w:tblPr>
      <w:tblGrid>
        <w:gridCol w:w="2880"/>
        <w:gridCol w:w="6565"/>
      </w:tblGrid>
      <w:tr w:rsidR="00BF314A" w:rsidRPr="00BF314A" w:rsidTr="00BF314A">
        <w:trPr>
          <w:tblCellSpacing w:w="15" w:type="dxa"/>
        </w:trPr>
        <w:tc>
          <w:tcPr>
            <w:tcW w:w="0" w:type="auto"/>
            <w:vAlign w:val="center"/>
            <w:hideMark/>
          </w:tcPr>
          <w:p w:rsidR="00BF314A" w:rsidRPr="00BF314A" w:rsidRDefault="00BF314A" w:rsidP="00BF314A">
            <w:pPr>
              <w:pStyle w:val="a6"/>
              <w:rPr>
                <w:sz w:val="22"/>
                <w:szCs w:val="22"/>
              </w:rPr>
            </w:pPr>
            <w:r w:rsidRPr="00BF314A">
              <w:rPr>
                <w:sz w:val="22"/>
                <w:szCs w:val="22"/>
              </w:rPr>
              <w:t>Всплески напряжения</w:t>
            </w:r>
          </w:p>
        </w:tc>
        <w:tc>
          <w:tcPr>
            <w:tcW w:w="0" w:type="auto"/>
            <w:vAlign w:val="center"/>
            <w:hideMark/>
          </w:tcPr>
          <w:p w:rsidR="00BF314A" w:rsidRPr="00BF314A" w:rsidRDefault="00BF314A" w:rsidP="00BF314A">
            <w:pPr>
              <w:pStyle w:val="a6"/>
              <w:rPr>
                <w:sz w:val="22"/>
                <w:szCs w:val="22"/>
              </w:rPr>
            </w:pPr>
            <w:r w:rsidRPr="00BF314A">
              <w:rPr>
                <w:sz w:val="22"/>
                <w:szCs w:val="22"/>
              </w:rPr>
              <w:t>Повышения напряжения более чем на 10% в течение более 20 мс.</w:t>
            </w:r>
          </w:p>
        </w:tc>
      </w:tr>
      <w:tr w:rsidR="00BF314A" w:rsidRPr="00BF314A" w:rsidTr="00BF314A">
        <w:trPr>
          <w:tblCellSpacing w:w="15" w:type="dxa"/>
        </w:trPr>
        <w:tc>
          <w:tcPr>
            <w:tcW w:w="0" w:type="auto"/>
            <w:vAlign w:val="center"/>
            <w:hideMark/>
          </w:tcPr>
          <w:p w:rsidR="00BF314A" w:rsidRPr="00BF314A" w:rsidRDefault="00BF314A" w:rsidP="00BF314A">
            <w:pPr>
              <w:pStyle w:val="a6"/>
              <w:rPr>
                <w:sz w:val="22"/>
                <w:szCs w:val="22"/>
              </w:rPr>
            </w:pPr>
            <w:r w:rsidRPr="00BF314A">
              <w:rPr>
                <w:sz w:val="22"/>
                <w:szCs w:val="22"/>
              </w:rPr>
              <w:t>Высоковольтные броски питания</w:t>
            </w:r>
          </w:p>
        </w:tc>
        <w:tc>
          <w:tcPr>
            <w:tcW w:w="0" w:type="auto"/>
            <w:vAlign w:val="center"/>
            <w:hideMark/>
          </w:tcPr>
          <w:p w:rsidR="00BF314A" w:rsidRPr="00BF314A" w:rsidRDefault="00BF314A" w:rsidP="00BF314A">
            <w:pPr>
              <w:pStyle w:val="a6"/>
              <w:rPr>
                <w:sz w:val="22"/>
                <w:szCs w:val="22"/>
              </w:rPr>
            </w:pPr>
            <w:r w:rsidRPr="00BF314A">
              <w:rPr>
                <w:sz w:val="22"/>
                <w:szCs w:val="22"/>
              </w:rPr>
              <w:t>Кратковременные импульсы напряжением до 6000</w:t>
            </w:r>
            <w:proofErr w:type="gramStart"/>
            <w:r w:rsidRPr="00BF314A">
              <w:rPr>
                <w:sz w:val="22"/>
                <w:szCs w:val="22"/>
              </w:rPr>
              <w:t xml:space="preserve"> В</w:t>
            </w:r>
            <w:proofErr w:type="gramEnd"/>
            <w:r w:rsidRPr="00BF314A">
              <w:rPr>
                <w:sz w:val="22"/>
                <w:szCs w:val="22"/>
              </w:rPr>
              <w:t xml:space="preserve"> и длительностью до 10 мс.</w:t>
            </w:r>
          </w:p>
        </w:tc>
      </w:tr>
      <w:tr w:rsidR="00BF314A" w:rsidRPr="00BF314A" w:rsidTr="00BF314A">
        <w:trPr>
          <w:tblCellSpacing w:w="15" w:type="dxa"/>
        </w:trPr>
        <w:tc>
          <w:tcPr>
            <w:tcW w:w="0" w:type="auto"/>
            <w:vAlign w:val="center"/>
            <w:hideMark/>
          </w:tcPr>
          <w:p w:rsidR="00BF314A" w:rsidRPr="00BF314A" w:rsidRDefault="00BF314A" w:rsidP="00BF314A">
            <w:pPr>
              <w:pStyle w:val="a6"/>
              <w:rPr>
                <w:sz w:val="22"/>
                <w:szCs w:val="22"/>
              </w:rPr>
            </w:pPr>
            <w:r w:rsidRPr="00BF314A">
              <w:rPr>
                <w:sz w:val="22"/>
                <w:szCs w:val="22"/>
              </w:rPr>
              <w:t>Провалы питания</w:t>
            </w:r>
          </w:p>
        </w:tc>
        <w:tc>
          <w:tcPr>
            <w:tcW w:w="0" w:type="auto"/>
            <w:vAlign w:val="center"/>
            <w:hideMark/>
          </w:tcPr>
          <w:p w:rsidR="00BF314A" w:rsidRPr="00BF314A" w:rsidRDefault="00BF314A" w:rsidP="00BF314A">
            <w:pPr>
              <w:pStyle w:val="a6"/>
              <w:rPr>
                <w:sz w:val="22"/>
                <w:szCs w:val="22"/>
              </w:rPr>
            </w:pPr>
            <w:r w:rsidRPr="00BF314A">
              <w:rPr>
                <w:sz w:val="22"/>
                <w:szCs w:val="22"/>
              </w:rPr>
              <w:t xml:space="preserve">Кратковременное снижение напряжения до уровня менее 80-85% </w:t>
            </w:r>
            <w:proofErr w:type="gramStart"/>
            <w:r w:rsidRPr="00BF314A">
              <w:rPr>
                <w:sz w:val="22"/>
                <w:szCs w:val="22"/>
              </w:rPr>
              <w:t>от</w:t>
            </w:r>
            <w:proofErr w:type="gramEnd"/>
            <w:r w:rsidRPr="00BF314A">
              <w:rPr>
                <w:sz w:val="22"/>
                <w:szCs w:val="22"/>
              </w:rPr>
              <w:t xml:space="preserve"> номинального.</w:t>
            </w:r>
          </w:p>
        </w:tc>
      </w:tr>
      <w:tr w:rsidR="00BF314A" w:rsidRPr="00BF314A" w:rsidTr="00BF314A">
        <w:trPr>
          <w:tblCellSpacing w:w="15" w:type="dxa"/>
        </w:trPr>
        <w:tc>
          <w:tcPr>
            <w:tcW w:w="0" w:type="auto"/>
            <w:vAlign w:val="center"/>
            <w:hideMark/>
          </w:tcPr>
          <w:p w:rsidR="00BF314A" w:rsidRPr="00BF314A" w:rsidRDefault="00BF314A" w:rsidP="00BF314A">
            <w:pPr>
              <w:pStyle w:val="a6"/>
              <w:rPr>
                <w:sz w:val="22"/>
                <w:szCs w:val="22"/>
              </w:rPr>
            </w:pPr>
            <w:r w:rsidRPr="00BF314A">
              <w:rPr>
                <w:sz w:val="22"/>
                <w:szCs w:val="22"/>
              </w:rPr>
              <w:t>Высокочастотные помехи</w:t>
            </w:r>
          </w:p>
        </w:tc>
        <w:tc>
          <w:tcPr>
            <w:tcW w:w="0" w:type="auto"/>
            <w:vAlign w:val="center"/>
            <w:hideMark/>
          </w:tcPr>
          <w:p w:rsidR="00BF314A" w:rsidRPr="00BF314A" w:rsidRDefault="00BF314A" w:rsidP="00BF314A">
            <w:pPr>
              <w:pStyle w:val="a6"/>
              <w:rPr>
                <w:sz w:val="22"/>
                <w:szCs w:val="22"/>
              </w:rPr>
            </w:pPr>
            <w:r w:rsidRPr="00BF314A">
              <w:rPr>
                <w:sz w:val="22"/>
                <w:szCs w:val="22"/>
              </w:rPr>
              <w:t>Помехи электромагнитного или другого происхождения.</w:t>
            </w:r>
          </w:p>
        </w:tc>
      </w:tr>
      <w:tr w:rsidR="00BF314A" w:rsidRPr="00BF314A" w:rsidTr="00BF314A">
        <w:trPr>
          <w:tblCellSpacing w:w="15" w:type="dxa"/>
        </w:trPr>
        <w:tc>
          <w:tcPr>
            <w:tcW w:w="0" w:type="auto"/>
            <w:vAlign w:val="center"/>
            <w:hideMark/>
          </w:tcPr>
          <w:p w:rsidR="00BF314A" w:rsidRPr="00BF314A" w:rsidRDefault="00BF314A" w:rsidP="00BF314A">
            <w:pPr>
              <w:pStyle w:val="a6"/>
              <w:rPr>
                <w:sz w:val="22"/>
                <w:szCs w:val="22"/>
              </w:rPr>
            </w:pPr>
            <w:r w:rsidRPr="00BF314A">
              <w:rPr>
                <w:sz w:val="22"/>
                <w:szCs w:val="22"/>
              </w:rPr>
              <w:t>Выбег частоты</w:t>
            </w:r>
          </w:p>
        </w:tc>
        <w:tc>
          <w:tcPr>
            <w:tcW w:w="0" w:type="auto"/>
            <w:vAlign w:val="center"/>
            <w:hideMark/>
          </w:tcPr>
          <w:p w:rsidR="00BF314A" w:rsidRPr="00BF314A" w:rsidRDefault="00BF314A" w:rsidP="00BF314A">
            <w:pPr>
              <w:pStyle w:val="a6"/>
              <w:rPr>
                <w:sz w:val="22"/>
                <w:szCs w:val="22"/>
              </w:rPr>
            </w:pPr>
            <w:r w:rsidRPr="00BF314A">
              <w:rPr>
                <w:sz w:val="22"/>
                <w:szCs w:val="22"/>
              </w:rPr>
              <w:t>Уход частоты на величину более 3 Гц от номинала (50 Гц).</w:t>
            </w:r>
          </w:p>
        </w:tc>
      </w:tr>
      <w:tr w:rsidR="00BF314A" w:rsidRPr="00BF314A" w:rsidTr="00BF314A">
        <w:trPr>
          <w:tblCellSpacing w:w="15" w:type="dxa"/>
        </w:trPr>
        <w:tc>
          <w:tcPr>
            <w:tcW w:w="0" w:type="auto"/>
            <w:vAlign w:val="center"/>
            <w:hideMark/>
          </w:tcPr>
          <w:p w:rsidR="00BF314A" w:rsidRPr="00BF314A" w:rsidRDefault="00BF314A" w:rsidP="00BF314A">
            <w:pPr>
              <w:pStyle w:val="a6"/>
              <w:rPr>
                <w:sz w:val="22"/>
                <w:szCs w:val="22"/>
              </w:rPr>
            </w:pPr>
            <w:r w:rsidRPr="00BF314A">
              <w:rPr>
                <w:sz w:val="22"/>
                <w:szCs w:val="22"/>
              </w:rPr>
              <w:t>Подсадка напряжения</w:t>
            </w:r>
          </w:p>
        </w:tc>
        <w:tc>
          <w:tcPr>
            <w:tcW w:w="0" w:type="auto"/>
            <w:vAlign w:val="center"/>
            <w:hideMark/>
          </w:tcPr>
          <w:p w:rsidR="00BF314A" w:rsidRPr="00BF314A" w:rsidRDefault="00BF314A" w:rsidP="00BF314A">
            <w:pPr>
              <w:pStyle w:val="a6"/>
              <w:rPr>
                <w:sz w:val="22"/>
                <w:szCs w:val="22"/>
              </w:rPr>
            </w:pPr>
            <w:r w:rsidRPr="00BF314A">
              <w:rPr>
                <w:sz w:val="22"/>
                <w:szCs w:val="22"/>
              </w:rPr>
              <w:t>Падение напряжения в сети на длительное время.</w:t>
            </w:r>
          </w:p>
        </w:tc>
      </w:tr>
      <w:tr w:rsidR="00BF314A" w:rsidRPr="00BF314A" w:rsidTr="00BF314A">
        <w:trPr>
          <w:tblCellSpacing w:w="15" w:type="dxa"/>
        </w:trPr>
        <w:tc>
          <w:tcPr>
            <w:tcW w:w="0" w:type="auto"/>
            <w:vAlign w:val="center"/>
            <w:hideMark/>
          </w:tcPr>
          <w:p w:rsidR="00BF314A" w:rsidRPr="00BF314A" w:rsidRDefault="00BF314A" w:rsidP="00BF314A">
            <w:pPr>
              <w:pStyle w:val="a6"/>
              <w:rPr>
                <w:sz w:val="22"/>
                <w:szCs w:val="22"/>
              </w:rPr>
            </w:pPr>
            <w:r w:rsidRPr="00BF314A">
              <w:rPr>
                <w:sz w:val="22"/>
                <w:szCs w:val="22"/>
              </w:rPr>
              <w:t>Пропадание напряжения</w:t>
            </w:r>
          </w:p>
        </w:tc>
        <w:tc>
          <w:tcPr>
            <w:tcW w:w="0" w:type="auto"/>
            <w:vAlign w:val="center"/>
            <w:hideMark/>
          </w:tcPr>
          <w:p w:rsidR="00BF314A" w:rsidRPr="00BF314A" w:rsidRDefault="00BF314A" w:rsidP="00BF314A">
            <w:pPr>
              <w:pStyle w:val="a6"/>
              <w:rPr>
                <w:sz w:val="22"/>
                <w:szCs w:val="22"/>
              </w:rPr>
            </w:pPr>
            <w:r w:rsidRPr="00BF314A">
              <w:rPr>
                <w:sz w:val="22"/>
                <w:szCs w:val="22"/>
              </w:rPr>
              <w:t>Отсутствие напряжения в электросети в течение более 40 мс.</w:t>
            </w:r>
          </w:p>
        </w:tc>
      </w:tr>
    </w:tbl>
    <w:p w:rsidR="001C435B" w:rsidRPr="00D67ED2" w:rsidRDefault="00BF314A" w:rsidP="001C435B">
      <w:pPr>
        <w:pStyle w:val="a6"/>
        <w:rPr>
          <w:b/>
          <w:sz w:val="22"/>
          <w:szCs w:val="22"/>
        </w:rPr>
      </w:pPr>
      <w:r w:rsidRPr="00BF314A">
        <w:rPr>
          <w:sz w:val="22"/>
          <w:szCs w:val="22"/>
        </w:rPr>
        <w:br/>
        <w:t xml:space="preserve">   Блоки питания сглаживают небольшие и </w:t>
      </w:r>
      <w:proofErr w:type="spellStart"/>
      <w:r w:rsidRPr="00BF314A">
        <w:rPr>
          <w:sz w:val="22"/>
          <w:szCs w:val="22"/>
        </w:rPr>
        <w:t>к</w:t>
      </w:r>
      <w:proofErr w:type="gramStart"/>
      <w:r w:rsidRPr="00BF314A">
        <w:rPr>
          <w:sz w:val="22"/>
          <w:szCs w:val="22"/>
        </w:rPr>
        <w:t>p</w:t>
      </w:r>
      <w:proofErr w:type="gramEnd"/>
      <w:r w:rsidRPr="00BF314A">
        <w:rPr>
          <w:sz w:val="22"/>
          <w:szCs w:val="22"/>
        </w:rPr>
        <w:t>атковpеменные</w:t>
      </w:r>
      <w:proofErr w:type="spellEnd"/>
      <w:r w:rsidRPr="00BF314A">
        <w:rPr>
          <w:sz w:val="22"/>
          <w:szCs w:val="22"/>
        </w:rPr>
        <w:t xml:space="preserve"> броски питания, </w:t>
      </w:r>
      <w:proofErr w:type="spellStart"/>
      <w:r w:rsidRPr="00BF314A">
        <w:rPr>
          <w:sz w:val="22"/>
          <w:szCs w:val="22"/>
        </w:rPr>
        <w:t>фильтpуют</w:t>
      </w:r>
      <w:proofErr w:type="spellEnd"/>
      <w:r w:rsidRPr="00BF314A">
        <w:rPr>
          <w:sz w:val="22"/>
          <w:szCs w:val="22"/>
        </w:rPr>
        <w:t xml:space="preserve"> питающее </w:t>
      </w:r>
      <w:proofErr w:type="spellStart"/>
      <w:r w:rsidRPr="00BF314A">
        <w:rPr>
          <w:sz w:val="22"/>
          <w:szCs w:val="22"/>
        </w:rPr>
        <w:t>на</w:t>
      </w:r>
      <w:r w:rsidR="0059048B">
        <w:rPr>
          <w:sz w:val="22"/>
          <w:szCs w:val="22"/>
        </w:rPr>
        <w:t>пpяжение</w:t>
      </w:r>
      <w:proofErr w:type="spellEnd"/>
      <w:r w:rsidR="0059048B">
        <w:rPr>
          <w:sz w:val="22"/>
          <w:szCs w:val="22"/>
        </w:rPr>
        <w:t xml:space="preserve"> и </w:t>
      </w:r>
      <w:r w:rsidRPr="00BF314A">
        <w:rPr>
          <w:sz w:val="22"/>
          <w:szCs w:val="22"/>
        </w:rPr>
        <w:t xml:space="preserve"> пита</w:t>
      </w:r>
      <w:r w:rsidR="0059048B">
        <w:rPr>
          <w:sz w:val="22"/>
          <w:szCs w:val="22"/>
        </w:rPr>
        <w:t>ют</w:t>
      </w:r>
      <w:r w:rsidRPr="00BF314A">
        <w:rPr>
          <w:sz w:val="22"/>
          <w:szCs w:val="22"/>
        </w:rPr>
        <w:t xml:space="preserve"> </w:t>
      </w:r>
      <w:proofErr w:type="spellStart"/>
      <w:r w:rsidRPr="00BF314A">
        <w:rPr>
          <w:sz w:val="22"/>
          <w:szCs w:val="22"/>
        </w:rPr>
        <w:t>нагpузку</w:t>
      </w:r>
      <w:proofErr w:type="spellEnd"/>
      <w:r w:rsidRPr="00BF314A">
        <w:rPr>
          <w:sz w:val="22"/>
          <w:szCs w:val="22"/>
        </w:rPr>
        <w:t xml:space="preserve"> в течение </w:t>
      </w:r>
      <w:proofErr w:type="spellStart"/>
      <w:r w:rsidRPr="00BF314A">
        <w:rPr>
          <w:sz w:val="22"/>
          <w:szCs w:val="22"/>
        </w:rPr>
        <w:t>некотоpого</w:t>
      </w:r>
      <w:proofErr w:type="spellEnd"/>
      <w:r w:rsidRPr="00BF314A">
        <w:rPr>
          <w:sz w:val="22"/>
          <w:szCs w:val="22"/>
        </w:rPr>
        <w:t xml:space="preserve"> </w:t>
      </w:r>
      <w:proofErr w:type="spellStart"/>
      <w:r w:rsidRPr="00BF314A">
        <w:rPr>
          <w:sz w:val="22"/>
          <w:szCs w:val="22"/>
        </w:rPr>
        <w:t>вpемени</w:t>
      </w:r>
      <w:proofErr w:type="spellEnd"/>
      <w:r w:rsidRPr="00BF314A">
        <w:rPr>
          <w:sz w:val="22"/>
          <w:szCs w:val="22"/>
        </w:rPr>
        <w:t xml:space="preserve"> после </w:t>
      </w:r>
      <w:proofErr w:type="spellStart"/>
      <w:r w:rsidRPr="00BF314A">
        <w:rPr>
          <w:sz w:val="22"/>
          <w:szCs w:val="22"/>
        </w:rPr>
        <w:t>пpопадания</w:t>
      </w:r>
      <w:proofErr w:type="spellEnd"/>
      <w:r w:rsidRPr="00BF314A">
        <w:rPr>
          <w:sz w:val="22"/>
          <w:szCs w:val="22"/>
        </w:rPr>
        <w:t xml:space="preserve"> </w:t>
      </w:r>
      <w:proofErr w:type="spellStart"/>
      <w:r w:rsidRPr="00BF314A">
        <w:rPr>
          <w:sz w:val="22"/>
          <w:szCs w:val="22"/>
        </w:rPr>
        <w:t>напpяжения</w:t>
      </w:r>
      <w:proofErr w:type="spellEnd"/>
      <w:r w:rsidRPr="00BF314A">
        <w:rPr>
          <w:sz w:val="22"/>
          <w:szCs w:val="22"/>
        </w:rPr>
        <w:t xml:space="preserve"> в сети. Многие модели с помощью </w:t>
      </w:r>
      <w:proofErr w:type="spellStart"/>
      <w:r w:rsidRPr="00BF314A">
        <w:rPr>
          <w:sz w:val="22"/>
          <w:szCs w:val="22"/>
        </w:rPr>
        <w:t>п</w:t>
      </w:r>
      <w:proofErr w:type="gramStart"/>
      <w:r w:rsidRPr="00BF314A">
        <w:rPr>
          <w:sz w:val="22"/>
          <w:szCs w:val="22"/>
        </w:rPr>
        <w:t>p</w:t>
      </w:r>
      <w:proofErr w:type="gramEnd"/>
      <w:r w:rsidRPr="00BF314A">
        <w:rPr>
          <w:sz w:val="22"/>
          <w:szCs w:val="22"/>
        </w:rPr>
        <w:t>огpаммного</w:t>
      </w:r>
      <w:proofErr w:type="spellEnd"/>
      <w:r w:rsidRPr="00BF314A">
        <w:rPr>
          <w:sz w:val="22"/>
          <w:szCs w:val="22"/>
        </w:rPr>
        <w:t xml:space="preserve"> обеспечения могут автоматически завершать работу </w:t>
      </w:r>
      <w:proofErr w:type="spellStart"/>
      <w:r w:rsidRPr="00BF314A">
        <w:rPr>
          <w:sz w:val="22"/>
          <w:szCs w:val="22"/>
        </w:rPr>
        <w:t>ИТ-оборудования</w:t>
      </w:r>
      <w:proofErr w:type="spellEnd"/>
      <w:r w:rsidRPr="00BF314A">
        <w:rPr>
          <w:sz w:val="22"/>
          <w:szCs w:val="22"/>
        </w:rPr>
        <w:t xml:space="preserve"> </w:t>
      </w:r>
      <w:proofErr w:type="spellStart"/>
      <w:r w:rsidRPr="00BF314A">
        <w:rPr>
          <w:sz w:val="22"/>
          <w:szCs w:val="22"/>
        </w:rPr>
        <w:t>пpи</w:t>
      </w:r>
      <w:proofErr w:type="spellEnd"/>
      <w:r w:rsidRPr="00BF314A">
        <w:rPr>
          <w:sz w:val="22"/>
          <w:szCs w:val="22"/>
        </w:rPr>
        <w:t xml:space="preserve"> </w:t>
      </w:r>
      <w:proofErr w:type="spellStart"/>
      <w:r w:rsidRPr="00BF314A">
        <w:rPr>
          <w:sz w:val="22"/>
          <w:szCs w:val="22"/>
        </w:rPr>
        <w:t>пpодолжительном</w:t>
      </w:r>
      <w:proofErr w:type="spellEnd"/>
      <w:r w:rsidRPr="00BF314A">
        <w:rPr>
          <w:sz w:val="22"/>
          <w:szCs w:val="22"/>
        </w:rPr>
        <w:t xml:space="preserve"> отсутствии </w:t>
      </w:r>
      <w:proofErr w:type="spellStart"/>
      <w:r w:rsidRPr="00BF314A">
        <w:rPr>
          <w:sz w:val="22"/>
          <w:szCs w:val="22"/>
        </w:rPr>
        <w:t>напpяжения</w:t>
      </w:r>
      <w:proofErr w:type="spellEnd"/>
      <w:r w:rsidRPr="00BF314A">
        <w:rPr>
          <w:sz w:val="22"/>
          <w:szCs w:val="22"/>
        </w:rPr>
        <w:t xml:space="preserve"> в питающей сети, а также </w:t>
      </w:r>
      <w:proofErr w:type="spellStart"/>
      <w:r w:rsidRPr="00BF314A">
        <w:rPr>
          <w:sz w:val="22"/>
          <w:szCs w:val="22"/>
        </w:rPr>
        <w:t>пеpезапускать</w:t>
      </w:r>
      <w:proofErr w:type="spellEnd"/>
      <w:r w:rsidRPr="00BF314A">
        <w:rPr>
          <w:sz w:val="22"/>
          <w:szCs w:val="22"/>
        </w:rPr>
        <w:t xml:space="preserve"> его </w:t>
      </w:r>
      <w:proofErr w:type="spellStart"/>
      <w:r w:rsidRPr="00BF314A">
        <w:rPr>
          <w:sz w:val="22"/>
          <w:szCs w:val="22"/>
        </w:rPr>
        <w:t>пpи</w:t>
      </w:r>
      <w:proofErr w:type="spellEnd"/>
      <w:r w:rsidRPr="00BF314A">
        <w:rPr>
          <w:sz w:val="22"/>
          <w:szCs w:val="22"/>
        </w:rPr>
        <w:t xml:space="preserve"> восстановлении сетевого питания или по таймеру. При пропадании </w:t>
      </w:r>
      <w:r>
        <w:rPr>
          <w:sz w:val="22"/>
          <w:szCs w:val="22"/>
        </w:rPr>
        <w:t xml:space="preserve">напряжения в электросети любые </w:t>
      </w:r>
      <w:r w:rsidRPr="00BF314A">
        <w:rPr>
          <w:sz w:val="22"/>
          <w:szCs w:val="22"/>
        </w:rPr>
        <w:t>БП переключают нагрузку на питание от батареи.</w:t>
      </w:r>
    </w:p>
    <w:p w:rsidR="00BB4AB0" w:rsidRPr="00983276" w:rsidRDefault="001C435B" w:rsidP="00BB4AB0">
      <w:pPr>
        <w:pStyle w:val="a6"/>
        <w:rPr>
          <w:sz w:val="22"/>
          <w:szCs w:val="22"/>
        </w:rPr>
      </w:pPr>
      <w:r w:rsidRPr="001C435B">
        <w:t xml:space="preserve">      </w:t>
      </w:r>
      <w:r w:rsidRPr="008A2286">
        <w:rPr>
          <w:b/>
        </w:rPr>
        <w:t xml:space="preserve"> </w:t>
      </w:r>
      <w:r w:rsidR="00BB4AB0" w:rsidRPr="00983276">
        <w:rPr>
          <w:b/>
          <w:sz w:val="22"/>
          <w:szCs w:val="22"/>
        </w:rPr>
        <w:t>Схемы источников питания</w:t>
      </w:r>
      <w:r w:rsidR="00BB4AB0" w:rsidRPr="00983276">
        <w:rPr>
          <w:sz w:val="22"/>
          <w:szCs w:val="22"/>
        </w:rPr>
        <w:t xml:space="preserve"> - </w:t>
      </w:r>
      <w:r w:rsidR="00BB4AB0" w:rsidRPr="00D67ED2">
        <w:rPr>
          <w:b/>
          <w:sz w:val="22"/>
          <w:szCs w:val="22"/>
        </w:rPr>
        <w:t>лине</w:t>
      </w:r>
      <w:r w:rsidR="00A6739E" w:rsidRPr="00D67ED2">
        <w:rPr>
          <w:b/>
          <w:sz w:val="22"/>
          <w:szCs w:val="22"/>
        </w:rPr>
        <w:t>йные</w:t>
      </w:r>
      <w:r w:rsidR="00A6739E">
        <w:rPr>
          <w:sz w:val="22"/>
          <w:szCs w:val="22"/>
        </w:rPr>
        <w:t xml:space="preserve"> (непрерывные) и </w:t>
      </w:r>
      <w:r w:rsidR="00A6739E" w:rsidRPr="00D67ED2">
        <w:rPr>
          <w:b/>
          <w:sz w:val="22"/>
          <w:szCs w:val="22"/>
        </w:rPr>
        <w:t>импульсные</w:t>
      </w:r>
      <w:r w:rsidR="00A6739E">
        <w:rPr>
          <w:sz w:val="22"/>
          <w:szCs w:val="22"/>
        </w:rPr>
        <w:t xml:space="preserve"> выполняются</w:t>
      </w:r>
      <w:r w:rsidR="00A6739E" w:rsidRPr="00A6739E">
        <w:rPr>
          <w:sz w:val="22"/>
          <w:szCs w:val="22"/>
        </w:rPr>
        <w:t>,</w:t>
      </w:r>
      <w:r w:rsidR="00A6739E">
        <w:rPr>
          <w:sz w:val="22"/>
          <w:szCs w:val="22"/>
        </w:rPr>
        <w:t xml:space="preserve"> как правило</w:t>
      </w:r>
      <w:r w:rsidR="00A6739E" w:rsidRPr="00A6739E">
        <w:rPr>
          <w:sz w:val="22"/>
          <w:szCs w:val="22"/>
        </w:rPr>
        <w:t>,</w:t>
      </w:r>
      <w:r w:rsidR="00A6739E">
        <w:rPr>
          <w:sz w:val="22"/>
          <w:szCs w:val="22"/>
        </w:rPr>
        <w:t xml:space="preserve"> на отдельных элементах (диодах</w:t>
      </w:r>
      <w:r w:rsidR="00A6739E" w:rsidRPr="00A6739E">
        <w:rPr>
          <w:sz w:val="22"/>
          <w:szCs w:val="22"/>
        </w:rPr>
        <w:t xml:space="preserve">, </w:t>
      </w:r>
      <w:r w:rsidR="00A6739E">
        <w:rPr>
          <w:sz w:val="22"/>
          <w:szCs w:val="22"/>
        </w:rPr>
        <w:t>транзисторах и пр.)</w:t>
      </w:r>
      <w:r w:rsidR="00A6739E" w:rsidRPr="00A6739E">
        <w:rPr>
          <w:sz w:val="22"/>
          <w:szCs w:val="22"/>
        </w:rPr>
        <w:t>,</w:t>
      </w:r>
      <w:r w:rsidR="00A6739E">
        <w:rPr>
          <w:sz w:val="22"/>
          <w:szCs w:val="22"/>
        </w:rPr>
        <w:t xml:space="preserve"> что связано с требованиями максимальной мощности и надежности.</w:t>
      </w:r>
    </w:p>
    <w:p w:rsidR="00BB4AB0" w:rsidRPr="00656CCF" w:rsidRDefault="00656CCF" w:rsidP="00BB4AB0">
      <w:pPr>
        <w:pStyle w:val="a6"/>
        <w:rPr>
          <w:bCs/>
          <w:sz w:val="22"/>
          <w:szCs w:val="22"/>
        </w:rPr>
      </w:pPr>
      <w:r>
        <w:rPr>
          <w:sz w:val="22"/>
          <w:szCs w:val="22"/>
        </w:rPr>
        <w:t xml:space="preserve">   </w:t>
      </w:r>
      <w:r w:rsidR="00BB4AB0" w:rsidRPr="00983276">
        <w:rPr>
          <w:sz w:val="22"/>
          <w:szCs w:val="22"/>
        </w:rPr>
        <w:t xml:space="preserve">В </w:t>
      </w:r>
      <w:proofErr w:type="gramStart"/>
      <w:r w:rsidR="00BB4AB0" w:rsidRPr="008E2249">
        <w:rPr>
          <w:b/>
          <w:sz w:val="22"/>
          <w:szCs w:val="22"/>
        </w:rPr>
        <w:t>линейных</w:t>
      </w:r>
      <w:proofErr w:type="gramEnd"/>
      <w:r w:rsidR="00BB4AB0" w:rsidRPr="008E2249">
        <w:rPr>
          <w:b/>
          <w:sz w:val="22"/>
          <w:szCs w:val="22"/>
        </w:rPr>
        <w:t xml:space="preserve"> ИП</w:t>
      </w:r>
      <w:r w:rsidR="00BB4AB0" w:rsidRPr="00983276">
        <w:rPr>
          <w:sz w:val="22"/>
          <w:szCs w:val="22"/>
        </w:rPr>
        <w:t xml:space="preserve"> переменное напряжение питающей сети преобразуется трансформатором, выпрямляется, подвергается низкочастотной фил</w:t>
      </w:r>
      <w:r w:rsidR="00BB4AB0">
        <w:rPr>
          <w:sz w:val="22"/>
          <w:szCs w:val="22"/>
        </w:rPr>
        <w:t>ьтрации и стабилизируется (рис.1</w:t>
      </w:r>
      <w:r w:rsidR="00BB4AB0" w:rsidRPr="00983276">
        <w:rPr>
          <w:sz w:val="22"/>
          <w:szCs w:val="22"/>
        </w:rPr>
        <w:t xml:space="preserve">). В </w:t>
      </w:r>
      <w:proofErr w:type="gramStart"/>
      <w:r w:rsidR="00BB4AB0" w:rsidRPr="00983276">
        <w:rPr>
          <w:sz w:val="22"/>
          <w:szCs w:val="22"/>
        </w:rPr>
        <w:t>нестабилизированных</w:t>
      </w:r>
      <w:proofErr w:type="gramEnd"/>
      <w:r w:rsidR="00BB4AB0" w:rsidRPr="00983276">
        <w:rPr>
          <w:sz w:val="22"/>
          <w:szCs w:val="22"/>
        </w:rPr>
        <w:t xml:space="preserve"> ИП нагрузка подключается непосредственно к выходу фильтра низкой частоты. В стабилизаторах линейных ИП осуществляется непрерывное регулирование: последовательно или параллельно с нагрузкой включается регулирующий элемент (транзистор), управляемый сигналом обратной связи, за счет чего выходное напряжение поддерживается на постоянном уровне. </w:t>
      </w:r>
      <w:r>
        <w:rPr>
          <w:sz w:val="22"/>
          <w:szCs w:val="22"/>
        </w:rPr>
        <w:t xml:space="preserve"> </w:t>
      </w:r>
      <w:r w:rsidR="00FB23D2" w:rsidRPr="00FB23D2">
        <w:rPr>
          <w:sz w:val="22"/>
          <w:szCs w:val="22"/>
        </w:rPr>
        <w:t xml:space="preserve">Линейные источники питания отличаются предельной простотой и надежностью, отсутствием высокочастотных помех. Их применение однозначно оправдано в устройствах, потребляющих до 500 мА, которые требуют </w:t>
      </w:r>
      <w:proofErr w:type="gramStart"/>
      <w:r w:rsidR="00FB23D2" w:rsidRPr="00FB23D2">
        <w:rPr>
          <w:sz w:val="22"/>
          <w:szCs w:val="22"/>
        </w:rPr>
        <w:t>достаточно малогабаритных</w:t>
      </w:r>
      <w:proofErr w:type="gramEnd"/>
      <w:r w:rsidR="00FB23D2" w:rsidRPr="00FB23D2">
        <w:rPr>
          <w:sz w:val="22"/>
          <w:szCs w:val="22"/>
        </w:rPr>
        <w:t xml:space="preserve"> ИП. К таким устройствам можно отнести:</w:t>
      </w:r>
      <w:r w:rsidR="00FB23D2" w:rsidRPr="00FB23D2">
        <w:rPr>
          <w:sz w:val="22"/>
          <w:szCs w:val="22"/>
        </w:rPr>
        <w:br/>
        <w:t>• зарядные устройства для аккумуляторов;</w:t>
      </w:r>
      <w:r w:rsidR="00FB23D2" w:rsidRPr="00FB23D2">
        <w:rPr>
          <w:sz w:val="22"/>
          <w:szCs w:val="22"/>
        </w:rPr>
        <w:br/>
        <w:t>• блоки</w:t>
      </w:r>
      <w:r w:rsidR="00D67ED2">
        <w:rPr>
          <w:sz w:val="22"/>
          <w:szCs w:val="22"/>
        </w:rPr>
        <w:t xml:space="preserve"> питания радиоприемников,</w:t>
      </w:r>
      <w:r w:rsidR="00FB23D2" w:rsidRPr="00FB23D2">
        <w:rPr>
          <w:sz w:val="22"/>
          <w:szCs w:val="22"/>
        </w:rPr>
        <w:t xml:space="preserve"> систем сигнализации и т.д.</w:t>
      </w:r>
    </w:p>
    <w:p w:rsidR="00BB4AB0" w:rsidRPr="00983276" w:rsidRDefault="00BB4AB0" w:rsidP="00BB4AB0">
      <w:pPr>
        <w:pStyle w:val="a6"/>
        <w:rPr>
          <w:sz w:val="22"/>
          <w:szCs w:val="22"/>
        </w:rPr>
      </w:pPr>
    </w:p>
    <w:p w:rsidR="0059048B" w:rsidRDefault="00BB4AB0" w:rsidP="00BB4AB0">
      <w:pPr>
        <w:pStyle w:val="a6"/>
        <w:rPr>
          <w:sz w:val="22"/>
          <w:szCs w:val="22"/>
        </w:rPr>
      </w:pPr>
      <w:r w:rsidRPr="00983276">
        <w:rPr>
          <w:noProof/>
          <w:sz w:val="22"/>
          <w:szCs w:val="22"/>
        </w:rPr>
        <w:drawing>
          <wp:inline distT="0" distB="0" distL="0" distR="0">
            <wp:extent cx="4762500" cy="609600"/>
            <wp:effectExtent l="19050" t="0" r="0" b="0"/>
            <wp:docPr id="27" name="Рисунок 353" descr="http://studbooks.net/imag_/39/22770/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tudbooks.net/imag_/39/22770/image004.jpg"/>
                    <pic:cNvPicPr>
                      <a:picLocks noChangeAspect="1" noChangeArrowheads="1"/>
                    </pic:cNvPicPr>
                  </pic:nvPicPr>
                  <pic:blipFill>
                    <a:blip r:embed="rId6" cstate="print"/>
                    <a:srcRect/>
                    <a:stretch>
                      <a:fillRect/>
                    </a:stretch>
                  </pic:blipFill>
                  <pic:spPr bwMode="auto">
                    <a:xfrm>
                      <a:off x="0" y="0"/>
                      <a:ext cx="4762500" cy="609600"/>
                    </a:xfrm>
                    <a:prstGeom prst="rect">
                      <a:avLst/>
                    </a:prstGeom>
                    <a:noFill/>
                    <a:ln w="9525">
                      <a:noFill/>
                      <a:miter lim="800000"/>
                      <a:headEnd/>
                      <a:tailEnd/>
                    </a:ln>
                  </pic:spPr>
                </pic:pic>
              </a:graphicData>
            </a:graphic>
          </wp:inline>
        </w:drawing>
      </w:r>
    </w:p>
    <w:p w:rsidR="003F6D35" w:rsidRPr="003F6D35" w:rsidRDefault="003F6D35" w:rsidP="00BB4AB0">
      <w:pPr>
        <w:pStyle w:val="a6"/>
        <w:rPr>
          <w:bCs/>
          <w:sz w:val="22"/>
          <w:szCs w:val="22"/>
        </w:rPr>
      </w:pPr>
      <w:r w:rsidRPr="00983276">
        <w:rPr>
          <w:sz w:val="22"/>
          <w:szCs w:val="22"/>
        </w:rPr>
        <w:t>Рис.</w:t>
      </w:r>
      <w:r>
        <w:rPr>
          <w:sz w:val="22"/>
          <w:szCs w:val="22"/>
        </w:rPr>
        <w:t xml:space="preserve"> </w:t>
      </w:r>
      <w:r w:rsidRPr="00983276">
        <w:rPr>
          <w:sz w:val="22"/>
          <w:szCs w:val="22"/>
        </w:rPr>
        <w:t xml:space="preserve">1  </w:t>
      </w:r>
      <w:r w:rsidRPr="00983276">
        <w:rPr>
          <w:rStyle w:val="a9"/>
          <w:b w:val="0"/>
          <w:sz w:val="22"/>
          <w:szCs w:val="22"/>
        </w:rPr>
        <w:t>Упрощенная схема линейного стабилизированного источника питания</w:t>
      </w:r>
    </w:p>
    <w:p w:rsidR="003F6D35" w:rsidRDefault="00D67ED2" w:rsidP="00BB4AB0">
      <w:pPr>
        <w:pStyle w:val="a6"/>
        <w:rPr>
          <w:sz w:val="22"/>
          <w:szCs w:val="22"/>
        </w:rPr>
      </w:pPr>
      <w:r>
        <w:rPr>
          <w:noProof/>
          <w:sz w:val="22"/>
          <w:szCs w:val="22"/>
        </w:rPr>
        <w:drawing>
          <wp:anchor distT="0" distB="0" distL="114300" distR="114300" simplePos="0" relativeHeight="251678720" behindDoc="0" locked="0" layoutInCell="1" allowOverlap="1">
            <wp:simplePos x="0" y="0"/>
            <wp:positionH relativeFrom="column">
              <wp:posOffset>-154940</wp:posOffset>
            </wp:positionH>
            <wp:positionV relativeFrom="paragraph">
              <wp:posOffset>13970</wp:posOffset>
            </wp:positionV>
            <wp:extent cx="1897380" cy="1661795"/>
            <wp:effectExtent l="19050" t="0" r="7620" b="0"/>
            <wp:wrapSquare wrapText="bothSides"/>
            <wp:docPr id="52" name="Рисунок 13" descr="Первичная и вторичная обмотка трансформ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ервичная и вторичная обмотка трансформатора"/>
                    <pic:cNvPicPr>
                      <a:picLocks noChangeAspect="1" noChangeArrowheads="1"/>
                    </pic:cNvPicPr>
                  </pic:nvPicPr>
                  <pic:blipFill>
                    <a:blip r:embed="rId7" cstate="print"/>
                    <a:srcRect/>
                    <a:stretch>
                      <a:fillRect/>
                    </a:stretch>
                  </pic:blipFill>
                  <pic:spPr bwMode="auto">
                    <a:xfrm>
                      <a:off x="0" y="0"/>
                      <a:ext cx="1897380" cy="1661795"/>
                    </a:xfrm>
                    <a:prstGeom prst="rect">
                      <a:avLst/>
                    </a:prstGeom>
                    <a:noFill/>
                    <a:ln w="9525">
                      <a:noFill/>
                      <a:miter lim="800000"/>
                      <a:headEnd/>
                      <a:tailEnd/>
                    </a:ln>
                  </pic:spPr>
                </pic:pic>
              </a:graphicData>
            </a:graphic>
          </wp:anchor>
        </w:drawing>
      </w:r>
    </w:p>
    <w:p w:rsidR="00656CCF" w:rsidRDefault="003F6D35" w:rsidP="00656CCF">
      <w:pPr>
        <w:pStyle w:val="a6"/>
        <w:rPr>
          <w:sz w:val="22"/>
          <w:szCs w:val="22"/>
        </w:rPr>
      </w:pPr>
      <w:r>
        <w:rPr>
          <w:bCs/>
          <w:sz w:val="22"/>
          <w:szCs w:val="22"/>
        </w:rPr>
        <w:t xml:space="preserve">   </w:t>
      </w:r>
      <w:r w:rsidR="00656CCF" w:rsidRPr="00656CCF">
        <w:rPr>
          <w:sz w:val="22"/>
          <w:szCs w:val="22"/>
        </w:rPr>
        <w:t xml:space="preserve">В бытовых приборах в основном используются понижающие трансформаторы.  </w:t>
      </w:r>
      <w:proofErr w:type="gramStart"/>
      <w:r w:rsidR="00656CCF" w:rsidRPr="00656CCF">
        <w:rPr>
          <w:sz w:val="22"/>
          <w:szCs w:val="22"/>
        </w:rPr>
        <w:t>Первичная обмотка – та, в которую подается напряжение и в</w:t>
      </w:r>
      <w:r w:rsidR="00656CCF">
        <w:rPr>
          <w:sz w:val="22"/>
          <w:szCs w:val="22"/>
        </w:rPr>
        <w:t>торичная из которого выходит</w:t>
      </w:r>
      <w:r w:rsidR="00656CCF" w:rsidRPr="00656CCF">
        <w:rPr>
          <w:sz w:val="22"/>
          <w:szCs w:val="22"/>
        </w:rPr>
        <w:t xml:space="preserve"> то напряжение, на которое рассчитан трансформатор.</w:t>
      </w:r>
      <w:proofErr w:type="gramEnd"/>
      <w:r w:rsidR="00656CCF" w:rsidRPr="00656CCF">
        <w:rPr>
          <w:sz w:val="22"/>
          <w:szCs w:val="22"/>
        </w:rPr>
        <w:t xml:space="preserve"> Сетевые трансформаторы могут понижать и повышать номинал входного напряжения. Сила тока зависит от диаметра вторичной обмотки трансформатора, а величина напряжения - от количества витков этой же обмотки.</w:t>
      </w:r>
    </w:p>
    <w:p w:rsidR="003F6D35" w:rsidRPr="003F6D35" w:rsidRDefault="003F6D35" w:rsidP="00656CCF">
      <w:pPr>
        <w:pStyle w:val="a6"/>
        <w:rPr>
          <w:bCs/>
          <w:sz w:val="22"/>
          <w:szCs w:val="22"/>
        </w:rPr>
      </w:pPr>
    </w:p>
    <w:p w:rsidR="00656CCF" w:rsidRPr="003F6D35" w:rsidRDefault="003F6D35" w:rsidP="00656CCF">
      <w:pPr>
        <w:rPr>
          <w:sz w:val="22"/>
          <w:szCs w:val="22"/>
        </w:rPr>
      </w:pPr>
      <w:r w:rsidRPr="00D67ED2">
        <w:rPr>
          <w:b/>
          <w:sz w:val="22"/>
          <w:szCs w:val="22"/>
        </w:rPr>
        <w:lastRenderedPageBreak/>
        <w:t>Выпрямитель</w:t>
      </w:r>
      <w:r w:rsidRPr="003F6D35">
        <w:rPr>
          <w:sz w:val="22"/>
          <w:szCs w:val="22"/>
        </w:rPr>
        <w:t xml:space="preserve"> – диод или диодная сборка.</w:t>
      </w:r>
    </w:p>
    <w:p w:rsidR="00F25822" w:rsidRDefault="003F6D35" w:rsidP="00FB23D2">
      <w:pPr>
        <w:pStyle w:val="a6"/>
        <w:rPr>
          <w:sz w:val="22"/>
          <w:szCs w:val="22"/>
        </w:rPr>
      </w:pPr>
      <w:r w:rsidRPr="00D67ED2">
        <w:rPr>
          <w:b/>
          <w:sz w:val="22"/>
          <w:szCs w:val="22"/>
        </w:rPr>
        <w:t>Сглаживающие фильтры питания</w:t>
      </w:r>
      <w:r>
        <w:rPr>
          <w:sz w:val="22"/>
          <w:szCs w:val="22"/>
        </w:rPr>
        <w:t xml:space="preserve"> (ФНЧ) </w:t>
      </w:r>
      <w:r w:rsidRPr="00983276">
        <w:rPr>
          <w:sz w:val="22"/>
          <w:szCs w:val="22"/>
        </w:rPr>
        <w:t xml:space="preserve">предназначены для уменьшения пульсаций выпрямленного напряжения. Принцип работы простой – во время действия полуволны напряжения происходит заряд реактивных элементов (конденсатора, дросселя) от источника – диодного выпрямителя, и их разряд на нагрузку во время отсутствия, либо малого по амплитуде напряжения. </w:t>
      </w:r>
      <w:r>
        <w:rPr>
          <w:sz w:val="22"/>
          <w:szCs w:val="22"/>
        </w:rPr>
        <w:t xml:space="preserve"> </w:t>
      </w:r>
    </w:p>
    <w:p w:rsidR="00FB23D2" w:rsidRPr="00983276" w:rsidRDefault="00F25822" w:rsidP="00FB23D2">
      <w:pPr>
        <w:pStyle w:val="a6"/>
        <w:rPr>
          <w:sz w:val="22"/>
          <w:szCs w:val="22"/>
        </w:rPr>
      </w:pPr>
      <w:r>
        <w:rPr>
          <w:sz w:val="22"/>
          <w:szCs w:val="22"/>
        </w:rPr>
        <w:t xml:space="preserve">   </w:t>
      </w:r>
      <w:r w:rsidR="00FB23D2" w:rsidRPr="00983276">
        <w:rPr>
          <w:sz w:val="22"/>
          <w:szCs w:val="22"/>
        </w:rPr>
        <w:t xml:space="preserve">Когда напряжение на выходе диодного выпрямителя оказывается меньше напряжения заряда конденсатора, конденсатор разряжается через нагрузку </w:t>
      </w:r>
      <w:proofErr w:type="spellStart"/>
      <w:proofErr w:type="gramStart"/>
      <w:r w:rsidR="00FB23D2" w:rsidRPr="00983276">
        <w:rPr>
          <w:b/>
          <w:bCs/>
          <w:sz w:val="22"/>
          <w:szCs w:val="22"/>
        </w:rPr>
        <w:t>R</w:t>
      </w:r>
      <w:proofErr w:type="gramEnd"/>
      <w:r w:rsidR="00FB23D2" w:rsidRPr="00983276">
        <w:rPr>
          <w:b/>
          <w:bCs/>
          <w:sz w:val="22"/>
          <w:szCs w:val="22"/>
          <w:vertAlign w:val="subscript"/>
        </w:rPr>
        <w:t>н</w:t>
      </w:r>
      <w:proofErr w:type="spellEnd"/>
      <w:r w:rsidR="00FB23D2" w:rsidRPr="00983276">
        <w:rPr>
          <w:sz w:val="22"/>
          <w:szCs w:val="22"/>
        </w:rPr>
        <w:t xml:space="preserve"> и создает на ней напряжение, которое постепенно снижается по мере разряда конденсатора через нагрузку. В каждый следующий полупериод конденсатор подзаряжается и его напряжение снова возрастает. </w:t>
      </w:r>
    </w:p>
    <w:p w:rsidR="00FB23D2" w:rsidRPr="00983276" w:rsidRDefault="00FB23D2" w:rsidP="00FB23D2">
      <w:pPr>
        <w:pStyle w:val="a6"/>
        <w:rPr>
          <w:sz w:val="22"/>
          <w:szCs w:val="22"/>
        </w:rPr>
      </w:pPr>
      <w:r w:rsidRPr="00983276">
        <w:rPr>
          <w:noProof/>
          <w:sz w:val="22"/>
          <w:szCs w:val="22"/>
        </w:rPr>
        <w:drawing>
          <wp:inline distT="0" distB="0" distL="0" distR="0">
            <wp:extent cx="2095500" cy="952500"/>
            <wp:effectExtent l="0" t="0" r="0" b="0"/>
            <wp:docPr id="233" name="Рисунок 337" descr="http://www.meanders.ru/elements/img/pitanie/sglf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www.meanders.ru/elements/img/pitanie/sglfp1.png"/>
                    <pic:cNvPicPr>
                      <a:picLocks noChangeAspect="1" noChangeArrowheads="1"/>
                    </pic:cNvPicPr>
                  </pic:nvPicPr>
                  <pic:blipFill>
                    <a:blip r:embed="rId8" cstate="print"/>
                    <a:srcRect/>
                    <a:stretch>
                      <a:fillRect/>
                    </a:stretch>
                  </pic:blipFill>
                  <pic:spPr bwMode="auto">
                    <a:xfrm>
                      <a:off x="0" y="0"/>
                      <a:ext cx="2095500" cy="952500"/>
                    </a:xfrm>
                    <a:prstGeom prst="rect">
                      <a:avLst/>
                    </a:prstGeom>
                    <a:noFill/>
                    <a:ln w="9525">
                      <a:noFill/>
                      <a:miter lim="800000"/>
                      <a:headEnd/>
                      <a:tailEnd/>
                    </a:ln>
                  </pic:spPr>
                </pic:pic>
              </a:graphicData>
            </a:graphic>
          </wp:inline>
        </w:drawing>
      </w:r>
      <w:r w:rsidRPr="00983276">
        <w:rPr>
          <w:noProof/>
          <w:sz w:val="22"/>
          <w:szCs w:val="22"/>
        </w:rPr>
        <w:drawing>
          <wp:inline distT="0" distB="0" distL="0" distR="0">
            <wp:extent cx="3143250" cy="952500"/>
            <wp:effectExtent l="0" t="0" r="0" b="0"/>
            <wp:docPr id="234" name="Рисунок 338" descr="http://www.meanders.ru/elements/img/pitanie/pu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www.meanders.ru/elements/img/pitanie/puls1.png"/>
                    <pic:cNvPicPr>
                      <a:picLocks noChangeAspect="1" noChangeArrowheads="1"/>
                    </pic:cNvPicPr>
                  </pic:nvPicPr>
                  <pic:blipFill>
                    <a:blip r:embed="rId9" cstate="print"/>
                    <a:srcRect/>
                    <a:stretch>
                      <a:fillRect/>
                    </a:stretch>
                  </pic:blipFill>
                  <pic:spPr bwMode="auto">
                    <a:xfrm>
                      <a:off x="0" y="0"/>
                      <a:ext cx="3143250" cy="952500"/>
                    </a:xfrm>
                    <a:prstGeom prst="rect">
                      <a:avLst/>
                    </a:prstGeom>
                    <a:noFill/>
                    <a:ln w="9525">
                      <a:noFill/>
                      <a:miter lim="800000"/>
                      <a:headEnd/>
                      <a:tailEnd/>
                    </a:ln>
                  </pic:spPr>
                </pic:pic>
              </a:graphicData>
            </a:graphic>
          </wp:inline>
        </w:drawing>
      </w:r>
    </w:p>
    <w:p w:rsidR="00FB23D2" w:rsidRPr="00983276" w:rsidRDefault="00FB23D2" w:rsidP="00FB23D2">
      <w:pPr>
        <w:pStyle w:val="a6"/>
        <w:rPr>
          <w:sz w:val="22"/>
          <w:szCs w:val="22"/>
        </w:rPr>
      </w:pPr>
      <w:r w:rsidRPr="00983276">
        <w:rPr>
          <w:sz w:val="22"/>
          <w:szCs w:val="22"/>
        </w:rPr>
        <w:t xml:space="preserve">Если пульсации должны быть малыми, или сопротивление нагрузки </w:t>
      </w:r>
      <w:proofErr w:type="spellStart"/>
      <w:proofErr w:type="gramStart"/>
      <w:r w:rsidRPr="00983276">
        <w:rPr>
          <w:b/>
          <w:bCs/>
          <w:sz w:val="22"/>
          <w:szCs w:val="22"/>
        </w:rPr>
        <w:t>R</w:t>
      </w:r>
      <w:proofErr w:type="gramEnd"/>
      <w:r w:rsidRPr="00983276">
        <w:rPr>
          <w:b/>
          <w:bCs/>
          <w:sz w:val="22"/>
          <w:szCs w:val="22"/>
          <w:vertAlign w:val="subscript"/>
        </w:rPr>
        <w:t>н</w:t>
      </w:r>
      <w:proofErr w:type="spellEnd"/>
      <w:r w:rsidRPr="00983276">
        <w:rPr>
          <w:sz w:val="22"/>
          <w:szCs w:val="22"/>
        </w:rPr>
        <w:t xml:space="preserve"> мало, то необходима чрезмерно большая емкость конденсатора, т.е. сглаживание пульсаций одним конденсатором практически осуществить нельзя. Приходится использовать более сложный сглаживающий фильтр.</w:t>
      </w:r>
      <w:r>
        <w:rPr>
          <w:sz w:val="22"/>
          <w:szCs w:val="22"/>
        </w:rPr>
        <w:t xml:space="preserve">   </w:t>
      </w:r>
    </w:p>
    <w:p w:rsidR="00FB23D2" w:rsidRPr="00983276" w:rsidRDefault="00FB23D2" w:rsidP="00FB23D2">
      <w:pPr>
        <w:pStyle w:val="a6"/>
        <w:rPr>
          <w:sz w:val="22"/>
          <w:szCs w:val="22"/>
        </w:rPr>
      </w:pPr>
      <w:r w:rsidRPr="00983276">
        <w:rPr>
          <w:noProof/>
          <w:sz w:val="22"/>
          <w:szCs w:val="22"/>
        </w:rPr>
        <w:drawing>
          <wp:inline distT="0" distB="0" distL="0" distR="0">
            <wp:extent cx="2857500" cy="1333500"/>
            <wp:effectExtent l="0" t="0" r="0" b="0"/>
            <wp:docPr id="237" name="Рисунок 339" descr="http://www.meanders.ru/elements/img/pitanie/sglf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www.meanders.ru/elements/img/pitanie/sglfp2.png"/>
                    <pic:cNvPicPr>
                      <a:picLocks noChangeAspect="1" noChangeArrowheads="1"/>
                    </pic:cNvPicPr>
                  </pic:nvPicPr>
                  <pic:blipFill>
                    <a:blip r:embed="rId10" cstate="print"/>
                    <a:srcRect/>
                    <a:stretch>
                      <a:fillRect/>
                    </a:stretch>
                  </pic:blipFill>
                  <pic:spPr bwMode="auto">
                    <a:xfrm>
                      <a:off x="0" y="0"/>
                      <a:ext cx="2857500" cy="1333500"/>
                    </a:xfrm>
                    <a:prstGeom prst="rect">
                      <a:avLst/>
                    </a:prstGeom>
                    <a:noFill/>
                    <a:ln w="9525">
                      <a:noFill/>
                      <a:miter lim="800000"/>
                      <a:headEnd/>
                      <a:tailEnd/>
                    </a:ln>
                  </pic:spPr>
                </pic:pic>
              </a:graphicData>
            </a:graphic>
          </wp:inline>
        </w:drawing>
      </w:r>
      <w:r w:rsidRPr="00983276">
        <w:rPr>
          <w:noProof/>
          <w:sz w:val="22"/>
          <w:szCs w:val="22"/>
        </w:rPr>
        <w:drawing>
          <wp:inline distT="0" distB="0" distL="0" distR="0">
            <wp:extent cx="2190750" cy="952500"/>
            <wp:effectExtent l="0" t="0" r="0" b="0"/>
            <wp:docPr id="35" name="Рисунок 340" descr="http://www.meanders.ru/elements/img/pitanie/pu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www.meanders.ru/elements/img/pitanie/puls2.png"/>
                    <pic:cNvPicPr>
                      <a:picLocks noChangeAspect="1" noChangeArrowheads="1"/>
                    </pic:cNvPicPr>
                  </pic:nvPicPr>
                  <pic:blipFill>
                    <a:blip r:embed="rId11" cstate="print"/>
                    <a:srcRect/>
                    <a:stretch>
                      <a:fillRect/>
                    </a:stretch>
                  </pic:blipFill>
                  <pic:spPr bwMode="auto">
                    <a:xfrm>
                      <a:off x="0" y="0"/>
                      <a:ext cx="2190750" cy="952500"/>
                    </a:xfrm>
                    <a:prstGeom prst="rect">
                      <a:avLst/>
                    </a:prstGeom>
                    <a:noFill/>
                    <a:ln w="9525">
                      <a:noFill/>
                      <a:miter lim="800000"/>
                      <a:headEnd/>
                      <a:tailEnd/>
                    </a:ln>
                  </pic:spPr>
                </pic:pic>
              </a:graphicData>
            </a:graphic>
          </wp:inline>
        </w:drawing>
      </w:r>
    </w:p>
    <w:p w:rsidR="00FB23D2" w:rsidRPr="00983276" w:rsidRDefault="00376C5F" w:rsidP="00FB23D2">
      <w:pPr>
        <w:pStyle w:val="a6"/>
        <w:rPr>
          <w:sz w:val="22"/>
          <w:szCs w:val="22"/>
        </w:rPr>
      </w:pPr>
      <w:r>
        <w:rPr>
          <w:sz w:val="22"/>
          <w:szCs w:val="22"/>
        </w:rPr>
        <w:t>Рис. 2</w:t>
      </w:r>
    </w:p>
    <w:p w:rsidR="00FB23D2" w:rsidRPr="00983276" w:rsidRDefault="00FB23D2" w:rsidP="00FB23D2">
      <w:pPr>
        <w:pStyle w:val="a6"/>
        <w:rPr>
          <w:sz w:val="22"/>
          <w:szCs w:val="22"/>
        </w:rPr>
      </w:pPr>
      <w:r w:rsidRPr="00983276">
        <w:rPr>
          <w:sz w:val="22"/>
          <w:szCs w:val="22"/>
        </w:rPr>
        <w:t xml:space="preserve">Чем больше ёмкости и индуктивности фильтров, и чем больше в нём реактивных элементов (сложнее фильтр), тем меньше коэффициент пульсаций такого выпрямителя. </w:t>
      </w:r>
    </w:p>
    <w:p w:rsidR="00FB23D2" w:rsidRPr="00983276" w:rsidRDefault="00376C5F" w:rsidP="00FB23D2">
      <w:pPr>
        <w:pStyle w:val="a6"/>
        <w:rPr>
          <w:sz w:val="22"/>
          <w:szCs w:val="22"/>
        </w:rPr>
      </w:pPr>
      <w:r>
        <w:rPr>
          <w:sz w:val="22"/>
          <w:szCs w:val="22"/>
        </w:rPr>
        <w:t xml:space="preserve">     </w:t>
      </w:r>
      <w:r w:rsidR="00FB23D2" w:rsidRPr="00983276">
        <w:rPr>
          <w:sz w:val="22"/>
          <w:szCs w:val="22"/>
        </w:rPr>
        <w:t>Выходное напряжение выпрямителей с фильтром питания:</w:t>
      </w:r>
    </w:p>
    <w:p w:rsidR="00FB23D2" w:rsidRPr="00983276" w:rsidRDefault="00FB23D2" w:rsidP="00FB23D2">
      <w:pPr>
        <w:pStyle w:val="a6"/>
        <w:rPr>
          <w:sz w:val="22"/>
          <w:szCs w:val="22"/>
        </w:rPr>
      </w:pPr>
      <w:r w:rsidRPr="00983276">
        <w:rPr>
          <w:sz w:val="22"/>
          <w:szCs w:val="22"/>
        </w:rPr>
        <w:t xml:space="preserve"> </w:t>
      </w:r>
      <w:r w:rsidRPr="00983276">
        <w:rPr>
          <w:noProof/>
          <w:sz w:val="22"/>
          <w:szCs w:val="22"/>
        </w:rPr>
        <w:drawing>
          <wp:inline distT="0" distB="0" distL="0" distR="0">
            <wp:extent cx="2597150" cy="857250"/>
            <wp:effectExtent l="0" t="0" r="0" b="0"/>
            <wp:docPr id="36" name="Рисунок 345" descr="http://www.meanders.ru/elements/img/pitanie/nagruz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www.meanders.ru/elements/img/pitanie/nagruz100.png"/>
                    <pic:cNvPicPr>
                      <a:picLocks noChangeAspect="1" noChangeArrowheads="1"/>
                    </pic:cNvPicPr>
                  </pic:nvPicPr>
                  <pic:blipFill>
                    <a:blip r:embed="rId12" cstate="print"/>
                    <a:srcRect/>
                    <a:stretch>
                      <a:fillRect/>
                    </a:stretch>
                  </pic:blipFill>
                  <pic:spPr bwMode="auto">
                    <a:xfrm>
                      <a:off x="0" y="0"/>
                      <a:ext cx="2597150" cy="857250"/>
                    </a:xfrm>
                    <a:prstGeom prst="rect">
                      <a:avLst/>
                    </a:prstGeom>
                    <a:noFill/>
                    <a:ln w="9525">
                      <a:noFill/>
                      <a:miter lim="800000"/>
                      <a:headEnd/>
                      <a:tailEnd/>
                    </a:ln>
                  </pic:spPr>
                </pic:pic>
              </a:graphicData>
            </a:graphic>
          </wp:inline>
        </w:drawing>
      </w:r>
      <w:r w:rsidRPr="00983276">
        <w:rPr>
          <w:noProof/>
          <w:sz w:val="22"/>
          <w:szCs w:val="22"/>
        </w:rPr>
        <w:t xml:space="preserve"> </w:t>
      </w:r>
      <w:r w:rsidRPr="00983276">
        <w:rPr>
          <w:noProof/>
          <w:sz w:val="22"/>
          <w:szCs w:val="22"/>
        </w:rPr>
        <w:drawing>
          <wp:inline distT="0" distB="0" distL="0" distR="0">
            <wp:extent cx="2692400" cy="857250"/>
            <wp:effectExtent l="0" t="0" r="0" b="0"/>
            <wp:docPr id="39" name="Рисунок 346" descr="http://www.meanders.ru/elements/img/pitanie/nagru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www.meanders.ru/elements/img/pitanie/nagruz0.png"/>
                    <pic:cNvPicPr>
                      <a:picLocks noChangeAspect="1" noChangeArrowheads="1"/>
                    </pic:cNvPicPr>
                  </pic:nvPicPr>
                  <pic:blipFill>
                    <a:blip r:embed="rId13" cstate="print"/>
                    <a:srcRect/>
                    <a:stretch>
                      <a:fillRect/>
                    </a:stretch>
                  </pic:blipFill>
                  <pic:spPr bwMode="auto">
                    <a:xfrm>
                      <a:off x="0" y="0"/>
                      <a:ext cx="2692400" cy="857250"/>
                    </a:xfrm>
                    <a:prstGeom prst="rect">
                      <a:avLst/>
                    </a:prstGeom>
                    <a:noFill/>
                    <a:ln w="9525">
                      <a:noFill/>
                      <a:miter lim="800000"/>
                      <a:headEnd/>
                      <a:tailEnd/>
                    </a:ln>
                  </pic:spPr>
                </pic:pic>
              </a:graphicData>
            </a:graphic>
          </wp:inline>
        </w:drawing>
      </w:r>
    </w:p>
    <w:p w:rsidR="00FB23D2" w:rsidRPr="00983276" w:rsidRDefault="00376C5F" w:rsidP="00FB23D2">
      <w:pPr>
        <w:pStyle w:val="a6"/>
        <w:rPr>
          <w:sz w:val="22"/>
          <w:szCs w:val="22"/>
        </w:rPr>
      </w:pPr>
      <w:r>
        <w:rPr>
          <w:sz w:val="22"/>
          <w:szCs w:val="22"/>
        </w:rPr>
        <w:t>Рис. 3</w:t>
      </w:r>
      <w:r w:rsidR="00FB23D2" w:rsidRPr="00983276">
        <w:rPr>
          <w:sz w:val="22"/>
          <w:szCs w:val="22"/>
        </w:rPr>
        <w:t xml:space="preserve">  а) с большой нагрузкой                                       б) с маленькой нагрузкой  </w:t>
      </w:r>
    </w:p>
    <w:p w:rsidR="00FB23D2" w:rsidRDefault="003F6D35" w:rsidP="00FB23D2">
      <w:pPr>
        <w:pStyle w:val="a6"/>
        <w:rPr>
          <w:sz w:val="22"/>
          <w:szCs w:val="22"/>
        </w:rPr>
      </w:pPr>
      <w:r>
        <w:rPr>
          <w:sz w:val="22"/>
          <w:szCs w:val="22"/>
        </w:rPr>
        <w:t xml:space="preserve">   П</w:t>
      </w:r>
      <w:r w:rsidR="00FB23D2" w:rsidRPr="00983276">
        <w:rPr>
          <w:sz w:val="22"/>
          <w:szCs w:val="22"/>
        </w:rPr>
        <w:t xml:space="preserve">ри малой нагрузке выходное напряжение выпрямителя с фильтром питания равно максимальной амплитуде синусоиды поступающей на выпрямитель, за вычетом падения напряжения на диодах. </w:t>
      </w:r>
    </w:p>
    <w:p w:rsidR="00FB23D2" w:rsidRPr="00983276" w:rsidRDefault="003F6D35" w:rsidP="00FB23D2">
      <w:pPr>
        <w:pStyle w:val="a6"/>
        <w:rPr>
          <w:sz w:val="22"/>
          <w:szCs w:val="22"/>
        </w:rPr>
      </w:pPr>
      <w:r>
        <w:rPr>
          <w:sz w:val="22"/>
          <w:szCs w:val="22"/>
        </w:rPr>
        <w:t xml:space="preserve">   Линейный стабилизатор поддерживает постоянное напряжение при значительном изменении тока нагрузки. П</w:t>
      </w:r>
      <w:r w:rsidR="00FB23D2" w:rsidRPr="00983276">
        <w:rPr>
          <w:sz w:val="22"/>
          <w:szCs w:val="22"/>
        </w:rPr>
        <w:t>ри напряжении стабилитрона  9 вольт, выходное напряжение будет меньше (по 0,3-0,6 вольт на каждый транзистор), т.е.   7,8 – 8,4 В.</w:t>
      </w:r>
    </w:p>
    <w:p w:rsidR="00FB23D2" w:rsidRPr="00983276" w:rsidRDefault="00FB23D2" w:rsidP="00FB23D2">
      <w:pPr>
        <w:pStyle w:val="a6"/>
        <w:rPr>
          <w:sz w:val="22"/>
          <w:szCs w:val="22"/>
        </w:rPr>
      </w:pPr>
      <w:r w:rsidRPr="00983276">
        <w:rPr>
          <w:noProof/>
          <w:sz w:val="22"/>
          <w:szCs w:val="22"/>
        </w:rPr>
        <w:drawing>
          <wp:inline distT="0" distB="0" distL="0" distR="0">
            <wp:extent cx="1422400" cy="1365250"/>
            <wp:effectExtent l="0" t="0" r="6350" b="0"/>
            <wp:docPr id="40" name="Рисунок 4" descr="&amp;Scy;&amp;tcy;&amp;acy;&amp;bcy;&amp;icy;&amp;lcy;&amp;icy;&amp;zcy;&amp;acy;&amp;tcy;&amp;ocy;&amp;rcy; &amp;ncy;&amp;acy; &amp;scy;&amp;ocy;&amp;scy;&amp;tcy;&amp;acy;&amp;vcy;&amp;ncy;&amp;ocy;&amp;mcy; &amp;tcy;&amp;rcy;&amp;acy;&amp;ncy;&amp;zcy;&amp;icy;&amp;scy;&amp;tcy;&amp;ocy;&amp;rcy;&amp;ie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p;Scy;&amp;tcy;&amp;acy;&amp;bcy;&amp;icy;&amp;lcy;&amp;icy;&amp;zcy;&amp;acy;&amp;tcy;&amp;ocy;&amp;rcy; &amp;ncy;&amp;acy; &amp;scy;&amp;ocy;&amp;scy;&amp;tcy;&amp;acy;&amp;vcy;&amp;ncy;&amp;ocy;&amp;mcy; &amp;tcy;&amp;rcy;&amp;acy;&amp;ncy;&amp;zcy;&amp;icy;&amp;scy;&amp;tcy;&amp;ocy;&amp;rcy;&amp;iecy;"/>
                    <pic:cNvPicPr>
                      <a:picLocks noChangeAspect="1" noChangeArrowheads="1"/>
                    </pic:cNvPicPr>
                  </pic:nvPicPr>
                  <pic:blipFill>
                    <a:blip r:embed="rId14" cstate="print"/>
                    <a:srcRect/>
                    <a:stretch>
                      <a:fillRect/>
                    </a:stretch>
                  </pic:blipFill>
                  <pic:spPr bwMode="auto">
                    <a:xfrm>
                      <a:off x="0" y="0"/>
                      <a:ext cx="1422400" cy="1365250"/>
                    </a:xfrm>
                    <a:prstGeom prst="rect">
                      <a:avLst/>
                    </a:prstGeom>
                    <a:noFill/>
                    <a:ln w="9525">
                      <a:noFill/>
                      <a:miter lim="800000"/>
                      <a:headEnd/>
                      <a:tailEnd/>
                    </a:ln>
                  </pic:spPr>
                </pic:pic>
              </a:graphicData>
            </a:graphic>
          </wp:inline>
        </w:drawing>
      </w:r>
      <w:r w:rsidRPr="00983276">
        <w:rPr>
          <w:sz w:val="22"/>
          <w:szCs w:val="22"/>
        </w:rPr>
        <w:t xml:space="preserve">       </w:t>
      </w:r>
      <w:r w:rsidRPr="00983276">
        <w:rPr>
          <w:noProof/>
          <w:sz w:val="22"/>
          <w:szCs w:val="22"/>
        </w:rPr>
        <w:drawing>
          <wp:inline distT="0" distB="0" distL="0" distR="0">
            <wp:extent cx="3498850" cy="1638913"/>
            <wp:effectExtent l="19050" t="0" r="6350" b="0"/>
            <wp:docPr id="41" name="Рисунок 28" descr="&amp;Pcy;&amp;rcy;&amp;icy;&amp;mcy;&amp;iecy;&amp;rcy; &amp;lcy;&amp;icy;&amp;ncy;&amp;iecy;&amp;jcy;&amp;ncy;&amp;ocy;&amp;gcy;&amp;ocy; &amp;icy;&amp;scy;&amp;tcy;&amp;ocy;&amp;chcy;&amp;ncy;&amp;icy;&amp;kcy;&amp;acy; &amp;pcy;&amp;icy;&amp;tcy;&amp;acy;&amp;ncy;&amp;icy;&amp;yacy; &amp;scy;&amp;ocy; &amp;scy;&amp;tcy;&amp;acy;&amp;bcy;&amp;icy;&amp;lcy;&amp;icy;&amp;zcy;&amp;acy;&amp;tcy;&amp;ocy;&amp;rcy;&amp;ocy;&amp;mcy;. &amp;Icy;&amp;zcy;&amp;bcy;&amp;ycy;&amp;tcy;&amp;ocy;&amp;chcy;&amp;ncy;&amp;acy;&amp;yacy; &amp;mcy;&amp;ocy;&amp;shchcy;&amp;ncy;&amp;ocy;&amp;scy;&amp;tcy;&amp;softcy; &amp;rcy;&amp;acy;&amp;scy;&amp;scy;&amp;iecy;&amp;icy;&amp;vcy;&amp;acy;&amp;iecy;&amp;tcy;&amp;scy;&amp;yacy; &amp;ncy;&amp;acy; &amp;tcy;&amp;rcy;&amp;acy;&amp;ncy;&amp;zcy;&amp;icy;&amp;scy;&amp;tcy;&amp;ocy;&amp;rcy;&amp;iecy; 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mp;Pcy;&amp;rcy;&amp;icy;&amp;mcy;&amp;iecy;&amp;rcy; &amp;lcy;&amp;icy;&amp;ncy;&amp;iecy;&amp;jcy;&amp;ncy;&amp;ocy;&amp;gcy;&amp;ocy; &amp;icy;&amp;scy;&amp;tcy;&amp;ocy;&amp;chcy;&amp;ncy;&amp;icy;&amp;kcy;&amp;acy; &amp;pcy;&amp;icy;&amp;tcy;&amp;acy;&amp;ncy;&amp;icy;&amp;yacy; &amp;scy;&amp;ocy; &amp;scy;&amp;tcy;&amp;acy;&amp;bcy;&amp;icy;&amp;lcy;&amp;icy;&amp;zcy;&amp;acy;&amp;tcy;&amp;ocy;&amp;rcy;&amp;ocy;&amp;mcy;. &amp;Icy;&amp;zcy;&amp;bcy;&amp;ycy;&amp;tcy;&amp;ocy;&amp;chcy;&amp;ncy;&amp;acy;&amp;yacy; &amp;mcy;&amp;ocy;&amp;shchcy;&amp;ncy;&amp;ocy;&amp;scy;&amp;tcy;&amp;softcy; &amp;rcy;&amp;acy;&amp;scy;&amp;scy;&amp;iecy;&amp;icy;&amp;vcy;&amp;acy;&amp;iecy;&amp;tcy;&amp;scy;&amp;yacy; &amp;ncy;&amp;acy; &amp;tcy;&amp;rcy;&amp;acy;&amp;ncy;&amp;zcy;&amp;icy;&amp;scy;&amp;tcy;&amp;ocy;&amp;rcy;&amp;iecy; Q1"/>
                    <pic:cNvPicPr>
                      <a:picLocks noChangeAspect="1" noChangeArrowheads="1"/>
                    </pic:cNvPicPr>
                  </pic:nvPicPr>
                  <pic:blipFill>
                    <a:blip r:embed="rId15" cstate="print"/>
                    <a:srcRect/>
                    <a:stretch>
                      <a:fillRect/>
                    </a:stretch>
                  </pic:blipFill>
                  <pic:spPr bwMode="auto">
                    <a:xfrm>
                      <a:off x="0" y="0"/>
                      <a:ext cx="3498850" cy="1638913"/>
                    </a:xfrm>
                    <a:prstGeom prst="rect">
                      <a:avLst/>
                    </a:prstGeom>
                    <a:noFill/>
                    <a:ln w="9525">
                      <a:noFill/>
                      <a:miter lim="800000"/>
                      <a:headEnd/>
                      <a:tailEnd/>
                    </a:ln>
                  </pic:spPr>
                </pic:pic>
              </a:graphicData>
            </a:graphic>
          </wp:inline>
        </w:drawing>
      </w:r>
      <w:r w:rsidRPr="00983276">
        <w:rPr>
          <w:sz w:val="22"/>
          <w:szCs w:val="22"/>
        </w:rPr>
        <w:t xml:space="preserve"> </w:t>
      </w:r>
    </w:p>
    <w:p w:rsidR="00FB23D2" w:rsidRPr="00983276" w:rsidRDefault="00376C5F" w:rsidP="00FB23D2">
      <w:pPr>
        <w:pStyle w:val="a6"/>
        <w:rPr>
          <w:sz w:val="22"/>
          <w:szCs w:val="22"/>
        </w:rPr>
      </w:pPr>
      <w:r>
        <w:rPr>
          <w:sz w:val="22"/>
          <w:szCs w:val="22"/>
        </w:rPr>
        <w:t>Рис. 4</w:t>
      </w:r>
      <w:r w:rsidR="00FB23D2" w:rsidRPr="00983276">
        <w:rPr>
          <w:sz w:val="22"/>
          <w:szCs w:val="22"/>
        </w:rPr>
        <w:t xml:space="preserve"> а) простейший стабилизатор на составном транзисторе  б) схема зарядного устройства 12В.         </w:t>
      </w:r>
    </w:p>
    <w:p w:rsidR="00FB23D2" w:rsidRDefault="00FB23D2" w:rsidP="00BB4AB0">
      <w:pPr>
        <w:pStyle w:val="a6"/>
        <w:rPr>
          <w:rStyle w:val="a9"/>
          <w:b w:val="0"/>
          <w:sz w:val="22"/>
          <w:szCs w:val="22"/>
        </w:rPr>
      </w:pPr>
    </w:p>
    <w:p w:rsidR="00376C5F" w:rsidRDefault="003F6D35" w:rsidP="00376C5F">
      <w:pPr>
        <w:pStyle w:val="a6"/>
        <w:rPr>
          <w:sz w:val="22"/>
          <w:szCs w:val="22"/>
        </w:rPr>
      </w:pPr>
      <w:r>
        <w:rPr>
          <w:b/>
          <w:sz w:val="22"/>
          <w:szCs w:val="22"/>
        </w:rPr>
        <w:lastRenderedPageBreak/>
        <w:t xml:space="preserve">   </w:t>
      </w:r>
      <w:r w:rsidR="00376C5F" w:rsidRPr="00983276">
        <w:rPr>
          <w:b/>
          <w:sz w:val="22"/>
          <w:szCs w:val="22"/>
        </w:rPr>
        <w:t>Импульсные ИП</w:t>
      </w:r>
      <w:r w:rsidR="00376C5F" w:rsidRPr="00983276">
        <w:rPr>
          <w:sz w:val="22"/>
          <w:szCs w:val="22"/>
        </w:rPr>
        <w:t xml:space="preserve"> непосредственно выпрямляют и фильтруют напряжение питающей сети переменного тока без использования первичного силового трансформатора, который для частоты 50 Гц имеет значительные вес и габариты. Выпрямленный и отфильтрованный постоянный ток коммутируется мощным электронным ключом, затем преобразуется высокочастотным трансформатором, снова выпрямляется и фильтруется (рис.</w:t>
      </w:r>
      <w:r w:rsidR="00376C5F">
        <w:rPr>
          <w:sz w:val="22"/>
          <w:szCs w:val="22"/>
        </w:rPr>
        <w:t>2</w:t>
      </w:r>
      <w:r w:rsidR="00376C5F" w:rsidRPr="00983276">
        <w:rPr>
          <w:sz w:val="22"/>
          <w:szCs w:val="22"/>
        </w:rPr>
        <w:t>).</w:t>
      </w:r>
    </w:p>
    <w:p w:rsidR="00BB4AB0" w:rsidRPr="00983276" w:rsidRDefault="00BB4AB0" w:rsidP="00BB4AB0">
      <w:pPr>
        <w:pStyle w:val="a6"/>
        <w:rPr>
          <w:rStyle w:val="a9"/>
          <w:b w:val="0"/>
          <w:sz w:val="22"/>
          <w:szCs w:val="22"/>
        </w:rPr>
      </w:pPr>
    </w:p>
    <w:p w:rsidR="00BB4AB0" w:rsidRPr="00983276" w:rsidRDefault="00BB4AB0" w:rsidP="00BB4AB0">
      <w:pPr>
        <w:pStyle w:val="a6"/>
        <w:rPr>
          <w:sz w:val="22"/>
          <w:szCs w:val="22"/>
        </w:rPr>
      </w:pPr>
      <w:r w:rsidRPr="00983276">
        <w:rPr>
          <w:noProof/>
          <w:sz w:val="22"/>
          <w:szCs w:val="22"/>
        </w:rPr>
        <w:drawing>
          <wp:inline distT="0" distB="0" distL="0" distR="0">
            <wp:extent cx="4597400" cy="641350"/>
            <wp:effectExtent l="19050" t="0" r="0" b="0"/>
            <wp:docPr id="226" name="Рисунок 360" descr="http://studbooks.net/imag_/39/22770/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tudbooks.net/imag_/39/22770/image005.jpg"/>
                    <pic:cNvPicPr>
                      <a:picLocks noChangeAspect="1" noChangeArrowheads="1"/>
                    </pic:cNvPicPr>
                  </pic:nvPicPr>
                  <pic:blipFill>
                    <a:blip r:embed="rId16" cstate="print"/>
                    <a:srcRect/>
                    <a:stretch>
                      <a:fillRect/>
                    </a:stretch>
                  </pic:blipFill>
                  <pic:spPr bwMode="auto">
                    <a:xfrm>
                      <a:off x="0" y="0"/>
                      <a:ext cx="4597400" cy="641350"/>
                    </a:xfrm>
                    <a:prstGeom prst="rect">
                      <a:avLst/>
                    </a:prstGeom>
                    <a:noFill/>
                    <a:ln w="9525">
                      <a:noFill/>
                      <a:miter lim="800000"/>
                      <a:headEnd/>
                      <a:tailEnd/>
                    </a:ln>
                  </pic:spPr>
                </pic:pic>
              </a:graphicData>
            </a:graphic>
          </wp:inline>
        </w:drawing>
      </w:r>
    </w:p>
    <w:p w:rsidR="0059048B" w:rsidRDefault="0059048B" w:rsidP="00BB4AB0">
      <w:pPr>
        <w:pStyle w:val="a6"/>
        <w:rPr>
          <w:sz w:val="22"/>
          <w:szCs w:val="22"/>
        </w:rPr>
      </w:pPr>
    </w:p>
    <w:p w:rsidR="00BB4AB0" w:rsidRDefault="00BB4AB0" w:rsidP="00BB4AB0">
      <w:pPr>
        <w:pStyle w:val="a6"/>
        <w:rPr>
          <w:sz w:val="22"/>
          <w:szCs w:val="22"/>
        </w:rPr>
      </w:pPr>
      <w:r w:rsidRPr="00983276">
        <w:rPr>
          <w:sz w:val="22"/>
          <w:szCs w:val="22"/>
        </w:rPr>
        <w:t>Рис.</w:t>
      </w:r>
      <w:r>
        <w:rPr>
          <w:sz w:val="22"/>
          <w:szCs w:val="22"/>
        </w:rPr>
        <w:t xml:space="preserve"> </w:t>
      </w:r>
      <w:r w:rsidR="00376C5F">
        <w:rPr>
          <w:sz w:val="22"/>
          <w:szCs w:val="22"/>
        </w:rPr>
        <w:t>5</w:t>
      </w:r>
      <w:r w:rsidRPr="00983276">
        <w:rPr>
          <w:sz w:val="22"/>
          <w:szCs w:val="22"/>
        </w:rPr>
        <w:t xml:space="preserve"> . </w:t>
      </w:r>
      <w:r w:rsidRPr="00983276">
        <w:rPr>
          <w:bCs/>
          <w:sz w:val="22"/>
          <w:szCs w:val="22"/>
        </w:rPr>
        <w:t xml:space="preserve">Упрощенная функциональная схема импульсного источника питания. </w:t>
      </w:r>
      <w:r w:rsidRPr="00983276">
        <w:rPr>
          <w:sz w:val="22"/>
          <w:szCs w:val="22"/>
        </w:rPr>
        <w:t>В - выпрямитель, ФНЧ - фильтр низкой частоты, КРЭ - ключевой регулирующий элемент, Т - трансформатор.</w:t>
      </w:r>
    </w:p>
    <w:p w:rsidR="00CF6CB6" w:rsidRDefault="00CF6CB6" w:rsidP="00BB4AB0">
      <w:pPr>
        <w:pStyle w:val="a6"/>
        <w:rPr>
          <w:sz w:val="22"/>
          <w:szCs w:val="22"/>
        </w:rPr>
      </w:pPr>
      <w:r>
        <w:rPr>
          <w:noProof/>
          <w:sz w:val="22"/>
          <w:szCs w:val="22"/>
        </w:rPr>
        <w:drawing>
          <wp:inline distT="0" distB="0" distL="0" distR="0">
            <wp:extent cx="6008039" cy="3361844"/>
            <wp:effectExtent l="1905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cstate="print"/>
                    <a:srcRect/>
                    <a:stretch>
                      <a:fillRect/>
                    </a:stretch>
                  </pic:blipFill>
                  <pic:spPr bwMode="auto">
                    <a:xfrm>
                      <a:off x="0" y="0"/>
                      <a:ext cx="6016960" cy="3366836"/>
                    </a:xfrm>
                    <a:prstGeom prst="rect">
                      <a:avLst/>
                    </a:prstGeom>
                    <a:noFill/>
                    <a:ln w="9525">
                      <a:noFill/>
                      <a:miter lim="800000"/>
                      <a:headEnd/>
                      <a:tailEnd/>
                    </a:ln>
                  </pic:spPr>
                </pic:pic>
              </a:graphicData>
            </a:graphic>
          </wp:inline>
        </w:drawing>
      </w:r>
    </w:p>
    <w:p w:rsidR="00BB4AB0" w:rsidRPr="00983276" w:rsidRDefault="00BB4AB0" w:rsidP="00BB4AB0">
      <w:pPr>
        <w:pStyle w:val="a6"/>
        <w:rPr>
          <w:rStyle w:val="a9"/>
          <w:b w:val="0"/>
          <w:bCs w:val="0"/>
          <w:sz w:val="22"/>
          <w:szCs w:val="22"/>
        </w:rPr>
      </w:pPr>
    </w:p>
    <w:p w:rsidR="008E2249" w:rsidRPr="00983276" w:rsidRDefault="008E2249" w:rsidP="008E2249">
      <w:pPr>
        <w:pStyle w:val="a6"/>
        <w:rPr>
          <w:b/>
          <w:sz w:val="22"/>
          <w:szCs w:val="22"/>
        </w:rPr>
      </w:pPr>
      <w:r>
        <w:rPr>
          <w:b/>
          <w:sz w:val="22"/>
          <w:szCs w:val="22"/>
        </w:rPr>
        <w:t xml:space="preserve">   </w:t>
      </w:r>
      <w:r w:rsidRPr="00983276">
        <w:rPr>
          <w:b/>
          <w:sz w:val="22"/>
          <w:szCs w:val="22"/>
        </w:rPr>
        <w:t>Какой выбрать?</w:t>
      </w:r>
    </w:p>
    <w:p w:rsidR="0090277A" w:rsidRDefault="008E2249" w:rsidP="0090277A">
      <w:pPr>
        <w:pStyle w:val="a6"/>
        <w:rPr>
          <w:sz w:val="22"/>
          <w:szCs w:val="22"/>
        </w:rPr>
      </w:pPr>
      <w:r>
        <w:rPr>
          <w:sz w:val="22"/>
          <w:szCs w:val="22"/>
        </w:rPr>
        <w:t xml:space="preserve">   </w:t>
      </w:r>
      <w:r w:rsidRPr="00983276">
        <w:rPr>
          <w:sz w:val="22"/>
          <w:szCs w:val="22"/>
        </w:rPr>
        <w:t xml:space="preserve"> Основные потери в аналоговом источнике - это сетевой (50Гц) трансформатор и аналоговый стабилизатор (регулятор). В импульсном блоке питания  нет ни того ни другого. Вместо сетевого трансформатора используется высокочастотный, а вместо стабилизатора — ключевой элемент. Высокий КПД (до 98%) импульсного блока питания  связан с особенностью </w:t>
      </w:r>
      <w:proofErr w:type="spellStart"/>
      <w:r w:rsidRPr="00983276">
        <w:rPr>
          <w:sz w:val="22"/>
          <w:szCs w:val="22"/>
        </w:rPr>
        <w:t>схемотехники</w:t>
      </w:r>
      <w:proofErr w:type="spellEnd"/>
      <w:r>
        <w:rPr>
          <w:sz w:val="22"/>
          <w:szCs w:val="22"/>
        </w:rPr>
        <w:t xml:space="preserve">. </w:t>
      </w:r>
      <w:r w:rsidRPr="00983276">
        <w:rPr>
          <w:sz w:val="22"/>
          <w:szCs w:val="22"/>
        </w:rPr>
        <w:t>Поскольку основную часть времени ключевые элементы либо включены, либо выключены, потери энергии в импульсном блоке питания минимальны.  + Вес, надежность, защита… Преимущества ИБП растут с увеличением мощности, блоки питания мощностью от 50 Вт уже существенно дешевле в импульсном варианте, хотя ИБП схемотехнически сложнее трансформаторных.</w:t>
      </w:r>
      <w:r w:rsidR="0090277A" w:rsidRPr="00983276">
        <w:rPr>
          <w:sz w:val="22"/>
          <w:szCs w:val="22"/>
        </w:rPr>
        <w:t xml:space="preserve">   Несмотря на то, что реальный открытый транзистор обладает сопротивлением и рассеивает какую-то часть мощности в виде тепла, а переход между состояниями транзистора не идеально дискретный,  КПД  ИБП превышает 90%, в то время как КПД линейного БП со стабилизатором в лучшем случае достигает 50%.</w:t>
      </w:r>
    </w:p>
    <w:p w:rsidR="00BB4AB0" w:rsidRPr="00983276" w:rsidRDefault="0090277A" w:rsidP="00BB4AB0">
      <w:pPr>
        <w:pStyle w:val="a6"/>
        <w:rPr>
          <w:sz w:val="22"/>
          <w:szCs w:val="22"/>
        </w:rPr>
      </w:pPr>
      <w:r>
        <w:rPr>
          <w:sz w:val="22"/>
          <w:szCs w:val="22"/>
        </w:rPr>
        <w:t xml:space="preserve">   </w:t>
      </w:r>
      <w:r w:rsidRPr="00983276">
        <w:rPr>
          <w:sz w:val="22"/>
          <w:szCs w:val="22"/>
        </w:rPr>
        <w:t xml:space="preserve">Другое преимущество ИБП состоит в радикальном уменьшении габаритов и массы трансформатора по сравнению с </w:t>
      </w:r>
      <w:proofErr w:type="gramStart"/>
      <w:r w:rsidRPr="00983276">
        <w:rPr>
          <w:sz w:val="22"/>
          <w:szCs w:val="22"/>
        </w:rPr>
        <w:t>линейными</w:t>
      </w:r>
      <w:proofErr w:type="gramEnd"/>
      <w:r w:rsidRPr="00983276">
        <w:rPr>
          <w:sz w:val="22"/>
          <w:szCs w:val="22"/>
        </w:rPr>
        <w:t xml:space="preserve"> БП такой же мощности. Известно, что чем выше частота переменного тока в первичной обмотке трансформатора, тем меньше необходимый размер сердечника и число витков обмотки. Поэтому ключевой транзистор в цепи размещают не после, а до трансформатора и, помимо стабилизации напряжения,  используют для получения переменного тока высокой частоты (для компьютерных БП это от 30 до 100 кГц и выше). Трансформатор, работающий на частоте электросети 50-60 Гц для мощности, требуемой стандартным компьютером, был бы в десятки раз массивнее.</w:t>
      </w:r>
    </w:p>
    <w:p w:rsidR="00BB4AB0" w:rsidRPr="00EF464E" w:rsidRDefault="00BB4AB0" w:rsidP="00BB4AB0">
      <w:pPr>
        <w:pStyle w:val="a6"/>
        <w:rPr>
          <w:sz w:val="22"/>
          <w:szCs w:val="22"/>
        </w:rPr>
      </w:pPr>
      <w:r>
        <w:rPr>
          <w:sz w:val="22"/>
          <w:szCs w:val="22"/>
        </w:rPr>
        <w:lastRenderedPageBreak/>
        <w:t xml:space="preserve">    </w:t>
      </w:r>
      <w:r w:rsidR="00300C1B" w:rsidRPr="005C6AB5">
        <w:rPr>
          <w:b/>
          <w:sz w:val="22"/>
          <w:szCs w:val="22"/>
        </w:rPr>
        <w:t>Импульсные блоки питания</w:t>
      </w:r>
      <w:r w:rsidR="00300C1B">
        <w:rPr>
          <w:sz w:val="22"/>
          <w:szCs w:val="22"/>
        </w:rPr>
        <w:t xml:space="preserve"> (ИБП) </w:t>
      </w:r>
      <w:r w:rsidRPr="00EF464E">
        <w:rPr>
          <w:sz w:val="22"/>
          <w:szCs w:val="22"/>
        </w:rPr>
        <w:t xml:space="preserve"> генерируют нежелательные помехи. На коллекторах (стоках) силовых ключей контролеров ИБП присутствует напряжение, близкое по форме к </w:t>
      </w:r>
      <w:proofErr w:type="gramStart"/>
      <w:r w:rsidRPr="00EF464E">
        <w:rPr>
          <w:sz w:val="22"/>
          <w:szCs w:val="22"/>
        </w:rPr>
        <w:t>прямоугольному</w:t>
      </w:r>
      <w:proofErr w:type="gramEnd"/>
      <w:r w:rsidRPr="00EF464E">
        <w:rPr>
          <w:sz w:val="22"/>
          <w:szCs w:val="22"/>
        </w:rPr>
        <w:t xml:space="preserve">, размахом, достигающим 600...700В. Кроме того, в ИБП существуют замкнутые цепи, по которым циркулируют импульсные токи с достаточно крутыми фронтами и спадами (0,1... 1 мкс) и амплитудой до 3...5А и более. Поэтому ИБП служит источником интенсивных помех, спектр которых простирается от 16...20 кГц до десятков мегагерц. Эти помехи распространяются в питающую сеть переменного тока и в нагрузку блока питания, создавая интерференционные полосы на экранах телевизоров, мониторов, снижая отношение сигнал-шум в трактах записи-воспроизведения видеозаписывающей аппаратуры и т.д. Поэтому импульсные блоки питания, независимо от типа применяемого </w:t>
      </w:r>
      <w:proofErr w:type="spellStart"/>
      <w:r w:rsidRPr="00EF464E">
        <w:rPr>
          <w:sz w:val="22"/>
          <w:szCs w:val="22"/>
        </w:rPr>
        <w:t>ШИМ-преобразователя</w:t>
      </w:r>
      <w:proofErr w:type="spellEnd"/>
      <w:r w:rsidRPr="00EF464E">
        <w:rPr>
          <w:sz w:val="22"/>
          <w:szCs w:val="22"/>
        </w:rPr>
        <w:t xml:space="preserve">, </w:t>
      </w:r>
      <w:r w:rsidR="000B2176">
        <w:rPr>
          <w:sz w:val="22"/>
          <w:szCs w:val="22"/>
        </w:rPr>
        <w:t xml:space="preserve"> д</w:t>
      </w:r>
      <w:r w:rsidRPr="00EF464E">
        <w:rPr>
          <w:sz w:val="22"/>
          <w:szCs w:val="22"/>
        </w:rPr>
        <w:t xml:space="preserve">олжны быть оснащены </w:t>
      </w:r>
      <w:r w:rsidRPr="00B60121">
        <w:rPr>
          <w:b/>
          <w:sz w:val="22"/>
          <w:szCs w:val="22"/>
        </w:rPr>
        <w:t>схемами подавления</w:t>
      </w:r>
      <w:r w:rsidR="00B60121" w:rsidRPr="00B60121">
        <w:rPr>
          <w:b/>
          <w:sz w:val="22"/>
          <w:szCs w:val="22"/>
        </w:rPr>
        <w:t xml:space="preserve"> помех</w:t>
      </w:r>
      <w:r w:rsidR="00B60121">
        <w:rPr>
          <w:sz w:val="22"/>
          <w:szCs w:val="22"/>
        </w:rPr>
        <w:t xml:space="preserve">  (двух основных видов)</w:t>
      </w:r>
      <w:r w:rsidRPr="00EF464E">
        <w:rPr>
          <w:sz w:val="22"/>
          <w:szCs w:val="22"/>
        </w:rPr>
        <w:t xml:space="preserve"> -</w:t>
      </w:r>
      <w:r w:rsidRPr="000B2176">
        <w:rPr>
          <w:b/>
          <w:sz w:val="22"/>
          <w:szCs w:val="22"/>
        </w:rPr>
        <w:t xml:space="preserve"> несимметричных</w:t>
      </w:r>
      <w:r w:rsidRPr="00EF464E">
        <w:rPr>
          <w:sz w:val="22"/>
          <w:szCs w:val="22"/>
        </w:rPr>
        <w:t xml:space="preserve"> (дифференциальных) и </w:t>
      </w:r>
      <w:r w:rsidRPr="000B2176">
        <w:rPr>
          <w:b/>
          <w:sz w:val="22"/>
          <w:szCs w:val="22"/>
        </w:rPr>
        <w:t>симметричных</w:t>
      </w:r>
      <w:r w:rsidRPr="00EF464E">
        <w:rPr>
          <w:sz w:val="22"/>
          <w:szCs w:val="22"/>
        </w:rPr>
        <w:t xml:space="preserve"> (синфазных). </w:t>
      </w:r>
    </w:p>
    <w:p w:rsidR="00BB4AB0" w:rsidRPr="000C3880" w:rsidRDefault="00BB4AB0" w:rsidP="00BB4AB0">
      <w:pPr>
        <w:pStyle w:val="a6"/>
        <w:rPr>
          <w:sz w:val="22"/>
          <w:szCs w:val="22"/>
        </w:rPr>
      </w:pPr>
      <w:r>
        <w:rPr>
          <w:sz w:val="22"/>
          <w:szCs w:val="22"/>
        </w:rPr>
        <w:t xml:space="preserve">   </w:t>
      </w:r>
      <w:r w:rsidRPr="00EF464E">
        <w:rPr>
          <w:sz w:val="22"/>
          <w:szCs w:val="22"/>
        </w:rPr>
        <w:t xml:space="preserve">Входная </w:t>
      </w:r>
      <w:r w:rsidRPr="00B60121">
        <w:rPr>
          <w:b/>
          <w:sz w:val="22"/>
          <w:szCs w:val="22"/>
        </w:rPr>
        <w:t>несимметричная помеха</w:t>
      </w:r>
      <w:r w:rsidRPr="00EF464E">
        <w:rPr>
          <w:sz w:val="22"/>
          <w:szCs w:val="22"/>
        </w:rPr>
        <w:t xml:space="preserve"> является шумовым током, протекание которого обусловлено разностью напряжений </w:t>
      </w:r>
      <w:proofErr w:type="spellStart"/>
      <w:r w:rsidRPr="00EF464E">
        <w:rPr>
          <w:sz w:val="22"/>
          <w:szCs w:val="22"/>
        </w:rPr>
        <w:t>Vin</w:t>
      </w:r>
      <w:proofErr w:type="spellEnd"/>
      <w:r w:rsidRPr="00EF464E">
        <w:rPr>
          <w:sz w:val="22"/>
          <w:szCs w:val="22"/>
        </w:rPr>
        <w:t xml:space="preserve"> между дву</w:t>
      </w:r>
      <w:r w:rsidR="00376C5F">
        <w:rPr>
          <w:sz w:val="22"/>
          <w:szCs w:val="22"/>
        </w:rPr>
        <w:t>мя входными проводниками (рис. 6</w:t>
      </w:r>
      <w:r>
        <w:rPr>
          <w:sz w:val="22"/>
          <w:szCs w:val="22"/>
        </w:rPr>
        <w:t>-а</w:t>
      </w:r>
      <w:r w:rsidRPr="00EF464E">
        <w:rPr>
          <w:sz w:val="22"/>
          <w:szCs w:val="22"/>
        </w:rPr>
        <w:t>).</w:t>
      </w:r>
      <w:r w:rsidRPr="00446F25">
        <w:rPr>
          <w:sz w:val="22"/>
          <w:szCs w:val="22"/>
        </w:rPr>
        <w:t xml:space="preserve"> </w:t>
      </w:r>
      <w:r w:rsidRPr="00EF464E">
        <w:rPr>
          <w:sz w:val="22"/>
          <w:szCs w:val="22"/>
        </w:rPr>
        <w:t>Эффективное подавление несимметричной помехи достигается шунтирующим конденсатора С</w:t>
      </w:r>
      <w:proofErr w:type="gramStart"/>
      <w:r w:rsidRPr="00EF464E">
        <w:rPr>
          <w:sz w:val="22"/>
          <w:szCs w:val="22"/>
          <w:vertAlign w:val="subscript"/>
          <w:lang w:val="en-US"/>
        </w:rPr>
        <w:t>b</w:t>
      </w:r>
      <w:proofErr w:type="gramEnd"/>
      <w:r w:rsidRPr="00EF464E">
        <w:rPr>
          <w:sz w:val="22"/>
          <w:szCs w:val="22"/>
        </w:rPr>
        <w:t xml:space="preserve"> (0,1... 1,0 </w:t>
      </w:r>
      <w:proofErr w:type="spellStart"/>
      <w:r w:rsidRPr="00EF464E">
        <w:rPr>
          <w:sz w:val="22"/>
          <w:szCs w:val="22"/>
        </w:rPr>
        <w:t>мкф</w:t>
      </w:r>
      <w:proofErr w:type="spellEnd"/>
      <w:r w:rsidRPr="000C3880">
        <w:rPr>
          <w:sz w:val="22"/>
          <w:szCs w:val="22"/>
        </w:rPr>
        <w:t>)</w:t>
      </w:r>
      <w:r w:rsidRPr="00EF464E">
        <w:rPr>
          <w:sz w:val="22"/>
          <w:szCs w:val="22"/>
        </w:rPr>
        <w:t>, который должен иметь высокое качество и характеризоваться малыми эквивалентными последовательными индуктивностью (ЭПИ) и сопротивлением (ЭПС) в соответствующем диапазоне частот</w:t>
      </w:r>
      <w:r w:rsidRPr="00446F25">
        <w:rPr>
          <w:sz w:val="22"/>
          <w:szCs w:val="22"/>
        </w:rPr>
        <w:t xml:space="preserve">, </w:t>
      </w:r>
      <w:r w:rsidRPr="00EF464E">
        <w:rPr>
          <w:sz w:val="22"/>
          <w:szCs w:val="22"/>
        </w:rPr>
        <w:t xml:space="preserve"> шунтирующий электролитический конденсатор сетевого выпрямителя</w:t>
      </w:r>
      <w:r w:rsidRPr="000C3880">
        <w:rPr>
          <w:sz w:val="22"/>
          <w:szCs w:val="22"/>
        </w:rPr>
        <w:t>.</w:t>
      </w:r>
    </w:p>
    <w:p w:rsidR="00BB4AB0" w:rsidRPr="00EF464E" w:rsidRDefault="00BB4AB0" w:rsidP="00BB4AB0">
      <w:pPr>
        <w:pStyle w:val="a6"/>
        <w:rPr>
          <w:sz w:val="22"/>
          <w:szCs w:val="22"/>
        </w:rPr>
      </w:pPr>
    </w:p>
    <w:p w:rsidR="00BB4AB0" w:rsidRPr="00EF464E" w:rsidRDefault="00BB4AB0" w:rsidP="00BB4AB0">
      <w:pPr>
        <w:pStyle w:val="a6"/>
        <w:rPr>
          <w:sz w:val="22"/>
          <w:szCs w:val="22"/>
        </w:rPr>
      </w:pPr>
      <w:r w:rsidRPr="00EF464E">
        <w:rPr>
          <w:noProof/>
          <w:sz w:val="22"/>
          <w:szCs w:val="22"/>
        </w:rPr>
        <w:drawing>
          <wp:inline distT="0" distB="0" distL="0" distR="0">
            <wp:extent cx="2362200" cy="1017321"/>
            <wp:effectExtent l="19050" t="0" r="0" b="0"/>
            <wp:docPr id="33" name="Рисунок 12" descr="Возникновение несимметричной помех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Возникновение несимметричной помехи"/>
                    <pic:cNvPicPr>
                      <a:picLocks noChangeAspect="1" noChangeArrowheads="1"/>
                    </pic:cNvPicPr>
                  </pic:nvPicPr>
                  <pic:blipFill>
                    <a:blip r:embed="rId18" cstate="print"/>
                    <a:srcRect/>
                    <a:stretch>
                      <a:fillRect/>
                    </a:stretch>
                  </pic:blipFill>
                  <pic:spPr bwMode="auto">
                    <a:xfrm>
                      <a:off x="0" y="0"/>
                      <a:ext cx="2362200" cy="1017321"/>
                    </a:xfrm>
                    <a:prstGeom prst="rect">
                      <a:avLst/>
                    </a:prstGeom>
                    <a:noFill/>
                    <a:ln w="9525">
                      <a:noFill/>
                      <a:miter lim="800000"/>
                      <a:headEnd/>
                      <a:tailEnd/>
                    </a:ln>
                  </pic:spPr>
                </pic:pic>
              </a:graphicData>
            </a:graphic>
          </wp:inline>
        </w:drawing>
      </w:r>
      <w:r w:rsidRPr="00EF464E">
        <w:rPr>
          <w:sz w:val="22"/>
          <w:szCs w:val="22"/>
        </w:rPr>
        <w:t xml:space="preserve"> </w:t>
      </w:r>
      <w:r w:rsidRPr="00EF464E">
        <w:rPr>
          <w:noProof/>
          <w:sz w:val="22"/>
          <w:szCs w:val="22"/>
        </w:rPr>
        <w:drawing>
          <wp:inline distT="0" distB="0" distL="0" distR="0">
            <wp:extent cx="2749198" cy="1257300"/>
            <wp:effectExtent l="19050" t="0" r="0" b="0"/>
            <wp:docPr id="37" name="Рисунок 30" descr="Возникновение паразитной помех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Возникновение паразитной помехи"/>
                    <pic:cNvPicPr>
                      <a:picLocks noChangeAspect="1" noChangeArrowheads="1"/>
                    </pic:cNvPicPr>
                  </pic:nvPicPr>
                  <pic:blipFill>
                    <a:blip r:embed="rId19" cstate="print"/>
                    <a:srcRect/>
                    <a:stretch>
                      <a:fillRect/>
                    </a:stretch>
                  </pic:blipFill>
                  <pic:spPr bwMode="auto">
                    <a:xfrm>
                      <a:off x="0" y="0"/>
                      <a:ext cx="2749198" cy="1257300"/>
                    </a:xfrm>
                    <a:prstGeom prst="rect">
                      <a:avLst/>
                    </a:prstGeom>
                    <a:noFill/>
                    <a:ln w="9525">
                      <a:noFill/>
                      <a:miter lim="800000"/>
                      <a:headEnd/>
                      <a:tailEnd/>
                    </a:ln>
                  </pic:spPr>
                </pic:pic>
              </a:graphicData>
            </a:graphic>
          </wp:inline>
        </w:drawing>
      </w:r>
    </w:p>
    <w:p w:rsidR="00BB4AB0" w:rsidRDefault="00BB4AB0" w:rsidP="00BB4AB0">
      <w:pPr>
        <w:pStyle w:val="a6"/>
        <w:rPr>
          <w:sz w:val="22"/>
          <w:szCs w:val="22"/>
        </w:rPr>
      </w:pPr>
    </w:p>
    <w:p w:rsidR="00BB4AB0" w:rsidRDefault="00376C5F" w:rsidP="00BB4AB0">
      <w:pPr>
        <w:pStyle w:val="a6"/>
        <w:rPr>
          <w:sz w:val="22"/>
          <w:szCs w:val="22"/>
        </w:rPr>
      </w:pPr>
      <w:r>
        <w:rPr>
          <w:sz w:val="22"/>
          <w:szCs w:val="22"/>
        </w:rPr>
        <w:t xml:space="preserve">Рис. 6 </w:t>
      </w:r>
      <w:r w:rsidR="00BB4AB0" w:rsidRPr="00EF464E">
        <w:rPr>
          <w:sz w:val="22"/>
          <w:szCs w:val="22"/>
        </w:rPr>
        <w:t xml:space="preserve"> Возникновение несимметричной</w:t>
      </w:r>
      <w:r w:rsidR="00BB4AB0" w:rsidRPr="004B10DF">
        <w:rPr>
          <w:sz w:val="22"/>
          <w:szCs w:val="22"/>
        </w:rPr>
        <w:t xml:space="preserve"> </w:t>
      </w:r>
      <w:r w:rsidR="00BB4AB0">
        <w:rPr>
          <w:sz w:val="22"/>
          <w:szCs w:val="22"/>
        </w:rPr>
        <w:t>а</w:t>
      </w:r>
      <w:r w:rsidR="00BB4AB0" w:rsidRPr="004B10DF">
        <w:rPr>
          <w:sz w:val="22"/>
          <w:szCs w:val="22"/>
        </w:rPr>
        <w:t>)</w:t>
      </w:r>
      <w:r w:rsidR="00BB4AB0" w:rsidRPr="00EF464E">
        <w:rPr>
          <w:sz w:val="22"/>
          <w:szCs w:val="22"/>
        </w:rPr>
        <w:t xml:space="preserve"> и симметричной</w:t>
      </w:r>
      <w:r w:rsidR="00BB4AB0">
        <w:rPr>
          <w:sz w:val="22"/>
          <w:szCs w:val="22"/>
        </w:rPr>
        <w:t xml:space="preserve"> б)</w:t>
      </w:r>
      <w:r w:rsidR="00BB4AB0" w:rsidRPr="00EF464E">
        <w:rPr>
          <w:sz w:val="22"/>
          <w:szCs w:val="22"/>
        </w:rPr>
        <w:t xml:space="preserve"> помехи</w:t>
      </w:r>
    </w:p>
    <w:p w:rsidR="00BB4AB0" w:rsidRPr="00EF464E" w:rsidRDefault="00BB4AB0" w:rsidP="00BB4AB0">
      <w:pPr>
        <w:pStyle w:val="a6"/>
        <w:rPr>
          <w:sz w:val="22"/>
          <w:szCs w:val="22"/>
        </w:rPr>
      </w:pPr>
    </w:p>
    <w:p w:rsidR="00D87751" w:rsidRDefault="00BB4AB0" w:rsidP="00D87751">
      <w:pPr>
        <w:pStyle w:val="a6"/>
        <w:rPr>
          <w:sz w:val="22"/>
          <w:szCs w:val="22"/>
        </w:rPr>
      </w:pPr>
      <w:r w:rsidRPr="00446F25">
        <w:rPr>
          <w:sz w:val="22"/>
          <w:szCs w:val="22"/>
        </w:rPr>
        <w:t xml:space="preserve">   </w:t>
      </w:r>
      <w:r w:rsidRPr="00B60121">
        <w:rPr>
          <w:b/>
          <w:sz w:val="22"/>
          <w:szCs w:val="22"/>
        </w:rPr>
        <w:t>Симметричная помеха</w:t>
      </w:r>
      <w:r w:rsidRPr="00EF464E">
        <w:rPr>
          <w:sz w:val="22"/>
          <w:szCs w:val="22"/>
        </w:rPr>
        <w:t xml:space="preserve"> возникает в преобразователе  с ключевым транзистором, установленным  </w:t>
      </w:r>
      <w:r>
        <w:rPr>
          <w:sz w:val="22"/>
          <w:szCs w:val="22"/>
        </w:rPr>
        <w:t xml:space="preserve">на радиатор </w:t>
      </w:r>
      <w:r w:rsidRPr="00EF464E">
        <w:rPr>
          <w:sz w:val="22"/>
          <w:szCs w:val="22"/>
        </w:rPr>
        <w:t>с обеспечением хорошего теплового контакта между корпусом и шасси БП. В результате между стоком или коллектором транзистора и шасси образуется паразитная емкость Ср (рис</w:t>
      </w:r>
      <w:r w:rsidR="00B60121">
        <w:rPr>
          <w:sz w:val="22"/>
          <w:szCs w:val="22"/>
        </w:rPr>
        <w:t>.6</w:t>
      </w:r>
      <w:r>
        <w:rPr>
          <w:sz w:val="22"/>
          <w:szCs w:val="22"/>
        </w:rPr>
        <w:t>-б</w:t>
      </w:r>
      <w:r w:rsidRPr="00EF464E">
        <w:rPr>
          <w:sz w:val="22"/>
          <w:szCs w:val="22"/>
        </w:rPr>
        <w:t>).</w:t>
      </w:r>
      <w:r w:rsidR="00D87751">
        <w:rPr>
          <w:sz w:val="22"/>
          <w:szCs w:val="22"/>
        </w:rPr>
        <w:t xml:space="preserve">  </w:t>
      </w:r>
      <w:r w:rsidRPr="00EF464E">
        <w:rPr>
          <w:sz w:val="22"/>
          <w:szCs w:val="22"/>
        </w:rPr>
        <w:t xml:space="preserve">Симметричная помеха подавляется с помощью </w:t>
      </w:r>
      <w:proofErr w:type="spellStart"/>
      <w:r w:rsidRPr="008D15F0">
        <w:rPr>
          <w:b/>
          <w:sz w:val="22"/>
          <w:szCs w:val="22"/>
        </w:rPr>
        <w:t>симметрирующего</w:t>
      </w:r>
      <w:proofErr w:type="spellEnd"/>
      <w:r w:rsidRPr="008D15F0">
        <w:rPr>
          <w:b/>
          <w:sz w:val="22"/>
          <w:szCs w:val="22"/>
        </w:rPr>
        <w:t xml:space="preserve"> трансформатора</w:t>
      </w:r>
      <w:r w:rsidRPr="00EF464E">
        <w:rPr>
          <w:sz w:val="22"/>
          <w:szCs w:val="22"/>
        </w:rPr>
        <w:t>, который представляет собой катушку индуктивности с двумя обмотками, имеющ</w:t>
      </w:r>
      <w:r w:rsidR="00B60121">
        <w:rPr>
          <w:sz w:val="22"/>
          <w:szCs w:val="22"/>
        </w:rPr>
        <w:t xml:space="preserve">ими одинаковое число витков. </w:t>
      </w:r>
      <w:proofErr w:type="spellStart"/>
      <w:proofErr w:type="gramStart"/>
      <w:r w:rsidR="00B60121">
        <w:rPr>
          <w:sz w:val="22"/>
          <w:szCs w:val="22"/>
        </w:rPr>
        <w:t>Кутушка</w:t>
      </w:r>
      <w:proofErr w:type="spellEnd"/>
      <w:r w:rsidRPr="00EF464E">
        <w:rPr>
          <w:sz w:val="22"/>
          <w:szCs w:val="22"/>
        </w:rPr>
        <w:t xml:space="preserve"> обладает высоким импедансом для симметричного тока, но практически нулевым для несимметричного.</w:t>
      </w:r>
      <w:proofErr w:type="gramEnd"/>
      <w:r w:rsidRPr="00EF464E">
        <w:rPr>
          <w:sz w:val="22"/>
          <w:szCs w:val="22"/>
        </w:rPr>
        <w:t xml:space="preserve"> Используемый в преобразователе LC фильтр совершенно неэффективен против этого вида тока помехи, поскольку он</w:t>
      </w:r>
      <w:r w:rsidR="00B60121">
        <w:rPr>
          <w:sz w:val="22"/>
          <w:szCs w:val="22"/>
        </w:rPr>
        <w:t>а</w:t>
      </w:r>
      <w:r w:rsidRPr="00EF464E">
        <w:rPr>
          <w:sz w:val="22"/>
          <w:szCs w:val="22"/>
        </w:rPr>
        <w:t xml:space="preserve"> протекает не через фильтр, а в обход его.</w:t>
      </w:r>
      <w:r w:rsidRPr="00EF464E">
        <w:t xml:space="preserve"> </w:t>
      </w:r>
      <w:r>
        <w:rPr>
          <w:sz w:val="22"/>
          <w:szCs w:val="22"/>
        </w:rPr>
        <w:t>Э</w:t>
      </w:r>
      <w:r w:rsidRPr="00EF464E">
        <w:rPr>
          <w:sz w:val="22"/>
          <w:szCs w:val="22"/>
        </w:rPr>
        <w:t xml:space="preserve">ффективным </w:t>
      </w:r>
      <w:r>
        <w:rPr>
          <w:sz w:val="22"/>
          <w:szCs w:val="22"/>
        </w:rPr>
        <w:t xml:space="preserve">также </w:t>
      </w:r>
      <w:r w:rsidRPr="00EF464E">
        <w:rPr>
          <w:sz w:val="22"/>
          <w:szCs w:val="22"/>
        </w:rPr>
        <w:t>является применение общего экрана в виде короткозамкнутого витка из медной фольги, охватывающего импульсный трансформатор.</w:t>
      </w:r>
      <w:r w:rsidR="00D87751">
        <w:rPr>
          <w:sz w:val="22"/>
          <w:szCs w:val="22"/>
        </w:rPr>
        <w:t xml:space="preserve">  </w:t>
      </w:r>
    </w:p>
    <w:p w:rsidR="00B60121" w:rsidRDefault="00B60121" w:rsidP="00D87751">
      <w:pPr>
        <w:pStyle w:val="a6"/>
        <w:rPr>
          <w:sz w:val="22"/>
          <w:szCs w:val="22"/>
        </w:rPr>
      </w:pPr>
      <w:r w:rsidRPr="00B60121">
        <w:rPr>
          <w:noProof/>
          <w:sz w:val="22"/>
          <w:szCs w:val="22"/>
        </w:rPr>
        <w:drawing>
          <wp:anchor distT="0" distB="0" distL="114300" distR="114300" simplePos="0" relativeHeight="251680768" behindDoc="0" locked="0" layoutInCell="1" allowOverlap="1">
            <wp:simplePos x="0" y="0"/>
            <wp:positionH relativeFrom="column">
              <wp:posOffset>19685</wp:posOffset>
            </wp:positionH>
            <wp:positionV relativeFrom="paragraph">
              <wp:posOffset>76200</wp:posOffset>
            </wp:positionV>
            <wp:extent cx="2270760" cy="2297430"/>
            <wp:effectExtent l="19050" t="0" r="0" b="0"/>
            <wp:wrapSquare wrapText="bothSides"/>
            <wp:docPr id="23560" name="Рисунок 122" descr="Как сделать разделительный трансформ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Как сделать разделительный трансформатор"/>
                    <pic:cNvPicPr>
                      <a:picLocks noChangeAspect="1" noChangeArrowheads="1"/>
                    </pic:cNvPicPr>
                  </pic:nvPicPr>
                  <pic:blipFill>
                    <a:blip r:embed="rId20" cstate="print"/>
                    <a:srcRect/>
                    <a:stretch>
                      <a:fillRect/>
                    </a:stretch>
                  </pic:blipFill>
                  <pic:spPr bwMode="auto">
                    <a:xfrm>
                      <a:off x="0" y="0"/>
                      <a:ext cx="2270760" cy="2297430"/>
                    </a:xfrm>
                    <a:prstGeom prst="rect">
                      <a:avLst/>
                    </a:prstGeom>
                    <a:noFill/>
                    <a:ln w="9525">
                      <a:noFill/>
                      <a:miter lim="800000"/>
                      <a:headEnd/>
                      <a:tailEnd/>
                    </a:ln>
                  </pic:spPr>
                </pic:pic>
              </a:graphicData>
            </a:graphic>
          </wp:anchor>
        </w:drawing>
      </w:r>
      <w:r w:rsidR="00D87751">
        <w:rPr>
          <w:sz w:val="22"/>
          <w:szCs w:val="22"/>
        </w:rPr>
        <w:t xml:space="preserve">   Часто указанные функции выполняют </w:t>
      </w:r>
      <w:r w:rsidR="00D87751" w:rsidRPr="00CC7460">
        <w:rPr>
          <w:b/>
          <w:sz w:val="22"/>
          <w:szCs w:val="22"/>
        </w:rPr>
        <w:t>разделительные</w:t>
      </w:r>
      <w:r w:rsidR="00D87751" w:rsidRPr="00382FCD">
        <w:rPr>
          <w:sz w:val="22"/>
          <w:szCs w:val="22"/>
        </w:rPr>
        <w:t xml:space="preserve"> </w:t>
      </w:r>
      <w:r w:rsidR="00D87751" w:rsidRPr="00382FCD">
        <w:rPr>
          <w:b/>
          <w:sz w:val="22"/>
          <w:szCs w:val="22"/>
        </w:rPr>
        <w:t>трансформаторы</w:t>
      </w:r>
      <w:r w:rsidR="00D87751" w:rsidRPr="000B2176">
        <w:rPr>
          <w:sz w:val="22"/>
          <w:szCs w:val="22"/>
        </w:rPr>
        <w:t xml:space="preserve"> и</w:t>
      </w:r>
      <w:r w:rsidR="00D87751" w:rsidRPr="00382FCD">
        <w:rPr>
          <w:b/>
          <w:sz w:val="22"/>
          <w:szCs w:val="22"/>
        </w:rPr>
        <w:t xml:space="preserve"> помехоподавляющие фильтры.</w:t>
      </w:r>
      <w:r w:rsidR="00D87751" w:rsidRPr="00981021">
        <w:rPr>
          <w:rFonts w:ascii="Arial" w:hAnsi="Arial" w:cs="Arial"/>
        </w:rPr>
        <w:t xml:space="preserve"> </w:t>
      </w:r>
      <w:r w:rsidR="00D87751" w:rsidRPr="00981021">
        <w:rPr>
          <w:sz w:val="22"/>
          <w:szCs w:val="22"/>
        </w:rPr>
        <w:t>Разделительны</w:t>
      </w:r>
      <w:r w:rsidR="00D87751">
        <w:rPr>
          <w:sz w:val="22"/>
          <w:szCs w:val="22"/>
        </w:rPr>
        <w:t xml:space="preserve">й трансформатор </w:t>
      </w:r>
      <w:r>
        <w:rPr>
          <w:sz w:val="22"/>
          <w:szCs w:val="22"/>
        </w:rPr>
        <w:t xml:space="preserve">(рис. слева) </w:t>
      </w:r>
      <w:r w:rsidR="00D87751">
        <w:rPr>
          <w:sz w:val="22"/>
          <w:szCs w:val="22"/>
        </w:rPr>
        <w:t>имеет коэффициент трансформации равный единице (</w:t>
      </w:r>
      <w:r w:rsidR="00D87751" w:rsidRPr="00981021">
        <w:rPr>
          <w:sz w:val="22"/>
          <w:szCs w:val="22"/>
        </w:rPr>
        <w:t>число витков в первичной обмотке равно числу витков</w:t>
      </w:r>
      <w:r w:rsidR="00D87751">
        <w:rPr>
          <w:sz w:val="22"/>
          <w:szCs w:val="22"/>
        </w:rPr>
        <w:t xml:space="preserve"> во вторичной обмотке</w:t>
      </w:r>
      <w:r w:rsidR="00D87751" w:rsidRPr="00981021">
        <w:rPr>
          <w:sz w:val="22"/>
          <w:szCs w:val="22"/>
        </w:rPr>
        <w:t>)</w:t>
      </w:r>
      <w:r w:rsidR="00D87751" w:rsidRPr="007F2D8E">
        <w:rPr>
          <w:sz w:val="22"/>
          <w:szCs w:val="22"/>
        </w:rPr>
        <w:t xml:space="preserve"> </w:t>
      </w:r>
      <w:r w:rsidR="00D87751">
        <w:rPr>
          <w:sz w:val="22"/>
          <w:szCs w:val="22"/>
        </w:rPr>
        <w:t xml:space="preserve">и  мощность источника питания. </w:t>
      </w:r>
      <w:r w:rsidR="00D87751" w:rsidRPr="00981021">
        <w:rPr>
          <w:sz w:val="22"/>
          <w:szCs w:val="22"/>
        </w:rPr>
        <w:t xml:space="preserve"> </w:t>
      </w:r>
      <w:proofErr w:type="gramStart"/>
      <w:r w:rsidR="00D87751">
        <w:rPr>
          <w:sz w:val="22"/>
          <w:szCs w:val="22"/>
        </w:rPr>
        <w:t>Его конструкция обеспечивает</w:t>
      </w:r>
      <w:r w:rsidR="00D87751" w:rsidRPr="00382FCD">
        <w:rPr>
          <w:sz w:val="22"/>
          <w:szCs w:val="22"/>
        </w:rPr>
        <w:t xml:space="preserve"> развязку первичной и вторичной цепей по сигналам наводки</w:t>
      </w:r>
      <w:r w:rsidR="00D87751">
        <w:rPr>
          <w:sz w:val="22"/>
          <w:szCs w:val="22"/>
        </w:rPr>
        <w:t xml:space="preserve"> (помехи  в сети 220 В) за счет внутреннего экрана </w:t>
      </w:r>
      <w:r w:rsidR="00D87751" w:rsidRPr="00382FCD">
        <w:rPr>
          <w:sz w:val="22"/>
          <w:szCs w:val="22"/>
        </w:rPr>
        <w:t xml:space="preserve">виде заземленной прокладки или фольги, укладываемой между </w:t>
      </w:r>
      <w:r w:rsidR="00D87751">
        <w:rPr>
          <w:sz w:val="22"/>
          <w:szCs w:val="22"/>
        </w:rPr>
        <w:t>первичной и вторичной обмотками</w:t>
      </w:r>
      <w:r w:rsidR="00D87751" w:rsidRPr="00382FCD">
        <w:rPr>
          <w:sz w:val="22"/>
          <w:szCs w:val="22"/>
        </w:rPr>
        <w:t>.</w:t>
      </w:r>
      <w:proofErr w:type="gramEnd"/>
      <w:r w:rsidR="00D87751" w:rsidRPr="00382FCD">
        <w:rPr>
          <w:sz w:val="22"/>
          <w:szCs w:val="22"/>
        </w:rPr>
        <w:t xml:space="preserve"> </w:t>
      </w:r>
      <w:r w:rsidR="00D87751">
        <w:rPr>
          <w:sz w:val="22"/>
          <w:szCs w:val="22"/>
        </w:rPr>
        <w:t xml:space="preserve"> </w:t>
      </w:r>
      <w:r w:rsidR="00D87751" w:rsidRPr="00382FCD">
        <w:rPr>
          <w:sz w:val="22"/>
          <w:szCs w:val="22"/>
        </w:rPr>
        <w:t>Разделительные трансформаторы используются</w:t>
      </w:r>
      <w:r w:rsidR="00D87751">
        <w:rPr>
          <w:sz w:val="22"/>
          <w:szCs w:val="22"/>
        </w:rPr>
        <w:t xml:space="preserve"> для</w:t>
      </w:r>
      <w:r w:rsidR="00D87751" w:rsidRPr="00382FCD">
        <w:rPr>
          <w:sz w:val="22"/>
          <w:szCs w:val="22"/>
        </w:rPr>
        <w:t>:</w:t>
      </w:r>
      <w:r w:rsidR="00D87751">
        <w:rPr>
          <w:sz w:val="22"/>
          <w:szCs w:val="22"/>
        </w:rPr>
        <w:t xml:space="preserve"> - </w:t>
      </w:r>
      <w:r w:rsidR="00D87751" w:rsidRPr="00382FCD">
        <w:rPr>
          <w:sz w:val="22"/>
          <w:szCs w:val="22"/>
        </w:rPr>
        <w:t>устранени</w:t>
      </w:r>
      <w:r w:rsidR="00D87751">
        <w:rPr>
          <w:sz w:val="22"/>
          <w:szCs w:val="22"/>
        </w:rPr>
        <w:t xml:space="preserve">я асимметричных наводок; - </w:t>
      </w:r>
      <w:r w:rsidR="00D87751" w:rsidRPr="00382FCD">
        <w:rPr>
          <w:sz w:val="22"/>
          <w:szCs w:val="22"/>
        </w:rPr>
        <w:t xml:space="preserve">ослабления симметричных наводок в цепи вторичной обмотки, обусловленных наличием асимметричных </w:t>
      </w:r>
    </w:p>
    <w:p w:rsidR="00B60121" w:rsidRDefault="00D87751" w:rsidP="00D87751">
      <w:pPr>
        <w:pStyle w:val="a6"/>
        <w:rPr>
          <w:sz w:val="22"/>
          <w:szCs w:val="22"/>
        </w:rPr>
      </w:pPr>
      <w:r w:rsidRPr="00382FCD">
        <w:rPr>
          <w:sz w:val="22"/>
          <w:szCs w:val="22"/>
        </w:rPr>
        <w:t>наводок в цепи первичной обмотки.</w:t>
      </w:r>
      <w:r>
        <w:rPr>
          <w:sz w:val="22"/>
          <w:szCs w:val="22"/>
        </w:rPr>
        <w:t xml:space="preserve"> </w:t>
      </w:r>
    </w:p>
    <w:p w:rsidR="00B60121" w:rsidRDefault="00B60121" w:rsidP="00D87751">
      <w:pPr>
        <w:pStyle w:val="a6"/>
        <w:rPr>
          <w:sz w:val="22"/>
          <w:szCs w:val="22"/>
        </w:rPr>
      </w:pPr>
      <w:r>
        <w:rPr>
          <w:sz w:val="22"/>
          <w:szCs w:val="22"/>
        </w:rPr>
        <w:t xml:space="preserve">Рис. 7 – разделительный трансформатор   </w:t>
      </w:r>
    </w:p>
    <w:p w:rsidR="00D87751" w:rsidRPr="00D87751" w:rsidRDefault="00D87751" w:rsidP="00D87751">
      <w:pPr>
        <w:pStyle w:val="a6"/>
        <w:rPr>
          <w:rFonts w:ascii="Arial" w:hAnsi="Arial" w:cs="Arial"/>
        </w:rPr>
      </w:pPr>
      <w:r>
        <w:rPr>
          <w:sz w:val="22"/>
          <w:szCs w:val="22"/>
        </w:rPr>
        <w:lastRenderedPageBreak/>
        <w:t>Помехоподавляющие фильтры замыкают на землю высокочастотные помехи</w:t>
      </w:r>
      <w:r w:rsidR="00376C5F">
        <w:rPr>
          <w:sz w:val="22"/>
          <w:szCs w:val="22"/>
        </w:rPr>
        <w:t xml:space="preserve">  рис. 7</w:t>
      </w:r>
      <w:r w:rsidR="00B60121">
        <w:rPr>
          <w:sz w:val="22"/>
          <w:szCs w:val="22"/>
        </w:rPr>
        <w:t>-б</w:t>
      </w:r>
      <w:r>
        <w:rPr>
          <w:sz w:val="22"/>
          <w:szCs w:val="22"/>
        </w:rPr>
        <w:t>.</w:t>
      </w:r>
    </w:p>
    <w:p w:rsidR="00B60121" w:rsidRDefault="00D87751" w:rsidP="00D87751">
      <w:pPr>
        <w:pStyle w:val="a6"/>
        <w:rPr>
          <w:b/>
          <w:bCs/>
          <w:noProof/>
          <w:sz w:val="22"/>
          <w:szCs w:val="22"/>
        </w:rPr>
      </w:pPr>
      <w:r>
        <w:rPr>
          <w:b/>
          <w:bCs/>
          <w:noProof/>
          <w:sz w:val="22"/>
          <w:szCs w:val="22"/>
        </w:rPr>
        <w:t xml:space="preserve"> </w:t>
      </w:r>
      <w:r>
        <w:rPr>
          <w:b/>
          <w:bCs/>
          <w:noProof/>
          <w:sz w:val="22"/>
          <w:szCs w:val="22"/>
        </w:rPr>
        <w:drawing>
          <wp:inline distT="0" distB="0" distL="0" distR="0">
            <wp:extent cx="2258060" cy="1510665"/>
            <wp:effectExtent l="19050" t="0" r="8890" b="0"/>
            <wp:docPr id="14"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1" cstate="print"/>
                    <a:srcRect/>
                    <a:stretch>
                      <a:fillRect/>
                    </a:stretch>
                  </pic:blipFill>
                  <pic:spPr bwMode="auto">
                    <a:xfrm>
                      <a:off x="0" y="0"/>
                      <a:ext cx="2258060" cy="1510665"/>
                    </a:xfrm>
                    <a:prstGeom prst="rect">
                      <a:avLst/>
                    </a:prstGeom>
                    <a:noFill/>
                    <a:ln w="9525">
                      <a:noFill/>
                      <a:miter lim="800000"/>
                      <a:headEnd/>
                      <a:tailEnd/>
                    </a:ln>
                  </pic:spPr>
                </pic:pic>
              </a:graphicData>
            </a:graphic>
          </wp:inline>
        </w:drawing>
      </w:r>
      <w:r>
        <w:rPr>
          <w:b/>
          <w:bCs/>
          <w:noProof/>
          <w:sz w:val="22"/>
          <w:szCs w:val="22"/>
        </w:rPr>
        <w:t xml:space="preserve">                                           </w:t>
      </w:r>
      <w:r w:rsidRPr="00B60121">
        <w:rPr>
          <w:bCs/>
          <w:noProof/>
          <w:sz w:val="22"/>
          <w:szCs w:val="22"/>
        </w:rPr>
        <w:t xml:space="preserve">   </w:t>
      </w:r>
      <w:r w:rsidR="00376C5F" w:rsidRPr="00B60121">
        <w:rPr>
          <w:bCs/>
          <w:noProof/>
          <w:sz w:val="22"/>
          <w:szCs w:val="22"/>
        </w:rPr>
        <w:t xml:space="preserve">Рис. 7 </w:t>
      </w:r>
      <w:r w:rsidR="00B60121" w:rsidRPr="00B60121">
        <w:rPr>
          <w:bCs/>
          <w:noProof/>
          <w:sz w:val="22"/>
          <w:szCs w:val="22"/>
        </w:rPr>
        <w:t>–б</w:t>
      </w:r>
    </w:p>
    <w:p w:rsidR="00D87751" w:rsidRDefault="00D87751" w:rsidP="00D87751">
      <w:pPr>
        <w:pStyle w:val="a6"/>
        <w:rPr>
          <w:b/>
          <w:bCs/>
          <w:sz w:val="22"/>
          <w:szCs w:val="22"/>
        </w:rPr>
      </w:pPr>
      <w:r w:rsidRPr="00254CC0">
        <w:rPr>
          <w:bCs/>
          <w:sz w:val="22"/>
          <w:szCs w:val="22"/>
        </w:rPr>
        <w:t xml:space="preserve">Схема </w:t>
      </w:r>
      <w:r>
        <w:rPr>
          <w:bCs/>
          <w:sz w:val="22"/>
          <w:szCs w:val="22"/>
        </w:rPr>
        <w:t xml:space="preserve"> </w:t>
      </w:r>
      <w:r w:rsidRPr="00254CC0">
        <w:rPr>
          <w:bCs/>
          <w:sz w:val="22"/>
          <w:szCs w:val="22"/>
        </w:rPr>
        <w:t>помехоподавляющего фильтра</w:t>
      </w:r>
      <w:r>
        <w:rPr>
          <w:bCs/>
          <w:sz w:val="22"/>
          <w:szCs w:val="22"/>
        </w:rPr>
        <w:t>.</w:t>
      </w:r>
    </w:p>
    <w:p w:rsidR="00BB4AB0" w:rsidRPr="00983276" w:rsidRDefault="00BB4AB0" w:rsidP="00BB4AB0">
      <w:pPr>
        <w:pStyle w:val="a6"/>
        <w:rPr>
          <w:sz w:val="22"/>
          <w:szCs w:val="22"/>
        </w:rPr>
      </w:pPr>
    </w:p>
    <w:p w:rsidR="005C6AB5" w:rsidRDefault="005C6AB5" w:rsidP="00BB4AB0">
      <w:pPr>
        <w:pStyle w:val="a6"/>
        <w:rPr>
          <w:sz w:val="22"/>
          <w:szCs w:val="22"/>
        </w:rPr>
      </w:pPr>
      <w:r>
        <w:rPr>
          <w:b/>
          <w:noProof/>
          <w:sz w:val="22"/>
          <w:szCs w:val="22"/>
        </w:rPr>
        <w:drawing>
          <wp:anchor distT="0" distB="0" distL="114300" distR="114300" simplePos="0" relativeHeight="251679744" behindDoc="0" locked="0" layoutInCell="1" allowOverlap="1">
            <wp:simplePos x="0" y="0"/>
            <wp:positionH relativeFrom="column">
              <wp:posOffset>-210820</wp:posOffset>
            </wp:positionH>
            <wp:positionV relativeFrom="paragraph">
              <wp:posOffset>357505</wp:posOffset>
            </wp:positionV>
            <wp:extent cx="3296285" cy="1701165"/>
            <wp:effectExtent l="19050" t="0" r="0" b="0"/>
            <wp:wrapSquare wrapText="bothSides"/>
            <wp:docPr id="53" name="Рисунок 16" descr="Форма напряжения на выход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Форма напряжения на выходе "/>
                    <pic:cNvPicPr>
                      <a:picLocks noChangeAspect="1" noChangeArrowheads="1"/>
                    </pic:cNvPicPr>
                  </pic:nvPicPr>
                  <pic:blipFill>
                    <a:blip r:embed="rId22" cstate="print"/>
                    <a:srcRect/>
                    <a:stretch>
                      <a:fillRect/>
                    </a:stretch>
                  </pic:blipFill>
                  <pic:spPr bwMode="auto">
                    <a:xfrm>
                      <a:off x="0" y="0"/>
                      <a:ext cx="3296285" cy="1701165"/>
                    </a:xfrm>
                    <a:prstGeom prst="rect">
                      <a:avLst/>
                    </a:prstGeom>
                    <a:noFill/>
                    <a:ln w="9525">
                      <a:noFill/>
                      <a:miter lim="800000"/>
                      <a:headEnd/>
                      <a:tailEnd/>
                    </a:ln>
                  </pic:spPr>
                </pic:pic>
              </a:graphicData>
            </a:graphic>
          </wp:anchor>
        </w:drawing>
      </w:r>
      <w:r>
        <w:rPr>
          <w:b/>
          <w:sz w:val="22"/>
          <w:szCs w:val="22"/>
        </w:rPr>
        <w:t xml:space="preserve">    </w:t>
      </w:r>
      <w:r w:rsidR="00BB4AB0" w:rsidRPr="00983276">
        <w:rPr>
          <w:b/>
          <w:sz w:val="22"/>
          <w:szCs w:val="22"/>
        </w:rPr>
        <w:t>Импульсные блоки питания (ИБП)</w:t>
      </w:r>
      <w:r w:rsidR="00BB4AB0" w:rsidRPr="00983276">
        <w:rPr>
          <w:sz w:val="22"/>
          <w:szCs w:val="22"/>
        </w:rPr>
        <w:t xml:space="preserve"> являются </w:t>
      </w:r>
      <w:r w:rsidR="00BB4AB0" w:rsidRPr="005C6AB5">
        <w:rPr>
          <w:b/>
          <w:sz w:val="22"/>
          <w:szCs w:val="22"/>
        </w:rPr>
        <w:t>инверторной системой</w:t>
      </w:r>
      <w:r w:rsidR="00BB4AB0" w:rsidRPr="00983276">
        <w:rPr>
          <w:sz w:val="22"/>
          <w:szCs w:val="22"/>
        </w:rPr>
        <w:t xml:space="preserve">,  преобразующей напряжение постоянного тока в </w:t>
      </w:r>
      <w:proofErr w:type="gramStart"/>
      <w:r w:rsidR="00BB4AB0" w:rsidRPr="00983276">
        <w:rPr>
          <w:sz w:val="22"/>
          <w:szCs w:val="22"/>
        </w:rPr>
        <w:t>переменный</w:t>
      </w:r>
      <w:proofErr w:type="gramEnd"/>
      <w:r w:rsidR="00BB4AB0" w:rsidRPr="00983276">
        <w:rPr>
          <w:sz w:val="22"/>
          <w:szCs w:val="22"/>
        </w:rPr>
        <w:t xml:space="preserve"> с изменением величины напряжения.</w:t>
      </w:r>
    </w:p>
    <w:p w:rsidR="00BB4AB0" w:rsidRDefault="00BB4AB0" w:rsidP="00BB4AB0">
      <w:pPr>
        <w:pStyle w:val="a6"/>
        <w:rPr>
          <w:sz w:val="22"/>
          <w:szCs w:val="22"/>
        </w:rPr>
      </w:pPr>
      <w:r w:rsidRPr="00983276">
        <w:rPr>
          <w:sz w:val="22"/>
          <w:szCs w:val="22"/>
        </w:rPr>
        <w:t xml:space="preserve"> В ИБП переменное входное напряжение сначала выпрямляется, постоянное напряжение преобразуется в прямоугольные импульсы повышенной частоты, либо подаваемые на трансформатор (в случае импульсных БП с гальванической развязкой от питающей сети) или напрямую на выходной фильтр нижних частот (в ИБП без гальванической развязки). </w:t>
      </w:r>
    </w:p>
    <w:p w:rsidR="005C6AB5" w:rsidRPr="00983276" w:rsidRDefault="005C6AB5" w:rsidP="00BB4AB0">
      <w:pPr>
        <w:pStyle w:val="a6"/>
        <w:rPr>
          <w:sz w:val="22"/>
          <w:szCs w:val="22"/>
        </w:rPr>
      </w:pPr>
    </w:p>
    <w:p w:rsidR="00BB4AB0" w:rsidRPr="00983276" w:rsidRDefault="00BB4AB0" w:rsidP="00BB4AB0">
      <w:pPr>
        <w:pStyle w:val="a6"/>
        <w:rPr>
          <w:sz w:val="22"/>
          <w:szCs w:val="22"/>
        </w:rPr>
      </w:pPr>
    </w:p>
    <w:p w:rsidR="00BB4AB0" w:rsidRPr="00983276" w:rsidRDefault="00BB4AB0" w:rsidP="00BB4AB0">
      <w:pPr>
        <w:pStyle w:val="a6"/>
        <w:rPr>
          <w:sz w:val="22"/>
          <w:szCs w:val="22"/>
        </w:rPr>
      </w:pPr>
      <w:r w:rsidRPr="00983276">
        <w:rPr>
          <w:sz w:val="22"/>
          <w:szCs w:val="22"/>
        </w:rPr>
        <w:t xml:space="preserve"> </w:t>
      </w:r>
      <w:r w:rsidR="005E1C06">
        <w:rPr>
          <w:sz w:val="22"/>
          <w:szCs w:val="22"/>
        </w:rPr>
        <w:t xml:space="preserve">  В схеме  ИБП  напряжение на выходе зависит от напряжения на входе и от переменного сопротивления</w:t>
      </w:r>
      <w:r w:rsidRPr="00983276">
        <w:rPr>
          <w:sz w:val="22"/>
          <w:szCs w:val="22"/>
        </w:rPr>
        <w:t xml:space="preserve"> нагрузки. </w:t>
      </w:r>
      <w:r w:rsidR="005E1C06">
        <w:rPr>
          <w:sz w:val="22"/>
          <w:szCs w:val="22"/>
        </w:rPr>
        <w:t xml:space="preserve">Постоянное напряжение на выходе поддерживается </w:t>
      </w:r>
      <w:r w:rsidRPr="00983276">
        <w:rPr>
          <w:sz w:val="22"/>
          <w:szCs w:val="22"/>
        </w:rPr>
        <w:t xml:space="preserve"> ключ</w:t>
      </w:r>
      <w:r w:rsidR="005E1C06">
        <w:rPr>
          <w:sz w:val="22"/>
          <w:szCs w:val="22"/>
        </w:rPr>
        <w:t xml:space="preserve">ом в </w:t>
      </w:r>
      <w:r w:rsidRPr="00983276">
        <w:rPr>
          <w:sz w:val="22"/>
          <w:szCs w:val="22"/>
        </w:rPr>
        <w:t xml:space="preserve">режиме </w:t>
      </w:r>
      <w:r w:rsidRPr="00BB4AB0">
        <w:rPr>
          <w:b/>
          <w:sz w:val="22"/>
          <w:szCs w:val="22"/>
        </w:rPr>
        <w:t>широтно-импульсной модуляции</w:t>
      </w:r>
      <w:r w:rsidRPr="00983276">
        <w:rPr>
          <w:sz w:val="22"/>
          <w:szCs w:val="22"/>
        </w:rPr>
        <w:t xml:space="preserve"> (ШИМ)</w:t>
      </w:r>
      <w:r w:rsidR="00376C5F">
        <w:rPr>
          <w:sz w:val="22"/>
          <w:szCs w:val="22"/>
        </w:rPr>
        <w:t xml:space="preserve"> рис. 8</w:t>
      </w:r>
      <w:r w:rsidRPr="00983276">
        <w:rPr>
          <w:sz w:val="22"/>
          <w:szCs w:val="22"/>
        </w:rPr>
        <w:t xml:space="preserve">. </w:t>
      </w:r>
      <w:r w:rsidR="008E2249" w:rsidRPr="00983276">
        <w:rPr>
          <w:sz w:val="22"/>
          <w:szCs w:val="22"/>
        </w:rPr>
        <w:t>Чем выше длительность открытых состояний транзистора</w:t>
      </w:r>
      <w:r w:rsidR="008E2249">
        <w:rPr>
          <w:sz w:val="22"/>
          <w:szCs w:val="22"/>
        </w:rPr>
        <w:t xml:space="preserve"> (ключа)</w:t>
      </w:r>
      <w:r w:rsidR="008E2249" w:rsidRPr="00983276">
        <w:rPr>
          <w:sz w:val="22"/>
          <w:szCs w:val="22"/>
        </w:rPr>
        <w:t xml:space="preserve"> по отношению к их периоду (скважность), тем выше напряжение на выходе</w:t>
      </w:r>
      <w:r w:rsidR="005E1C06">
        <w:rPr>
          <w:sz w:val="22"/>
          <w:szCs w:val="22"/>
        </w:rPr>
        <w:t xml:space="preserve"> </w:t>
      </w:r>
      <w:r w:rsidR="0059048B">
        <w:rPr>
          <w:sz w:val="22"/>
          <w:szCs w:val="22"/>
        </w:rPr>
        <w:t xml:space="preserve">  (</w:t>
      </w:r>
      <w:r w:rsidR="005E1C06">
        <w:rPr>
          <w:sz w:val="22"/>
          <w:szCs w:val="22"/>
        </w:rPr>
        <w:t>или больше  ток при уменьшении сопротивления нагрузки и постоянном напряжении на выходе)</w:t>
      </w:r>
      <w:r w:rsidR="008E2249" w:rsidRPr="00983276">
        <w:rPr>
          <w:sz w:val="22"/>
          <w:szCs w:val="22"/>
        </w:rPr>
        <w:t xml:space="preserve">. </w:t>
      </w:r>
      <w:proofErr w:type="gramStart"/>
      <w:r w:rsidR="005E1C06">
        <w:rPr>
          <w:sz w:val="22"/>
          <w:szCs w:val="22"/>
        </w:rPr>
        <w:t>Таким образом</w:t>
      </w:r>
      <w:r w:rsidR="005E1C06" w:rsidRPr="005E1C06">
        <w:rPr>
          <w:sz w:val="22"/>
          <w:szCs w:val="22"/>
        </w:rPr>
        <w:t xml:space="preserve">, </w:t>
      </w:r>
      <w:r w:rsidR="005E1C06">
        <w:rPr>
          <w:sz w:val="22"/>
          <w:szCs w:val="22"/>
        </w:rPr>
        <w:t xml:space="preserve"> ИБП</w:t>
      </w:r>
      <w:r w:rsidR="005E1C06" w:rsidRPr="005E1C06">
        <w:rPr>
          <w:sz w:val="22"/>
          <w:szCs w:val="22"/>
        </w:rPr>
        <w:t xml:space="preserve"> </w:t>
      </w:r>
      <w:r w:rsidR="005E1C06" w:rsidRPr="00B60121">
        <w:rPr>
          <w:b/>
          <w:sz w:val="22"/>
          <w:szCs w:val="22"/>
        </w:rPr>
        <w:t>обеспечивает такую мощность на выходе, какая требуется компьютеру в данный момент</w:t>
      </w:r>
      <w:r w:rsidR="005E1C06">
        <w:rPr>
          <w:sz w:val="22"/>
          <w:szCs w:val="22"/>
        </w:rPr>
        <w:t>.</w:t>
      </w:r>
      <w:proofErr w:type="gramEnd"/>
    </w:p>
    <w:p w:rsidR="00BB4AB0" w:rsidRDefault="00BB4AB0" w:rsidP="00BB4AB0">
      <w:pPr>
        <w:pStyle w:val="a6"/>
        <w:rPr>
          <w:sz w:val="22"/>
          <w:szCs w:val="22"/>
        </w:rPr>
      </w:pPr>
      <w:r w:rsidRPr="00983276">
        <w:rPr>
          <w:noProof/>
          <w:sz w:val="22"/>
          <w:szCs w:val="22"/>
        </w:rPr>
        <w:drawing>
          <wp:inline distT="0" distB="0" distL="0" distR="0">
            <wp:extent cx="4756150" cy="1651000"/>
            <wp:effectExtent l="19050" t="0" r="6350" b="0"/>
            <wp:docPr id="275" name="Рисунок 57" descr="&amp;SHcy;&amp;Icy;&amp;Mcy;-&amp;gcy;&amp;iecy;&amp;ncy;&amp;iecy;&amp;rcy;&amp;acy;&amp;tcy;&amp;ocy;&amp;r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mp;SHcy;&amp;Icy;&amp;Mcy;-&amp;gcy;&amp;iecy;&amp;ncy;&amp;iecy;&amp;rcy;&amp;acy;&amp;tcy;&amp;ocy;&amp;rcy;"/>
                    <pic:cNvPicPr>
                      <a:picLocks noChangeAspect="1" noChangeArrowheads="1"/>
                    </pic:cNvPicPr>
                  </pic:nvPicPr>
                  <pic:blipFill>
                    <a:blip r:embed="rId23" cstate="print"/>
                    <a:srcRect/>
                    <a:stretch>
                      <a:fillRect/>
                    </a:stretch>
                  </pic:blipFill>
                  <pic:spPr bwMode="auto">
                    <a:xfrm>
                      <a:off x="0" y="0"/>
                      <a:ext cx="4756150" cy="1651000"/>
                    </a:xfrm>
                    <a:prstGeom prst="rect">
                      <a:avLst/>
                    </a:prstGeom>
                    <a:noFill/>
                    <a:ln w="9525">
                      <a:noFill/>
                      <a:miter lim="800000"/>
                      <a:headEnd/>
                      <a:tailEnd/>
                    </a:ln>
                  </pic:spPr>
                </pic:pic>
              </a:graphicData>
            </a:graphic>
          </wp:inline>
        </w:drawing>
      </w:r>
    </w:p>
    <w:p w:rsidR="00CF6CB6" w:rsidRPr="00CF6CB6" w:rsidRDefault="00CF6CB6" w:rsidP="00BB4AB0">
      <w:pPr>
        <w:pStyle w:val="a6"/>
        <w:rPr>
          <w:sz w:val="22"/>
          <w:szCs w:val="22"/>
        </w:rPr>
      </w:pPr>
      <w:r>
        <w:rPr>
          <w:noProof/>
          <w:sz w:val="22"/>
          <w:szCs w:val="22"/>
        </w:rPr>
        <w:drawing>
          <wp:inline distT="0" distB="0" distL="0" distR="0">
            <wp:extent cx="3943953" cy="1844702"/>
            <wp:effectExtent l="1905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cstate="print"/>
                    <a:srcRect/>
                    <a:stretch>
                      <a:fillRect/>
                    </a:stretch>
                  </pic:blipFill>
                  <pic:spPr bwMode="auto">
                    <a:xfrm>
                      <a:off x="0" y="0"/>
                      <a:ext cx="3951462" cy="1848214"/>
                    </a:xfrm>
                    <a:prstGeom prst="rect">
                      <a:avLst/>
                    </a:prstGeom>
                    <a:noFill/>
                    <a:ln w="9525">
                      <a:noFill/>
                      <a:miter lim="800000"/>
                      <a:headEnd/>
                      <a:tailEnd/>
                    </a:ln>
                  </pic:spPr>
                </pic:pic>
              </a:graphicData>
            </a:graphic>
          </wp:inline>
        </w:drawing>
      </w:r>
    </w:p>
    <w:p w:rsidR="00BB4AB0" w:rsidRPr="00983276" w:rsidRDefault="00376C5F" w:rsidP="00BB4AB0">
      <w:pPr>
        <w:pStyle w:val="a6"/>
        <w:rPr>
          <w:sz w:val="22"/>
          <w:szCs w:val="22"/>
        </w:rPr>
      </w:pPr>
      <w:r>
        <w:rPr>
          <w:sz w:val="22"/>
          <w:szCs w:val="22"/>
        </w:rPr>
        <w:t>Рис. 8</w:t>
      </w:r>
      <w:r w:rsidR="005E1C06">
        <w:rPr>
          <w:sz w:val="22"/>
          <w:szCs w:val="22"/>
        </w:rPr>
        <w:t xml:space="preserve">. </w:t>
      </w:r>
      <w:r w:rsidR="000B2176">
        <w:rPr>
          <w:sz w:val="22"/>
          <w:szCs w:val="22"/>
        </w:rPr>
        <w:t xml:space="preserve"> Регулировка напряжения в режиме ШИМ</w:t>
      </w:r>
    </w:p>
    <w:p w:rsidR="00BB4AB0" w:rsidRPr="00983276" w:rsidRDefault="00BB4AB0" w:rsidP="00BB4AB0">
      <w:pPr>
        <w:pStyle w:val="a7"/>
        <w:rPr>
          <w:sz w:val="22"/>
          <w:szCs w:val="22"/>
        </w:rPr>
      </w:pPr>
      <w:r w:rsidRPr="00983276">
        <w:rPr>
          <w:b/>
          <w:bCs/>
          <w:sz w:val="22"/>
          <w:szCs w:val="22"/>
        </w:rPr>
        <w:lastRenderedPageBreak/>
        <w:t xml:space="preserve">Общая схема блока питания стандарта ATX </w:t>
      </w:r>
      <w:r w:rsidRPr="00E451A7">
        <w:rPr>
          <w:b/>
          <w:bCs/>
          <w:i/>
          <w:sz w:val="20"/>
          <w:szCs w:val="20"/>
        </w:rPr>
        <w:t>(</w:t>
      </w:r>
      <w:proofErr w:type="spellStart"/>
      <w:r w:rsidRPr="00862743">
        <w:rPr>
          <w:b/>
          <w:i/>
          <w:iCs/>
          <w:sz w:val="20"/>
          <w:szCs w:val="20"/>
        </w:rPr>
        <w:t>Advanced</w:t>
      </w:r>
      <w:proofErr w:type="spellEnd"/>
      <w:r w:rsidRPr="00862743">
        <w:rPr>
          <w:b/>
          <w:i/>
          <w:iCs/>
          <w:sz w:val="20"/>
          <w:szCs w:val="20"/>
        </w:rPr>
        <w:t xml:space="preserve"> </w:t>
      </w:r>
      <w:proofErr w:type="spellStart"/>
      <w:r w:rsidRPr="00862743">
        <w:rPr>
          <w:b/>
          <w:i/>
          <w:iCs/>
          <w:sz w:val="20"/>
          <w:szCs w:val="20"/>
        </w:rPr>
        <w:t>Technology</w:t>
      </w:r>
      <w:proofErr w:type="spellEnd"/>
      <w:r w:rsidRPr="00862743">
        <w:rPr>
          <w:b/>
          <w:i/>
          <w:iCs/>
          <w:sz w:val="20"/>
          <w:szCs w:val="20"/>
        </w:rPr>
        <w:t xml:space="preserve"> </w:t>
      </w:r>
      <w:proofErr w:type="spellStart"/>
      <w:r w:rsidRPr="00862743">
        <w:rPr>
          <w:b/>
          <w:i/>
          <w:iCs/>
          <w:sz w:val="20"/>
          <w:szCs w:val="20"/>
        </w:rPr>
        <w:t>Extended</w:t>
      </w:r>
      <w:proofErr w:type="spellEnd"/>
      <w:r w:rsidRPr="00E451A7">
        <w:rPr>
          <w:i/>
          <w:sz w:val="20"/>
          <w:szCs w:val="20"/>
        </w:rPr>
        <w:t xml:space="preserve">) — стандарт для массово выпускаемых с 2001 года компьютерных систем. Определяет следующие характеристики: </w:t>
      </w:r>
      <w:r w:rsidR="008E2249" w:rsidRPr="00E451A7">
        <w:rPr>
          <w:i/>
          <w:sz w:val="20"/>
          <w:szCs w:val="20"/>
        </w:rPr>
        <w:t>- геометрические размеры и электрически</w:t>
      </w:r>
      <w:r w:rsidR="008E2249">
        <w:rPr>
          <w:i/>
          <w:sz w:val="20"/>
          <w:szCs w:val="20"/>
        </w:rPr>
        <w:t>е характеристики  блока питания</w:t>
      </w:r>
      <w:r w:rsidR="008E2249" w:rsidRPr="008E2249">
        <w:rPr>
          <w:i/>
          <w:sz w:val="20"/>
          <w:szCs w:val="20"/>
        </w:rPr>
        <w:t xml:space="preserve">; </w:t>
      </w:r>
      <w:r w:rsidRPr="00E451A7">
        <w:rPr>
          <w:i/>
          <w:sz w:val="20"/>
          <w:szCs w:val="20"/>
        </w:rPr>
        <w:t xml:space="preserve"> - общие требования по положению разъёмов и отверстий на корпусе; - форму и положение ряда разъёмов (преимущественно питания); </w:t>
      </w:r>
    </w:p>
    <w:p w:rsidR="00BB4AB0" w:rsidRPr="0090277A" w:rsidRDefault="00BB4AB0" w:rsidP="00BB4AB0">
      <w:pPr>
        <w:pStyle w:val="a6"/>
        <w:rPr>
          <w:sz w:val="22"/>
          <w:szCs w:val="22"/>
        </w:rPr>
      </w:pPr>
      <w:r w:rsidRPr="00983276">
        <w:rPr>
          <w:sz w:val="22"/>
          <w:szCs w:val="22"/>
        </w:rPr>
        <w:t>Блок питания  настольного компьютера стандарта АТХ представляет собой импульсный источник питания, на вход которого подается напряжение бытовой электросети с параметрами 110/230</w:t>
      </w:r>
      <w:proofErr w:type="gramStart"/>
      <w:r w:rsidRPr="00983276">
        <w:rPr>
          <w:sz w:val="22"/>
          <w:szCs w:val="22"/>
        </w:rPr>
        <w:t xml:space="preserve"> В</w:t>
      </w:r>
      <w:proofErr w:type="gramEnd"/>
      <w:r w:rsidRPr="00983276">
        <w:rPr>
          <w:sz w:val="22"/>
          <w:szCs w:val="22"/>
        </w:rPr>
        <w:t>, 50-60</w:t>
      </w:r>
      <w:r>
        <w:rPr>
          <w:sz w:val="22"/>
          <w:szCs w:val="22"/>
        </w:rPr>
        <w:t xml:space="preserve"> Гц, а на выходе есть ряд потребителей </w:t>
      </w:r>
      <w:r w:rsidRPr="00983276">
        <w:rPr>
          <w:sz w:val="22"/>
          <w:szCs w:val="22"/>
        </w:rPr>
        <w:t>постоянного тока, основные из которых имеют номинал</w:t>
      </w:r>
      <w:r>
        <w:rPr>
          <w:sz w:val="22"/>
          <w:szCs w:val="22"/>
        </w:rPr>
        <w:t xml:space="preserve"> напряжения </w:t>
      </w:r>
      <w:r w:rsidRPr="00983276">
        <w:rPr>
          <w:sz w:val="22"/>
          <w:szCs w:val="22"/>
        </w:rPr>
        <w:t xml:space="preserve"> +/-12,</w:t>
      </w:r>
      <w:r w:rsidR="008E2249" w:rsidRPr="008E2249">
        <w:rPr>
          <w:sz w:val="22"/>
          <w:szCs w:val="22"/>
        </w:rPr>
        <w:t xml:space="preserve"> </w:t>
      </w:r>
      <w:r w:rsidRPr="00983276">
        <w:rPr>
          <w:sz w:val="22"/>
          <w:szCs w:val="22"/>
        </w:rPr>
        <w:t xml:space="preserve"> 5 и 3,3 В. </w:t>
      </w:r>
      <w:r w:rsidR="008E2249" w:rsidRPr="008E2249">
        <w:rPr>
          <w:sz w:val="22"/>
          <w:szCs w:val="22"/>
        </w:rPr>
        <w:t xml:space="preserve">                                </w:t>
      </w:r>
    </w:p>
    <w:p w:rsidR="00376C5F" w:rsidRDefault="00BB4AB0" w:rsidP="00BB4AB0">
      <w:pPr>
        <w:pStyle w:val="a6"/>
        <w:rPr>
          <w:sz w:val="22"/>
          <w:szCs w:val="22"/>
        </w:rPr>
      </w:pPr>
      <w:r w:rsidRPr="00983276">
        <w:rPr>
          <w:noProof/>
          <w:sz w:val="22"/>
          <w:szCs w:val="22"/>
        </w:rPr>
        <w:drawing>
          <wp:inline distT="0" distB="0" distL="0" distR="0">
            <wp:extent cx="6470218" cy="3029447"/>
            <wp:effectExtent l="19050" t="0" r="6782" b="0"/>
            <wp:docPr id="276" name="Рисунок 31" descr="https://3dnews.ru/assets/external/illustrations/2015/03/22/911366/smps_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3dnews.ru/assets/external/illustrations/2015/03/22/911366/smps_block.JPG"/>
                    <pic:cNvPicPr>
                      <a:picLocks noChangeAspect="1" noChangeArrowheads="1"/>
                    </pic:cNvPicPr>
                  </pic:nvPicPr>
                  <pic:blipFill>
                    <a:blip r:embed="rId25" cstate="print"/>
                    <a:srcRect/>
                    <a:stretch>
                      <a:fillRect/>
                    </a:stretch>
                  </pic:blipFill>
                  <pic:spPr bwMode="auto">
                    <a:xfrm>
                      <a:off x="0" y="0"/>
                      <a:ext cx="6476496" cy="3032387"/>
                    </a:xfrm>
                    <a:prstGeom prst="rect">
                      <a:avLst/>
                    </a:prstGeom>
                    <a:noFill/>
                    <a:ln w="9525">
                      <a:noFill/>
                      <a:miter lim="800000"/>
                      <a:headEnd/>
                      <a:tailEnd/>
                    </a:ln>
                  </pic:spPr>
                </pic:pic>
              </a:graphicData>
            </a:graphic>
          </wp:inline>
        </w:drawing>
      </w:r>
      <w:r w:rsidRPr="00E451A7">
        <w:rPr>
          <w:sz w:val="22"/>
          <w:szCs w:val="22"/>
        </w:rPr>
        <w:t xml:space="preserve"> </w:t>
      </w:r>
      <w:r w:rsidR="00376C5F">
        <w:rPr>
          <w:sz w:val="22"/>
          <w:szCs w:val="22"/>
        </w:rPr>
        <w:t>Рис. 9 ИБП.</w:t>
      </w:r>
    </w:p>
    <w:p w:rsidR="00BB4AB0" w:rsidRPr="00E451A7" w:rsidRDefault="00BB4AB0" w:rsidP="00BB4AB0">
      <w:pPr>
        <w:pStyle w:val="a6"/>
        <w:rPr>
          <w:sz w:val="22"/>
          <w:szCs w:val="22"/>
        </w:rPr>
      </w:pPr>
      <w:r w:rsidRPr="008E2249">
        <w:rPr>
          <w:b/>
          <w:sz w:val="22"/>
          <w:szCs w:val="22"/>
        </w:rPr>
        <w:t>Первичная цепь</w:t>
      </w:r>
      <w:r>
        <w:rPr>
          <w:sz w:val="22"/>
          <w:szCs w:val="22"/>
        </w:rPr>
        <w:t xml:space="preserve"> - </w:t>
      </w:r>
      <w:r w:rsidRPr="00983276">
        <w:rPr>
          <w:sz w:val="22"/>
          <w:szCs w:val="22"/>
        </w:rPr>
        <w:t xml:space="preserve"> </w:t>
      </w:r>
      <w:r w:rsidRPr="00E451A7">
        <w:rPr>
          <w:sz w:val="22"/>
          <w:szCs w:val="22"/>
        </w:rPr>
        <w:t>Фильтр электромагнитных помех</w:t>
      </w:r>
      <w:r>
        <w:rPr>
          <w:sz w:val="22"/>
          <w:szCs w:val="22"/>
        </w:rPr>
        <w:t xml:space="preserve"> (RFI </w:t>
      </w:r>
      <w:proofErr w:type="spellStart"/>
      <w:r>
        <w:rPr>
          <w:sz w:val="22"/>
          <w:szCs w:val="22"/>
        </w:rPr>
        <w:t>filter</w:t>
      </w:r>
      <w:proofErr w:type="spellEnd"/>
      <w:r>
        <w:rPr>
          <w:sz w:val="22"/>
          <w:szCs w:val="22"/>
        </w:rPr>
        <w:t>)</w:t>
      </w:r>
      <w:r w:rsidRPr="00E451A7">
        <w:rPr>
          <w:sz w:val="22"/>
          <w:szCs w:val="22"/>
        </w:rPr>
        <w:t xml:space="preserve">, </w:t>
      </w:r>
      <w:r w:rsidRPr="00983276">
        <w:rPr>
          <w:sz w:val="22"/>
          <w:szCs w:val="22"/>
        </w:rPr>
        <w:t>входной выпрямитель (</w:t>
      </w:r>
      <w:proofErr w:type="spellStart"/>
      <w:r w:rsidRPr="00983276">
        <w:rPr>
          <w:sz w:val="22"/>
          <w:szCs w:val="22"/>
        </w:rPr>
        <w:t>rectifier</w:t>
      </w:r>
      <w:proofErr w:type="spellEnd"/>
      <w:r w:rsidRPr="00983276">
        <w:rPr>
          <w:sz w:val="22"/>
          <w:szCs w:val="22"/>
        </w:rPr>
        <w:t>), ключевые транзисторы (</w:t>
      </w:r>
      <w:proofErr w:type="spellStart"/>
      <w:r w:rsidRPr="00983276">
        <w:rPr>
          <w:sz w:val="22"/>
          <w:szCs w:val="22"/>
        </w:rPr>
        <w:t>switcher</w:t>
      </w:r>
      <w:proofErr w:type="spellEnd"/>
      <w:r w:rsidRPr="00983276">
        <w:rPr>
          <w:sz w:val="22"/>
          <w:szCs w:val="22"/>
        </w:rPr>
        <w:t xml:space="preserve">), создающие переменный ток высокой частоты на первичной обмотке трансформатора; </w:t>
      </w:r>
      <w:r>
        <w:rPr>
          <w:sz w:val="22"/>
          <w:szCs w:val="22"/>
        </w:rPr>
        <w:t>основной трансформатор.</w:t>
      </w:r>
      <w:r w:rsidRPr="00983276">
        <w:rPr>
          <w:sz w:val="22"/>
          <w:szCs w:val="22"/>
        </w:rPr>
        <w:t xml:space="preserve"> </w:t>
      </w:r>
      <w:r w:rsidR="000B2176" w:rsidRPr="008E2249">
        <w:rPr>
          <w:b/>
          <w:sz w:val="22"/>
          <w:szCs w:val="22"/>
        </w:rPr>
        <w:t>Вторичная цепь</w:t>
      </w:r>
      <w:r w:rsidR="000B2176" w:rsidRPr="00983276">
        <w:rPr>
          <w:sz w:val="22"/>
          <w:szCs w:val="22"/>
        </w:rPr>
        <w:t xml:space="preserve"> – выпрямители тока с вторичной обмотки трансформатора (</w:t>
      </w:r>
      <w:proofErr w:type="spellStart"/>
      <w:r w:rsidR="000B2176" w:rsidRPr="00983276">
        <w:rPr>
          <w:sz w:val="22"/>
          <w:szCs w:val="22"/>
        </w:rPr>
        <w:t>rectifiers</w:t>
      </w:r>
      <w:proofErr w:type="spellEnd"/>
      <w:r w:rsidR="000B2176" w:rsidRPr="00983276">
        <w:rPr>
          <w:sz w:val="22"/>
          <w:szCs w:val="22"/>
        </w:rPr>
        <w:t>), сглаживающие фильтры на выходе (</w:t>
      </w:r>
      <w:proofErr w:type="spellStart"/>
      <w:r w:rsidR="000B2176" w:rsidRPr="00983276">
        <w:rPr>
          <w:sz w:val="22"/>
          <w:szCs w:val="22"/>
        </w:rPr>
        <w:t>filtering</w:t>
      </w:r>
      <w:proofErr w:type="spellEnd"/>
      <w:r w:rsidR="000B2176" w:rsidRPr="00983276">
        <w:rPr>
          <w:sz w:val="22"/>
          <w:szCs w:val="22"/>
        </w:rPr>
        <w:t>).</w:t>
      </w:r>
    </w:p>
    <w:p w:rsidR="00915971" w:rsidRDefault="00BB4AB0" w:rsidP="00BB4AB0">
      <w:pPr>
        <w:pStyle w:val="a6"/>
        <w:rPr>
          <w:sz w:val="22"/>
          <w:szCs w:val="22"/>
        </w:rPr>
      </w:pPr>
      <w:r w:rsidRPr="00803194">
        <w:rPr>
          <w:noProof/>
          <w:sz w:val="22"/>
          <w:szCs w:val="22"/>
        </w:rPr>
        <w:drawing>
          <wp:inline distT="0" distB="0" distL="0" distR="0">
            <wp:extent cx="2867274" cy="1390053"/>
            <wp:effectExtent l="19050" t="0" r="9276" b="0"/>
            <wp:docPr id="277" name="Рисунок 34" descr="Схема фильтра электромагнитных поме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Схема фильтра электромагнитных помех"/>
                    <pic:cNvPicPr>
                      <a:picLocks noChangeAspect="1" noChangeArrowheads="1"/>
                    </pic:cNvPicPr>
                  </pic:nvPicPr>
                  <pic:blipFill>
                    <a:blip r:embed="rId26" cstate="print"/>
                    <a:srcRect/>
                    <a:stretch>
                      <a:fillRect/>
                    </a:stretch>
                  </pic:blipFill>
                  <pic:spPr bwMode="auto">
                    <a:xfrm>
                      <a:off x="0" y="0"/>
                      <a:ext cx="2870376" cy="1391557"/>
                    </a:xfrm>
                    <a:prstGeom prst="rect">
                      <a:avLst/>
                    </a:prstGeom>
                    <a:noFill/>
                    <a:ln w="9525">
                      <a:noFill/>
                      <a:miter lim="800000"/>
                      <a:headEnd/>
                      <a:tailEnd/>
                    </a:ln>
                  </pic:spPr>
                </pic:pic>
              </a:graphicData>
            </a:graphic>
          </wp:inline>
        </w:drawing>
      </w:r>
      <w:r>
        <w:rPr>
          <w:sz w:val="22"/>
          <w:szCs w:val="22"/>
        </w:rPr>
        <w:t xml:space="preserve"> </w:t>
      </w:r>
      <w:r w:rsidR="00915971">
        <w:rPr>
          <w:noProof/>
          <w:sz w:val="22"/>
          <w:szCs w:val="22"/>
        </w:rPr>
        <w:drawing>
          <wp:inline distT="0" distB="0" distL="0" distR="0">
            <wp:extent cx="2402470" cy="1717481"/>
            <wp:effectExtent l="19050" t="0" r="0" b="0"/>
            <wp:docPr id="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2402611" cy="1717582"/>
                    </a:xfrm>
                    <a:prstGeom prst="rect">
                      <a:avLst/>
                    </a:prstGeom>
                    <a:noFill/>
                    <a:ln w="9525">
                      <a:noFill/>
                      <a:miter lim="800000"/>
                      <a:headEnd/>
                      <a:tailEnd/>
                    </a:ln>
                  </pic:spPr>
                </pic:pic>
              </a:graphicData>
            </a:graphic>
          </wp:inline>
        </w:drawing>
      </w:r>
    </w:p>
    <w:p w:rsidR="00BB4AB0" w:rsidRPr="00D87751" w:rsidRDefault="00BB4AB0" w:rsidP="00BB4AB0">
      <w:pPr>
        <w:pStyle w:val="a6"/>
        <w:rPr>
          <w:sz w:val="22"/>
          <w:szCs w:val="22"/>
        </w:rPr>
      </w:pPr>
      <w:r>
        <w:rPr>
          <w:sz w:val="22"/>
          <w:szCs w:val="22"/>
        </w:rPr>
        <w:t xml:space="preserve">Рис. </w:t>
      </w:r>
      <w:r w:rsidR="00376C5F">
        <w:rPr>
          <w:sz w:val="22"/>
          <w:szCs w:val="22"/>
        </w:rPr>
        <w:t xml:space="preserve">10.  </w:t>
      </w:r>
      <w:r>
        <w:rPr>
          <w:sz w:val="22"/>
          <w:szCs w:val="22"/>
        </w:rPr>
        <w:t>Входная цепь ИБП</w:t>
      </w:r>
    </w:p>
    <w:p w:rsidR="00BB4AB0" w:rsidRPr="00983276" w:rsidRDefault="00BB4AB0" w:rsidP="00BB4AB0">
      <w:pPr>
        <w:pStyle w:val="a6"/>
        <w:rPr>
          <w:sz w:val="22"/>
          <w:szCs w:val="22"/>
        </w:rPr>
      </w:pPr>
    </w:p>
    <w:p w:rsidR="00AF0595" w:rsidRDefault="00BB4AB0" w:rsidP="00BB4AB0">
      <w:pPr>
        <w:pStyle w:val="a6"/>
        <w:rPr>
          <w:sz w:val="22"/>
          <w:szCs w:val="22"/>
        </w:rPr>
      </w:pPr>
      <w:r>
        <w:rPr>
          <w:sz w:val="22"/>
          <w:szCs w:val="22"/>
        </w:rPr>
        <w:t xml:space="preserve">   </w:t>
      </w:r>
      <w:r w:rsidR="00D87751">
        <w:rPr>
          <w:sz w:val="22"/>
          <w:szCs w:val="22"/>
        </w:rPr>
        <w:t>Поскольку и</w:t>
      </w:r>
      <w:r w:rsidRPr="00983276">
        <w:rPr>
          <w:sz w:val="22"/>
          <w:szCs w:val="22"/>
        </w:rPr>
        <w:t xml:space="preserve">мпульсные БП являются </w:t>
      </w:r>
      <w:r w:rsidR="00D87751">
        <w:rPr>
          <w:sz w:val="22"/>
          <w:szCs w:val="22"/>
        </w:rPr>
        <w:t xml:space="preserve">мощным источником помех, </w:t>
      </w:r>
      <w:r w:rsidRPr="00983276">
        <w:rPr>
          <w:sz w:val="22"/>
          <w:szCs w:val="22"/>
        </w:rPr>
        <w:t xml:space="preserve"> фильтр на входе БП служит для подавления двух типов электромагнитных помех:</w:t>
      </w:r>
      <w:r w:rsidRPr="008E2249">
        <w:rPr>
          <w:b/>
          <w:sz w:val="22"/>
          <w:szCs w:val="22"/>
        </w:rPr>
        <w:t xml:space="preserve"> </w:t>
      </w:r>
      <w:r w:rsidRPr="007F2D8E">
        <w:rPr>
          <w:sz w:val="22"/>
          <w:szCs w:val="22"/>
        </w:rPr>
        <w:t>дифференциальных</w:t>
      </w:r>
      <w:r w:rsidR="00D87751">
        <w:rPr>
          <w:sz w:val="22"/>
          <w:szCs w:val="22"/>
        </w:rPr>
        <w:t xml:space="preserve"> </w:t>
      </w:r>
      <w:r w:rsidRPr="00983276">
        <w:rPr>
          <w:sz w:val="22"/>
          <w:szCs w:val="22"/>
        </w:rPr>
        <w:t xml:space="preserve">– когда ток помехи течет в разные стороны в линиях питания, и </w:t>
      </w:r>
      <w:r w:rsidRPr="007F2D8E">
        <w:rPr>
          <w:sz w:val="22"/>
          <w:szCs w:val="22"/>
        </w:rPr>
        <w:t xml:space="preserve">синфазных </w:t>
      </w:r>
      <w:r w:rsidRPr="00983276">
        <w:rPr>
          <w:sz w:val="22"/>
          <w:szCs w:val="22"/>
        </w:rPr>
        <w:t xml:space="preserve"> – когда ток течет в одном направлении. Дифференциальные помехи подавляются конденсатором CX. Фильтр синфазных помех образован конденсаторами CY (синие </w:t>
      </w:r>
      <w:proofErr w:type="spellStart"/>
      <w:r w:rsidRPr="00983276">
        <w:rPr>
          <w:sz w:val="22"/>
          <w:szCs w:val="22"/>
        </w:rPr>
        <w:t>каплевидные</w:t>
      </w:r>
      <w:proofErr w:type="spellEnd"/>
      <w:r w:rsidRPr="00983276">
        <w:rPr>
          <w:sz w:val="22"/>
          <w:szCs w:val="22"/>
        </w:rPr>
        <w:t xml:space="preserve"> керамические конденсаторы на фото), в общей точке соединяющими линии питания с землей, и  синфазным дросселем,  LF1 на схеме, ток в двух обмотках которого течет в одном направлении, что создает сопротивление для синфазных помех.</w:t>
      </w:r>
    </w:p>
    <w:p w:rsidR="00BB4AB0" w:rsidRDefault="00BB4AB0" w:rsidP="00BB4AB0">
      <w:pPr>
        <w:pStyle w:val="a6"/>
        <w:rPr>
          <w:sz w:val="22"/>
          <w:szCs w:val="22"/>
        </w:rPr>
      </w:pPr>
      <w:r w:rsidRPr="00983276">
        <w:rPr>
          <w:sz w:val="22"/>
          <w:szCs w:val="22"/>
        </w:rPr>
        <w:t xml:space="preserve"> </w:t>
      </w:r>
    </w:p>
    <w:p w:rsidR="00BB4AB0" w:rsidRDefault="00BB4AB0" w:rsidP="00BB4AB0">
      <w:pPr>
        <w:pStyle w:val="a6"/>
      </w:pPr>
      <w:r w:rsidRPr="00983276">
        <w:rPr>
          <w:sz w:val="22"/>
          <w:szCs w:val="22"/>
        </w:rPr>
        <w:lastRenderedPageBreak/>
        <w:t xml:space="preserve">Варистор </w:t>
      </w:r>
      <w:r>
        <w:rPr>
          <w:noProof/>
        </w:rPr>
        <w:drawing>
          <wp:inline distT="0" distB="0" distL="0" distR="0">
            <wp:extent cx="679450" cy="406400"/>
            <wp:effectExtent l="19050" t="0" r="6350" b="0"/>
            <wp:docPr id="278" name="Рисунок 63" descr="https://upload.wikimedia.org/wikipedia/commons/thumb/8/8d/Varistor.svg/71px-Varis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upload.wikimedia.org/wikipedia/commons/thumb/8/8d/Varistor.svg/71px-Varistor.svg.png"/>
                    <pic:cNvPicPr>
                      <a:picLocks noChangeAspect="1" noChangeArrowheads="1"/>
                    </pic:cNvPicPr>
                  </pic:nvPicPr>
                  <pic:blipFill>
                    <a:blip r:embed="rId28" cstate="print"/>
                    <a:srcRect/>
                    <a:stretch>
                      <a:fillRect/>
                    </a:stretch>
                  </pic:blipFill>
                  <pic:spPr bwMode="auto">
                    <a:xfrm>
                      <a:off x="0" y="0"/>
                      <a:ext cx="679450" cy="406400"/>
                    </a:xfrm>
                    <a:prstGeom prst="rect">
                      <a:avLst/>
                    </a:prstGeom>
                    <a:noFill/>
                    <a:ln w="9525">
                      <a:noFill/>
                      <a:miter lim="800000"/>
                      <a:headEnd/>
                      <a:tailEnd/>
                    </a:ln>
                  </pic:spPr>
                </pic:pic>
              </a:graphicData>
            </a:graphic>
          </wp:inline>
        </w:drawing>
      </w:r>
      <w:r w:rsidRPr="00983276">
        <w:rPr>
          <w:sz w:val="22"/>
          <w:szCs w:val="22"/>
        </w:rPr>
        <w:t>выполняет защиту от</w:t>
      </w:r>
      <w:r w:rsidRPr="000D3806">
        <w:rPr>
          <w:b/>
          <w:sz w:val="22"/>
          <w:szCs w:val="22"/>
        </w:rPr>
        <w:t xml:space="preserve"> </w:t>
      </w:r>
      <w:r w:rsidRPr="000D3806">
        <w:rPr>
          <w:rStyle w:val="aa"/>
          <w:b/>
          <w:i w:val="0"/>
          <w:sz w:val="22"/>
          <w:szCs w:val="22"/>
        </w:rPr>
        <w:t>кратковременных</w:t>
      </w:r>
      <w:r w:rsidRPr="00983276">
        <w:rPr>
          <w:sz w:val="22"/>
          <w:szCs w:val="22"/>
        </w:rPr>
        <w:t xml:space="preserve"> скачков напряжения. </w:t>
      </w:r>
      <w:r>
        <w:t xml:space="preserve">Обладает свойством резко уменьшать своё сопротивление с миллиардов до десятков </w:t>
      </w:r>
      <w:r w:rsidRPr="000D3806">
        <w:t>Ом</w:t>
      </w:r>
      <w:r>
        <w:t xml:space="preserve"> при увеличении приложенного к нему напряжения выше пороговой величины. </w:t>
      </w:r>
    </w:p>
    <w:p w:rsidR="00BB4AB0" w:rsidRPr="00915971" w:rsidRDefault="00BB4AB0" w:rsidP="00BB4AB0">
      <w:pPr>
        <w:pStyle w:val="a6"/>
        <w:rPr>
          <w:i/>
          <w:sz w:val="22"/>
          <w:szCs w:val="22"/>
        </w:rPr>
      </w:pPr>
      <w:r w:rsidRPr="00915971">
        <w:rPr>
          <w:i/>
        </w:rPr>
        <w:t xml:space="preserve">   </w:t>
      </w:r>
      <w:r w:rsidRPr="00915971">
        <w:rPr>
          <w:i/>
          <w:sz w:val="22"/>
          <w:szCs w:val="22"/>
        </w:rPr>
        <w:t xml:space="preserve">Конденсатор CХ1  может сохранять значительный заряд после отключения от питания. Чтобы беспечного человека, сунувшего палец в разъем питания, не ударило током, между проводами устанавливают разряжающий резистор большого номинала </w:t>
      </w:r>
      <w:r w:rsidRPr="00915971">
        <w:rPr>
          <w:i/>
          <w:sz w:val="22"/>
          <w:szCs w:val="22"/>
          <w:lang w:val="en-US"/>
        </w:rPr>
        <w:t>R</w:t>
      </w:r>
      <w:r w:rsidRPr="00915971">
        <w:rPr>
          <w:i/>
          <w:sz w:val="22"/>
          <w:szCs w:val="22"/>
        </w:rPr>
        <w:t>20 (</w:t>
      </w:r>
      <w:proofErr w:type="spellStart"/>
      <w:r w:rsidRPr="00915971">
        <w:rPr>
          <w:i/>
          <w:sz w:val="22"/>
          <w:szCs w:val="22"/>
        </w:rPr>
        <w:t>bleeder</w:t>
      </w:r>
      <w:proofErr w:type="spellEnd"/>
      <w:r w:rsidRPr="00915971">
        <w:rPr>
          <w:i/>
          <w:sz w:val="22"/>
          <w:szCs w:val="22"/>
        </w:rPr>
        <w:t xml:space="preserve"> </w:t>
      </w:r>
      <w:proofErr w:type="spellStart"/>
      <w:r w:rsidRPr="00915971">
        <w:rPr>
          <w:i/>
          <w:sz w:val="22"/>
          <w:szCs w:val="22"/>
        </w:rPr>
        <w:t>resistor</w:t>
      </w:r>
      <w:proofErr w:type="spellEnd"/>
      <w:r w:rsidRPr="00915971">
        <w:rPr>
          <w:i/>
          <w:sz w:val="22"/>
          <w:szCs w:val="22"/>
        </w:rPr>
        <w:t>).  Иногда вместе с управляющей схемой, которая не дает заряду утекать при работе устройства.</w:t>
      </w:r>
      <w:r w:rsidR="00D87751" w:rsidRPr="00915971">
        <w:rPr>
          <w:i/>
          <w:sz w:val="22"/>
          <w:szCs w:val="22"/>
        </w:rPr>
        <w:t xml:space="preserve"> Функции предохранителя </w:t>
      </w:r>
      <w:r w:rsidR="00D87751" w:rsidRPr="00915971">
        <w:rPr>
          <w:i/>
          <w:sz w:val="22"/>
          <w:szCs w:val="22"/>
          <w:lang w:val="en-US"/>
        </w:rPr>
        <w:t>F</w:t>
      </w:r>
      <w:r w:rsidR="00D87751" w:rsidRPr="00915971">
        <w:rPr>
          <w:i/>
          <w:sz w:val="22"/>
          <w:szCs w:val="22"/>
        </w:rPr>
        <w:t>1 традиционны.</w:t>
      </w:r>
    </w:p>
    <w:p w:rsidR="003C5473" w:rsidRPr="00983276" w:rsidRDefault="003C5473" w:rsidP="003C5473">
      <w:pPr>
        <w:jc w:val="center"/>
        <w:rPr>
          <w:sz w:val="22"/>
          <w:szCs w:val="22"/>
        </w:rPr>
      </w:pPr>
    </w:p>
    <w:p w:rsidR="003C5473" w:rsidRPr="000C3880" w:rsidRDefault="003C5473" w:rsidP="003C5473">
      <w:pPr>
        <w:pStyle w:val="a6"/>
        <w:rPr>
          <w:sz w:val="22"/>
          <w:szCs w:val="22"/>
        </w:rPr>
      </w:pPr>
      <w:r w:rsidRPr="00983276">
        <w:rPr>
          <w:b/>
          <w:sz w:val="22"/>
          <w:szCs w:val="22"/>
        </w:rPr>
        <w:t xml:space="preserve">Входной выпрямитель. </w:t>
      </w:r>
      <w:proofErr w:type="gramStart"/>
      <w:r w:rsidRPr="00983276">
        <w:rPr>
          <w:sz w:val="22"/>
          <w:szCs w:val="22"/>
        </w:rPr>
        <w:t xml:space="preserve">После фильтра переменный ток преобразуется в постоянный с помощью диодного моста – как правило, в виде сборки в общем корпусе. </w:t>
      </w:r>
      <w:proofErr w:type="gramEnd"/>
    </w:p>
    <w:p w:rsidR="00BB4AB0" w:rsidRPr="00983276" w:rsidRDefault="00BB4AB0" w:rsidP="00BB4AB0">
      <w:pPr>
        <w:pStyle w:val="a6"/>
        <w:rPr>
          <w:sz w:val="22"/>
          <w:szCs w:val="22"/>
        </w:rPr>
      </w:pPr>
    </w:p>
    <w:p w:rsidR="00BB4AB0" w:rsidRPr="00983276" w:rsidRDefault="00BB4AB0" w:rsidP="00BB4AB0">
      <w:pPr>
        <w:rPr>
          <w:sz w:val="22"/>
          <w:szCs w:val="22"/>
        </w:rPr>
      </w:pPr>
    </w:p>
    <w:p w:rsidR="00BB4AB0" w:rsidRPr="00983276" w:rsidRDefault="00BB4AB0" w:rsidP="00BB4AB0">
      <w:pPr>
        <w:jc w:val="center"/>
        <w:rPr>
          <w:sz w:val="22"/>
          <w:szCs w:val="22"/>
        </w:rPr>
      </w:pPr>
      <w:r w:rsidRPr="00983276">
        <w:rPr>
          <w:noProof/>
          <w:sz w:val="22"/>
          <w:szCs w:val="22"/>
        </w:rPr>
        <w:drawing>
          <wp:inline distT="0" distB="0" distL="0" distR="0">
            <wp:extent cx="5511800" cy="3257550"/>
            <wp:effectExtent l="19050" t="0" r="0" b="0"/>
            <wp:docPr id="279" name="Рисунок 36" descr="&amp;Fcy;&amp;icy;&amp;lcy;&amp;softcy;&amp;tcy;&amp;rcy; &amp;ecy;&amp;lcy;&amp;iecy;&amp;kcy;&amp;tcy;&amp;rcy;&amp;ocy;&amp;mcy;&amp;acy;&amp;gcy;&amp;ncy;&amp;icy;&amp;tcy;&amp;ncy;&amp;ycy;&amp;khcy; &amp;pcy;&amp;ocy;&amp;mcy;&amp;iecy;&amp;khcy; (Antec VP70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mp;Fcy;&amp;icy;&amp;lcy;&amp;softcy;&amp;tcy;&amp;rcy; &amp;ecy;&amp;lcy;&amp;iecy;&amp;kcy;&amp;tcy;&amp;rcy;&amp;ocy;&amp;mcy;&amp;acy;&amp;gcy;&amp;ncy;&amp;icy;&amp;tcy;&amp;ncy;&amp;ycy;&amp;khcy; &amp;pcy;&amp;ocy;&amp;mcy;&amp;iecy;&amp;khcy; (Antec VP700P)"/>
                    <pic:cNvPicPr>
                      <a:picLocks noChangeAspect="1" noChangeArrowheads="1"/>
                    </pic:cNvPicPr>
                  </pic:nvPicPr>
                  <pic:blipFill>
                    <a:blip r:embed="rId29" cstate="print"/>
                    <a:srcRect/>
                    <a:stretch>
                      <a:fillRect/>
                    </a:stretch>
                  </pic:blipFill>
                  <pic:spPr bwMode="auto">
                    <a:xfrm>
                      <a:off x="0" y="0"/>
                      <a:ext cx="5515124" cy="3259515"/>
                    </a:xfrm>
                    <a:prstGeom prst="rect">
                      <a:avLst/>
                    </a:prstGeom>
                    <a:noFill/>
                    <a:ln w="9525">
                      <a:noFill/>
                      <a:miter lim="800000"/>
                      <a:headEnd/>
                      <a:tailEnd/>
                    </a:ln>
                  </pic:spPr>
                </pic:pic>
              </a:graphicData>
            </a:graphic>
          </wp:inline>
        </w:drawing>
      </w:r>
    </w:p>
    <w:p w:rsidR="00BB4AB0" w:rsidRPr="00983276" w:rsidRDefault="00BB4AB0" w:rsidP="00BB4AB0">
      <w:pPr>
        <w:pStyle w:val="a6"/>
        <w:rPr>
          <w:sz w:val="22"/>
          <w:szCs w:val="22"/>
        </w:rPr>
      </w:pPr>
      <w:r w:rsidRPr="00983276">
        <w:rPr>
          <w:sz w:val="22"/>
          <w:szCs w:val="22"/>
        </w:rPr>
        <w:t xml:space="preserve">Рис. </w:t>
      </w:r>
      <w:r w:rsidR="00376C5F">
        <w:rPr>
          <w:sz w:val="22"/>
          <w:szCs w:val="22"/>
        </w:rPr>
        <w:t xml:space="preserve">11. </w:t>
      </w:r>
      <w:r w:rsidRPr="00983276">
        <w:rPr>
          <w:sz w:val="22"/>
          <w:szCs w:val="22"/>
        </w:rPr>
        <w:t>Схема и внешний вид фильтра электромагнитных помех</w:t>
      </w:r>
    </w:p>
    <w:p w:rsidR="00BB4AB0" w:rsidRPr="000C3880" w:rsidRDefault="00BB4AB0" w:rsidP="00BB4AB0">
      <w:pPr>
        <w:pStyle w:val="a6"/>
        <w:rPr>
          <w:sz w:val="22"/>
          <w:szCs w:val="22"/>
        </w:rPr>
      </w:pPr>
    </w:p>
    <w:p w:rsidR="00BB4AB0" w:rsidRPr="00A743CB" w:rsidRDefault="00BB4AB0" w:rsidP="00BB4AB0">
      <w:pPr>
        <w:pStyle w:val="a6"/>
        <w:rPr>
          <w:b/>
        </w:rPr>
      </w:pPr>
      <w:r w:rsidRPr="00A743CB">
        <w:rPr>
          <w:b/>
        </w:rPr>
        <w:t>Основной преобразователь</w:t>
      </w:r>
    </w:p>
    <w:p w:rsidR="00BB4AB0" w:rsidRPr="00776033" w:rsidRDefault="00BB4AB0" w:rsidP="00BB4AB0">
      <w:pPr>
        <w:pStyle w:val="a6"/>
        <w:rPr>
          <w:b/>
          <w:bCs/>
          <w:sz w:val="22"/>
          <w:szCs w:val="22"/>
        </w:rPr>
      </w:pPr>
      <w:r w:rsidRPr="00776033">
        <w:rPr>
          <w:sz w:val="22"/>
          <w:szCs w:val="22"/>
        </w:rPr>
        <w:t xml:space="preserve">   </w:t>
      </w:r>
      <w:r w:rsidRPr="00983276">
        <w:rPr>
          <w:sz w:val="22"/>
          <w:szCs w:val="22"/>
        </w:rPr>
        <w:t>Общий принцип работы дл</w:t>
      </w:r>
      <w:r>
        <w:rPr>
          <w:sz w:val="22"/>
          <w:szCs w:val="22"/>
        </w:rPr>
        <w:t>я всех импульсных БП</w:t>
      </w:r>
      <w:r w:rsidRPr="00983276">
        <w:rPr>
          <w:sz w:val="22"/>
          <w:szCs w:val="22"/>
        </w:rPr>
        <w:t xml:space="preserve"> один: ключевой транзистор (или транзисторы) создает переменный ток на первичной обмотке трансформатора, а </w:t>
      </w:r>
      <w:proofErr w:type="spellStart"/>
      <w:r w:rsidRPr="00983276">
        <w:rPr>
          <w:sz w:val="22"/>
          <w:szCs w:val="22"/>
        </w:rPr>
        <w:t>ШИМ-контроллер</w:t>
      </w:r>
      <w:proofErr w:type="spellEnd"/>
      <w:r w:rsidRPr="00983276">
        <w:rPr>
          <w:sz w:val="22"/>
          <w:szCs w:val="22"/>
        </w:rPr>
        <w:t xml:space="preserve"> управляет скважностью их переключения для управления мощностью в нагрузке. </w:t>
      </w:r>
      <w:r w:rsidRPr="00983276">
        <w:rPr>
          <w:bCs/>
          <w:iCs/>
          <w:sz w:val="22"/>
          <w:szCs w:val="22"/>
        </w:rPr>
        <w:t>Схема</w:t>
      </w:r>
      <w:r w:rsidRPr="00983276">
        <w:rPr>
          <w:bCs/>
          <w:sz w:val="22"/>
          <w:szCs w:val="22"/>
        </w:rPr>
        <w:t xml:space="preserve"> управления </w:t>
      </w:r>
      <w:r w:rsidR="000552CA">
        <w:rPr>
          <w:bCs/>
          <w:iCs/>
          <w:sz w:val="22"/>
          <w:szCs w:val="22"/>
        </w:rPr>
        <w:t>ШИМ</w:t>
      </w:r>
      <w:r w:rsidRPr="00983276">
        <w:rPr>
          <w:bCs/>
          <w:sz w:val="22"/>
          <w:szCs w:val="22"/>
        </w:rPr>
        <w:t xml:space="preserve"> </w:t>
      </w:r>
      <w:r w:rsidRPr="00776033">
        <w:rPr>
          <w:bCs/>
          <w:sz w:val="22"/>
          <w:szCs w:val="22"/>
        </w:rPr>
        <w:t>(</w:t>
      </w:r>
      <w:r>
        <w:rPr>
          <w:bCs/>
          <w:sz w:val="22"/>
          <w:szCs w:val="22"/>
        </w:rPr>
        <w:t>в</w:t>
      </w:r>
      <w:r w:rsidRPr="00983276">
        <w:rPr>
          <w:bCs/>
          <w:sz w:val="22"/>
          <w:szCs w:val="22"/>
        </w:rPr>
        <w:t>ремя открытого состояния ключа или ширина импульсов</w:t>
      </w:r>
      <w:r>
        <w:rPr>
          <w:bCs/>
          <w:sz w:val="22"/>
          <w:szCs w:val="22"/>
        </w:rPr>
        <w:t>)</w:t>
      </w:r>
      <w:r w:rsidRPr="00983276">
        <w:rPr>
          <w:bCs/>
          <w:sz w:val="22"/>
          <w:szCs w:val="22"/>
        </w:rPr>
        <w:t xml:space="preserve"> служит для поддержания определённой величины выходного напряжения на вторичной обмотке </w:t>
      </w:r>
      <w:r w:rsidRPr="00983276">
        <w:rPr>
          <w:bCs/>
          <w:iCs/>
          <w:sz w:val="22"/>
          <w:szCs w:val="22"/>
        </w:rPr>
        <w:t>импульсного трансформатора</w:t>
      </w:r>
      <w:r w:rsidRPr="00983276">
        <w:rPr>
          <w:bCs/>
          <w:sz w:val="22"/>
          <w:szCs w:val="22"/>
        </w:rPr>
        <w:t>.</w:t>
      </w:r>
    </w:p>
    <w:p w:rsidR="00BB4AB0" w:rsidRPr="00983276" w:rsidRDefault="000552CA" w:rsidP="00BB4AB0">
      <w:pPr>
        <w:pStyle w:val="a6"/>
        <w:rPr>
          <w:sz w:val="22"/>
          <w:szCs w:val="22"/>
        </w:rPr>
      </w:pPr>
      <w:r>
        <w:rPr>
          <w:sz w:val="22"/>
          <w:szCs w:val="22"/>
        </w:rPr>
        <w:t xml:space="preserve">   </w:t>
      </w:r>
      <w:r w:rsidR="00BB4AB0" w:rsidRPr="00983276">
        <w:rPr>
          <w:sz w:val="22"/>
          <w:szCs w:val="22"/>
        </w:rPr>
        <w:t>Конкретные схемы различаются как по количеству ключевых транзисторов и прочих элементов, так и по качественным характеристикам: КПД, форма сигнала, помехи и пр. Но здесь слишком многое зависит о</w:t>
      </w:r>
      <w:r w:rsidR="00BB4AB0">
        <w:rPr>
          <w:sz w:val="22"/>
          <w:szCs w:val="22"/>
        </w:rPr>
        <w:t>т конкретной реализации</w:t>
      </w:r>
      <w:r w:rsidR="00BB4AB0" w:rsidRPr="00983276">
        <w:rPr>
          <w:sz w:val="22"/>
          <w:szCs w:val="22"/>
        </w:rPr>
        <w:t xml:space="preserve">. </w:t>
      </w:r>
    </w:p>
    <w:p w:rsidR="00BB4AB0" w:rsidRPr="00983276" w:rsidRDefault="00BB4AB0" w:rsidP="00BB4AB0">
      <w:pPr>
        <w:pStyle w:val="a6"/>
        <w:rPr>
          <w:sz w:val="22"/>
          <w:szCs w:val="22"/>
        </w:rPr>
      </w:pPr>
    </w:p>
    <w:p w:rsidR="00BB4AB0" w:rsidRPr="00983276" w:rsidRDefault="00BB4AB0" w:rsidP="00BB4AB0">
      <w:pPr>
        <w:pStyle w:val="a6"/>
        <w:rPr>
          <w:sz w:val="22"/>
          <w:szCs w:val="22"/>
        </w:rPr>
      </w:pPr>
      <w:r w:rsidRPr="00983276">
        <w:rPr>
          <w:noProof/>
          <w:sz w:val="22"/>
          <w:szCs w:val="22"/>
        </w:rPr>
        <w:drawing>
          <wp:inline distT="0" distB="0" distL="0" distR="0">
            <wp:extent cx="1778470" cy="1116714"/>
            <wp:effectExtent l="19050" t="0" r="0" b="0"/>
            <wp:docPr id="283" name="Рисунок 45" descr="Single-Transistor Forward  Screens\forward2switch.jpg Two-Transistor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ngle-Transistor Forward  Screens\forward2switch.jpg Two-Transistor Forward"/>
                    <pic:cNvPicPr>
                      <a:picLocks noChangeAspect="1" noChangeArrowheads="1"/>
                    </pic:cNvPicPr>
                  </pic:nvPicPr>
                  <pic:blipFill>
                    <a:blip r:embed="rId30" cstate="print"/>
                    <a:srcRect/>
                    <a:stretch>
                      <a:fillRect/>
                    </a:stretch>
                  </pic:blipFill>
                  <pic:spPr bwMode="auto">
                    <a:xfrm>
                      <a:off x="0" y="0"/>
                      <a:ext cx="1778470" cy="1116714"/>
                    </a:xfrm>
                    <a:prstGeom prst="rect">
                      <a:avLst/>
                    </a:prstGeom>
                    <a:noFill/>
                    <a:ln w="9525">
                      <a:noFill/>
                      <a:miter lim="800000"/>
                      <a:headEnd/>
                      <a:tailEnd/>
                    </a:ln>
                  </pic:spPr>
                </pic:pic>
              </a:graphicData>
            </a:graphic>
          </wp:inline>
        </w:drawing>
      </w:r>
      <w:r w:rsidRPr="00983276">
        <w:rPr>
          <w:sz w:val="22"/>
          <w:szCs w:val="22"/>
        </w:rPr>
        <w:t xml:space="preserve">       </w:t>
      </w:r>
      <w:r w:rsidRPr="00983276">
        <w:rPr>
          <w:noProof/>
          <w:sz w:val="22"/>
          <w:szCs w:val="22"/>
        </w:rPr>
        <w:drawing>
          <wp:inline distT="0" distB="0" distL="0" distR="0">
            <wp:extent cx="1485900" cy="1078141"/>
            <wp:effectExtent l="19050" t="0" r="0" b="0"/>
            <wp:docPr id="284" name="Рисунок 48" descr="Two-Transistor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wo-Transistor Forward"/>
                    <pic:cNvPicPr>
                      <a:picLocks noChangeAspect="1" noChangeArrowheads="1"/>
                    </pic:cNvPicPr>
                  </pic:nvPicPr>
                  <pic:blipFill>
                    <a:blip r:embed="rId31" cstate="print"/>
                    <a:srcRect/>
                    <a:stretch>
                      <a:fillRect/>
                    </a:stretch>
                  </pic:blipFill>
                  <pic:spPr bwMode="auto">
                    <a:xfrm>
                      <a:off x="0" y="0"/>
                      <a:ext cx="1485900" cy="1078141"/>
                    </a:xfrm>
                    <a:prstGeom prst="rect">
                      <a:avLst/>
                    </a:prstGeom>
                    <a:noFill/>
                    <a:ln w="9525">
                      <a:noFill/>
                      <a:miter lim="800000"/>
                      <a:headEnd/>
                      <a:tailEnd/>
                    </a:ln>
                  </pic:spPr>
                </pic:pic>
              </a:graphicData>
            </a:graphic>
          </wp:inline>
        </w:drawing>
      </w:r>
      <w:r w:rsidRPr="00983276">
        <w:rPr>
          <w:sz w:val="22"/>
          <w:szCs w:val="22"/>
        </w:rPr>
        <w:t xml:space="preserve">        </w:t>
      </w:r>
      <w:r w:rsidRPr="00983276">
        <w:rPr>
          <w:noProof/>
          <w:sz w:val="22"/>
          <w:szCs w:val="22"/>
        </w:rPr>
        <w:drawing>
          <wp:inline distT="0" distB="0" distL="0" distR="0">
            <wp:extent cx="1698514" cy="1079500"/>
            <wp:effectExtent l="19050" t="0" r="0" b="0"/>
            <wp:docPr id="285" name="Рисунок 51" descr="Full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ull Bridge"/>
                    <pic:cNvPicPr>
                      <a:picLocks noChangeAspect="1" noChangeArrowheads="1"/>
                    </pic:cNvPicPr>
                  </pic:nvPicPr>
                  <pic:blipFill>
                    <a:blip r:embed="rId32" cstate="print"/>
                    <a:srcRect/>
                    <a:stretch>
                      <a:fillRect/>
                    </a:stretch>
                  </pic:blipFill>
                  <pic:spPr bwMode="auto">
                    <a:xfrm>
                      <a:off x="0" y="0"/>
                      <a:ext cx="1698514" cy="1079500"/>
                    </a:xfrm>
                    <a:prstGeom prst="rect">
                      <a:avLst/>
                    </a:prstGeom>
                    <a:noFill/>
                    <a:ln w="9525">
                      <a:noFill/>
                      <a:miter lim="800000"/>
                      <a:headEnd/>
                      <a:tailEnd/>
                    </a:ln>
                  </pic:spPr>
                </pic:pic>
              </a:graphicData>
            </a:graphic>
          </wp:inline>
        </w:drawing>
      </w:r>
    </w:p>
    <w:p w:rsidR="00BB4AB0" w:rsidRPr="00983276" w:rsidRDefault="00BB4AB0" w:rsidP="00BB4AB0">
      <w:pPr>
        <w:pStyle w:val="a6"/>
        <w:rPr>
          <w:sz w:val="22"/>
          <w:szCs w:val="22"/>
        </w:rPr>
      </w:pPr>
      <w:r w:rsidRPr="00983276">
        <w:rPr>
          <w:sz w:val="22"/>
          <w:szCs w:val="22"/>
        </w:rPr>
        <w:t>Рис.</w:t>
      </w:r>
      <w:r w:rsidR="00376C5F">
        <w:rPr>
          <w:sz w:val="22"/>
          <w:szCs w:val="22"/>
        </w:rPr>
        <w:t xml:space="preserve">13. </w:t>
      </w:r>
      <w:r w:rsidRPr="00983276">
        <w:rPr>
          <w:sz w:val="22"/>
          <w:szCs w:val="22"/>
        </w:rPr>
        <w:t xml:space="preserve"> Ключевая схема на одном, двух, четырех транзисторах.</w:t>
      </w:r>
    </w:p>
    <w:p w:rsidR="00BB4AB0" w:rsidRDefault="0022521E" w:rsidP="00BB4AB0">
      <w:pPr>
        <w:pStyle w:val="a6"/>
        <w:rPr>
          <w:sz w:val="22"/>
          <w:szCs w:val="22"/>
        </w:rPr>
      </w:pPr>
      <w:r>
        <w:rPr>
          <w:noProof/>
          <w:sz w:val="22"/>
          <w:szCs w:val="22"/>
        </w:rPr>
        <w:lastRenderedPageBreak/>
        <w:drawing>
          <wp:inline distT="0" distB="0" distL="0" distR="0">
            <wp:extent cx="4615120" cy="1676384"/>
            <wp:effectExtent l="1905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3" cstate="print"/>
                    <a:srcRect/>
                    <a:stretch>
                      <a:fillRect/>
                    </a:stretch>
                  </pic:blipFill>
                  <pic:spPr bwMode="auto">
                    <a:xfrm>
                      <a:off x="0" y="0"/>
                      <a:ext cx="4617462" cy="1677235"/>
                    </a:xfrm>
                    <a:prstGeom prst="rect">
                      <a:avLst/>
                    </a:prstGeom>
                    <a:noFill/>
                    <a:ln w="9525">
                      <a:noFill/>
                      <a:miter lim="800000"/>
                      <a:headEnd/>
                      <a:tailEnd/>
                    </a:ln>
                  </pic:spPr>
                </pic:pic>
              </a:graphicData>
            </a:graphic>
          </wp:inline>
        </w:drawing>
      </w:r>
    </w:p>
    <w:p w:rsidR="0022521E" w:rsidRPr="00983276" w:rsidRDefault="0022521E" w:rsidP="00BB4AB0">
      <w:pPr>
        <w:pStyle w:val="a6"/>
        <w:rPr>
          <w:sz w:val="22"/>
          <w:szCs w:val="22"/>
        </w:rPr>
      </w:pPr>
      <w:r>
        <w:rPr>
          <w:noProof/>
          <w:sz w:val="22"/>
          <w:szCs w:val="22"/>
        </w:rPr>
        <w:drawing>
          <wp:inline distT="0" distB="0" distL="0" distR="0">
            <wp:extent cx="5939790" cy="1614170"/>
            <wp:effectExtent l="19050" t="0" r="381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4" cstate="print"/>
                    <a:srcRect/>
                    <a:stretch>
                      <a:fillRect/>
                    </a:stretch>
                  </pic:blipFill>
                  <pic:spPr bwMode="auto">
                    <a:xfrm>
                      <a:off x="0" y="0"/>
                      <a:ext cx="5939790" cy="1614170"/>
                    </a:xfrm>
                    <a:prstGeom prst="rect">
                      <a:avLst/>
                    </a:prstGeom>
                    <a:noFill/>
                    <a:ln w="9525">
                      <a:noFill/>
                      <a:miter lim="800000"/>
                      <a:headEnd/>
                      <a:tailEnd/>
                    </a:ln>
                  </pic:spPr>
                </pic:pic>
              </a:graphicData>
            </a:graphic>
          </wp:inline>
        </w:drawing>
      </w:r>
    </w:p>
    <w:p w:rsidR="00CC7460" w:rsidRDefault="0022521E" w:rsidP="00BB4AB0">
      <w:pPr>
        <w:spacing w:after="240"/>
        <w:rPr>
          <w:b/>
          <w:sz w:val="22"/>
          <w:szCs w:val="22"/>
        </w:rPr>
      </w:pPr>
      <w:r>
        <w:rPr>
          <w:b/>
          <w:noProof/>
          <w:sz w:val="22"/>
          <w:szCs w:val="22"/>
        </w:rPr>
        <w:drawing>
          <wp:inline distT="0" distB="0" distL="0" distR="0">
            <wp:extent cx="2681042" cy="1788676"/>
            <wp:effectExtent l="19050" t="0" r="5008"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5" cstate="print"/>
                    <a:srcRect/>
                    <a:stretch>
                      <a:fillRect/>
                    </a:stretch>
                  </pic:blipFill>
                  <pic:spPr bwMode="auto">
                    <a:xfrm>
                      <a:off x="0" y="0"/>
                      <a:ext cx="2683471" cy="1790297"/>
                    </a:xfrm>
                    <a:prstGeom prst="rect">
                      <a:avLst/>
                    </a:prstGeom>
                    <a:noFill/>
                    <a:ln w="9525">
                      <a:noFill/>
                      <a:miter lim="800000"/>
                      <a:headEnd/>
                      <a:tailEnd/>
                    </a:ln>
                  </pic:spPr>
                </pic:pic>
              </a:graphicData>
            </a:graphic>
          </wp:inline>
        </w:drawing>
      </w:r>
      <w:r w:rsidR="00CC7460">
        <w:rPr>
          <w:b/>
          <w:noProof/>
          <w:sz w:val="22"/>
          <w:szCs w:val="22"/>
        </w:rPr>
        <w:drawing>
          <wp:inline distT="0" distB="0" distL="0" distR="0">
            <wp:extent cx="2907786" cy="1979875"/>
            <wp:effectExtent l="19050" t="0" r="6864"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6" cstate="print"/>
                    <a:srcRect/>
                    <a:stretch>
                      <a:fillRect/>
                    </a:stretch>
                  </pic:blipFill>
                  <pic:spPr bwMode="auto">
                    <a:xfrm>
                      <a:off x="0" y="0"/>
                      <a:ext cx="2916108" cy="1985541"/>
                    </a:xfrm>
                    <a:prstGeom prst="rect">
                      <a:avLst/>
                    </a:prstGeom>
                    <a:noFill/>
                    <a:ln w="9525">
                      <a:noFill/>
                      <a:miter lim="800000"/>
                      <a:headEnd/>
                      <a:tailEnd/>
                    </a:ln>
                  </pic:spPr>
                </pic:pic>
              </a:graphicData>
            </a:graphic>
          </wp:inline>
        </w:drawing>
      </w:r>
    </w:p>
    <w:p w:rsidR="00CC7460" w:rsidRDefault="00376C5F" w:rsidP="00BB4AB0">
      <w:pPr>
        <w:spacing w:after="240"/>
      </w:pPr>
      <w:r>
        <w:t>Рис. 14. Т</w:t>
      </w:r>
      <w:r w:rsidR="00CC7460">
        <w:t>рансформатор на  мощность до 80-100 Ватт</w:t>
      </w:r>
    </w:p>
    <w:p w:rsidR="00A743CB" w:rsidRPr="00915971" w:rsidRDefault="00A743CB" w:rsidP="00A743CB">
      <w:pPr>
        <w:pStyle w:val="a6"/>
        <w:rPr>
          <w:sz w:val="22"/>
          <w:szCs w:val="22"/>
        </w:rPr>
      </w:pPr>
      <w:proofErr w:type="gramStart"/>
      <w:r w:rsidRPr="00983276">
        <w:rPr>
          <w:b/>
          <w:sz w:val="22"/>
          <w:szCs w:val="22"/>
        </w:rPr>
        <w:t>Блок</w:t>
      </w:r>
      <w:r w:rsidRPr="00A743CB">
        <w:rPr>
          <w:b/>
          <w:sz w:val="22"/>
          <w:szCs w:val="22"/>
        </w:rPr>
        <w:t xml:space="preserve"> </w:t>
      </w:r>
      <w:r w:rsidRPr="00983276">
        <w:rPr>
          <w:b/>
          <w:sz w:val="22"/>
          <w:szCs w:val="22"/>
        </w:rPr>
        <w:t>активного</w:t>
      </w:r>
      <w:r w:rsidRPr="00A743CB">
        <w:rPr>
          <w:b/>
          <w:sz w:val="22"/>
          <w:szCs w:val="22"/>
        </w:rPr>
        <w:t xml:space="preserve"> </w:t>
      </w:r>
      <w:r w:rsidRPr="00983276">
        <w:rPr>
          <w:b/>
          <w:sz w:val="22"/>
          <w:szCs w:val="22"/>
          <w:lang w:val="en-US"/>
        </w:rPr>
        <w:t>PFC</w:t>
      </w:r>
      <w:r w:rsidRPr="00A743CB">
        <w:rPr>
          <w:b/>
          <w:sz w:val="22"/>
          <w:szCs w:val="22"/>
        </w:rPr>
        <w:t xml:space="preserve"> </w:t>
      </w:r>
      <w:r w:rsidRPr="00A743CB">
        <w:rPr>
          <w:sz w:val="22"/>
          <w:szCs w:val="22"/>
        </w:rPr>
        <w:t>(</w:t>
      </w:r>
      <w:r w:rsidRPr="00983276">
        <w:rPr>
          <w:sz w:val="22"/>
          <w:szCs w:val="22"/>
          <w:lang w:val="en-US"/>
        </w:rPr>
        <w:t>power</w:t>
      </w:r>
      <w:r w:rsidRPr="00A743CB">
        <w:rPr>
          <w:sz w:val="22"/>
          <w:szCs w:val="22"/>
        </w:rPr>
        <w:t xml:space="preserve"> </w:t>
      </w:r>
      <w:r w:rsidRPr="00983276">
        <w:rPr>
          <w:sz w:val="22"/>
          <w:szCs w:val="22"/>
          <w:lang w:val="en-US"/>
        </w:rPr>
        <w:t>factor</w:t>
      </w:r>
      <w:r w:rsidRPr="00A743CB">
        <w:rPr>
          <w:sz w:val="22"/>
          <w:szCs w:val="22"/>
        </w:rPr>
        <w:t xml:space="preserve"> </w:t>
      </w:r>
      <w:r w:rsidRPr="00983276">
        <w:rPr>
          <w:sz w:val="22"/>
          <w:szCs w:val="22"/>
          <w:lang w:val="en-US"/>
        </w:rPr>
        <w:t>correction</w:t>
      </w:r>
      <w:r w:rsidRPr="00A743CB">
        <w:rPr>
          <w:sz w:val="22"/>
          <w:szCs w:val="22"/>
        </w:rPr>
        <w:t xml:space="preserve">) </w:t>
      </w:r>
      <w:r>
        <w:rPr>
          <w:sz w:val="22"/>
          <w:szCs w:val="22"/>
        </w:rPr>
        <w:t>предназначен</w:t>
      </w:r>
      <w:r w:rsidRPr="009A21CE">
        <w:rPr>
          <w:sz w:val="22"/>
          <w:szCs w:val="22"/>
        </w:rPr>
        <w:t xml:space="preserve"> для снижения потребляемой блоком питания реактивной мощности</w:t>
      </w:r>
      <w:r w:rsidRPr="00983276">
        <w:rPr>
          <w:sz w:val="22"/>
          <w:szCs w:val="22"/>
        </w:rPr>
        <w:t>.</w:t>
      </w:r>
      <w:r w:rsidRPr="00A743CB">
        <w:rPr>
          <w:b/>
          <w:sz w:val="22"/>
          <w:szCs w:val="22"/>
        </w:rPr>
        <w:t xml:space="preserve">.  </w:t>
      </w:r>
      <w:r>
        <w:rPr>
          <w:sz w:val="22"/>
          <w:szCs w:val="22"/>
        </w:rPr>
        <w:t>Импульсный</w:t>
      </w:r>
      <w:r w:rsidRPr="00983276">
        <w:rPr>
          <w:sz w:val="22"/>
          <w:szCs w:val="22"/>
        </w:rPr>
        <w:t xml:space="preserve"> блок питания пропускает ток короткими импульсами, примерно совпадающими по времени с пиками си</w:t>
      </w:r>
      <w:r>
        <w:rPr>
          <w:sz w:val="22"/>
          <w:szCs w:val="22"/>
        </w:rPr>
        <w:t>нусоиды напряжения</w:t>
      </w:r>
      <w:r w:rsidRPr="00983276">
        <w:rPr>
          <w:sz w:val="22"/>
          <w:szCs w:val="22"/>
        </w:rPr>
        <w:t>, когда подзаряжается сглаживающий конденсатор выпрямителя.</w:t>
      </w:r>
      <w:r w:rsidRPr="00915971">
        <w:rPr>
          <w:sz w:val="22"/>
          <w:szCs w:val="22"/>
        </w:rPr>
        <w:t xml:space="preserve"> </w:t>
      </w:r>
      <w:proofErr w:type="gramEnd"/>
    </w:p>
    <w:p w:rsidR="00A743CB" w:rsidRPr="00983276" w:rsidRDefault="00A743CB" w:rsidP="00A743CB">
      <w:pPr>
        <w:pStyle w:val="a6"/>
        <w:rPr>
          <w:sz w:val="22"/>
          <w:szCs w:val="22"/>
        </w:rPr>
      </w:pPr>
      <w:r w:rsidRPr="00983276">
        <w:rPr>
          <w:noProof/>
          <w:sz w:val="22"/>
          <w:szCs w:val="22"/>
        </w:rPr>
        <w:drawing>
          <wp:anchor distT="0" distB="0" distL="114300" distR="114300" simplePos="0" relativeHeight="251683840" behindDoc="0" locked="0" layoutInCell="1" allowOverlap="1">
            <wp:simplePos x="0" y="0"/>
            <wp:positionH relativeFrom="column">
              <wp:posOffset>18415</wp:posOffset>
            </wp:positionH>
            <wp:positionV relativeFrom="paragraph">
              <wp:posOffset>3175</wp:posOffset>
            </wp:positionV>
            <wp:extent cx="2018030" cy="1778000"/>
            <wp:effectExtent l="19050" t="0" r="1270" b="0"/>
            <wp:wrapSquare wrapText="bothSides"/>
            <wp:docPr id="8" name="Рисунок 39" descr="&amp;Pcy;&amp;ocy;&amp;tcy;&amp;rcy;&amp;iecy;&amp;bcy;&amp;lcy;&amp;iecy;&amp;ncy;&amp;icy;&amp;iecy; &amp;tcy;&amp;ocy;&amp;kcy;&amp;acy; &amp;icy;&amp;mcy;&amp;pcy;&amp;ucy;&amp;lcy;&amp;softcy;&amp;scy;&amp;ncy;&amp;ycy;&amp;mcy; &amp;Bcy;&amp;P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mp;Pcy;&amp;ocy;&amp;tcy;&amp;rcy;&amp;iecy;&amp;bcy;&amp;lcy;&amp;iecy;&amp;ncy;&amp;icy;&amp;iecy; &amp;tcy;&amp;ocy;&amp;kcy;&amp;acy; &amp;icy;&amp;mcy;&amp;pcy;&amp;ucy;&amp;lcy;&amp;softcy;&amp;scy;&amp;ncy;&amp;ycy;&amp;mcy; &amp;Bcy;&amp;Pcy;"/>
                    <pic:cNvPicPr>
                      <a:picLocks noChangeAspect="1" noChangeArrowheads="1"/>
                    </pic:cNvPicPr>
                  </pic:nvPicPr>
                  <pic:blipFill>
                    <a:blip r:embed="rId37" cstate="print"/>
                    <a:srcRect/>
                    <a:stretch>
                      <a:fillRect/>
                    </a:stretch>
                  </pic:blipFill>
                  <pic:spPr bwMode="auto">
                    <a:xfrm>
                      <a:off x="0" y="0"/>
                      <a:ext cx="2018030" cy="1778000"/>
                    </a:xfrm>
                    <a:prstGeom prst="rect">
                      <a:avLst/>
                    </a:prstGeom>
                    <a:noFill/>
                    <a:ln w="9525">
                      <a:noFill/>
                      <a:miter lim="800000"/>
                      <a:headEnd/>
                      <a:tailEnd/>
                    </a:ln>
                  </pic:spPr>
                </pic:pic>
              </a:graphicData>
            </a:graphic>
          </wp:anchor>
        </w:drawing>
      </w:r>
    </w:p>
    <w:p w:rsidR="00A743CB" w:rsidRPr="00915971" w:rsidRDefault="00A743CB" w:rsidP="00A743CB">
      <w:pPr>
        <w:pStyle w:val="a6"/>
        <w:rPr>
          <w:i/>
          <w:sz w:val="22"/>
          <w:szCs w:val="22"/>
        </w:rPr>
      </w:pPr>
      <w:r w:rsidRPr="00915971">
        <w:rPr>
          <w:i/>
          <w:sz w:val="22"/>
          <w:szCs w:val="22"/>
        </w:rPr>
        <w:t xml:space="preserve">Мощность, используемая для совершения полезной работы, указана в характеристиках БП и называется </w:t>
      </w:r>
      <w:r w:rsidRPr="00915971">
        <w:rPr>
          <w:b/>
          <w:i/>
          <w:sz w:val="22"/>
          <w:szCs w:val="22"/>
        </w:rPr>
        <w:t>активной</w:t>
      </w:r>
      <w:r w:rsidRPr="00915971">
        <w:rPr>
          <w:i/>
          <w:sz w:val="22"/>
          <w:szCs w:val="22"/>
        </w:rPr>
        <w:t>. Остальная мощность, порождаемая гармоническими ко</w:t>
      </w:r>
      <w:r>
        <w:rPr>
          <w:i/>
          <w:sz w:val="22"/>
          <w:szCs w:val="22"/>
        </w:rPr>
        <w:t>лебаниями</w:t>
      </w:r>
      <w:r w:rsidRPr="00915971">
        <w:rPr>
          <w:i/>
          <w:sz w:val="22"/>
          <w:szCs w:val="22"/>
        </w:rPr>
        <w:t>,</w:t>
      </w:r>
      <w:r>
        <w:rPr>
          <w:i/>
          <w:sz w:val="22"/>
          <w:szCs w:val="22"/>
        </w:rPr>
        <w:t xml:space="preserve"> порождаемыми </w:t>
      </w:r>
      <w:r w:rsidRPr="00915971">
        <w:rPr>
          <w:i/>
          <w:sz w:val="22"/>
          <w:szCs w:val="22"/>
        </w:rPr>
        <w:t xml:space="preserve">импульса тока, называется </w:t>
      </w:r>
      <w:r w:rsidRPr="00915971">
        <w:rPr>
          <w:b/>
          <w:i/>
          <w:sz w:val="22"/>
          <w:szCs w:val="22"/>
        </w:rPr>
        <w:t>реактивной</w:t>
      </w:r>
      <w:r w:rsidRPr="00915971">
        <w:rPr>
          <w:i/>
          <w:sz w:val="22"/>
          <w:szCs w:val="22"/>
        </w:rPr>
        <w:t xml:space="preserve">. Она не производит полезной работы, но нагревает провода и создает нагрузку на трансформаторы и прочее силовое оборудование. Векторная сумма реактивной и активной мощности называется </w:t>
      </w:r>
      <w:r w:rsidRPr="00915971">
        <w:rPr>
          <w:b/>
          <w:i/>
          <w:sz w:val="22"/>
          <w:szCs w:val="22"/>
        </w:rPr>
        <w:t>полной мощностью</w:t>
      </w:r>
      <w:r w:rsidRPr="00915971">
        <w:rPr>
          <w:i/>
          <w:sz w:val="22"/>
          <w:szCs w:val="22"/>
        </w:rPr>
        <w:t xml:space="preserve"> (</w:t>
      </w:r>
      <w:proofErr w:type="spellStart"/>
      <w:r w:rsidRPr="00915971">
        <w:rPr>
          <w:i/>
          <w:sz w:val="22"/>
          <w:szCs w:val="22"/>
        </w:rPr>
        <w:t>apparent</w:t>
      </w:r>
      <w:proofErr w:type="spellEnd"/>
      <w:r w:rsidRPr="00915971">
        <w:rPr>
          <w:i/>
          <w:sz w:val="22"/>
          <w:szCs w:val="22"/>
        </w:rPr>
        <w:t xml:space="preserve"> </w:t>
      </w:r>
      <w:proofErr w:type="spellStart"/>
      <w:r w:rsidRPr="00915971">
        <w:rPr>
          <w:i/>
          <w:sz w:val="22"/>
          <w:szCs w:val="22"/>
        </w:rPr>
        <w:t>power</w:t>
      </w:r>
      <w:proofErr w:type="spellEnd"/>
      <w:r w:rsidRPr="00915971">
        <w:rPr>
          <w:i/>
          <w:sz w:val="22"/>
          <w:szCs w:val="22"/>
        </w:rPr>
        <w:t xml:space="preserve">). А отношение активной мощности к полной называется </w:t>
      </w:r>
      <w:r w:rsidRPr="00915971">
        <w:rPr>
          <w:b/>
          <w:i/>
          <w:sz w:val="22"/>
          <w:szCs w:val="22"/>
        </w:rPr>
        <w:t>коэффициентом мощности</w:t>
      </w:r>
      <w:r w:rsidRPr="00915971">
        <w:rPr>
          <w:i/>
          <w:sz w:val="22"/>
          <w:szCs w:val="22"/>
        </w:rPr>
        <w:t xml:space="preserve"> (</w:t>
      </w:r>
      <w:proofErr w:type="spellStart"/>
      <w:r w:rsidRPr="00915971">
        <w:rPr>
          <w:i/>
          <w:sz w:val="22"/>
          <w:szCs w:val="22"/>
        </w:rPr>
        <w:t>power</w:t>
      </w:r>
      <w:proofErr w:type="spellEnd"/>
      <w:r w:rsidRPr="00915971">
        <w:rPr>
          <w:i/>
          <w:sz w:val="22"/>
          <w:szCs w:val="22"/>
        </w:rPr>
        <w:t xml:space="preserve"> </w:t>
      </w:r>
      <w:proofErr w:type="spellStart"/>
      <w:r w:rsidRPr="00915971">
        <w:rPr>
          <w:i/>
          <w:sz w:val="22"/>
          <w:szCs w:val="22"/>
        </w:rPr>
        <w:t>factor</w:t>
      </w:r>
      <w:proofErr w:type="spellEnd"/>
      <w:r w:rsidRPr="00915971">
        <w:rPr>
          <w:i/>
          <w:sz w:val="22"/>
          <w:szCs w:val="22"/>
        </w:rPr>
        <w:t>) – не путать с КПД!</w:t>
      </w:r>
    </w:p>
    <w:p w:rsidR="00A743CB" w:rsidRPr="00983276" w:rsidRDefault="00A743CB" w:rsidP="00A743CB">
      <w:pPr>
        <w:pStyle w:val="a6"/>
        <w:rPr>
          <w:sz w:val="22"/>
          <w:szCs w:val="22"/>
        </w:rPr>
      </w:pPr>
    </w:p>
    <w:p w:rsidR="00A743CB" w:rsidRPr="00983276" w:rsidRDefault="00A743CB" w:rsidP="00A743CB">
      <w:pPr>
        <w:pStyle w:val="a6"/>
        <w:rPr>
          <w:sz w:val="22"/>
          <w:szCs w:val="22"/>
        </w:rPr>
      </w:pPr>
      <w:r>
        <w:rPr>
          <w:sz w:val="22"/>
          <w:szCs w:val="22"/>
        </w:rPr>
        <w:t xml:space="preserve">   </w:t>
      </w:r>
      <w:r w:rsidRPr="00983276">
        <w:rPr>
          <w:sz w:val="22"/>
          <w:szCs w:val="22"/>
        </w:rPr>
        <w:t xml:space="preserve">У </w:t>
      </w:r>
      <w:proofErr w:type="gramStart"/>
      <w:r w:rsidRPr="00983276">
        <w:rPr>
          <w:sz w:val="22"/>
          <w:szCs w:val="22"/>
        </w:rPr>
        <w:t>импульсного</w:t>
      </w:r>
      <w:proofErr w:type="gramEnd"/>
      <w:r w:rsidRPr="00983276">
        <w:rPr>
          <w:sz w:val="22"/>
          <w:szCs w:val="22"/>
        </w:rPr>
        <w:t xml:space="preserve"> БП коэффициент мощности изначально довольно низкий – около 0,7</w:t>
      </w:r>
      <w:r>
        <w:rPr>
          <w:sz w:val="22"/>
          <w:szCs w:val="22"/>
        </w:rPr>
        <w:t xml:space="preserve">. </w:t>
      </w:r>
      <w:r w:rsidRPr="00983276">
        <w:rPr>
          <w:sz w:val="22"/>
          <w:szCs w:val="22"/>
        </w:rPr>
        <w:t>В масштабе офиса или городской сети избыточная реактивная мощность, создаваемая импульсными БП</w:t>
      </w:r>
      <w:r w:rsidRPr="008B718F">
        <w:rPr>
          <w:sz w:val="22"/>
          <w:szCs w:val="22"/>
        </w:rPr>
        <w:t>,</w:t>
      </w:r>
      <w:r w:rsidRPr="00983276">
        <w:rPr>
          <w:sz w:val="22"/>
          <w:szCs w:val="22"/>
        </w:rPr>
        <w:t xml:space="preserve"> значительно снижает качество эле</w:t>
      </w:r>
      <w:r>
        <w:rPr>
          <w:sz w:val="22"/>
          <w:szCs w:val="22"/>
        </w:rPr>
        <w:t>ктроснабжения и вызывает потери</w:t>
      </w:r>
      <w:r w:rsidRPr="00983276">
        <w:rPr>
          <w:sz w:val="22"/>
          <w:szCs w:val="22"/>
        </w:rPr>
        <w:t>, поэтому с ней активно борются.</w:t>
      </w:r>
      <w:r w:rsidRPr="00A743CB">
        <w:rPr>
          <w:sz w:val="22"/>
          <w:szCs w:val="22"/>
        </w:rPr>
        <w:t xml:space="preserve"> </w:t>
      </w:r>
      <w:r>
        <w:rPr>
          <w:sz w:val="22"/>
          <w:szCs w:val="22"/>
        </w:rPr>
        <w:t xml:space="preserve">Блок </w:t>
      </w:r>
      <w:r>
        <w:rPr>
          <w:sz w:val="22"/>
          <w:szCs w:val="22"/>
          <w:lang w:val="en-US"/>
        </w:rPr>
        <w:t>RFC</w:t>
      </w:r>
      <w:r>
        <w:rPr>
          <w:sz w:val="22"/>
          <w:szCs w:val="22"/>
        </w:rPr>
        <w:t xml:space="preserve"> аппроксимирует синусоиду рядом импульсов тока</w:t>
      </w:r>
      <w:r w:rsidRPr="00983276">
        <w:rPr>
          <w:sz w:val="22"/>
          <w:szCs w:val="22"/>
        </w:rPr>
        <w:t xml:space="preserve">, что </w:t>
      </w:r>
      <w:r>
        <w:rPr>
          <w:sz w:val="22"/>
          <w:szCs w:val="22"/>
        </w:rPr>
        <w:t xml:space="preserve">уменьшает количество </w:t>
      </w:r>
      <w:r>
        <w:rPr>
          <w:sz w:val="22"/>
          <w:szCs w:val="22"/>
        </w:rPr>
        <w:lastRenderedPageBreak/>
        <w:t>высших гармоник и</w:t>
      </w:r>
      <w:r>
        <w:rPr>
          <w:b/>
          <w:sz w:val="22"/>
          <w:szCs w:val="22"/>
        </w:rPr>
        <w:t xml:space="preserve"> </w:t>
      </w:r>
      <w:r w:rsidRPr="00A743CB">
        <w:rPr>
          <w:sz w:val="22"/>
          <w:szCs w:val="22"/>
        </w:rPr>
        <w:t>имитирует линейную нагрузку</w:t>
      </w:r>
      <w:r w:rsidRPr="009A21CE">
        <w:rPr>
          <w:b/>
          <w:sz w:val="22"/>
          <w:szCs w:val="22"/>
        </w:rPr>
        <w:t>.</w:t>
      </w:r>
      <w:r w:rsidRPr="00983276">
        <w:rPr>
          <w:sz w:val="22"/>
          <w:szCs w:val="22"/>
        </w:rPr>
        <w:t xml:space="preserve"> Для синхронизации сигнала потребления тока с синусоидой напряжения в контроллере PFC имеется</w:t>
      </w:r>
      <w:r>
        <w:rPr>
          <w:sz w:val="22"/>
          <w:szCs w:val="22"/>
        </w:rPr>
        <w:t xml:space="preserve"> специальная логика.</w:t>
      </w:r>
    </w:p>
    <w:p w:rsidR="00A743CB" w:rsidRDefault="00A743CB" w:rsidP="00A743CB">
      <w:pPr>
        <w:pStyle w:val="a6"/>
        <w:rPr>
          <w:sz w:val="22"/>
          <w:szCs w:val="22"/>
        </w:rPr>
      </w:pPr>
      <w:r w:rsidRPr="00983276">
        <w:rPr>
          <w:noProof/>
          <w:sz w:val="22"/>
          <w:szCs w:val="22"/>
        </w:rPr>
        <w:drawing>
          <wp:inline distT="0" distB="0" distL="0" distR="0">
            <wp:extent cx="5588000" cy="1788160"/>
            <wp:effectExtent l="19050" t="0" r="0" b="0"/>
            <wp:docPr id="11" name="Рисунок 42" descr="Электрическая схема и потребление тока блоком Active P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Электрическая схема и потребление тока блоком Active PFC"/>
                    <pic:cNvPicPr>
                      <a:picLocks noChangeAspect="1" noChangeArrowheads="1"/>
                    </pic:cNvPicPr>
                  </pic:nvPicPr>
                  <pic:blipFill>
                    <a:blip r:embed="rId38" cstate="print"/>
                    <a:srcRect/>
                    <a:stretch>
                      <a:fillRect/>
                    </a:stretch>
                  </pic:blipFill>
                  <pic:spPr bwMode="auto">
                    <a:xfrm>
                      <a:off x="0" y="0"/>
                      <a:ext cx="5588000" cy="1788160"/>
                    </a:xfrm>
                    <a:prstGeom prst="rect">
                      <a:avLst/>
                    </a:prstGeom>
                    <a:noFill/>
                    <a:ln w="9525">
                      <a:noFill/>
                      <a:miter lim="800000"/>
                      <a:headEnd/>
                      <a:tailEnd/>
                    </a:ln>
                  </pic:spPr>
                </pic:pic>
              </a:graphicData>
            </a:graphic>
          </wp:inline>
        </w:drawing>
      </w:r>
      <w:r>
        <w:rPr>
          <w:sz w:val="22"/>
          <w:szCs w:val="22"/>
        </w:rPr>
        <w:t xml:space="preserve">  </w:t>
      </w:r>
    </w:p>
    <w:p w:rsidR="00A743CB" w:rsidRPr="000B2E27" w:rsidRDefault="00A743CB" w:rsidP="00A743CB">
      <w:pPr>
        <w:pStyle w:val="a6"/>
        <w:rPr>
          <w:sz w:val="22"/>
          <w:szCs w:val="22"/>
        </w:rPr>
      </w:pPr>
      <w:r>
        <w:rPr>
          <w:sz w:val="22"/>
          <w:szCs w:val="22"/>
        </w:rPr>
        <w:t xml:space="preserve">Рис. 12. Потребление мощности из сети с блоком </w:t>
      </w:r>
      <w:r>
        <w:rPr>
          <w:sz w:val="22"/>
          <w:szCs w:val="22"/>
          <w:lang w:val="en-US"/>
        </w:rPr>
        <w:t>PFC</w:t>
      </w:r>
    </w:p>
    <w:p w:rsidR="00A743CB" w:rsidRPr="000C3880" w:rsidRDefault="00A743CB" w:rsidP="00A743CB">
      <w:pPr>
        <w:pStyle w:val="a6"/>
        <w:rPr>
          <w:sz w:val="22"/>
          <w:szCs w:val="22"/>
        </w:rPr>
      </w:pPr>
      <w:r w:rsidRPr="003C5473">
        <w:rPr>
          <w:sz w:val="22"/>
          <w:szCs w:val="22"/>
        </w:rPr>
        <w:t xml:space="preserve">   </w:t>
      </w:r>
      <w:r w:rsidRPr="00983276">
        <w:rPr>
          <w:sz w:val="22"/>
          <w:szCs w:val="22"/>
        </w:rPr>
        <w:t xml:space="preserve">Схема активного PFC содержит один или два ключевых транзистора и мощный диод, которые размещаются на одном радиаторе с ключевыми транзисторами основного преобразователя БП. Как правило, </w:t>
      </w:r>
      <w:proofErr w:type="spellStart"/>
      <w:r w:rsidRPr="00983276">
        <w:rPr>
          <w:sz w:val="22"/>
          <w:szCs w:val="22"/>
        </w:rPr>
        <w:t>ШИМ-контроллер</w:t>
      </w:r>
      <w:proofErr w:type="spellEnd"/>
      <w:r w:rsidRPr="00983276">
        <w:rPr>
          <w:sz w:val="22"/>
          <w:szCs w:val="22"/>
        </w:rPr>
        <w:t xml:space="preserve"> ключа основного преобразователя и ключа </w:t>
      </w:r>
      <w:proofErr w:type="spellStart"/>
      <w:r w:rsidRPr="00983276">
        <w:rPr>
          <w:sz w:val="22"/>
          <w:szCs w:val="22"/>
        </w:rPr>
        <w:t>Active</w:t>
      </w:r>
      <w:proofErr w:type="spellEnd"/>
      <w:r w:rsidRPr="00983276">
        <w:rPr>
          <w:sz w:val="22"/>
          <w:szCs w:val="22"/>
        </w:rPr>
        <w:t xml:space="preserve"> PFC являются одной микросхемой (PWM/PFC </w:t>
      </w:r>
      <w:proofErr w:type="spellStart"/>
      <w:r w:rsidRPr="00983276">
        <w:rPr>
          <w:sz w:val="22"/>
          <w:szCs w:val="22"/>
        </w:rPr>
        <w:t>Combo</w:t>
      </w:r>
      <w:proofErr w:type="spellEnd"/>
      <w:r w:rsidRPr="00983276">
        <w:rPr>
          <w:sz w:val="22"/>
          <w:szCs w:val="22"/>
        </w:rPr>
        <w:t xml:space="preserve">).   Блок с </w:t>
      </w:r>
      <w:proofErr w:type="gramStart"/>
      <w:r w:rsidRPr="00983276">
        <w:rPr>
          <w:sz w:val="22"/>
          <w:szCs w:val="22"/>
        </w:rPr>
        <w:t>активным</w:t>
      </w:r>
      <w:proofErr w:type="gramEnd"/>
      <w:r w:rsidRPr="00983276">
        <w:rPr>
          <w:sz w:val="22"/>
          <w:szCs w:val="22"/>
        </w:rPr>
        <w:t xml:space="preserve"> PFC легко опознать по единственному крупному конден</w:t>
      </w:r>
      <w:r>
        <w:rPr>
          <w:sz w:val="22"/>
          <w:szCs w:val="22"/>
        </w:rPr>
        <w:t xml:space="preserve">сатору и дросселю, </w:t>
      </w:r>
      <w:proofErr w:type="spellStart"/>
      <w:r>
        <w:rPr>
          <w:sz w:val="22"/>
          <w:szCs w:val="22"/>
        </w:rPr>
        <w:t>установлеными</w:t>
      </w:r>
      <w:proofErr w:type="spellEnd"/>
      <w:r w:rsidRPr="00983276">
        <w:rPr>
          <w:sz w:val="22"/>
          <w:szCs w:val="22"/>
        </w:rPr>
        <w:t xml:space="preserve"> после выпрямителя. </w:t>
      </w:r>
      <w:r>
        <w:rPr>
          <w:sz w:val="22"/>
          <w:szCs w:val="22"/>
        </w:rPr>
        <w:t xml:space="preserve"> </w:t>
      </w:r>
    </w:p>
    <w:p w:rsidR="00A743CB" w:rsidRPr="00A743CB" w:rsidRDefault="00A743CB" w:rsidP="00A743CB">
      <w:pPr>
        <w:pStyle w:val="a6"/>
        <w:rPr>
          <w:sz w:val="22"/>
          <w:szCs w:val="22"/>
        </w:rPr>
      </w:pPr>
      <w:r>
        <w:rPr>
          <w:sz w:val="22"/>
          <w:szCs w:val="22"/>
        </w:rPr>
        <w:t xml:space="preserve">   </w:t>
      </w:r>
      <w:r w:rsidRPr="00983276">
        <w:rPr>
          <w:sz w:val="22"/>
          <w:szCs w:val="22"/>
        </w:rPr>
        <w:t xml:space="preserve">Коэффициент мощности у импульсных блоков питания с </w:t>
      </w:r>
      <w:proofErr w:type="gramStart"/>
      <w:r w:rsidRPr="00983276">
        <w:rPr>
          <w:sz w:val="22"/>
          <w:szCs w:val="22"/>
        </w:rPr>
        <w:t>активным</w:t>
      </w:r>
      <w:proofErr w:type="gramEnd"/>
      <w:r w:rsidRPr="00983276">
        <w:rPr>
          <w:sz w:val="22"/>
          <w:szCs w:val="22"/>
        </w:rPr>
        <w:t xml:space="preserve"> PFC достигает 0,95 и в</w:t>
      </w:r>
      <w:r>
        <w:rPr>
          <w:sz w:val="22"/>
          <w:szCs w:val="22"/>
        </w:rPr>
        <w:t>ыше. Кроме того, у них есть дополнительные преимущества</w:t>
      </w:r>
      <w:r w:rsidRPr="00776033">
        <w:rPr>
          <w:sz w:val="22"/>
          <w:szCs w:val="22"/>
        </w:rPr>
        <w:t xml:space="preserve">: </w:t>
      </w:r>
      <w:r w:rsidRPr="00983276">
        <w:rPr>
          <w:sz w:val="22"/>
          <w:szCs w:val="22"/>
        </w:rPr>
        <w:t xml:space="preserve"> – не требуется переключатель сети 110/230</w:t>
      </w:r>
      <w:proofErr w:type="gramStart"/>
      <w:r w:rsidRPr="00983276">
        <w:rPr>
          <w:sz w:val="22"/>
          <w:szCs w:val="22"/>
        </w:rPr>
        <w:t xml:space="preserve"> В</w:t>
      </w:r>
      <w:proofErr w:type="gramEnd"/>
      <w:r w:rsidRPr="00983276">
        <w:rPr>
          <w:sz w:val="22"/>
          <w:szCs w:val="22"/>
        </w:rPr>
        <w:t xml:space="preserve"> и соответствующий удвоитель напряжения внутри БП. Большинство схем PFC перевар</w:t>
      </w:r>
      <w:r>
        <w:rPr>
          <w:sz w:val="22"/>
          <w:szCs w:val="22"/>
        </w:rPr>
        <w:t>ивают напряжения от 85 до 265</w:t>
      </w:r>
      <w:proofErr w:type="gramStart"/>
      <w:r>
        <w:rPr>
          <w:sz w:val="22"/>
          <w:szCs w:val="22"/>
        </w:rPr>
        <w:t xml:space="preserve"> В</w:t>
      </w:r>
      <w:proofErr w:type="gramEnd"/>
      <w:r>
        <w:rPr>
          <w:sz w:val="22"/>
          <w:szCs w:val="22"/>
        </w:rPr>
        <w:t>; также</w:t>
      </w:r>
      <w:r w:rsidRPr="00983276">
        <w:rPr>
          <w:sz w:val="22"/>
          <w:szCs w:val="22"/>
        </w:rPr>
        <w:t xml:space="preserve"> снижается чувствительность БП к кратковременным провалам напряжения</w:t>
      </w:r>
      <w:r w:rsidRPr="00776033">
        <w:rPr>
          <w:sz w:val="22"/>
          <w:szCs w:val="22"/>
        </w:rPr>
        <w:t xml:space="preserve"> </w:t>
      </w:r>
      <w:r>
        <w:rPr>
          <w:sz w:val="22"/>
          <w:szCs w:val="22"/>
        </w:rPr>
        <w:t>за счет энергии конденсаторов высоковольтного выпрямителя</w:t>
      </w:r>
      <w:r w:rsidRPr="00983276">
        <w:rPr>
          <w:sz w:val="22"/>
          <w:szCs w:val="22"/>
        </w:rPr>
        <w:t>.</w:t>
      </w:r>
    </w:p>
    <w:p w:rsidR="00BB4AB0" w:rsidRPr="00983276" w:rsidRDefault="00A743CB" w:rsidP="00BB4AB0">
      <w:pPr>
        <w:spacing w:after="240"/>
        <w:rPr>
          <w:sz w:val="22"/>
          <w:szCs w:val="22"/>
        </w:rPr>
      </w:pPr>
      <w:r>
        <w:rPr>
          <w:b/>
          <w:sz w:val="22"/>
          <w:szCs w:val="22"/>
        </w:rPr>
        <w:t xml:space="preserve">   </w:t>
      </w:r>
      <w:r w:rsidR="00BB4AB0" w:rsidRPr="00983276">
        <w:rPr>
          <w:b/>
          <w:sz w:val="22"/>
          <w:szCs w:val="22"/>
        </w:rPr>
        <w:t>Вторичная цепь</w:t>
      </w:r>
      <w:r w:rsidR="00BB4AB0" w:rsidRPr="00983276">
        <w:rPr>
          <w:sz w:val="22"/>
          <w:szCs w:val="22"/>
        </w:rPr>
        <w:t xml:space="preserve"> – это все, что находится после вторичной обмотки высокочастотного трансформатора. В большинстве современных блоков питания трансформатор имеет две обмотки:  12</w:t>
      </w:r>
      <w:proofErr w:type="gramStart"/>
      <w:r w:rsidR="00BB4AB0" w:rsidRPr="00983276">
        <w:rPr>
          <w:sz w:val="22"/>
          <w:szCs w:val="22"/>
        </w:rPr>
        <w:t xml:space="preserve"> В</w:t>
      </w:r>
      <w:proofErr w:type="gramEnd"/>
      <w:r w:rsidR="00BB4AB0" w:rsidRPr="00983276">
        <w:rPr>
          <w:sz w:val="22"/>
          <w:szCs w:val="22"/>
        </w:rPr>
        <w:t xml:space="preserve"> и 5 В. Ток сначала выпрямляется с помощью сборки из двух </w:t>
      </w:r>
      <w:r w:rsidR="00BB4AB0" w:rsidRPr="002F1222">
        <w:rPr>
          <w:b/>
          <w:sz w:val="22"/>
          <w:szCs w:val="22"/>
        </w:rPr>
        <w:t xml:space="preserve">диодов </w:t>
      </w:r>
      <w:proofErr w:type="spellStart"/>
      <w:r w:rsidR="00BB4AB0" w:rsidRPr="002F1222">
        <w:rPr>
          <w:b/>
          <w:sz w:val="22"/>
          <w:szCs w:val="22"/>
        </w:rPr>
        <w:t>Шоттки</w:t>
      </w:r>
      <w:proofErr w:type="spellEnd"/>
      <w:r w:rsidR="00BB4AB0" w:rsidRPr="00983276">
        <w:rPr>
          <w:sz w:val="22"/>
          <w:szCs w:val="22"/>
        </w:rPr>
        <w:t xml:space="preserve"> – одной или нескольких на шину (на самой высоконагруженной шине – 12 В — в мощных БП бывает четыре сборки). </w:t>
      </w:r>
      <w:r w:rsidR="00BB4AB0" w:rsidRPr="00983276">
        <w:rPr>
          <w:b/>
          <w:bCs/>
          <w:sz w:val="22"/>
          <w:szCs w:val="22"/>
        </w:rPr>
        <w:t>D83-004 (ESAD83-004)</w:t>
      </w:r>
      <w:r w:rsidR="00BB4AB0" w:rsidRPr="00983276">
        <w:rPr>
          <w:sz w:val="22"/>
          <w:szCs w:val="22"/>
        </w:rPr>
        <w:t xml:space="preserve"> - мощная сборка из диодов </w:t>
      </w:r>
      <w:proofErr w:type="spellStart"/>
      <w:r w:rsidR="00BB4AB0" w:rsidRPr="00983276">
        <w:rPr>
          <w:sz w:val="22"/>
          <w:szCs w:val="22"/>
        </w:rPr>
        <w:t>Шоттки</w:t>
      </w:r>
      <w:proofErr w:type="spellEnd"/>
      <w:r w:rsidR="00BB4AB0" w:rsidRPr="00983276">
        <w:rPr>
          <w:sz w:val="22"/>
          <w:szCs w:val="22"/>
        </w:rPr>
        <w:t xml:space="preserve">, обратное напряжение 40 Вольт, допустимый ток 30А, в импульсном режиме до 250А - один из самых мощных диодов, который можно встретить в компьютерных блоках питания. </w:t>
      </w:r>
      <w:r w:rsidR="00BB4AB0" w:rsidRPr="00983276">
        <w:rPr>
          <w:sz w:val="22"/>
          <w:szCs w:val="22"/>
          <w:lang w:val="en-US"/>
        </w:rPr>
        <w:t>V</w:t>
      </w:r>
      <w:proofErr w:type="spellStart"/>
      <w:r w:rsidR="00BB4AB0" w:rsidRPr="00983276">
        <w:rPr>
          <w:sz w:val="22"/>
          <w:szCs w:val="22"/>
        </w:rPr>
        <w:t>пр</w:t>
      </w:r>
      <w:proofErr w:type="spellEnd"/>
      <w:r w:rsidR="00BB4AB0" w:rsidRPr="00983276">
        <w:rPr>
          <w:sz w:val="22"/>
          <w:szCs w:val="22"/>
        </w:rPr>
        <w:t xml:space="preserve"> = 0.5-0.6 В.</w:t>
      </w:r>
    </w:p>
    <w:p w:rsidR="00BB4AB0" w:rsidRPr="00983276" w:rsidRDefault="00BB4AB0" w:rsidP="00BB4AB0">
      <w:pPr>
        <w:rPr>
          <w:sz w:val="22"/>
          <w:szCs w:val="22"/>
        </w:rPr>
      </w:pPr>
      <w:r w:rsidRPr="00983276">
        <w:rPr>
          <w:noProof/>
          <w:sz w:val="22"/>
          <w:szCs w:val="22"/>
        </w:rPr>
        <w:drawing>
          <wp:inline distT="0" distB="0" distL="0" distR="0">
            <wp:extent cx="2817056" cy="1486894"/>
            <wp:effectExtent l="19050" t="0" r="2344" b="0"/>
            <wp:docPr id="286" name="Рисунок 63" descr="диод шоттки D8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диод шоттки D83-004"/>
                    <pic:cNvPicPr>
                      <a:picLocks noChangeAspect="1" noChangeArrowheads="1"/>
                    </pic:cNvPicPr>
                  </pic:nvPicPr>
                  <pic:blipFill>
                    <a:blip r:embed="rId39" cstate="print"/>
                    <a:srcRect/>
                    <a:stretch>
                      <a:fillRect/>
                    </a:stretch>
                  </pic:blipFill>
                  <pic:spPr bwMode="auto">
                    <a:xfrm>
                      <a:off x="0" y="0"/>
                      <a:ext cx="2819400" cy="1488131"/>
                    </a:xfrm>
                    <a:prstGeom prst="rect">
                      <a:avLst/>
                    </a:prstGeom>
                    <a:noFill/>
                    <a:ln w="9525">
                      <a:noFill/>
                      <a:miter lim="800000"/>
                      <a:headEnd/>
                      <a:tailEnd/>
                    </a:ln>
                  </pic:spPr>
                </pic:pic>
              </a:graphicData>
            </a:graphic>
          </wp:inline>
        </w:drawing>
      </w:r>
      <w:r w:rsidRPr="00983276">
        <w:rPr>
          <w:sz w:val="22"/>
          <w:szCs w:val="22"/>
        </w:rPr>
        <w:t xml:space="preserve">   </w:t>
      </w:r>
      <w:r w:rsidRPr="00983276">
        <w:rPr>
          <w:noProof/>
          <w:sz w:val="22"/>
          <w:szCs w:val="22"/>
        </w:rPr>
        <w:drawing>
          <wp:inline distT="0" distB="0" distL="0" distR="0">
            <wp:extent cx="2072707" cy="1483961"/>
            <wp:effectExtent l="19050" t="0" r="3743" b="0"/>
            <wp:docPr id="287" name="Рисунок 68" descr="&amp;Dcy;&amp;rcy;&amp;ucy;&amp;gcy;&amp;acy;&amp;yacy; &amp;scy;&amp;khcy;&amp;iecy;&amp;mcy;&amp;acy; &amp;scy;&amp;icy;&amp;ncy;&amp;khcy;&amp;rcy;&amp;ocy;&amp;ncy;&amp;ncy;&amp;ocy;&amp;gcy;&amp;ocy; &amp;vcy;&amp;ycy;&amp;pcy;&amp;rcy;&amp;yacy;&amp;mcy;&amp;icy;&amp;tcy;&amp;iecy;&amp;lcy;&amp;yacy; &amp;scy; &amp;ucy;&amp;pcy;&amp;rcy;&amp;acy;&amp;vcy;&amp;lcy;&amp;iecy;&amp;ncy;&amp;icy;&amp;iecy;&amp;mcy; &amp;pcy;&amp;ocy; &amp;tscy;&amp;iecy;&amp;pcy;&amp;icy; &amp;zcy;&amp;acy;&amp;tcy;&amp;vcy;&amp;ocy;&amp;rcy; - &amp;icy;&amp;scy;&amp;tcy;&amp;ocy;&amp;k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mp;Dcy;&amp;rcy;&amp;ucy;&amp;gcy;&amp;acy;&amp;yacy; &amp;scy;&amp;khcy;&amp;iecy;&amp;mcy;&amp;acy; &amp;scy;&amp;icy;&amp;ncy;&amp;khcy;&amp;rcy;&amp;ocy;&amp;ncy;&amp;ncy;&amp;ocy;&amp;gcy;&amp;ocy; &amp;vcy;&amp;ycy;&amp;pcy;&amp;rcy;&amp;yacy;&amp;mcy;&amp;icy;&amp;tcy;&amp;iecy;&amp;lcy;&amp;yacy; &amp;scy; &amp;ucy;&amp;pcy;&amp;rcy;&amp;acy;&amp;vcy;&amp;lcy;&amp;iecy;&amp;ncy;&amp;icy;&amp;iecy;&amp;mcy; &amp;pcy;&amp;ocy; &amp;tscy;&amp;iecy;&amp;pcy;&amp;icy; &amp;zcy;&amp;acy;&amp;tcy;&amp;vcy;&amp;ocy;&amp;rcy; - &amp;icy;&amp;scy;&amp;tcy;&amp;ocy;&amp;kcy;"/>
                    <pic:cNvPicPr>
                      <a:picLocks noChangeAspect="1" noChangeArrowheads="1"/>
                    </pic:cNvPicPr>
                  </pic:nvPicPr>
                  <pic:blipFill>
                    <a:blip r:embed="rId40" cstate="print"/>
                    <a:srcRect/>
                    <a:stretch>
                      <a:fillRect/>
                    </a:stretch>
                  </pic:blipFill>
                  <pic:spPr bwMode="auto">
                    <a:xfrm>
                      <a:off x="0" y="0"/>
                      <a:ext cx="2077135" cy="1487131"/>
                    </a:xfrm>
                    <a:prstGeom prst="rect">
                      <a:avLst/>
                    </a:prstGeom>
                    <a:noFill/>
                    <a:ln w="9525">
                      <a:noFill/>
                      <a:miter lim="800000"/>
                      <a:headEnd/>
                      <a:tailEnd/>
                    </a:ln>
                  </pic:spPr>
                </pic:pic>
              </a:graphicData>
            </a:graphic>
          </wp:inline>
        </w:drawing>
      </w:r>
    </w:p>
    <w:p w:rsidR="00BB4AB0" w:rsidRPr="000C3880" w:rsidRDefault="00BB4AB0" w:rsidP="00BB4AB0">
      <w:pPr>
        <w:pStyle w:val="a6"/>
        <w:rPr>
          <w:sz w:val="22"/>
          <w:szCs w:val="22"/>
        </w:rPr>
      </w:pPr>
      <w:r w:rsidRPr="00983276">
        <w:rPr>
          <w:sz w:val="22"/>
          <w:szCs w:val="22"/>
        </w:rPr>
        <w:t>Рис.</w:t>
      </w:r>
      <w:r w:rsidR="00376C5F">
        <w:rPr>
          <w:sz w:val="22"/>
          <w:szCs w:val="22"/>
        </w:rPr>
        <w:t xml:space="preserve"> 15. </w:t>
      </w:r>
      <w:r w:rsidRPr="00983276">
        <w:rPr>
          <w:sz w:val="22"/>
          <w:szCs w:val="22"/>
        </w:rPr>
        <w:t xml:space="preserve"> а) Мощные диоды </w:t>
      </w:r>
      <w:proofErr w:type="spellStart"/>
      <w:r w:rsidRPr="00983276">
        <w:rPr>
          <w:sz w:val="22"/>
          <w:szCs w:val="22"/>
        </w:rPr>
        <w:t>Шоттки</w:t>
      </w:r>
      <w:proofErr w:type="spellEnd"/>
      <w:r w:rsidRPr="00983276">
        <w:rPr>
          <w:sz w:val="22"/>
          <w:szCs w:val="22"/>
        </w:rPr>
        <w:t xml:space="preserve">                         б) Выпрямители на </w:t>
      </w:r>
      <w:proofErr w:type="spellStart"/>
      <w:r w:rsidRPr="00983276">
        <w:rPr>
          <w:sz w:val="22"/>
          <w:szCs w:val="22"/>
        </w:rPr>
        <w:t>МДП-транзисторах</w:t>
      </w:r>
      <w:proofErr w:type="spellEnd"/>
    </w:p>
    <w:p w:rsidR="00BB4AB0" w:rsidRPr="000C3880" w:rsidRDefault="00BB4AB0" w:rsidP="00BB4AB0">
      <w:pPr>
        <w:pStyle w:val="a6"/>
        <w:rPr>
          <w:sz w:val="22"/>
          <w:szCs w:val="22"/>
        </w:rPr>
      </w:pPr>
    </w:p>
    <w:p w:rsidR="00BB4AB0" w:rsidRPr="00983276" w:rsidRDefault="00BB4AB0" w:rsidP="00BB4AB0">
      <w:pPr>
        <w:pStyle w:val="a6"/>
        <w:rPr>
          <w:sz w:val="22"/>
          <w:szCs w:val="22"/>
        </w:rPr>
      </w:pPr>
      <w:r w:rsidRPr="00983276">
        <w:rPr>
          <w:sz w:val="22"/>
          <w:szCs w:val="22"/>
        </w:rPr>
        <w:t xml:space="preserve">Более эффективными с точки зрения КПД являются </w:t>
      </w:r>
      <w:r w:rsidRPr="00CC7460">
        <w:rPr>
          <w:b/>
          <w:sz w:val="22"/>
          <w:szCs w:val="22"/>
        </w:rPr>
        <w:t xml:space="preserve">синхронные </w:t>
      </w:r>
      <w:r w:rsidR="00CC7460" w:rsidRPr="00CC7460">
        <w:rPr>
          <w:b/>
          <w:sz w:val="22"/>
          <w:szCs w:val="22"/>
        </w:rPr>
        <w:t>выпрямители</w:t>
      </w:r>
      <w:r w:rsidR="00CC7460" w:rsidRPr="00983276">
        <w:rPr>
          <w:sz w:val="22"/>
          <w:szCs w:val="22"/>
        </w:rPr>
        <w:t xml:space="preserve"> </w:t>
      </w:r>
      <w:r w:rsidRPr="00983276">
        <w:rPr>
          <w:sz w:val="22"/>
          <w:szCs w:val="22"/>
        </w:rPr>
        <w:t xml:space="preserve">(переключаются синхронно со сменой полярности напряжения питающей сети), в которых вместо диодов используются </w:t>
      </w:r>
      <w:r w:rsidRPr="002F1222">
        <w:rPr>
          <w:b/>
          <w:sz w:val="22"/>
          <w:szCs w:val="22"/>
        </w:rPr>
        <w:t>полевые транзисторы</w:t>
      </w:r>
      <w:r w:rsidRPr="00983276">
        <w:rPr>
          <w:sz w:val="22"/>
          <w:szCs w:val="22"/>
        </w:rPr>
        <w:t>.</w:t>
      </w:r>
      <w:r w:rsidRPr="00983276">
        <w:rPr>
          <w:b/>
          <w:bCs/>
          <w:iCs/>
          <w:sz w:val="22"/>
          <w:szCs w:val="22"/>
        </w:rPr>
        <w:t xml:space="preserve"> </w:t>
      </w:r>
      <w:r w:rsidRPr="00983276">
        <w:rPr>
          <w:bCs/>
          <w:sz w:val="22"/>
          <w:szCs w:val="22"/>
        </w:rPr>
        <w:t>Достоинства синхронного транзисторного выпрямителя:</w:t>
      </w:r>
      <w:r w:rsidRPr="00983276">
        <w:rPr>
          <w:sz w:val="22"/>
          <w:szCs w:val="22"/>
        </w:rPr>
        <w:t xml:space="preserve"> - высокий КПД выпрямителя при низком напряжении сети в несколько вольт; - меньшие потери тепла по сравнению с диодными выпрямителями, что часто позволяет вовсе не ис</w:t>
      </w:r>
      <w:r w:rsidRPr="00983276">
        <w:rPr>
          <w:sz w:val="22"/>
          <w:szCs w:val="22"/>
        </w:rPr>
        <w:softHyphen/>
        <w:t>пользовать радиаторы.</w:t>
      </w:r>
    </w:p>
    <w:p w:rsidR="00BB4AB0" w:rsidRPr="00983276" w:rsidRDefault="00BB4AB0" w:rsidP="00BB4AB0">
      <w:pPr>
        <w:pStyle w:val="a6"/>
        <w:rPr>
          <w:sz w:val="22"/>
          <w:szCs w:val="22"/>
        </w:rPr>
      </w:pPr>
    </w:p>
    <w:p w:rsidR="00BB4AB0" w:rsidRPr="000C3880" w:rsidRDefault="00BB4AB0" w:rsidP="00BB4AB0">
      <w:pPr>
        <w:pStyle w:val="a6"/>
        <w:rPr>
          <w:sz w:val="22"/>
          <w:szCs w:val="22"/>
        </w:rPr>
      </w:pPr>
      <w:r w:rsidRPr="00983276">
        <w:rPr>
          <w:sz w:val="22"/>
          <w:szCs w:val="22"/>
        </w:rPr>
        <w:t xml:space="preserve">  Шина 3,3</w:t>
      </w:r>
      <w:proofErr w:type="gramStart"/>
      <w:r w:rsidRPr="00983276">
        <w:rPr>
          <w:sz w:val="22"/>
          <w:szCs w:val="22"/>
        </w:rPr>
        <w:t xml:space="preserve"> В</w:t>
      </w:r>
      <w:proofErr w:type="gramEnd"/>
      <w:r w:rsidRPr="00983276">
        <w:rPr>
          <w:sz w:val="22"/>
          <w:szCs w:val="22"/>
        </w:rPr>
        <w:t xml:space="preserve">, как правило, выводится от той же обмотки, что и шина 5 В, только напряжение понижается с помощью </w:t>
      </w:r>
      <w:r w:rsidRPr="000552CA">
        <w:rPr>
          <w:b/>
          <w:sz w:val="22"/>
          <w:szCs w:val="22"/>
        </w:rPr>
        <w:t>насыщаемого дросселя</w:t>
      </w:r>
      <w:r w:rsidRPr="00673ED1">
        <w:rPr>
          <w:sz w:val="22"/>
          <w:szCs w:val="22"/>
        </w:rPr>
        <w:t>.</w:t>
      </w:r>
      <w:r w:rsidR="007F11F1" w:rsidRPr="00673ED1">
        <w:rPr>
          <w:sz w:val="22"/>
          <w:szCs w:val="22"/>
        </w:rPr>
        <w:t xml:space="preserve"> </w:t>
      </w:r>
      <w:r w:rsidR="00673ED1" w:rsidRPr="00673ED1">
        <w:rPr>
          <w:sz w:val="22"/>
          <w:szCs w:val="22"/>
        </w:rPr>
        <w:t xml:space="preserve"> Дроссель насыщения – это </w:t>
      </w:r>
      <w:proofErr w:type="spellStart"/>
      <w:r w:rsidR="00673ED1" w:rsidRPr="00673ED1">
        <w:rPr>
          <w:sz w:val="22"/>
          <w:szCs w:val="22"/>
        </w:rPr>
        <w:t>магнитопровод</w:t>
      </w:r>
      <w:proofErr w:type="spellEnd"/>
      <w:r w:rsidR="00673ED1" w:rsidRPr="00673ED1">
        <w:rPr>
          <w:sz w:val="22"/>
          <w:szCs w:val="22"/>
        </w:rPr>
        <w:t xml:space="preserve"> с обмотками, работающий в режиме, при котором одну долю полупериода он не насыщен и практически не пропускает ток, а в другую долю того же полупериода он насыщен и не препятствует прохождению тока.</w:t>
      </w:r>
      <w:r w:rsidR="00673ED1">
        <w:rPr>
          <w:sz w:val="22"/>
          <w:szCs w:val="22"/>
        </w:rPr>
        <w:t xml:space="preserve"> </w:t>
      </w:r>
      <w:proofErr w:type="spellStart"/>
      <w:r w:rsidRPr="00983276">
        <w:rPr>
          <w:sz w:val="22"/>
          <w:szCs w:val="22"/>
        </w:rPr>
        <w:t>ШИМ-управление</w:t>
      </w:r>
      <w:proofErr w:type="spellEnd"/>
      <w:r w:rsidRPr="00983276">
        <w:rPr>
          <w:sz w:val="22"/>
          <w:szCs w:val="22"/>
        </w:rPr>
        <w:t xml:space="preserve"> ключом преобразователя изменяет напряжение на первичной обмотке трансформатора и на всех вторичных обмотках сразу. При этом </w:t>
      </w:r>
      <w:r w:rsidRPr="00983276">
        <w:rPr>
          <w:sz w:val="22"/>
          <w:szCs w:val="22"/>
        </w:rPr>
        <w:lastRenderedPageBreak/>
        <w:t>потребление тока компьютером отнюдь не равномерно распределено между шинами БП. В современном железе наиболее нагруженной шиной является 12В.</w:t>
      </w:r>
    </w:p>
    <w:p w:rsidR="00BB4AB0" w:rsidRPr="000C3880" w:rsidRDefault="00BB4AB0" w:rsidP="00BB4AB0">
      <w:pPr>
        <w:pStyle w:val="a6"/>
        <w:rPr>
          <w:sz w:val="22"/>
          <w:szCs w:val="22"/>
        </w:rPr>
      </w:pPr>
    </w:p>
    <w:p w:rsidR="00BB4AB0" w:rsidRPr="00983276" w:rsidRDefault="00BB4AB0" w:rsidP="00BB4AB0">
      <w:pPr>
        <w:pStyle w:val="a6"/>
        <w:rPr>
          <w:b/>
          <w:sz w:val="22"/>
          <w:szCs w:val="22"/>
        </w:rPr>
      </w:pPr>
      <w:r w:rsidRPr="00983276">
        <w:rPr>
          <w:b/>
          <w:sz w:val="22"/>
          <w:szCs w:val="22"/>
        </w:rPr>
        <w:t>Выходной фильтр</w:t>
      </w:r>
    </w:p>
    <w:p w:rsidR="00BB4AB0" w:rsidRPr="00983276" w:rsidRDefault="00BB4AB0" w:rsidP="00BB4AB0">
      <w:pPr>
        <w:pStyle w:val="a6"/>
        <w:rPr>
          <w:sz w:val="22"/>
          <w:szCs w:val="22"/>
        </w:rPr>
      </w:pPr>
      <w:r w:rsidRPr="00983276">
        <w:rPr>
          <w:sz w:val="22"/>
          <w:szCs w:val="22"/>
        </w:rPr>
        <w:t>Финальной стадией на каждой шине является фильтр, который сглаживает пульсации напряжения, вызываемые ключевыми транзисторами. В состав фильтра пульсаций входит дроссель и конденсаторы бол</w:t>
      </w:r>
      <w:r w:rsidR="00CC7460">
        <w:rPr>
          <w:sz w:val="22"/>
          <w:szCs w:val="22"/>
        </w:rPr>
        <w:t xml:space="preserve">ьшой емкости - </w:t>
      </w:r>
      <w:r w:rsidRPr="00983276">
        <w:rPr>
          <w:sz w:val="22"/>
          <w:szCs w:val="22"/>
        </w:rPr>
        <w:t>не менее 2 000 мкФ.</w:t>
      </w:r>
    </w:p>
    <w:p w:rsidR="00BB4AB0" w:rsidRPr="00983276" w:rsidRDefault="00BB4AB0" w:rsidP="00BB4AB0">
      <w:pPr>
        <w:pStyle w:val="a6"/>
        <w:rPr>
          <w:sz w:val="22"/>
          <w:szCs w:val="22"/>
        </w:rPr>
      </w:pPr>
      <w:r w:rsidRPr="00983276">
        <w:rPr>
          <w:noProof/>
          <w:sz w:val="22"/>
          <w:szCs w:val="22"/>
        </w:rPr>
        <w:drawing>
          <wp:inline distT="0" distB="0" distL="0" distR="0">
            <wp:extent cx="6898585" cy="6225871"/>
            <wp:effectExtent l="19050" t="0" r="0" b="0"/>
            <wp:docPr id="32" name="Рисунок 60" descr="&amp;Vcy;&amp;ncy;&amp;ucy;&amp;tcy;&amp;rcy;&amp;iecy;&amp;ncy;&amp;ncy;&amp;iecy;&amp;iecy; &amp;ucy;&amp;scy;&amp;tcy;&amp;rcy;&amp;ocy;&amp;jcy;&amp;scy;&amp;tcy;&amp;vcy;&amp;ocy; &amp;Bcy;&amp;Pcy; (AeroCool KCAS-65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mp;Vcy;&amp;ncy;&amp;ucy;&amp;tcy;&amp;rcy;&amp;iecy;&amp;ncy;&amp;ncy;&amp;iecy;&amp;iecy; &amp;ucy;&amp;scy;&amp;tcy;&amp;rcy;&amp;ocy;&amp;jcy;&amp;scy;&amp;tcy;&amp;vcy;&amp;ocy; &amp;Bcy;&amp;Pcy; (AeroCool KCAS-650M)"/>
                    <pic:cNvPicPr>
                      <a:picLocks noChangeAspect="1" noChangeArrowheads="1"/>
                    </pic:cNvPicPr>
                  </pic:nvPicPr>
                  <pic:blipFill>
                    <a:blip r:embed="rId41" cstate="print"/>
                    <a:srcRect/>
                    <a:stretch>
                      <a:fillRect/>
                    </a:stretch>
                  </pic:blipFill>
                  <pic:spPr bwMode="auto">
                    <a:xfrm>
                      <a:off x="0" y="0"/>
                      <a:ext cx="6902663" cy="6229552"/>
                    </a:xfrm>
                    <a:prstGeom prst="rect">
                      <a:avLst/>
                    </a:prstGeom>
                    <a:noFill/>
                    <a:ln w="9525">
                      <a:noFill/>
                      <a:miter lim="800000"/>
                      <a:headEnd/>
                      <a:tailEnd/>
                    </a:ln>
                  </pic:spPr>
                </pic:pic>
              </a:graphicData>
            </a:graphic>
          </wp:inline>
        </w:drawing>
      </w:r>
    </w:p>
    <w:p w:rsidR="00F96A58" w:rsidRDefault="00F96A58" w:rsidP="00846423">
      <w:pPr>
        <w:pStyle w:val="a6"/>
        <w:rPr>
          <w:sz w:val="22"/>
          <w:szCs w:val="22"/>
        </w:rPr>
      </w:pPr>
      <w:r>
        <w:rPr>
          <w:noProof/>
        </w:rPr>
        <w:lastRenderedPageBreak/>
        <w:drawing>
          <wp:inline distT="0" distB="0" distL="0" distR="0">
            <wp:extent cx="6441562" cy="4834393"/>
            <wp:effectExtent l="19050" t="0" r="0" b="0"/>
            <wp:docPr id="38" name="Рисунок 2" descr="Стабилизирующие дроссели и выходной фильтр (Antec VP70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табилизирующие дроссели и выходной фильтр (Antec VP700P)"/>
                    <pic:cNvPicPr>
                      <a:picLocks noChangeAspect="1" noChangeArrowheads="1"/>
                    </pic:cNvPicPr>
                  </pic:nvPicPr>
                  <pic:blipFill>
                    <a:blip r:embed="rId42" cstate="print"/>
                    <a:srcRect/>
                    <a:stretch>
                      <a:fillRect/>
                    </a:stretch>
                  </pic:blipFill>
                  <pic:spPr bwMode="auto">
                    <a:xfrm>
                      <a:off x="0" y="0"/>
                      <a:ext cx="6440663" cy="4833718"/>
                    </a:xfrm>
                    <a:prstGeom prst="rect">
                      <a:avLst/>
                    </a:prstGeom>
                    <a:noFill/>
                    <a:ln w="9525">
                      <a:noFill/>
                      <a:miter lim="800000"/>
                      <a:headEnd/>
                      <a:tailEnd/>
                    </a:ln>
                  </pic:spPr>
                </pic:pic>
              </a:graphicData>
            </a:graphic>
          </wp:inline>
        </w:drawing>
      </w:r>
    </w:p>
    <w:p w:rsidR="00F96A58" w:rsidRDefault="00F96A58" w:rsidP="00846423">
      <w:pPr>
        <w:pStyle w:val="a6"/>
        <w:rPr>
          <w:sz w:val="22"/>
          <w:szCs w:val="22"/>
        </w:rPr>
      </w:pPr>
    </w:p>
    <w:p w:rsidR="00F96A58" w:rsidRPr="00D67ED2" w:rsidRDefault="00D67ED2" w:rsidP="00846423">
      <w:pPr>
        <w:pStyle w:val="a6"/>
        <w:rPr>
          <w:b/>
          <w:sz w:val="28"/>
          <w:szCs w:val="28"/>
        </w:rPr>
      </w:pPr>
      <w:r w:rsidRPr="00D67ED2">
        <w:rPr>
          <w:b/>
          <w:sz w:val="28"/>
          <w:szCs w:val="28"/>
        </w:rPr>
        <w:t>Фильтры.</w:t>
      </w:r>
    </w:p>
    <w:p w:rsidR="001C435B" w:rsidRDefault="00453C21" w:rsidP="00846423">
      <w:pPr>
        <w:pStyle w:val="a6"/>
        <w:rPr>
          <w:sz w:val="22"/>
          <w:szCs w:val="22"/>
        </w:rPr>
      </w:pPr>
      <w:r>
        <w:rPr>
          <w:b/>
          <w:sz w:val="22"/>
          <w:szCs w:val="22"/>
        </w:rPr>
        <w:t xml:space="preserve">   </w:t>
      </w:r>
      <w:r w:rsidR="001C435B" w:rsidRPr="00CC7460">
        <w:rPr>
          <w:b/>
          <w:sz w:val="22"/>
          <w:szCs w:val="22"/>
        </w:rPr>
        <w:t>Фильтром</w:t>
      </w:r>
      <w:r w:rsidR="001C435B" w:rsidRPr="00846423">
        <w:rPr>
          <w:sz w:val="22"/>
          <w:szCs w:val="22"/>
        </w:rPr>
        <w:t xml:space="preserve"> называют устройство, которое передает (пропускает) синусоидальные сигналы в одном </w:t>
      </w:r>
      <w:r>
        <w:rPr>
          <w:sz w:val="22"/>
          <w:szCs w:val="22"/>
        </w:rPr>
        <w:t xml:space="preserve"> </w:t>
      </w:r>
      <w:r w:rsidR="001C435B" w:rsidRPr="00846423">
        <w:rPr>
          <w:sz w:val="22"/>
          <w:szCs w:val="22"/>
        </w:rPr>
        <w:t>определенном диапазоне частот (в полосе пропускания) и не передает (задерживает) их в остальном диапазон</w:t>
      </w:r>
      <w:r w:rsidR="00B734FC" w:rsidRPr="00846423">
        <w:rPr>
          <w:sz w:val="22"/>
          <w:szCs w:val="22"/>
        </w:rPr>
        <w:t>е частот</w:t>
      </w:r>
      <w:r w:rsidR="001C435B" w:rsidRPr="00846423">
        <w:rPr>
          <w:sz w:val="22"/>
          <w:szCs w:val="22"/>
        </w:rPr>
        <w:t>. Фильтры используют для передачи не только синусоидальных сигналов, но, определяя полосы пропускания и задерживания, ориентируются именно на синусоидальные сигналы. Зная, как фильтр передает синусоида</w:t>
      </w:r>
      <w:r w:rsidR="00F41ADF" w:rsidRPr="00846423">
        <w:rPr>
          <w:sz w:val="22"/>
          <w:szCs w:val="22"/>
        </w:rPr>
        <w:t>льные сигналы, обычно</w:t>
      </w:r>
      <w:r w:rsidR="001C435B" w:rsidRPr="00846423">
        <w:rPr>
          <w:sz w:val="22"/>
          <w:szCs w:val="22"/>
        </w:rPr>
        <w:t xml:space="preserve"> легко определить, как он будет передавать сигналы и другой формы.</w:t>
      </w:r>
    </w:p>
    <w:p w:rsidR="001C435B" w:rsidRPr="00846423" w:rsidRDefault="008D15F0" w:rsidP="005C6AB5">
      <w:pPr>
        <w:pStyle w:val="a6"/>
        <w:rPr>
          <w:sz w:val="22"/>
          <w:szCs w:val="22"/>
        </w:rPr>
      </w:pPr>
      <w:r>
        <w:rPr>
          <w:sz w:val="22"/>
          <w:szCs w:val="22"/>
        </w:rPr>
        <w:t xml:space="preserve">   </w:t>
      </w:r>
      <w:r w:rsidR="002607CA" w:rsidRPr="002607CA">
        <w:rPr>
          <w:sz w:val="22"/>
          <w:szCs w:val="22"/>
        </w:rPr>
        <w:t>Фильтры предназначены для избирательного выделения полезного сигнала из смеси шумов, помех и самого сигнала. Фильтры характеризуются полосой пропускания, резонансной частотой, эф</w:t>
      </w:r>
      <w:r w:rsidR="002607CA">
        <w:rPr>
          <w:sz w:val="22"/>
          <w:szCs w:val="22"/>
        </w:rPr>
        <w:t>фективностью выделения/ослабле</w:t>
      </w:r>
      <w:r w:rsidR="002607CA" w:rsidRPr="002607CA">
        <w:rPr>
          <w:sz w:val="22"/>
          <w:szCs w:val="22"/>
        </w:rPr>
        <w:t>ния полезного/мешающего сигнала.</w:t>
      </w:r>
      <w:r w:rsidR="007D7B11">
        <w:rPr>
          <w:sz w:val="22"/>
          <w:szCs w:val="22"/>
        </w:rPr>
        <w:t xml:space="preserve"> </w:t>
      </w:r>
    </w:p>
    <w:p w:rsidR="005C6AB5" w:rsidRDefault="005C6AB5" w:rsidP="005C6AB5">
      <w:pPr>
        <w:pStyle w:val="a6"/>
        <w:rPr>
          <w:sz w:val="22"/>
          <w:szCs w:val="22"/>
        </w:rPr>
      </w:pPr>
      <w:r>
        <w:rPr>
          <w:sz w:val="22"/>
          <w:szCs w:val="22"/>
        </w:rPr>
        <w:t xml:space="preserve">   </w:t>
      </w:r>
      <w:r w:rsidR="00DB1ABD">
        <w:rPr>
          <w:sz w:val="22"/>
          <w:szCs w:val="22"/>
        </w:rPr>
        <w:t>Различают</w:t>
      </w:r>
      <w:r w:rsidR="001C435B" w:rsidRPr="00846423">
        <w:rPr>
          <w:sz w:val="22"/>
          <w:szCs w:val="22"/>
        </w:rPr>
        <w:t xml:space="preserve"> требования, предъявляемые к ф</w:t>
      </w:r>
      <w:r w:rsidR="00B734FC" w:rsidRPr="00846423">
        <w:rPr>
          <w:sz w:val="22"/>
          <w:szCs w:val="22"/>
        </w:rPr>
        <w:t xml:space="preserve">ильтрам </w:t>
      </w:r>
      <w:r w:rsidR="00B734FC" w:rsidRPr="00DB1ABD">
        <w:rPr>
          <w:b/>
          <w:sz w:val="22"/>
          <w:szCs w:val="22"/>
        </w:rPr>
        <w:t>силовой и информационной</w:t>
      </w:r>
      <w:r w:rsidR="001C435B" w:rsidRPr="00DB1ABD">
        <w:rPr>
          <w:b/>
          <w:sz w:val="22"/>
          <w:szCs w:val="22"/>
        </w:rPr>
        <w:t xml:space="preserve"> электроники</w:t>
      </w:r>
      <w:r w:rsidR="001C435B" w:rsidRPr="00846423">
        <w:rPr>
          <w:sz w:val="22"/>
          <w:szCs w:val="22"/>
        </w:rPr>
        <w:t xml:space="preserve">. Фильтры силовой электроники должны иметь как можно больший коэффициент  полезного действия. Для них очень важной является проблема уменьшения габаритных размеров. Такие фильтры строятся на основе только пассивных элементов. К </w:t>
      </w:r>
      <w:r w:rsidR="001C435B" w:rsidRPr="00CC7460">
        <w:rPr>
          <w:b/>
          <w:sz w:val="22"/>
          <w:szCs w:val="22"/>
        </w:rPr>
        <w:t>фильтрам силовой электроники</w:t>
      </w:r>
      <w:r w:rsidR="001C435B" w:rsidRPr="00846423">
        <w:rPr>
          <w:sz w:val="22"/>
          <w:szCs w:val="22"/>
        </w:rPr>
        <w:t xml:space="preserve"> относятся сглаживающие фильтры выпрямителей, проходные фильтры силовых трансформаторов и т. </w:t>
      </w:r>
      <w:r w:rsidR="00453C21">
        <w:rPr>
          <w:sz w:val="22"/>
          <w:szCs w:val="22"/>
        </w:rPr>
        <w:t>д.</w:t>
      </w:r>
      <w:r w:rsidRPr="005C6AB5">
        <w:rPr>
          <w:sz w:val="22"/>
          <w:szCs w:val="22"/>
        </w:rPr>
        <w:t xml:space="preserve"> </w:t>
      </w:r>
    </w:p>
    <w:p w:rsidR="005C6AB5" w:rsidRPr="00846423" w:rsidRDefault="005C6AB5" w:rsidP="005C6AB5">
      <w:pPr>
        <w:pStyle w:val="a6"/>
        <w:rPr>
          <w:sz w:val="22"/>
          <w:szCs w:val="22"/>
        </w:rPr>
      </w:pPr>
      <w:r>
        <w:rPr>
          <w:sz w:val="22"/>
          <w:szCs w:val="22"/>
        </w:rPr>
        <w:t xml:space="preserve">    </w:t>
      </w:r>
      <w:r w:rsidRPr="00846423">
        <w:rPr>
          <w:sz w:val="22"/>
          <w:szCs w:val="22"/>
        </w:rPr>
        <w:t>В устройствах электроник</w:t>
      </w:r>
      <w:r>
        <w:rPr>
          <w:sz w:val="22"/>
          <w:szCs w:val="22"/>
        </w:rPr>
        <w:t xml:space="preserve">и </w:t>
      </w:r>
      <w:r w:rsidRPr="00846423">
        <w:rPr>
          <w:sz w:val="22"/>
          <w:szCs w:val="22"/>
        </w:rPr>
        <w:t xml:space="preserve">различают </w:t>
      </w:r>
      <w:r w:rsidRPr="00A3097B">
        <w:rPr>
          <w:b/>
          <w:sz w:val="22"/>
          <w:szCs w:val="22"/>
        </w:rPr>
        <w:t xml:space="preserve">аналоговые </w:t>
      </w:r>
      <w:r w:rsidRPr="00A3097B">
        <w:rPr>
          <w:sz w:val="22"/>
          <w:szCs w:val="22"/>
        </w:rPr>
        <w:t>и</w:t>
      </w:r>
      <w:r w:rsidRPr="00A3097B">
        <w:rPr>
          <w:b/>
          <w:sz w:val="22"/>
          <w:szCs w:val="22"/>
        </w:rPr>
        <w:t xml:space="preserve"> цифровые фильтры</w:t>
      </w:r>
      <w:r w:rsidRPr="00846423">
        <w:rPr>
          <w:sz w:val="22"/>
          <w:szCs w:val="22"/>
        </w:rPr>
        <w:t>. В аналоговых фильтрах обрабатываемые сигналы не преобразуют в цифровую форму, а в цифровых фильтрах перед обработкой сигналов такое преобразование</w:t>
      </w:r>
      <w:r w:rsidRPr="00DB1ABD">
        <w:rPr>
          <w:sz w:val="22"/>
          <w:szCs w:val="22"/>
        </w:rPr>
        <w:t xml:space="preserve"> </w:t>
      </w:r>
      <w:r w:rsidRPr="00846423">
        <w:rPr>
          <w:sz w:val="22"/>
          <w:szCs w:val="22"/>
        </w:rPr>
        <w:t>осуществляют.</w:t>
      </w:r>
    </w:p>
    <w:p w:rsidR="005C6AB5" w:rsidRPr="00846423" w:rsidRDefault="005C6AB5" w:rsidP="005C6AB5">
      <w:pPr>
        <w:pStyle w:val="a6"/>
        <w:rPr>
          <w:sz w:val="22"/>
          <w:szCs w:val="22"/>
        </w:rPr>
      </w:pPr>
      <w:r w:rsidRPr="00846423">
        <w:rPr>
          <w:sz w:val="22"/>
          <w:szCs w:val="22"/>
        </w:rPr>
        <w:t xml:space="preserve">       Аналого</w:t>
      </w:r>
      <w:r>
        <w:rPr>
          <w:sz w:val="22"/>
          <w:szCs w:val="22"/>
        </w:rPr>
        <w:t>вые фильтры строят на основе</w:t>
      </w:r>
      <w:r w:rsidRPr="00846423">
        <w:rPr>
          <w:sz w:val="22"/>
          <w:szCs w:val="22"/>
        </w:rPr>
        <w:t xml:space="preserve"> пассивных элементов (конденсаторов, катушек</w:t>
      </w:r>
      <w:r>
        <w:rPr>
          <w:sz w:val="22"/>
          <w:szCs w:val="22"/>
        </w:rPr>
        <w:t xml:space="preserve"> индуктивности, резисторов)</w:t>
      </w:r>
      <w:r w:rsidRPr="00846423">
        <w:rPr>
          <w:sz w:val="22"/>
          <w:szCs w:val="22"/>
        </w:rPr>
        <w:t xml:space="preserve"> и активных элементов (транзисторов, операционных усилителей)</w:t>
      </w:r>
      <w:r w:rsidRPr="00DB1ABD">
        <w:rPr>
          <w:sz w:val="22"/>
          <w:szCs w:val="22"/>
        </w:rPr>
        <w:t>,</w:t>
      </w:r>
      <w:r>
        <w:rPr>
          <w:sz w:val="22"/>
          <w:szCs w:val="22"/>
        </w:rPr>
        <w:t xml:space="preserve"> позволяющих улучшить параметры фильтров и уменьшить их габариты</w:t>
      </w:r>
      <w:r w:rsidRPr="00846423">
        <w:rPr>
          <w:sz w:val="22"/>
          <w:szCs w:val="22"/>
        </w:rPr>
        <w:t xml:space="preserve">. </w:t>
      </w:r>
    </w:p>
    <w:p w:rsidR="00446F25" w:rsidRDefault="00446F25" w:rsidP="008E2249">
      <w:pPr>
        <w:pStyle w:val="a6"/>
        <w:rPr>
          <w:b/>
          <w:bCs/>
          <w:sz w:val="22"/>
          <w:szCs w:val="22"/>
        </w:rPr>
      </w:pPr>
    </w:p>
    <w:p w:rsidR="00CF54EC" w:rsidRPr="00CF54EC" w:rsidRDefault="00CF54EC" w:rsidP="00CF54EC">
      <w:pPr>
        <w:pStyle w:val="a6"/>
        <w:rPr>
          <w:b/>
          <w:bCs/>
          <w:sz w:val="22"/>
          <w:szCs w:val="22"/>
        </w:rPr>
      </w:pPr>
      <w:r w:rsidRPr="00CF54EC">
        <w:rPr>
          <w:b/>
          <w:bCs/>
          <w:sz w:val="22"/>
          <w:szCs w:val="22"/>
        </w:rPr>
        <w:t>Основные сведения о помехоподавляющих фильтрах</w:t>
      </w:r>
    </w:p>
    <w:p w:rsidR="001C435B" w:rsidRPr="001C435B" w:rsidRDefault="001C435B" w:rsidP="001C435B">
      <w:pPr>
        <w:pStyle w:val="a6"/>
        <w:rPr>
          <w:sz w:val="22"/>
          <w:szCs w:val="22"/>
        </w:rPr>
      </w:pPr>
    </w:p>
    <w:p w:rsidR="001C435B" w:rsidRDefault="001C435B" w:rsidP="001C435B">
      <w:pPr>
        <w:pStyle w:val="a6"/>
        <w:rPr>
          <w:sz w:val="22"/>
          <w:szCs w:val="22"/>
        </w:rPr>
      </w:pPr>
      <w:r w:rsidRPr="001C435B">
        <w:rPr>
          <w:sz w:val="22"/>
          <w:szCs w:val="22"/>
        </w:rPr>
        <w:lastRenderedPageBreak/>
        <w:t xml:space="preserve">       </w:t>
      </w:r>
      <w:r w:rsidRPr="00F40503">
        <w:rPr>
          <w:b/>
          <w:i/>
          <w:sz w:val="22"/>
          <w:szCs w:val="22"/>
        </w:rPr>
        <w:t>Фильтры нижних частот</w:t>
      </w:r>
      <w:r w:rsidRPr="001C435B">
        <w:rPr>
          <w:i/>
          <w:sz w:val="22"/>
          <w:szCs w:val="22"/>
        </w:rPr>
        <w:t>.</w:t>
      </w:r>
      <w:r w:rsidR="008D15F0">
        <w:rPr>
          <w:sz w:val="22"/>
          <w:szCs w:val="22"/>
        </w:rPr>
        <w:t xml:space="preserve"> В фильтрах</w:t>
      </w:r>
      <w:r w:rsidRPr="001C435B">
        <w:rPr>
          <w:sz w:val="22"/>
          <w:szCs w:val="22"/>
        </w:rPr>
        <w:t xml:space="preserve"> нижних</w:t>
      </w:r>
      <w:r w:rsidR="008D15F0">
        <w:rPr>
          <w:sz w:val="22"/>
          <w:szCs w:val="22"/>
        </w:rPr>
        <w:t xml:space="preserve"> частот (ФНЧ)</w:t>
      </w:r>
      <w:r w:rsidRPr="001C435B">
        <w:rPr>
          <w:sz w:val="22"/>
          <w:szCs w:val="22"/>
        </w:rPr>
        <w:t xml:space="preserve"> входные сигналы низких частот, начиная с постоянных сигналов, передаются на выход, а сигналы высоких частот задерживаются. На рис. 1</w:t>
      </w:r>
      <w:r w:rsidR="001E4251">
        <w:rPr>
          <w:sz w:val="22"/>
          <w:szCs w:val="22"/>
        </w:rPr>
        <w:t>-</w:t>
      </w:r>
      <w:r w:rsidRPr="001C435B">
        <w:rPr>
          <w:i/>
          <w:sz w:val="22"/>
          <w:szCs w:val="22"/>
        </w:rPr>
        <w:t>а</w:t>
      </w:r>
      <w:r w:rsidRPr="001C435B">
        <w:rPr>
          <w:sz w:val="22"/>
          <w:szCs w:val="22"/>
        </w:rPr>
        <w:t xml:space="preserve"> показана характеристика идеального (не реализуемого на практике) фил</w:t>
      </w:r>
      <w:r w:rsidR="00F40503">
        <w:rPr>
          <w:sz w:val="22"/>
          <w:szCs w:val="22"/>
        </w:rPr>
        <w:t>ьтра</w:t>
      </w:r>
      <w:r w:rsidRPr="001C435B">
        <w:rPr>
          <w:sz w:val="22"/>
          <w:szCs w:val="22"/>
        </w:rPr>
        <w:t>. На других рисунках представлены характеристики реальных фильтров.</w:t>
      </w:r>
    </w:p>
    <w:p w:rsidR="00846423" w:rsidRDefault="00846423" w:rsidP="001C435B">
      <w:pPr>
        <w:pStyle w:val="a6"/>
        <w:rPr>
          <w:sz w:val="22"/>
          <w:szCs w:val="22"/>
        </w:rPr>
      </w:pPr>
    </w:p>
    <w:p w:rsidR="00846423" w:rsidRDefault="00846423" w:rsidP="001C435B">
      <w:pPr>
        <w:pStyle w:val="a6"/>
        <w:rPr>
          <w:sz w:val="22"/>
          <w:szCs w:val="22"/>
        </w:rPr>
      </w:pPr>
      <w:r w:rsidRPr="00846423">
        <w:rPr>
          <w:noProof/>
          <w:sz w:val="22"/>
          <w:szCs w:val="22"/>
        </w:rPr>
        <w:drawing>
          <wp:inline distT="0" distB="0" distL="0" distR="0">
            <wp:extent cx="4830763" cy="1822450"/>
            <wp:effectExtent l="19050" t="0" r="7937" b="0"/>
            <wp:docPr id="265" name="Рисунок 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
                    <pic:cNvPicPr>
                      <a:picLocks noChangeAspect="1" noChangeArrowheads="1"/>
                    </pic:cNvPicPr>
                  </pic:nvPicPr>
                  <pic:blipFill>
                    <a:blip r:embed="rId43" cstate="print">
                      <a:lum contrast="82000"/>
                    </a:blip>
                    <a:srcRect/>
                    <a:stretch>
                      <a:fillRect/>
                    </a:stretch>
                  </pic:blipFill>
                  <pic:spPr bwMode="auto">
                    <a:xfrm>
                      <a:off x="0" y="0"/>
                      <a:ext cx="4830763" cy="1822450"/>
                    </a:xfrm>
                    <a:prstGeom prst="rect">
                      <a:avLst/>
                    </a:prstGeom>
                    <a:noFill/>
                    <a:ln w="9525">
                      <a:noFill/>
                      <a:miter lim="800000"/>
                      <a:headEnd/>
                      <a:tailEnd/>
                    </a:ln>
                  </pic:spPr>
                </pic:pic>
              </a:graphicData>
            </a:graphic>
          </wp:inline>
        </w:drawing>
      </w:r>
    </w:p>
    <w:p w:rsidR="00846423" w:rsidRDefault="00846423" w:rsidP="001C435B">
      <w:pPr>
        <w:pStyle w:val="a6"/>
        <w:rPr>
          <w:sz w:val="22"/>
          <w:szCs w:val="22"/>
        </w:rPr>
      </w:pPr>
      <w:r w:rsidRPr="001C435B">
        <w:rPr>
          <w:sz w:val="22"/>
          <w:szCs w:val="22"/>
        </w:rPr>
        <w:t xml:space="preserve">Рис. 1.Амплитудно-частотные характеристики </w:t>
      </w:r>
      <w:r w:rsidRPr="001C435B">
        <w:rPr>
          <w:iCs/>
          <w:sz w:val="22"/>
          <w:szCs w:val="22"/>
        </w:rPr>
        <w:t>фильтров нижних частот</w:t>
      </w:r>
    </w:p>
    <w:p w:rsidR="00F40503" w:rsidRPr="001C435B" w:rsidRDefault="00F40503" w:rsidP="00F40503">
      <w:pPr>
        <w:pStyle w:val="a6"/>
        <w:rPr>
          <w:sz w:val="22"/>
          <w:szCs w:val="22"/>
        </w:rPr>
      </w:pPr>
      <w:r w:rsidRPr="001C435B">
        <w:rPr>
          <w:sz w:val="22"/>
          <w:szCs w:val="22"/>
        </w:rPr>
        <w:t xml:space="preserve">       Полоса пропускания лежит в пределах от нулевой частоты до частоты среза </w:t>
      </w:r>
      <w:r w:rsidRPr="001C435B">
        <w:rPr>
          <w:i/>
          <w:sz w:val="22"/>
          <w:szCs w:val="22"/>
        </w:rPr>
        <w:t>ω</w:t>
      </w:r>
      <w:r w:rsidRPr="001C435B">
        <w:rPr>
          <w:i/>
          <w:sz w:val="22"/>
          <w:szCs w:val="22"/>
          <w:vertAlign w:val="subscript"/>
        </w:rPr>
        <w:t>с</w:t>
      </w:r>
      <w:r w:rsidRPr="001C435B">
        <w:rPr>
          <w:sz w:val="22"/>
          <w:szCs w:val="22"/>
        </w:rPr>
        <w:t xml:space="preserve">. Обычно частоту среза определяют как частоту, на которой величина </w:t>
      </w:r>
      <w:proofErr w:type="gramStart"/>
      <w:r w:rsidRPr="001C435B">
        <w:rPr>
          <w:sz w:val="22"/>
          <w:szCs w:val="22"/>
        </w:rPr>
        <w:t>А(</w:t>
      </w:r>
      <w:proofErr w:type="spellStart"/>
      <w:proofErr w:type="gramEnd"/>
      <w:r w:rsidRPr="001C435B">
        <w:rPr>
          <w:i/>
          <w:sz w:val="22"/>
          <w:szCs w:val="22"/>
        </w:rPr>
        <w:t>ω</w:t>
      </w:r>
      <w:proofErr w:type="spellEnd"/>
      <w:r w:rsidRPr="001C435B">
        <w:rPr>
          <w:sz w:val="22"/>
          <w:szCs w:val="22"/>
        </w:rPr>
        <w:t xml:space="preserve">) равна 0,707 от максимального значения (т. е. меньше максимального значения на 3 </w:t>
      </w:r>
      <w:r w:rsidRPr="001C435B">
        <w:rPr>
          <w:i/>
          <w:sz w:val="22"/>
          <w:szCs w:val="22"/>
        </w:rPr>
        <w:t>дБ</w:t>
      </w:r>
      <w:r w:rsidRPr="001C435B">
        <w:rPr>
          <w:sz w:val="22"/>
          <w:szCs w:val="22"/>
        </w:rPr>
        <w:t>).</w:t>
      </w:r>
    </w:p>
    <w:p w:rsidR="00F40503" w:rsidRPr="001C435B" w:rsidRDefault="00F40503" w:rsidP="00F40503">
      <w:pPr>
        <w:pStyle w:val="a6"/>
        <w:rPr>
          <w:sz w:val="22"/>
          <w:szCs w:val="22"/>
        </w:rPr>
      </w:pPr>
      <w:r w:rsidRPr="001C435B">
        <w:rPr>
          <w:sz w:val="22"/>
          <w:szCs w:val="22"/>
        </w:rPr>
        <w:t xml:space="preserve">       Полоса задерживания (подавления) начинается от частоты задерживания </w:t>
      </w:r>
      <w:r w:rsidRPr="001C435B">
        <w:rPr>
          <w:i/>
          <w:sz w:val="22"/>
          <w:szCs w:val="22"/>
        </w:rPr>
        <w:t>ω</w:t>
      </w:r>
      <w:r w:rsidRPr="001C435B">
        <w:rPr>
          <w:i/>
          <w:sz w:val="22"/>
          <w:szCs w:val="22"/>
          <w:vertAlign w:val="subscript"/>
        </w:rPr>
        <w:t>з</w:t>
      </w:r>
      <w:r w:rsidRPr="001C435B">
        <w:rPr>
          <w:i/>
          <w:sz w:val="22"/>
          <w:szCs w:val="22"/>
        </w:rPr>
        <w:t xml:space="preserve"> </w:t>
      </w:r>
      <w:r w:rsidRPr="001C435B">
        <w:rPr>
          <w:sz w:val="22"/>
          <w:szCs w:val="22"/>
        </w:rPr>
        <w:t xml:space="preserve">и продолжается до бесконечности. В ряде случаев частоту задерживания определяют как частоту, на которой величина </w:t>
      </w:r>
      <w:proofErr w:type="gramStart"/>
      <w:r w:rsidRPr="001C435B">
        <w:rPr>
          <w:sz w:val="22"/>
          <w:szCs w:val="22"/>
        </w:rPr>
        <w:t>А(</w:t>
      </w:r>
      <w:proofErr w:type="spellStart"/>
      <w:proofErr w:type="gramEnd"/>
      <w:r w:rsidRPr="001C435B">
        <w:rPr>
          <w:i/>
          <w:sz w:val="22"/>
          <w:szCs w:val="22"/>
        </w:rPr>
        <w:t>ω</w:t>
      </w:r>
      <w:proofErr w:type="spellEnd"/>
      <w:r w:rsidRPr="001C435B">
        <w:rPr>
          <w:sz w:val="22"/>
          <w:szCs w:val="22"/>
        </w:rPr>
        <w:t xml:space="preserve">) меньше максимального значения </w:t>
      </w:r>
      <w:r w:rsidR="00540ABA">
        <w:rPr>
          <w:sz w:val="22"/>
          <w:szCs w:val="22"/>
        </w:rPr>
        <w:t>в 100 раз  (40 дБ)</w:t>
      </w:r>
      <w:r w:rsidRPr="001C435B">
        <w:rPr>
          <w:sz w:val="22"/>
          <w:szCs w:val="22"/>
        </w:rPr>
        <w:t>.</w:t>
      </w:r>
    </w:p>
    <w:p w:rsidR="00F40503" w:rsidRPr="001C435B" w:rsidRDefault="00F40503" w:rsidP="00F40503">
      <w:pPr>
        <w:pStyle w:val="a6"/>
        <w:rPr>
          <w:sz w:val="22"/>
          <w:szCs w:val="22"/>
        </w:rPr>
      </w:pPr>
      <w:r w:rsidRPr="001C435B">
        <w:rPr>
          <w:sz w:val="22"/>
          <w:szCs w:val="22"/>
        </w:rPr>
        <w:t xml:space="preserve">       Между полосами пропускания и задерживания у реальных фильтров расположена</w:t>
      </w:r>
      <w:r w:rsidRPr="00862743">
        <w:rPr>
          <w:b/>
          <w:sz w:val="22"/>
          <w:szCs w:val="22"/>
        </w:rPr>
        <w:t xml:space="preserve"> переходная полоса</w:t>
      </w:r>
      <w:r w:rsidRPr="001C435B">
        <w:rPr>
          <w:sz w:val="22"/>
          <w:szCs w:val="22"/>
        </w:rPr>
        <w:t>. У идеального фильтра переходная частота отсутствует.</w:t>
      </w:r>
    </w:p>
    <w:p w:rsidR="005B5DF0" w:rsidRPr="00F40503" w:rsidRDefault="005B5DF0" w:rsidP="001C435B">
      <w:pPr>
        <w:pStyle w:val="a6"/>
        <w:rPr>
          <w:sz w:val="22"/>
          <w:szCs w:val="22"/>
        </w:rPr>
      </w:pPr>
    </w:p>
    <w:p w:rsidR="00A06FA8" w:rsidRPr="001C435B" w:rsidRDefault="001C435B" w:rsidP="00A06FA8">
      <w:pPr>
        <w:pStyle w:val="a6"/>
        <w:rPr>
          <w:sz w:val="22"/>
          <w:szCs w:val="22"/>
        </w:rPr>
      </w:pPr>
      <w:r w:rsidRPr="001C435B">
        <w:rPr>
          <w:sz w:val="22"/>
          <w:szCs w:val="22"/>
        </w:rPr>
        <w:t xml:space="preserve">       </w:t>
      </w:r>
      <w:r w:rsidRPr="008A2286">
        <w:rPr>
          <w:b/>
          <w:i/>
          <w:sz w:val="22"/>
          <w:szCs w:val="22"/>
        </w:rPr>
        <w:t>Фильтры верхних частот.</w:t>
      </w:r>
      <w:r w:rsidRPr="001C435B">
        <w:rPr>
          <w:sz w:val="22"/>
          <w:szCs w:val="22"/>
        </w:rPr>
        <w:t xml:space="preserve"> Фильтр верхн</w:t>
      </w:r>
      <w:r w:rsidR="00803194">
        <w:rPr>
          <w:sz w:val="22"/>
          <w:szCs w:val="22"/>
        </w:rPr>
        <w:t>их частот</w:t>
      </w:r>
      <w:r w:rsidRPr="001C435B">
        <w:rPr>
          <w:sz w:val="22"/>
          <w:szCs w:val="22"/>
        </w:rPr>
        <w:t xml:space="preserve"> пропускает сигналы верхних и задерживает сигналы нижних частот.</w:t>
      </w:r>
      <w:r w:rsidR="00A06FA8" w:rsidRPr="001C435B">
        <w:rPr>
          <w:sz w:val="22"/>
          <w:szCs w:val="22"/>
        </w:rPr>
        <w:t xml:space="preserve">       На рис. 2,</w:t>
      </w:r>
      <w:r w:rsidR="00A06FA8" w:rsidRPr="001C435B">
        <w:rPr>
          <w:i/>
          <w:sz w:val="22"/>
          <w:szCs w:val="22"/>
        </w:rPr>
        <w:t>а</w:t>
      </w:r>
      <w:r w:rsidR="00A06FA8" w:rsidRPr="001C435B">
        <w:rPr>
          <w:sz w:val="22"/>
          <w:szCs w:val="22"/>
        </w:rPr>
        <w:t xml:space="preserve"> приведена идеальная (нереализуемая) амплитудно-частотная характеристика фильтра нижних частот, а на рис. 2,</w:t>
      </w:r>
      <w:r w:rsidR="00A06FA8" w:rsidRPr="001C435B">
        <w:rPr>
          <w:i/>
          <w:sz w:val="22"/>
          <w:szCs w:val="22"/>
        </w:rPr>
        <w:t xml:space="preserve">б </w:t>
      </w:r>
      <w:r w:rsidR="00A06FA8" w:rsidRPr="001C435B">
        <w:rPr>
          <w:sz w:val="22"/>
          <w:szCs w:val="22"/>
        </w:rPr>
        <w:t xml:space="preserve">– одна из типичных реальных. </w:t>
      </w:r>
      <w:proofErr w:type="gramStart"/>
      <w:r w:rsidR="00A06FA8" w:rsidRPr="001C435B">
        <w:rPr>
          <w:sz w:val="22"/>
          <w:szCs w:val="22"/>
        </w:rPr>
        <w:t xml:space="preserve">Через  </w:t>
      </w:r>
      <w:r w:rsidR="00A06FA8" w:rsidRPr="001C435B">
        <w:rPr>
          <w:i/>
          <w:sz w:val="22"/>
          <w:szCs w:val="22"/>
        </w:rPr>
        <w:t>ω</w:t>
      </w:r>
      <w:r w:rsidR="00A06FA8" w:rsidRPr="001C435B">
        <w:rPr>
          <w:i/>
          <w:sz w:val="22"/>
          <w:szCs w:val="22"/>
          <w:vertAlign w:val="subscript"/>
        </w:rPr>
        <w:t xml:space="preserve">с </w:t>
      </w:r>
      <w:r w:rsidR="00A06FA8" w:rsidRPr="001C435B">
        <w:rPr>
          <w:sz w:val="22"/>
          <w:szCs w:val="22"/>
        </w:rPr>
        <w:t xml:space="preserve"> и  </w:t>
      </w:r>
      <w:r w:rsidR="00A06FA8" w:rsidRPr="001C435B">
        <w:rPr>
          <w:i/>
          <w:sz w:val="22"/>
          <w:szCs w:val="22"/>
        </w:rPr>
        <w:t>ω</w:t>
      </w:r>
      <w:r w:rsidR="00A06FA8" w:rsidRPr="001C435B">
        <w:rPr>
          <w:i/>
          <w:sz w:val="22"/>
          <w:szCs w:val="22"/>
          <w:vertAlign w:val="subscript"/>
        </w:rPr>
        <w:t>з</w:t>
      </w:r>
      <w:r w:rsidR="00A06FA8" w:rsidRPr="001C435B">
        <w:rPr>
          <w:sz w:val="22"/>
          <w:szCs w:val="22"/>
        </w:rPr>
        <w:t xml:space="preserve"> обозначены частоты среза и задерживания.</w:t>
      </w:r>
      <w:proofErr w:type="gramEnd"/>
    </w:p>
    <w:p w:rsidR="001C435B" w:rsidRPr="001C435B" w:rsidRDefault="001C435B" w:rsidP="001C435B">
      <w:pPr>
        <w:pStyle w:val="a6"/>
        <w:rPr>
          <w:sz w:val="22"/>
          <w:szCs w:val="22"/>
        </w:rPr>
      </w:pPr>
    </w:p>
    <w:p w:rsidR="001C435B" w:rsidRPr="001C435B" w:rsidRDefault="001C435B" w:rsidP="001C435B">
      <w:pPr>
        <w:pStyle w:val="a6"/>
        <w:rPr>
          <w:sz w:val="22"/>
          <w:szCs w:val="22"/>
        </w:rPr>
      </w:pPr>
    </w:p>
    <w:p w:rsidR="001C435B" w:rsidRPr="001C435B" w:rsidRDefault="001C435B" w:rsidP="001C435B">
      <w:pPr>
        <w:pStyle w:val="a6"/>
        <w:rPr>
          <w:sz w:val="22"/>
          <w:szCs w:val="22"/>
        </w:rPr>
      </w:pPr>
    </w:p>
    <w:p w:rsidR="001C435B" w:rsidRPr="001C435B" w:rsidRDefault="001C435B" w:rsidP="001C435B">
      <w:pPr>
        <w:pStyle w:val="a6"/>
        <w:rPr>
          <w:sz w:val="22"/>
          <w:szCs w:val="22"/>
          <w:lang w:val="en-US"/>
        </w:rPr>
      </w:pPr>
      <w:r w:rsidRPr="001C435B">
        <w:rPr>
          <w:noProof/>
          <w:sz w:val="22"/>
          <w:szCs w:val="22"/>
        </w:rPr>
        <w:drawing>
          <wp:inline distT="0" distB="0" distL="0" distR="0">
            <wp:extent cx="3549650" cy="1294679"/>
            <wp:effectExtent l="19050" t="0" r="0" b="0"/>
            <wp:docPr id="2" name="Рисунок 2" descr="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10"/>
                    <pic:cNvPicPr>
                      <a:picLocks noChangeAspect="1" noChangeArrowheads="1"/>
                    </pic:cNvPicPr>
                  </pic:nvPicPr>
                  <pic:blipFill>
                    <a:blip r:embed="rId44" cstate="print">
                      <a:lum contrast="62000"/>
                    </a:blip>
                    <a:srcRect/>
                    <a:stretch>
                      <a:fillRect/>
                    </a:stretch>
                  </pic:blipFill>
                  <pic:spPr bwMode="auto">
                    <a:xfrm>
                      <a:off x="0" y="0"/>
                      <a:ext cx="3549650" cy="1294679"/>
                    </a:xfrm>
                    <a:prstGeom prst="rect">
                      <a:avLst/>
                    </a:prstGeom>
                    <a:noFill/>
                    <a:ln w="9525">
                      <a:noFill/>
                      <a:miter lim="800000"/>
                      <a:headEnd/>
                      <a:tailEnd/>
                    </a:ln>
                  </pic:spPr>
                </pic:pic>
              </a:graphicData>
            </a:graphic>
          </wp:inline>
        </w:drawing>
      </w:r>
    </w:p>
    <w:p w:rsidR="001C435B" w:rsidRPr="001C435B" w:rsidRDefault="001C435B" w:rsidP="001C435B">
      <w:pPr>
        <w:pStyle w:val="a6"/>
        <w:rPr>
          <w:sz w:val="22"/>
          <w:szCs w:val="22"/>
          <w:lang w:val="en-US"/>
        </w:rPr>
      </w:pPr>
    </w:p>
    <w:p w:rsidR="001C435B" w:rsidRPr="005B5DF0" w:rsidRDefault="001C435B" w:rsidP="001C435B">
      <w:pPr>
        <w:pStyle w:val="a6"/>
        <w:rPr>
          <w:sz w:val="22"/>
          <w:szCs w:val="22"/>
        </w:rPr>
      </w:pPr>
      <w:r w:rsidRPr="001C435B">
        <w:rPr>
          <w:sz w:val="22"/>
          <w:szCs w:val="22"/>
        </w:rPr>
        <w:t>Рис. 2. Амплитудно-частотные характеристики</w:t>
      </w:r>
      <w:r w:rsidRPr="001C435B">
        <w:rPr>
          <w:iCs/>
          <w:sz w:val="22"/>
          <w:szCs w:val="22"/>
        </w:rPr>
        <w:t xml:space="preserve"> фильтров верхних частот</w:t>
      </w:r>
    </w:p>
    <w:p w:rsidR="001C435B" w:rsidRPr="001C435B" w:rsidRDefault="001C435B" w:rsidP="001C435B">
      <w:pPr>
        <w:pStyle w:val="a6"/>
        <w:rPr>
          <w:i/>
          <w:sz w:val="22"/>
          <w:szCs w:val="22"/>
        </w:rPr>
      </w:pPr>
    </w:p>
    <w:p w:rsidR="001C435B" w:rsidRPr="001C435B" w:rsidRDefault="001C435B" w:rsidP="001C435B">
      <w:pPr>
        <w:pStyle w:val="a6"/>
        <w:rPr>
          <w:sz w:val="22"/>
          <w:szCs w:val="22"/>
        </w:rPr>
      </w:pPr>
      <w:r w:rsidRPr="001C435B">
        <w:rPr>
          <w:i/>
          <w:sz w:val="22"/>
          <w:szCs w:val="22"/>
        </w:rPr>
        <w:t xml:space="preserve">       </w:t>
      </w:r>
      <w:r w:rsidRPr="001E4251">
        <w:rPr>
          <w:b/>
          <w:i/>
          <w:sz w:val="22"/>
          <w:szCs w:val="22"/>
        </w:rPr>
        <w:t>Полосовые фильтры</w:t>
      </w:r>
      <w:r w:rsidRPr="001C435B">
        <w:rPr>
          <w:i/>
          <w:sz w:val="22"/>
          <w:szCs w:val="22"/>
        </w:rPr>
        <w:t xml:space="preserve"> (полосно-пропускающие).</w:t>
      </w:r>
      <w:r w:rsidRPr="001C435B">
        <w:rPr>
          <w:sz w:val="22"/>
          <w:szCs w:val="22"/>
        </w:rPr>
        <w:t xml:space="preserve"> Полосовой фильтр пропускает сигналы одной полосы частот, расположенной в некоторой внутренней части оси частот. Сигналы с частотами вне этой полосы фильтр задерживает.</w:t>
      </w:r>
    </w:p>
    <w:p w:rsidR="001C435B" w:rsidRPr="001C435B" w:rsidRDefault="001C435B" w:rsidP="001C435B">
      <w:pPr>
        <w:pStyle w:val="a6"/>
        <w:rPr>
          <w:sz w:val="22"/>
          <w:szCs w:val="22"/>
        </w:rPr>
      </w:pPr>
      <w:r w:rsidRPr="001C435B">
        <w:rPr>
          <w:sz w:val="22"/>
          <w:szCs w:val="22"/>
        </w:rPr>
        <w:t xml:space="preserve">       На рис. 3,</w:t>
      </w:r>
      <w:r w:rsidRPr="001C435B">
        <w:rPr>
          <w:i/>
          <w:sz w:val="22"/>
          <w:szCs w:val="22"/>
        </w:rPr>
        <w:t>а</w:t>
      </w:r>
      <w:r w:rsidRPr="001C435B">
        <w:rPr>
          <w:sz w:val="22"/>
          <w:szCs w:val="22"/>
        </w:rPr>
        <w:t xml:space="preserve">  приведена амплитудно-частотная характеристика идеального (нереализуемого) фильтра и одна из типичных реальных характеристик (рис. 3,</w:t>
      </w:r>
      <w:r w:rsidRPr="001C435B">
        <w:rPr>
          <w:i/>
          <w:sz w:val="22"/>
          <w:szCs w:val="22"/>
        </w:rPr>
        <w:t>б</w:t>
      </w:r>
      <w:r w:rsidRPr="001C435B">
        <w:rPr>
          <w:sz w:val="22"/>
          <w:szCs w:val="22"/>
        </w:rPr>
        <w:t xml:space="preserve">).  Через  </w:t>
      </w:r>
      <w:r w:rsidRPr="001C435B">
        <w:rPr>
          <w:i/>
          <w:sz w:val="22"/>
          <w:szCs w:val="22"/>
        </w:rPr>
        <w:t>ω</w:t>
      </w:r>
      <w:r w:rsidRPr="001C435B">
        <w:rPr>
          <w:i/>
          <w:sz w:val="22"/>
          <w:szCs w:val="22"/>
          <w:vertAlign w:val="subscript"/>
        </w:rPr>
        <w:t>с</w:t>
      </w:r>
      <w:proofErr w:type="gramStart"/>
      <w:r w:rsidRPr="001C435B">
        <w:rPr>
          <w:i/>
          <w:sz w:val="22"/>
          <w:szCs w:val="22"/>
          <w:vertAlign w:val="subscript"/>
        </w:rPr>
        <w:t>1</w:t>
      </w:r>
      <w:proofErr w:type="gramEnd"/>
      <w:r w:rsidRPr="001C435B">
        <w:rPr>
          <w:i/>
          <w:sz w:val="22"/>
          <w:szCs w:val="22"/>
        </w:rPr>
        <w:t xml:space="preserve">  </w:t>
      </w:r>
      <w:r w:rsidRPr="001C435B">
        <w:rPr>
          <w:sz w:val="22"/>
          <w:szCs w:val="22"/>
        </w:rPr>
        <w:t xml:space="preserve">и  </w:t>
      </w:r>
      <w:r w:rsidRPr="001C435B">
        <w:rPr>
          <w:i/>
          <w:sz w:val="22"/>
          <w:szCs w:val="22"/>
        </w:rPr>
        <w:t>ω</w:t>
      </w:r>
      <w:r w:rsidRPr="001C435B">
        <w:rPr>
          <w:i/>
          <w:sz w:val="22"/>
          <w:szCs w:val="22"/>
          <w:vertAlign w:val="subscript"/>
        </w:rPr>
        <w:t>с2</w:t>
      </w:r>
      <w:r w:rsidRPr="001C435B">
        <w:rPr>
          <w:sz w:val="22"/>
          <w:szCs w:val="22"/>
        </w:rPr>
        <w:t xml:space="preserve">  обозначены две частоты среза,  </w:t>
      </w:r>
      <w:r w:rsidRPr="001C435B">
        <w:rPr>
          <w:i/>
          <w:sz w:val="22"/>
          <w:szCs w:val="22"/>
        </w:rPr>
        <w:t>ω</w:t>
      </w:r>
      <w:r w:rsidRPr="001C435B">
        <w:rPr>
          <w:i/>
          <w:sz w:val="22"/>
          <w:szCs w:val="22"/>
          <w:vertAlign w:val="subscript"/>
        </w:rPr>
        <w:t>0</w:t>
      </w:r>
      <w:r w:rsidRPr="001C435B">
        <w:rPr>
          <w:sz w:val="22"/>
          <w:szCs w:val="22"/>
        </w:rPr>
        <w:t xml:space="preserve"> – средняя частота. </w:t>
      </w:r>
      <w:r w:rsidR="00862743">
        <w:rPr>
          <w:sz w:val="22"/>
          <w:szCs w:val="22"/>
        </w:rPr>
        <w:t xml:space="preserve">     </w:t>
      </w:r>
      <w:r w:rsidR="00862743" w:rsidRPr="001C435B">
        <w:rPr>
          <w:position w:val="-14"/>
          <w:sz w:val="22"/>
          <w:szCs w:val="22"/>
        </w:rPr>
        <w:object w:dxaOrig="16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85pt;height:35.05pt" o:ole="">
            <v:imagedata r:id="rId45" o:title=""/>
          </v:shape>
          <o:OLEObject Type="Embed" ProgID="Equation.3" ShapeID="_x0000_i1025" DrawAspect="Content" ObjectID="_1636381456" r:id="rId46"/>
        </w:object>
      </w:r>
    </w:p>
    <w:p w:rsidR="001C435B" w:rsidRPr="001C435B" w:rsidRDefault="001C435B" w:rsidP="001C435B">
      <w:pPr>
        <w:pStyle w:val="a6"/>
        <w:rPr>
          <w:sz w:val="22"/>
          <w:szCs w:val="22"/>
        </w:rPr>
      </w:pPr>
    </w:p>
    <w:p w:rsidR="001C435B" w:rsidRPr="001C435B" w:rsidRDefault="001C435B" w:rsidP="001C435B">
      <w:pPr>
        <w:pStyle w:val="a6"/>
        <w:rPr>
          <w:sz w:val="22"/>
          <w:szCs w:val="22"/>
        </w:rPr>
      </w:pPr>
      <w:r w:rsidRPr="001C435B">
        <w:rPr>
          <w:noProof/>
          <w:sz w:val="22"/>
          <w:szCs w:val="22"/>
        </w:rPr>
        <w:lastRenderedPageBreak/>
        <w:drawing>
          <wp:inline distT="0" distB="0" distL="0" distR="0">
            <wp:extent cx="3321050" cy="1389465"/>
            <wp:effectExtent l="19050" t="0" r="0" b="0"/>
            <wp:docPr id="4" name="Рисунок 4" descr="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11"/>
                    <pic:cNvPicPr>
                      <a:picLocks noChangeAspect="1" noChangeArrowheads="1"/>
                    </pic:cNvPicPr>
                  </pic:nvPicPr>
                  <pic:blipFill>
                    <a:blip r:embed="rId47" cstate="print">
                      <a:lum contrast="40000"/>
                    </a:blip>
                    <a:srcRect/>
                    <a:stretch>
                      <a:fillRect/>
                    </a:stretch>
                  </pic:blipFill>
                  <pic:spPr bwMode="auto">
                    <a:xfrm>
                      <a:off x="0" y="0"/>
                      <a:ext cx="3321050" cy="1389465"/>
                    </a:xfrm>
                    <a:prstGeom prst="rect">
                      <a:avLst/>
                    </a:prstGeom>
                    <a:noFill/>
                    <a:ln w="9525">
                      <a:noFill/>
                      <a:miter lim="800000"/>
                      <a:headEnd/>
                      <a:tailEnd/>
                    </a:ln>
                  </pic:spPr>
                </pic:pic>
              </a:graphicData>
            </a:graphic>
          </wp:inline>
        </w:drawing>
      </w:r>
    </w:p>
    <w:p w:rsidR="001C435B" w:rsidRPr="001C435B" w:rsidRDefault="001C435B" w:rsidP="001C435B">
      <w:pPr>
        <w:pStyle w:val="a6"/>
        <w:rPr>
          <w:sz w:val="22"/>
          <w:szCs w:val="22"/>
        </w:rPr>
      </w:pPr>
      <w:r w:rsidRPr="001C435B">
        <w:rPr>
          <w:sz w:val="22"/>
          <w:szCs w:val="22"/>
        </w:rPr>
        <w:t>Рис. 3. Амплитудно-частотные характеристики полосового фильтра</w:t>
      </w:r>
    </w:p>
    <w:p w:rsidR="001C435B" w:rsidRPr="001C435B" w:rsidRDefault="001E4251" w:rsidP="001C435B">
      <w:pPr>
        <w:pStyle w:val="a6"/>
        <w:rPr>
          <w:sz w:val="22"/>
          <w:szCs w:val="22"/>
        </w:rPr>
      </w:pPr>
      <w:r w:rsidRPr="001C435B">
        <w:rPr>
          <w:i/>
          <w:sz w:val="22"/>
          <w:szCs w:val="22"/>
        </w:rPr>
        <w:t>А</w:t>
      </w:r>
      <w:r>
        <w:rPr>
          <w:i/>
          <w:sz w:val="22"/>
          <w:szCs w:val="22"/>
        </w:rPr>
        <w:t xml:space="preserve"> </w:t>
      </w:r>
      <w:r w:rsidR="001C435B" w:rsidRPr="001C435B">
        <w:rPr>
          <w:i/>
          <w:sz w:val="22"/>
          <w:szCs w:val="22"/>
        </w:rPr>
        <w:t>-</w:t>
      </w:r>
      <w:r w:rsidR="003333B4">
        <w:rPr>
          <w:i/>
          <w:sz w:val="22"/>
          <w:szCs w:val="22"/>
        </w:rPr>
        <w:t xml:space="preserve"> </w:t>
      </w:r>
      <w:r w:rsidR="001C435B" w:rsidRPr="001C435B">
        <w:rPr>
          <w:sz w:val="22"/>
          <w:szCs w:val="22"/>
        </w:rPr>
        <w:t>идеальная характеристика;</w:t>
      </w:r>
      <w:r w:rsidR="001C435B" w:rsidRPr="001C435B">
        <w:rPr>
          <w:i/>
          <w:sz w:val="22"/>
          <w:szCs w:val="22"/>
        </w:rPr>
        <w:t xml:space="preserve"> б</w:t>
      </w:r>
      <w:r>
        <w:rPr>
          <w:i/>
          <w:sz w:val="22"/>
          <w:szCs w:val="22"/>
        </w:rPr>
        <w:t xml:space="preserve"> </w:t>
      </w:r>
      <w:r w:rsidR="001C435B" w:rsidRPr="001C435B">
        <w:rPr>
          <w:i/>
          <w:sz w:val="22"/>
          <w:szCs w:val="22"/>
        </w:rPr>
        <w:t>-</w:t>
      </w:r>
      <w:r w:rsidR="003333B4">
        <w:rPr>
          <w:i/>
          <w:sz w:val="22"/>
          <w:szCs w:val="22"/>
        </w:rPr>
        <w:t xml:space="preserve"> </w:t>
      </w:r>
      <w:r w:rsidR="001C435B" w:rsidRPr="001C435B">
        <w:rPr>
          <w:sz w:val="22"/>
          <w:szCs w:val="22"/>
        </w:rPr>
        <w:t>реальная характеристика</w:t>
      </w:r>
    </w:p>
    <w:p w:rsidR="001C435B" w:rsidRPr="001C435B" w:rsidRDefault="001C435B" w:rsidP="001C435B">
      <w:pPr>
        <w:pStyle w:val="a6"/>
        <w:rPr>
          <w:i/>
          <w:sz w:val="22"/>
          <w:szCs w:val="22"/>
        </w:rPr>
      </w:pPr>
    </w:p>
    <w:p w:rsidR="001C435B" w:rsidRPr="001C435B" w:rsidRDefault="001C435B" w:rsidP="001C435B">
      <w:pPr>
        <w:pStyle w:val="a6"/>
        <w:rPr>
          <w:sz w:val="22"/>
          <w:szCs w:val="22"/>
        </w:rPr>
      </w:pPr>
      <w:r w:rsidRPr="001C435B">
        <w:rPr>
          <w:i/>
          <w:sz w:val="22"/>
          <w:szCs w:val="22"/>
        </w:rPr>
        <w:t xml:space="preserve">       </w:t>
      </w:r>
      <w:proofErr w:type="spellStart"/>
      <w:r w:rsidRPr="001E4251">
        <w:rPr>
          <w:b/>
          <w:i/>
          <w:sz w:val="22"/>
          <w:szCs w:val="22"/>
        </w:rPr>
        <w:t>Режекторные</w:t>
      </w:r>
      <w:proofErr w:type="spellEnd"/>
      <w:r w:rsidRPr="001E4251">
        <w:rPr>
          <w:b/>
          <w:i/>
          <w:sz w:val="22"/>
          <w:szCs w:val="22"/>
        </w:rPr>
        <w:t xml:space="preserve"> фильтры</w:t>
      </w:r>
      <w:r w:rsidRPr="001C435B">
        <w:rPr>
          <w:i/>
          <w:sz w:val="22"/>
          <w:szCs w:val="22"/>
        </w:rPr>
        <w:t xml:space="preserve"> (полосно-заграждающие).</w:t>
      </w:r>
      <w:r w:rsidRPr="001C435B">
        <w:rPr>
          <w:sz w:val="22"/>
          <w:szCs w:val="22"/>
        </w:rPr>
        <w:t xml:space="preserve"> </w:t>
      </w:r>
      <w:proofErr w:type="spellStart"/>
      <w:r w:rsidRPr="001C435B">
        <w:rPr>
          <w:sz w:val="22"/>
          <w:szCs w:val="22"/>
        </w:rPr>
        <w:t>Режекторные</w:t>
      </w:r>
      <w:proofErr w:type="spellEnd"/>
      <w:r w:rsidRPr="001C435B">
        <w:rPr>
          <w:sz w:val="22"/>
          <w:szCs w:val="22"/>
        </w:rPr>
        <w:t xml:space="preserve"> фильтры не пропускают (задерживают) сигналы, лежащие в некоторой полосе частот, и пропускают сигналы с другими частотами.</w:t>
      </w:r>
    </w:p>
    <w:p w:rsidR="001C435B" w:rsidRPr="001C435B" w:rsidRDefault="001C435B" w:rsidP="001C435B">
      <w:pPr>
        <w:pStyle w:val="a6"/>
        <w:rPr>
          <w:sz w:val="22"/>
          <w:szCs w:val="22"/>
        </w:rPr>
      </w:pPr>
      <w:r w:rsidRPr="001C435B">
        <w:rPr>
          <w:sz w:val="22"/>
          <w:szCs w:val="22"/>
        </w:rPr>
        <w:t xml:space="preserve">       Амплитудно-частотная характеристика идеального (нереализуемого) фильтра приведена на рис. 4,</w:t>
      </w:r>
      <w:r w:rsidRPr="001C435B">
        <w:rPr>
          <w:i/>
          <w:sz w:val="22"/>
          <w:szCs w:val="22"/>
        </w:rPr>
        <w:t>а</w:t>
      </w:r>
      <w:r w:rsidRPr="001C435B">
        <w:rPr>
          <w:sz w:val="22"/>
          <w:szCs w:val="22"/>
        </w:rPr>
        <w:t>. На рис. 4,</w:t>
      </w:r>
      <w:r w:rsidRPr="001C435B">
        <w:rPr>
          <w:i/>
          <w:sz w:val="22"/>
          <w:szCs w:val="22"/>
        </w:rPr>
        <w:t>б</w:t>
      </w:r>
      <w:r w:rsidRPr="001C435B">
        <w:rPr>
          <w:sz w:val="22"/>
          <w:szCs w:val="22"/>
        </w:rPr>
        <w:t xml:space="preserve"> показана одна из типичных реальных характеристик.</w:t>
      </w:r>
    </w:p>
    <w:p w:rsidR="001C435B" w:rsidRPr="001C435B" w:rsidRDefault="001C435B" w:rsidP="001C435B">
      <w:pPr>
        <w:pStyle w:val="a6"/>
        <w:rPr>
          <w:sz w:val="22"/>
          <w:szCs w:val="22"/>
        </w:rPr>
      </w:pPr>
    </w:p>
    <w:p w:rsidR="001C435B" w:rsidRPr="001C435B" w:rsidRDefault="001C435B" w:rsidP="001C435B">
      <w:pPr>
        <w:pStyle w:val="a6"/>
        <w:rPr>
          <w:sz w:val="22"/>
          <w:szCs w:val="22"/>
        </w:rPr>
      </w:pPr>
      <w:r w:rsidRPr="001C435B">
        <w:rPr>
          <w:noProof/>
          <w:sz w:val="22"/>
          <w:szCs w:val="22"/>
        </w:rPr>
        <w:drawing>
          <wp:inline distT="0" distB="0" distL="0" distR="0">
            <wp:extent cx="3714750" cy="1168734"/>
            <wp:effectExtent l="19050" t="0" r="0" b="0"/>
            <wp:docPr id="5" name="Рисунок 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pic:cNvPicPr>
                      <a:picLocks noChangeAspect="1" noChangeArrowheads="1"/>
                    </pic:cNvPicPr>
                  </pic:nvPicPr>
                  <pic:blipFill>
                    <a:blip r:embed="rId48" cstate="print">
                      <a:lum contrast="42000"/>
                    </a:blip>
                    <a:srcRect/>
                    <a:stretch>
                      <a:fillRect/>
                    </a:stretch>
                  </pic:blipFill>
                  <pic:spPr bwMode="auto">
                    <a:xfrm>
                      <a:off x="0" y="0"/>
                      <a:ext cx="3714750" cy="1168734"/>
                    </a:xfrm>
                    <a:prstGeom prst="rect">
                      <a:avLst/>
                    </a:prstGeom>
                    <a:noFill/>
                    <a:ln w="9525">
                      <a:noFill/>
                      <a:miter lim="800000"/>
                      <a:headEnd/>
                      <a:tailEnd/>
                    </a:ln>
                  </pic:spPr>
                </pic:pic>
              </a:graphicData>
            </a:graphic>
          </wp:inline>
        </w:drawing>
      </w:r>
    </w:p>
    <w:p w:rsidR="001C435B" w:rsidRPr="00F40503" w:rsidRDefault="001C435B" w:rsidP="00F40503">
      <w:pPr>
        <w:pStyle w:val="a6"/>
        <w:rPr>
          <w:sz w:val="22"/>
          <w:szCs w:val="22"/>
        </w:rPr>
      </w:pPr>
      <w:r w:rsidRPr="001C435B">
        <w:rPr>
          <w:sz w:val="22"/>
          <w:szCs w:val="22"/>
        </w:rPr>
        <w:t xml:space="preserve">Рис. 4. Амплитудно-частотные характеристики </w:t>
      </w:r>
      <w:proofErr w:type="spellStart"/>
      <w:r w:rsidRPr="001C435B">
        <w:rPr>
          <w:iCs/>
          <w:sz w:val="22"/>
          <w:szCs w:val="22"/>
        </w:rPr>
        <w:t>режекторного</w:t>
      </w:r>
      <w:proofErr w:type="spellEnd"/>
      <w:r w:rsidRPr="001C435B">
        <w:rPr>
          <w:iCs/>
          <w:sz w:val="22"/>
          <w:szCs w:val="22"/>
        </w:rPr>
        <w:t xml:space="preserve"> фильтра</w:t>
      </w:r>
    </w:p>
    <w:p w:rsidR="001C435B" w:rsidRPr="001C435B" w:rsidRDefault="001C435B" w:rsidP="001C435B">
      <w:pPr>
        <w:pStyle w:val="a6"/>
        <w:rPr>
          <w:i/>
          <w:sz w:val="22"/>
          <w:szCs w:val="22"/>
        </w:rPr>
      </w:pPr>
    </w:p>
    <w:p w:rsidR="001C435B" w:rsidRDefault="001C435B" w:rsidP="001C435B">
      <w:pPr>
        <w:pStyle w:val="a6"/>
        <w:rPr>
          <w:b/>
          <w:sz w:val="22"/>
          <w:szCs w:val="22"/>
        </w:rPr>
      </w:pPr>
      <w:r w:rsidRPr="001C435B">
        <w:rPr>
          <w:b/>
          <w:sz w:val="22"/>
          <w:szCs w:val="22"/>
        </w:rPr>
        <w:t>Классификация фильтров по передаточным функциям</w:t>
      </w:r>
    </w:p>
    <w:p w:rsidR="00BE2313" w:rsidRPr="001C435B" w:rsidRDefault="00BE2313" w:rsidP="001C435B">
      <w:pPr>
        <w:pStyle w:val="a6"/>
        <w:rPr>
          <w:b/>
          <w:sz w:val="22"/>
          <w:szCs w:val="22"/>
        </w:rPr>
      </w:pPr>
    </w:p>
    <w:p w:rsidR="001C435B" w:rsidRPr="001C435B" w:rsidRDefault="001C435B" w:rsidP="001C435B">
      <w:pPr>
        <w:pStyle w:val="a6"/>
        <w:rPr>
          <w:sz w:val="22"/>
          <w:szCs w:val="22"/>
        </w:rPr>
      </w:pPr>
      <w:r w:rsidRPr="001C435B">
        <w:rPr>
          <w:sz w:val="22"/>
          <w:szCs w:val="22"/>
        </w:rPr>
        <w:t xml:space="preserve">       Рассмотрим эту классификацию на примере фильтров низкой частоты. На практике широко используются фильтры, отличающиеся характерными особенностями амплитудно-частотных характеристик. Это фильтры </w:t>
      </w:r>
      <w:proofErr w:type="spellStart"/>
      <w:r w:rsidRPr="00846423">
        <w:rPr>
          <w:b/>
          <w:sz w:val="22"/>
          <w:szCs w:val="22"/>
        </w:rPr>
        <w:t>Баттерворта</w:t>
      </w:r>
      <w:proofErr w:type="spellEnd"/>
      <w:r w:rsidRPr="00846423">
        <w:rPr>
          <w:b/>
          <w:sz w:val="22"/>
          <w:szCs w:val="22"/>
        </w:rPr>
        <w:t>, Чебышева, Бесселя</w:t>
      </w:r>
      <w:r w:rsidRPr="001C435B">
        <w:rPr>
          <w:sz w:val="22"/>
          <w:szCs w:val="22"/>
        </w:rPr>
        <w:t xml:space="preserve"> (Томсона) (рис. </w:t>
      </w:r>
      <w:r w:rsidR="001E4251">
        <w:rPr>
          <w:sz w:val="22"/>
          <w:szCs w:val="22"/>
        </w:rPr>
        <w:t>5</w:t>
      </w:r>
      <w:r w:rsidRPr="001C435B">
        <w:rPr>
          <w:sz w:val="22"/>
          <w:szCs w:val="22"/>
        </w:rPr>
        <w:t>).</w:t>
      </w:r>
    </w:p>
    <w:p w:rsidR="001C435B" w:rsidRPr="001C435B" w:rsidRDefault="001C435B" w:rsidP="001C435B">
      <w:pPr>
        <w:pStyle w:val="a6"/>
        <w:rPr>
          <w:sz w:val="22"/>
          <w:szCs w:val="22"/>
        </w:rPr>
      </w:pPr>
    </w:p>
    <w:p w:rsidR="001C435B" w:rsidRPr="001C435B" w:rsidRDefault="001C435B" w:rsidP="001C435B">
      <w:pPr>
        <w:pStyle w:val="a6"/>
        <w:rPr>
          <w:sz w:val="22"/>
          <w:szCs w:val="22"/>
        </w:rPr>
      </w:pPr>
      <w:r w:rsidRPr="001C435B">
        <w:rPr>
          <w:noProof/>
          <w:sz w:val="22"/>
          <w:szCs w:val="22"/>
        </w:rPr>
        <w:drawing>
          <wp:inline distT="0" distB="0" distL="0" distR="0">
            <wp:extent cx="2921000" cy="2000619"/>
            <wp:effectExtent l="19050" t="0" r="0" b="0"/>
            <wp:docPr id="7" name="Рисунок 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3"/>
                    <pic:cNvPicPr>
                      <a:picLocks noChangeAspect="1" noChangeArrowheads="1"/>
                    </pic:cNvPicPr>
                  </pic:nvPicPr>
                  <pic:blipFill>
                    <a:blip r:embed="rId49" cstate="print">
                      <a:lum contrast="42000"/>
                    </a:blip>
                    <a:srcRect/>
                    <a:stretch>
                      <a:fillRect/>
                    </a:stretch>
                  </pic:blipFill>
                  <pic:spPr bwMode="auto">
                    <a:xfrm>
                      <a:off x="0" y="0"/>
                      <a:ext cx="2921000" cy="2000619"/>
                    </a:xfrm>
                    <a:prstGeom prst="rect">
                      <a:avLst/>
                    </a:prstGeom>
                    <a:noFill/>
                    <a:ln w="9525">
                      <a:noFill/>
                      <a:miter lim="800000"/>
                      <a:headEnd/>
                      <a:tailEnd/>
                    </a:ln>
                  </pic:spPr>
                </pic:pic>
              </a:graphicData>
            </a:graphic>
          </wp:inline>
        </w:drawing>
      </w:r>
      <w:r w:rsidR="00AA685D">
        <w:rPr>
          <w:sz w:val="22"/>
          <w:szCs w:val="22"/>
        </w:rPr>
        <w:t xml:space="preserve">       </w:t>
      </w:r>
      <w:r w:rsidR="00AA685D">
        <w:rPr>
          <w:noProof/>
        </w:rPr>
        <w:drawing>
          <wp:inline distT="0" distB="0" distL="0" distR="0">
            <wp:extent cx="1873250" cy="2297853"/>
            <wp:effectExtent l="19050" t="0" r="0" b="0"/>
            <wp:docPr id="22" name="Рисунок 20" descr="&amp;Fcy;&amp;acy;&amp;zcy;&amp;ocy;&amp;chcy;&amp;acy;&amp;scy;&amp;tcy;&amp;ocy;&amp;tcy;&amp;ncy;&amp;acy;&amp;yacy; &amp;icy; &amp;acy;&amp;mcy;&amp;pcy;&amp;lcy;&amp;icy;&amp;tcy;&amp;ucy;&amp;dcy;&amp;ncy;&amp;ocy;-&amp;chcy;&amp;acy;&amp;scy;&amp;tcy;&amp;ocy;&amp;tcy;&amp;ncy;&amp;acy;&amp;yacy; &amp;khcy;&amp;acy;&amp;rcy;&amp;acy;&amp;kcy;&amp;tcy;&amp;iecy;&amp;rcy;&amp;icy;&amp;scy;&amp;tcy;&amp;icy;&amp;kcy;&amp;icy; &amp;fcy;&amp;icy;&amp;lcy;&amp;softcy;&amp;tcy;&amp;rcy;&amp;acy; &amp;ncy;&amp;icy;&amp;zcy;&amp;kcy;&amp;icy;&amp;khcy; &amp;chcy;&amp;acy;&amp;scy;&amp;tcy;&amp;ocy;&amp;tcy; &amp;vcy; &amp;lcy;&amp;ocy;&amp;gcy;&amp;acy;&amp;rcy;&amp;icy;&amp;fcy;&amp;mcy;&amp;icy;&amp;chcy;&amp;iecy;&amp;scy;&amp;kcy;&amp;ocy;&amp;mcy; &amp;mcy;&amp;acy;&amp;scy;&amp;shcy;&amp;tcy;&amp;acy;&amp;bcy;&amp;ie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mp;Fcy;&amp;acy;&amp;zcy;&amp;ocy;&amp;chcy;&amp;acy;&amp;scy;&amp;tcy;&amp;ocy;&amp;tcy;&amp;ncy;&amp;acy;&amp;yacy; &amp;icy; &amp;acy;&amp;mcy;&amp;pcy;&amp;lcy;&amp;icy;&amp;tcy;&amp;ucy;&amp;dcy;&amp;ncy;&amp;ocy;-&amp;chcy;&amp;acy;&amp;scy;&amp;tcy;&amp;ocy;&amp;tcy;&amp;ncy;&amp;acy;&amp;yacy; &amp;khcy;&amp;acy;&amp;rcy;&amp;acy;&amp;kcy;&amp;tcy;&amp;iecy;&amp;rcy;&amp;icy;&amp;scy;&amp;tcy;&amp;icy;&amp;kcy;&amp;icy; &amp;fcy;&amp;icy;&amp;lcy;&amp;softcy;&amp;tcy;&amp;rcy;&amp;acy; &amp;ncy;&amp;icy;&amp;zcy;&amp;kcy;&amp;icy;&amp;khcy; &amp;chcy;&amp;acy;&amp;scy;&amp;tcy;&amp;ocy;&amp;tcy; &amp;vcy; &amp;lcy;&amp;ocy;&amp;gcy;&amp;acy;&amp;rcy;&amp;icy;&amp;fcy;&amp;mcy;&amp;icy;&amp;chcy;&amp;iecy;&amp;scy;&amp;kcy;&amp;ocy;&amp;mcy; &amp;mcy;&amp;acy;&amp;scy;&amp;shcy;&amp;tcy;&amp;acy;&amp;bcy;&amp;iecy;"/>
                    <pic:cNvPicPr>
                      <a:picLocks noChangeAspect="1" noChangeArrowheads="1"/>
                    </pic:cNvPicPr>
                  </pic:nvPicPr>
                  <pic:blipFill>
                    <a:blip r:embed="rId50" cstate="print"/>
                    <a:srcRect/>
                    <a:stretch>
                      <a:fillRect/>
                    </a:stretch>
                  </pic:blipFill>
                  <pic:spPr bwMode="auto">
                    <a:xfrm>
                      <a:off x="0" y="0"/>
                      <a:ext cx="1873250" cy="2297853"/>
                    </a:xfrm>
                    <a:prstGeom prst="rect">
                      <a:avLst/>
                    </a:prstGeom>
                    <a:noFill/>
                    <a:ln w="9525">
                      <a:noFill/>
                      <a:miter lim="800000"/>
                      <a:headEnd/>
                      <a:tailEnd/>
                    </a:ln>
                  </pic:spPr>
                </pic:pic>
              </a:graphicData>
            </a:graphic>
          </wp:inline>
        </w:drawing>
      </w:r>
    </w:p>
    <w:p w:rsidR="001C435B" w:rsidRPr="00AA685D" w:rsidRDefault="001C435B" w:rsidP="001C435B">
      <w:pPr>
        <w:pStyle w:val="a6"/>
        <w:rPr>
          <w:sz w:val="22"/>
          <w:szCs w:val="22"/>
        </w:rPr>
      </w:pPr>
      <w:proofErr w:type="gramStart"/>
      <w:r w:rsidRPr="00AA685D">
        <w:rPr>
          <w:sz w:val="22"/>
          <w:szCs w:val="22"/>
        </w:rPr>
        <w:t xml:space="preserve">Рис. </w:t>
      </w:r>
      <w:r w:rsidR="001E4251" w:rsidRPr="00AA685D">
        <w:rPr>
          <w:sz w:val="22"/>
          <w:szCs w:val="22"/>
        </w:rPr>
        <w:t>5</w:t>
      </w:r>
      <w:r w:rsidR="00AA685D" w:rsidRPr="00AA685D">
        <w:rPr>
          <w:sz w:val="22"/>
          <w:szCs w:val="22"/>
        </w:rPr>
        <w:t xml:space="preserve">  а) АЧХ</w:t>
      </w:r>
      <w:r w:rsidRPr="00AA685D">
        <w:rPr>
          <w:sz w:val="22"/>
          <w:szCs w:val="22"/>
        </w:rPr>
        <w:t xml:space="preserve"> фильтров</w:t>
      </w:r>
      <w:r w:rsidR="00AA685D" w:rsidRPr="00AA685D">
        <w:rPr>
          <w:sz w:val="22"/>
          <w:szCs w:val="22"/>
        </w:rPr>
        <w:t xml:space="preserve"> б) ФЧХ в точке 3 дБ фазовый сдвиг составляет 45° и в пределах декады изменения частоты лежит в пределах 6° от асимптотическою значения.</w:t>
      </w:r>
      <w:proofErr w:type="gramEnd"/>
    </w:p>
    <w:p w:rsidR="001C435B" w:rsidRPr="001C435B" w:rsidRDefault="00CC7460" w:rsidP="001C435B">
      <w:pPr>
        <w:pStyle w:val="a6"/>
        <w:rPr>
          <w:i/>
          <w:sz w:val="22"/>
          <w:szCs w:val="22"/>
        </w:rPr>
      </w:pPr>
      <w:r w:rsidRPr="00CC7460">
        <w:rPr>
          <w:i/>
          <w:noProof/>
          <w:sz w:val="22"/>
          <w:szCs w:val="22"/>
        </w:rPr>
        <w:lastRenderedPageBreak/>
        <w:drawing>
          <wp:inline distT="0" distB="0" distL="0" distR="0">
            <wp:extent cx="5940425" cy="3105865"/>
            <wp:effectExtent l="19050" t="0" r="3175" b="0"/>
            <wp:docPr id="73" name="Рисунок 9" descr="http://www.studfiles.ru/html/2706/68/html_OQEa67N7OJ.7XC4/img-cU840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tudfiles.ru/html/2706/68/html_OQEa67N7OJ.7XC4/img-cU840J.png"/>
                    <pic:cNvPicPr>
                      <a:picLocks noChangeAspect="1" noChangeArrowheads="1"/>
                    </pic:cNvPicPr>
                  </pic:nvPicPr>
                  <pic:blipFill>
                    <a:blip r:embed="rId51" cstate="print"/>
                    <a:srcRect/>
                    <a:stretch>
                      <a:fillRect/>
                    </a:stretch>
                  </pic:blipFill>
                  <pic:spPr bwMode="auto">
                    <a:xfrm>
                      <a:off x="0" y="0"/>
                      <a:ext cx="5940425" cy="3105865"/>
                    </a:xfrm>
                    <a:prstGeom prst="rect">
                      <a:avLst/>
                    </a:prstGeom>
                    <a:noFill/>
                    <a:ln w="9525">
                      <a:noFill/>
                      <a:miter lim="800000"/>
                      <a:headEnd/>
                      <a:tailEnd/>
                    </a:ln>
                  </pic:spPr>
                </pic:pic>
              </a:graphicData>
            </a:graphic>
          </wp:inline>
        </w:drawing>
      </w:r>
    </w:p>
    <w:p w:rsidR="001C435B" w:rsidRPr="001C435B" w:rsidRDefault="001C435B" w:rsidP="001C435B">
      <w:pPr>
        <w:pStyle w:val="a6"/>
        <w:rPr>
          <w:sz w:val="22"/>
          <w:szCs w:val="22"/>
        </w:rPr>
      </w:pPr>
      <w:r w:rsidRPr="001C435B">
        <w:rPr>
          <w:sz w:val="22"/>
          <w:szCs w:val="22"/>
        </w:rPr>
        <w:t xml:space="preserve">       </w:t>
      </w:r>
      <w:r w:rsidRPr="00BE2313">
        <w:rPr>
          <w:b/>
          <w:sz w:val="22"/>
          <w:szCs w:val="22"/>
        </w:rPr>
        <w:t xml:space="preserve">Фильтры </w:t>
      </w:r>
      <w:proofErr w:type="spellStart"/>
      <w:r w:rsidRPr="00BE2313">
        <w:rPr>
          <w:b/>
          <w:sz w:val="22"/>
          <w:szCs w:val="22"/>
        </w:rPr>
        <w:t>Баттерворта</w:t>
      </w:r>
      <w:proofErr w:type="spellEnd"/>
      <w:r w:rsidRPr="001C435B">
        <w:rPr>
          <w:sz w:val="22"/>
          <w:szCs w:val="22"/>
        </w:rPr>
        <w:t xml:space="preserve"> характеризуются наиболее плоской амплитудно-частотной характеристикой в полосе пропускания. Это их достоинство. Но в переходной полосе указанные характеристики спадают плавно, недостаточно резко.</w:t>
      </w:r>
    </w:p>
    <w:p w:rsidR="001C435B" w:rsidRPr="001C435B" w:rsidRDefault="001C435B" w:rsidP="001C435B">
      <w:pPr>
        <w:pStyle w:val="a6"/>
        <w:rPr>
          <w:sz w:val="22"/>
          <w:szCs w:val="22"/>
        </w:rPr>
      </w:pPr>
      <w:r w:rsidRPr="001C435B">
        <w:rPr>
          <w:sz w:val="22"/>
          <w:szCs w:val="22"/>
        </w:rPr>
        <w:t xml:space="preserve">       </w:t>
      </w:r>
      <w:r w:rsidRPr="00BE2313">
        <w:rPr>
          <w:b/>
          <w:sz w:val="22"/>
          <w:szCs w:val="22"/>
        </w:rPr>
        <w:t xml:space="preserve">Фильтры Чебышева </w:t>
      </w:r>
      <w:r w:rsidRPr="001C435B">
        <w:rPr>
          <w:sz w:val="22"/>
          <w:szCs w:val="22"/>
        </w:rPr>
        <w:t>отличаются резким спадом амплитудно-частотных характеристик в переходной полосе, но в полосе пропускания эти характеристики не являются плоскими.</w:t>
      </w:r>
    </w:p>
    <w:p w:rsidR="001C435B" w:rsidRDefault="001C435B" w:rsidP="001C435B">
      <w:pPr>
        <w:pStyle w:val="a6"/>
        <w:rPr>
          <w:sz w:val="22"/>
          <w:szCs w:val="22"/>
        </w:rPr>
      </w:pPr>
      <w:r w:rsidRPr="001C435B">
        <w:rPr>
          <w:sz w:val="22"/>
          <w:szCs w:val="22"/>
        </w:rPr>
        <w:t xml:space="preserve">       </w:t>
      </w:r>
      <w:r w:rsidRPr="00BE2313">
        <w:rPr>
          <w:b/>
          <w:sz w:val="22"/>
          <w:szCs w:val="22"/>
        </w:rPr>
        <w:t>Фильтры Бесселя</w:t>
      </w:r>
      <w:r w:rsidRPr="001C435B">
        <w:rPr>
          <w:sz w:val="22"/>
          <w:szCs w:val="22"/>
        </w:rPr>
        <w:t xml:space="preserve"> характеризуются очень пологим участками амплитудно-частотных характеристик в переходной полосе, еще более пологими, чем у фильтров </w:t>
      </w:r>
      <w:proofErr w:type="spellStart"/>
      <w:r w:rsidRPr="001C435B">
        <w:rPr>
          <w:sz w:val="22"/>
          <w:szCs w:val="22"/>
        </w:rPr>
        <w:t>Баттерворта</w:t>
      </w:r>
      <w:proofErr w:type="spellEnd"/>
      <w:r w:rsidRPr="001C435B">
        <w:rPr>
          <w:sz w:val="22"/>
          <w:szCs w:val="22"/>
        </w:rPr>
        <w:t xml:space="preserve">. Их </w:t>
      </w:r>
      <w:proofErr w:type="spellStart"/>
      <w:r w:rsidRPr="001C435B">
        <w:rPr>
          <w:sz w:val="22"/>
          <w:szCs w:val="22"/>
        </w:rPr>
        <w:t>фазочастотные</w:t>
      </w:r>
      <w:proofErr w:type="spellEnd"/>
      <w:r w:rsidRPr="001C435B">
        <w:rPr>
          <w:sz w:val="22"/>
          <w:szCs w:val="22"/>
        </w:rPr>
        <w:t xml:space="preserve"> характеристики достаточно близки к </w:t>
      </w:r>
      <w:proofErr w:type="gramStart"/>
      <w:r w:rsidRPr="001C435B">
        <w:rPr>
          <w:sz w:val="22"/>
          <w:szCs w:val="22"/>
        </w:rPr>
        <w:t>идеальным</w:t>
      </w:r>
      <w:proofErr w:type="gramEnd"/>
      <w:r w:rsidRPr="001C435B">
        <w:rPr>
          <w:sz w:val="22"/>
          <w:szCs w:val="22"/>
        </w:rPr>
        <w:t>, соответствующим постоянному времени замедления, поэтому такие фильтры мало искажают форму входного сигнала, содержащего несколько гармоник.</w:t>
      </w:r>
    </w:p>
    <w:p w:rsidR="00F138E1" w:rsidRPr="00846423" w:rsidRDefault="00A3097B" w:rsidP="00EF4683">
      <w:pPr>
        <w:pStyle w:val="a6"/>
        <w:rPr>
          <w:i/>
          <w:sz w:val="22"/>
          <w:szCs w:val="22"/>
        </w:rPr>
      </w:pPr>
      <w:r>
        <w:rPr>
          <w:i/>
          <w:sz w:val="22"/>
          <w:szCs w:val="22"/>
        </w:rPr>
        <w:t xml:space="preserve">   </w:t>
      </w:r>
      <w:r w:rsidR="00F138E1" w:rsidRPr="003333B4">
        <w:rPr>
          <w:b/>
          <w:i/>
          <w:sz w:val="22"/>
          <w:szCs w:val="22"/>
        </w:rPr>
        <w:t>Для компактности при построении АЧХ коэффициент усиления измеряют в децибелах</w:t>
      </w:r>
      <w:r w:rsidR="00F138E1" w:rsidRPr="00846423">
        <w:rPr>
          <w:i/>
          <w:sz w:val="22"/>
          <w:szCs w:val="22"/>
        </w:rPr>
        <w:t xml:space="preserve">, а частоту откладывают в логарифмическом масштабе. Такую амплитудно-частотную характеристику операционного усилителя принято называть логарифмической (ЛАЧХ). Децибел определяется следующим образом: АЧХ (дБ) = 20 </w:t>
      </w:r>
      <w:proofErr w:type="spellStart"/>
      <w:r w:rsidR="00F138E1" w:rsidRPr="00846423">
        <w:rPr>
          <w:i/>
          <w:sz w:val="22"/>
          <w:szCs w:val="22"/>
        </w:rPr>
        <w:t>lg</w:t>
      </w:r>
      <w:proofErr w:type="spellEnd"/>
      <w:r w:rsidR="00F138E1" w:rsidRPr="00846423">
        <w:rPr>
          <w:i/>
          <w:sz w:val="22"/>
          <w:szCs w:val="22"/>
        </w:rPr>
        <w:t xml:space="preserve"> (АЧХ раз). </w:t>
      </w:r>
      <w:r w:rsidR="00F138E1" w:rsidRPr="00846423">
        <w:rPr>
          <w:i/>
          <w:iCs/>
          <w:sz w:val="22"/>
          <w:szCs w:val="22"/>
        </w:rPr>
        <w:t xml:space="preserve">Изменение частоты в 10 раз называется </w:t>
      </w:r>
      <w:r w:rsidR="00F138E1" w:rsidRPr="00846423">
        <w:rPr>
          <w:b/>
          <w:i/>
          <w:iCs/>
          <w:sz w:val="22"/>
          <w:szCs w:val="22"/>
        </w:rPr>
        <w:t>декадой</w:t>
      </w:r>
      <w:r w:rsidR="00F138E1" w:rsidRPr="00846423">
        <w:rPr>
          <w:i/>
          <w:iCs/>
          <w:sz w:val="22"/>
          <w:szCs w:val="22"/>
        </w:rPr>
        <w:t>.</w:t>
      </w:r>
      <w:r w:rsidR="00F138E1" w:rsidRPr="00846423">
        <w:rPr>
          <w:i/>
          <w:sz w:val="22"/>
          <w:szCs w:val="22"/>
        </w:rPr>
        <w:t xml:space="preserve"> Изменение частоты в 2 раза называется </w:t>
      </w:r>
      <w:r w:rsidR="00F138E1" w:rsidRPr="00846423">
        <w:rPr>
          <w:b/>
          <w:i/>
          <w:sz w:val="22"/>
          <w:szCs w:val="22"/>
        </w:rPr>
        <w:t>октавой</w:t>
      </w:r>
      <w:r w:rsidR="00F138E1" w:rsidRPr="00846423">
        <w:rPr>
          <w:i/>
          <w:sz w:val="22"/>
          <w:szCs w:val="22"/>
        </w:rPr>
        <w:t>.</w:t>
      </w:r>
      <w:r w:rsidR="00DA65A6" w:rsidRPr="00846423">
        <w:rPr>
          <w:i/>
          <w:sz w:val="22"/>
          <w:szCs w:val="22"/>
        </w:rPr>
        <w:t xml:space="preserve"> 20дБ/дек = 6 дБ/окт.</w:t>
      </w:r>
    </w:p>
    <w:p w:rsidR="00BE2313" w:rsidRDefault="00EF4683" w:rsidP="00EF4683">
      <w:pPr>
        <w:pStyle w:val="a6"/>
      </w:pPr>
      <w:r w:rsidRPr="00EF4683">
        <w:rPr>
          <w:sz w:val="22"/>
          <w:szCs w:val="22"/>
        </w:rPr>
        <w:t xml:space="preserve">Например, на </w:t>
      </w:r>
      <w:r w:rsidRPr="00EF4683">
        <w:rPr>
          <w:i/>
          <w:iCs/>
          <w:sz w:val="22"/>
          <w:szCs w:val="22"/>
        </w:rPr>
        <w:t>частоте среза</w:t>
      </w:r>
      <w:r w:rsidRPr="00EF4683">
        <w:rPr>
          <w:sz w:val="22"/>
          <w:szCs w:val="22"/>
        </w:rPr>
        <w:t xml:space="preserve"> значение АЧХ фильтра падает до 1/</w:t>
      </w:r>
      <w:r w:rsidRPr="00EF4683">
        <w:rPr>
          <w:noProof/>
          <w:sz w:val="22"/>
          <w:szCs w:val="22"/>
        </w:rPr>
        <w:drawing>
          <wp:inline distT="0" distB="0" distL="0" distR="0">
            <wp:extent cx="260350" cy="184150"/>
            <wp:effectExtent l="19050" t="0" r="6350" b="0"/>
            <wp:docPr id="13" name="Рисунок 12" descr="http://www.studfiles.ru/html/2706/68/html_OQEa67N7OJ.7XC4/img-1Dn3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tudfiles.ru/html/2706/68/html_OQEa67N7OJ.7XC4/img-1Dn3MM.png"/>
                    <pic:cNvPicPr>
                      <a:picLocks noChangeAspect="1" noChangeArrowheads="1"/>
                    </pic:cNvPicPr>
                  </pic:nvPicPr>
                  <pic:blipFill>
                    <a:blip r:embed="rId52" cstate="print"/>
                    <a:srcRect/>
                    <a:stretch>
                      <a:fillRect/>
                    </a:stretch>
                  </pic:blipFill>
                  <pic:spPr bwMode="auto">
                    <a:xfrm>
                      <a:off x="0" y="0"/>
                      <a:ext cx="260350" cy="184150"/>
                    </a:xfrm>
                    <a:prstGeom prst="rect">
                      <a:avLst/>
                    </a:prstGeom>
                    <a:noFill/>
                    <a:ln w="9525">
                      <a:noFill/>
                      <a:miter lim="800000"/>
                      <a:headEnd/>
                      <a:tailEnd/>
                    </a:ln>
                  </pic:spPr>
                </pic:pic>
              </a:graphicData>
            </a:graphic>
          </wp:inline>
        </w:drawing>
      </w:r>
      <w:r w:rsidRPr="00EF4683">
        <w:rPr>
          <w:sz w:val="22"/>
          <w:szCs w:val="22"/>
        </w:rPr>
        <w:t xml:space="preserve">= 0.707 от своей величины в полосе пропускания. Она также называется «точкой 3 дБ» (поскольку 20lg (0.707) = -3). </w:t>
      </w:r>
      <w:r w:rsidR="00BE2313">
        <w:rPr>
          <w:sz w:val="22"/>
          <w:szCs w:val="22"/>
        </w:rPr>
        <w:t xml:space="preserve">  </w:t>
      </w:r>
      <w:r w:rsidRPr="00EF4683">
        <w:rPr>
          <w:sz w:val="22"/>
          <w:szCs w:val="22"/>
        </w:rPr>
        <w:t>Мощность гармонического сигнала Р пропорциональна квадрату его амплитуды</w:t>
      </w:r>
      <w:proofErr w:type="gramStart"/>
      <w:r w:rsidRPr="00EF4683">
        <w:rPr>
          <w:sz w:val="22"/>
          <w:szCs w:val="22"/>
        </w:rPr>
        <w:t xml:space="preserve"> А</w:t>
      </w:r>
      <w:proofErr w:type="gramEnd"/>
      <w:r w:rsidRPr="00EF4683">
        <w:rPr>
          <w:sz w:val="22"/>
          <w:szCs w:val="22"/>
        </w:rPr>
        <w:t>,  изменению мощности  в 10 раз соответствует изменение его уровня</w:t>
      </w:r>
      <w:r w:rsidR="00BE2313">
        <w:rPr>
          <w:sz w:val="22"/>
          <w:szCs w:val="22"/>
        </w:rPr>
        <w:t xml:space="preserve"> (напряжения)</w:t>
      </w:r>
      <w:r w:rsidRPr="00EF4683">
        <w:rPr>
          <w:sz w:val="22"/>
          <w:szCs w:val="22"/>
        </w:rPr>
        <w:t xml:space="preserve"> на 20дб, </w:t>
      </w:r>
      <w:r w:rsidR="00BE2313">
        <w:rPr>
          <w:sz w:val="22"/>
          <w:szCs w:val="22"/>
        </w:rPr>
        <w:t xml:space="preserve">                        </w:t>
      </w:r>
      <w:r w:rsidRPr="00EF4683">
        <w:rPr>
          <w:sz w:val="22"/>
          <w:szCs w:val="22"/>
        </w:rPr>
        <w:t>10lg(P</w:t>
      </w:r>
      <w:r w:rsidRPr="00EF4683">
        <w:rPr>
          <w:sz w:val="22"/>
          <w:szCs w:val="22"/>
          <w:vertAlign w:val="subscript"/>
        </w:rPr>
        <w:t>2</w:t>
      </w:r>
      <w:r w:rsidRPr="00EF4683">
        <w:rPr>
          <w:sz w:val="22"/>
          <w:szCs w:val="22"/>
        </w:rPr>
        <w:t>/P</w:t>
      </w:r>
      <w:r w:rsidRPr="00EF4683">
        <w:rPr>
          <w:sz w:val="22"/>
          <w:szCs w:val="22"/>
          <w:vertAlign w:val="subscript"/>
        </w:rPr>
        <w:t>1</w:t>
      </w:r>
      <w:r w:rsidRPr="00EF4683">
        <w:rPr>
          <w:sz w:val="22"/>
          <w:szCs w:val="22"/>
        </w:rPr>
        <w:t>) = 10lg(A</w:t>
      </w:r>
      <w:r w:rsidRPr="00EF4683">
        <w:rPr>
          <w:sz w:val="22"/>
          <w:szCs w:val="22"/>
          <w:vertAlign w:val="subscript"/>
        </w:rPr>
        <w:t>2</w:t>
      </w:r>
      <w:r w:rsidRPr="00EF4683">
        <w:rPr>
          <w:sz w:val="22"/>
          <w:szCs w:val="22"/>
          <w:vertAlign w:val="superscript"/>
        </w:rPr>
        <w:t>2</w:t>
      </w:r>
      <w:r w:rsidRPr="00EF4683">
        <w:rPr>
          <w:sz w:val="22"/>
          <w:szCs w:val="22"/>
        </w:rPr>
        <w:t>/A</w:t>
      </w:r>
      <w:r w:rsidRPr="00EF4683">
        <w:rPr>
          <w:sz w:val="22"/>
          <w:szCs w:val="22"/>
          <w:vertAlign w:val="subscript"/>
        </w:rPr>
        <w:t>1</w:t>
      </w:r>
      <w:r w:rsidRPr="00EF4683">
        <w:rPr>
          <w:sz w:val="22"/>
          <w:szCs w:val="22"/>
          <w:vertAlign w:val="superscript"/>
        </w:rPr>
        <w:t>2</w:t>
      </w:r>
      <w:r w:rsidRPr="00EF4683">
        <w:rPr>
          <w:sz w:val="22"/>
          <w:szCs w:val="22"/>
        </w:rPr>
        <w:t>) = 20lg(A</w:t>
      </w:r>
      <w:r w:rsidRPr="00EF4683">
        <w:rPr>
          <w:sz w:val="22"/>
          <w:szCs w:val="22"/>
          <w:vertAlign w:val="subscript"/>
        </w:rPr>
        <w:t>2</w:t>
      </w:r>
      <w:r w:rsidRPr="00EF4683">
        <w:rPr>
          <w:sz w:val="22"/>
          <w:szCs w:val="22"/>
        </w:rPr>
        <w:t>/A</w:t>
      </w:r>
      <w:r w:rsidRPr="00EF4683">
        <w:rPr>
          <w:sz w:val="22"/>
          <w:szCs w:val="22"/>
          <w:vertAlign w:val="subscript"/>
        </w:rPr>
        <w:t>1</w:t>
      </w:r>
      <w:r w:rsidRPr="00EF4683">
        <w:rPr>
          <w:sz w:val="22"/>
          <w:szCs w:val="22"/>
        </w:rPr>
        <w:t>).</w:t>
      </w:r>
      <w:r w:rsidR="00DA65A6" w:rsidRPr="00DA65A6">
        <w:t xml:space="preserve"> </w:t>
      </w:r>
    </w:p>
    <w:p w:rsidR="00EF4683" w:rsidRPr="00EF4683" w:rsidRDefault="00673ED1" w:rsidP="00EF4683">
      <w:pPr>
        <w:pStyle w:val="a6"/>
        <w:rPr>
          <w:sz w:val="22"/>
          <w:szCs w:val="22"/>
        </w:rPr>
      </w:pPr>
      <w:r>
        <w:rPr>
          <w:sz w:val="22"/>
          <w:szCs w:val="22"/>
        </w:rPr>
        <w:t xml:space="preserve">    </w:t>
      </w:r>
      <w:r w:rsidR="00DA65A6" w:rsidRPr="00DA65A6">
        <w:rPr>
          <w:sz w:val="22"/>
          <w:szCs w:val="22"/>
        </w:rPr>
        <w:t>Число полюсов функции (а в активных фильтрах на ОУ число полюсов обычно равно числу конденсаторов в цепях, формирующих АЧХ) определяет порядок фильтра. Порядок фильтра указывает на скорость спада его АЧХ, которая для первого порядка составляет 20дБ/дек, для второго — 40дБ/дек, для третьего — 60дБ/дек и т.д.</w:t>
      </w:r>
    </w:p>
    <w:p w:rsidR="007D600D" w:rsidRDefault="00446F25" w:rsidP="00524816">
      <w:pPr>
        <w:pStyle w:val="a6"/>
        <w:rPr>
          <w:b/>
          <w:sz w:val="22"/>
          <w:szCs w:val="22"/>
        </w:rPr>
      </w:pPr>
      <w:r>
        <w:rPr>
          <w:b/>
          <w:sz w:val="22"/>
          <w:szCs w:val="22"/>
        </w:rPr>
        <w:t xml:space="preserve">   </w:t>
      </w:r>
    </w:p>
    <w:p w:rsidR="005B5DF0" w:rsidRPr="00DC7DAA" w:rsidRDefault="007D600D" w:rsidP="00524816">
      <w:pPr>
        <w:pStyle w:val="a6"/>
        <w:rPr>
          <w:sz w:val="22"/>
          <w:szCs w:val="22"/>
        </w:rPr>
      </w:pPr>
      <w:r>
        <w:rPr>
          <w:b/>
          <w:sz w:val="22"/>
          <w:szCs w:val="22"/>
        </w:rPr>
        <w:t xml:space="preserve">   </w:t>
      </w:r>
      <w:r w:rsidR="00524816">
        <w:rPr>
          <w:b/>
          <w:sz w:val="22"/>
          <w:szCs w:val="22"/>
        </w:rPr>
        <w:t xml:space="preserve">Описание </w:t>
      </w:r>
      <w:r w:rsidR="00524816">
        <w:rPr>
          <w:b/>
          <w:sz w:val="22"/>
          <w:szCs w:val="22"/>
          <w:lang w:val="en-US"/>
        </w:rPr>
        <w:t>RC</w:t>
      </w:r>
      <w:r w:rsidR="005B5DF0" w:rsidRPr="00524816">
        <w:rPr>
          <w:b/>
          <w:sz w:val="22"/>
          <w:szCs w:val="22"/>
        </w:rPr>
        <w:t>-фильтров.</w:t>
      </w:r>
      <w:r w:rsidR="00DC7DAA">
        <w:rPr>
          <w:b/>
          <w:sz w:val="22"/>
          <w:szCs w:val="22"/>
        </w:rPr>
        <w:t xml:space="preserve"> </w:t>
      </w:r>
      <w:r w:rsidR="00DC7DAA" w:rsidRPr="00524816">
        <w:rPr>
          <w:sz w:val="22"/>
          <w:szCs w:val="22"/>
        </w:rPr>
        <w:t>Фильтрация сигналов низких (звуковых) частот обычно осуществляется с помощью фильтров на основе сопротивления и емкости (RC).</w:t>
      </w:r>
      <w:r w:rsidR="00DC7DAA">
        <w:rPr>
          <w:sz w:val="22"/>
          <w:szCs w:val="22"/>
        </w:rPr>
        <w:t xml:space="preserve"> Обеспечиваемая </w:t>
      </w:r>
      <w:r w:rsidR="00DC7DAA" w:rsidRPr="00524816">
        <w:rPr>
          <w:sz w:val="22"/>
          <w:szCs w:val="22"/>
        </w:rPr>
        <w:t xml:space="preserve">RC-фильтрами величина затухания зависит от отношения активного или реактивного сопротивления к полному сопротивлению. </w:t>
      </w:r>
      <w:r w:rsidR="00DC7DAA" w:rsidRPr="00BE2313">
        <w:rPr>
          <w:b/>
          <w:sz w:val="22"/>
          <w:szCs w:val="22"/>
        </w:rPr>
        <w:t>Схема фильтра верхних частот</w:t>
      </w:r>
      <w:r w:rsidR="00DC7DAA">
        <w:rPr>
          <w:b/>
          <w:sz w:val="22"/>
          <w:szCs w:val="22"/>
        </w:rPr>
        <w:t xml:space="preserve"> </w:t>
      </w:r>
      <w:r w:rsidR="00DC7DAA" w:rsidRPr="00DC7DAA">
        <w:rPr>
          <w:b/>
          <w:sz w:val="22"/>
          <w:szCs w:val="22"/>
        </w:rPr>
        <w:t>(</w:t>
      </w:r>
      <w:r w:rsidR="00DC7DAA">
        <w:rPr>
          <w:b/>
          <w:sz w:val="22"/>
          <w:szCs w:val="22"/>
        </w:rPr>
        <w:t xml:space="preserve">ФВЧ) </w:t>
      </w:r>
      <w:r w:rsidR="00DC7DAA" w:rsidRPr="00524816">
        <w:rPr>
          <w:sz w:val="22"/>
          <w:szCs w:val="22"/>
        </w:rPr>
        <w:t xml:space="preserve"> и его амплитудно-частотная х</w:t>
      </w:r>
      <w:r w:rsidR="00DC7DAA">
        <w:rPr>
          <w:sz w:val="22"/>
          <w:szCs w:val="22"/>
        </w:rPr>
        <w:t xml:space="preserve">арактеристика </w:t>
      </w:r>
      <w:proofErr w:type="gramStart"/>
      <w:r w:rsidR="00DC7DAA">
        <w:rPr>
          <w:sz w:val="22"/>
          <w:szCs w:val="22"/>
        </w:rPr>
        <w:t>показаны</w:t>
      </w:r>
      <w:proofErr w:type="gramEnd"/>
      <w:r w:rsidR="00DC7DAA">
        <w:rPr>
          <w:sz w:val="22"/>
          <w:szCs w:val="22"/>
        </w:rPr>
        <w:t xml:space="preserve"> на рис. 6</w:t>
      </w:r>
      <w:r w:rsidR="00DC7DAA" w:rsidRPr="00524816">
        <w:rPr>
          <w:sz w:val="22"/>
          <w:szCs w:val="22"/>
        </w:rPr>
        <w:t>.</w:t>
      </w:r>
      <w:r w:rsidR="00673ED1">
        <w:rPr>
          <w:sz w:val="22"/>
          <w:szCs w:val="22"/>
        </w:rPr>
        <w:t xml:space="preserve">   </w:t>
      </w:r>
      <w:r w:rsidR="00673ED1" w:rsidRPr="00524816">
        <w:rPr>
          <w:sz w:val="22"/>
          <w:szCs w:val="22"/>
        </w:rPr>
        <w:t>В этой схеме входное напряжение прикладывается и к резистору, и к конденсатору. Выходное напряжение снимается с сопротивления. При уменьшении частоты сигнала возрастает реактивное сопротивление конденсатора,</w:t>
      </w:r>
      <w:r w:rsidR="00673ED1">
        <w:rPr>
          <w:sz w:val="22"/>
          <w:szCs w:val="22"/>
        </w:rPr>
        <w:t xml:space="preserve"> </w:t>
      </w:r>
      <w:r w:rsidR="00673ED1" w:rsidRPr="00524816">
        <w:rPr>
          <w:sz w:val="22"/>
          <w:szCs w:val="22"/>
        </w:rPr>
        <w:t xml:space="preserve"> а</w:t>
      </w:r>
      <w:r w:rsidR="00673ED1" w:rsidRPr="00673ED1">
        <w:rPr>
          <w:sz w:val="22"/>
          <w:szCs w:val="22"/>
        </w:rPr>
        <w:t>,</w:t>
      </w:r>
      <w:r w:rsidR="00673ED1" w:rsidRPr="00524816">
        <w:rPr>
          <w:sz w:val="22"/>
          <w:szCs w:val="22"/>
        </w:rPr>
        <w:t xml:space="preserve"> следовательно, и полное сопротивление цепи.</w:t>
      </w:r>
    </w:p>
    <w:p w:rsidR="007D600D" w:rsidRPr="00524816" w:rsidRDefault="007D600D" w:rsidP="007D600D">
      <w:pPr>
        <w:pStyle w:val="a6"/>
        <w:rPr>
          <w:sz w:val="22"/>
          <w:szCs w:val="22"/>
        </w:rPr>
      </w:pPr>
      <w:r>
        <w:rPr>
          <w:sz w:val="22"/>
          <w:szCs w:val="22"/>
        </w:rPr>
        <w:lastRenderedPageBreak/>
        <w:t xml:space="preserve"> </w:t>
      </w:r>
      <w:r w:rsidR="00540ABA">
        <w:rPr>
          <w:noProof/>
          <w:sz w:val="22"/>
          <w:szCs w:val="22"/>
        </w:rPr>
        <w:drawing>
          <wp:inline distT="0" distB="0" distL="0" distR="0">
            <wp:extent cx="2557172" cy="1500837"/>
            <wp:effectExtent l="19050" t="0" r="0" b="0"/>
            <wp:docPr id="3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2560604" cy="1502851"/>
                    </a:xfrm>
                    <a:prstGeom prst="rect">
                      <a:avLst/>
                    </a:prstGeom>
                    <a:noFill/>
                    <a:ln w="9525">
                      <a:noFill/>
                      <a:miter lim="800000"/>
                      <a:headEnd/>
                      <a:tailEnd/>
                    </a:ln>
                  </pic:spPr>
                </pic:pic>
              </a:graphicData>
            </a:graphic>
          </wp:inline>
        </w:drawing>
      </w:r>
      <w:r>
        <w:rPr>
          <w:sz w:val="22"/>
          <w:szCs w:val="22"/>
        </w:rPr>
        <w:t xml:space="preserve"> </w:t>
      </w:r>
      <w:r w:rsidR="00540ABA">
        <w:rPr>
          <w:sz w:val="22"/>
          <w:szCs w:val="22"/>
        </w:rPr>
        <w:t xml:space="preserve">          </w:t>
      </w:r>
      <w:r w:rsidR="00540ABA">
        <w:rPr>
          <w:noProof/>
          <w:sz w:val="22"/>
          <w:szCs w:val="22"/>
        </w:rPr>
        <w:drawing>
          <wp:inline distT="0" distB="0" distL="0" distR="0">
            <wp:extent cx="2700296" cy="1516852"/>
            <wp:effectExtent l="19050" t="0" r="4804" b="0"/>
            <wp:docPr id="2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2701958" cy="1517786"/>
                    </a:xfrm>
                    <a:prstGeom prst="rect">
                      <a:avLst/>
                    </a:prstGeom>
                    <a:noFill/>
                    <a:ln w="9525">
                      <a:noFill/>
                      <a:miter lim="800000"/>
                      <a:headEnd/>
                      <a:tailEnd/>
                    </a:ln>
                  </pic:spPr>
                </pic:pic>
              </a:graphicData>
            </a:graphic>
          </wp:inline>
        </w:drawing>
      </w:r>
    </w:p>
    <w:p w:rsidR="007D600D" w:rsidRDefault="007D600D" w:rsidP="007D600D">
      <w:pPr>
        <w:pStyle w:val="a6"/>
        <w:rPr>
          <w:sz w:val="22"/>
          <w:szCs w:val="22"/>
        </w:rPr>
      </w:pPr>
      <w:r>
        <w:rPr>
          <w:sz w:val="22"/>
          <w:szCs w:val="22"/>
        </w:rPr>
        <w:t>Рис. 6</w:t>
      </w:r>
      <w:r w:rsidRPr="00524816">
        <w:rPr>
          <w:sz w:val="22"/>
          <w:szCs w:val="22"/>
        </w:rPr>
        <w:t xml:space="preserve">. Схема и амплитудно-частотная </w:t>
      </w:r>
      <w:r w:rsidR="00540ABA">
        <w:rPr>
          <w:sz w:val="22"/>
          <w:szCs w:val="22"/>
        </w:rPr>
        <w:t xml:space="preserve">характеристика ВЧ и НЧ </w:t>
      </w:r>
      <w:r w:rsidRPr="00524816">
        <w:rPr>
          <w:sz w:val="22"/>
          <w:szCs w:val="22"/>
        </w:rPr>
        <w:t xml:space="preserve"> RC-фильтра.</w:t>
      </w:r>
    </w:p>
    <w:p w:rsidR="00446F25" w:rsidRPr="00524816" w:rsidRDefault="00446F25" w:rsidP="00524816">
      <w:pPr>
        <w:pStyle w:val="a6"/>
        <w:rPr>
          <w:b/>
          <w:sz w:val="22"/>
          <w:szCs w:val="22"/>
        </w:rPr>
      </w:pPr>
    </w:p>
    <w:p w:rsidR="00862743" w:rsidRPr="00524816" w:rsidRDefault="00862743" w:rsidP="00862743">
      <w:pPr>
        <w:pStyle w:val="a6"/>
        <w:rPr>
          <w:sz w:val="22"/>
          <w:szCs w:val="22"/>
        </w:rPr>
      </w:pPr>
      <w:r w:rsidRPr="00524816">
        <w:rPr>
          <w:sz w:val="22"/>
          <w:szCs w:val="22"/>
        </w:rPr>
        <w:t>RC-фильтры рассчитываются таким образом, чтобы на выбранной частоте среза коэффициент передачи снижался приблизительно на 3 дБ (т.е. составлял 0,707 входного значения сигнала). Частота среза фильтра по уровню - 3 дБ определяется по формуле:</w:t>
      </w:r>
    </w:p>
    <w:p w:rsidR="00862743" w:rsidRPr="00DA65A6" w:rsidRDefault="00862743" w:rsidP="00862743">
      <w:pPr>
        <w:pStyle w:val="a6"/>
        <w:rPr>
          <w:sz w:val="22"/>
          <w:szCs w:val="22"/>
        </w:rPr>
      </w:pPr>
      <w:r w:rsidRPr="00524816">
        <w:rPr>
          <w:noProof/>
          <w:sz w:val="22"/>
          <w:szCs w:val="22"/>
        </w:rPr>
        <w:drawing>
          <wp:inline distT="0" distB="0" distL="0" distR="0">
            <wp:extent cx="1847850" cy="452423"/>
            <wp:effectExtent l="19050" t="0" r="0" b="0"/>
            <wp:docPr id="256" name="Рисунок 57" descr="http://www.studfiles.ru/html/2706/288/html_8j6ZvFfd8I.VJZV/img-hS8U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studfiles.ru/html/2706/288/html_8j6ZvFfd8I.VJZV/img-hS8UU4.png"/>
                    <pic:cNvPicPr>
                      <a:picLocks noChangeAspect="1" noChangeArrowheads="1"/>
                    </pic:cNvPicPr>
                  </pic:nvPicPr>
                  <pic:blipFill>
                    <a:blip r:embed="rId55" cstate="print"/>
                    <a:srcRect/>
                    <a:stretch>
                      <a:fillRect/>
                    </a:stretch>
                  </pic:blipFill>
                  <pic:spPr bwMode="auto">
                    <a:xfrm>
                      <a:off x="0" y="0"/>
                      <a:ext cx="1847850" cy="452423"/>
                    </a:xfrm>
                    <a:prstGeom prst="rect">
                      <a:avLst/>
                    </a:prstGeom>
                    <a:noFill/>
                    <a:ln w="9525">
                      <a:noFill/>
                      <a:miter lim="800000"/>
                      <a:headEnd/>
                      <a:tailEnd/>
                    </a:ln>
                  </pic:spPr>
                </pic:pic>
              </a:graphicData>
            </a:graphic>
          </wp:inline>
        </w:drawing>
      </w:r>
      <w:r w:rsidRPr="00DA65A6">
        <w:rPr>
          <w:iCs/>
        </w:rPr>
        <w:t xml:space="preserve"> </w:t>
      </w:r>
      <w:r w:rsidRPr="00DA65A6">
        <w:rPr>
          <w:sz w:val="22"/>
          <w:szCs w:val="22"/>
        </w:rPr>
        <w:t>наклон ЛАЧХ равен</w:t>
      </w:r>
      <w:r>
        <w:rPr>
          <w:sz w:val="22"/>
          <w:szCs w:val="22"/>
        </w:rPr>
        <w:t xml:space="preserve"> - 20 </w:t>
      </w:r>
      <w:proofErr w:type="spellStart"/>
      <w:r>
        <w:rPr>
          <w:sz w:val="22"/>
          <w:szCs w:val="22"/>
        </w:rPr>
        <w:t>дб</w:t>
      </w:r>
      <w:proofErr w:type="spellEnd"/>
      <w:r>
        <w:rPr>
          <w:sz w:val="22"/>
          <w:szCs w:val="22"/>
        </w:rPr>
        <w:t>/дек</w:t>
      </w:r>
      <w:r w:rsidRPr="00DA65A6">
        <w:rPr>
          <w:sz w:val="22"/>
          <w:szCs w:val="22"/>
        </w:rPr>
        <w:t>.</w:t>
      </w:r>
    </w:p>
    <w:p w:rsidR="005B5DF0" w:rsidRPr="00524816" w:rsidRDefault="005B5DF0" w:rsidP="00524816">
      <w:pPr>
        <w:pStyle w:val="a6"/>
        <w:rPr>
          <w:sz w:val="22"/>
          <w:szCs w:val="22"/>
        </w:rPr>
      </w:pPr>
    </w:p>
    <w:p w:rsidR="005B5DF0" w:rsidRPr="00524816" w:rsidRDefault="007D600D" w:rsidP="00524816">
      <w:pPr>
        <w:pStyle w:val="a6"/>
        <w:rPr>
          <w:sz w:val="22"/>
          <w:szCs w:val="22"/>
        </w:rPr>
      </w:pPr>
      <w:r>
        <w:rPr>
          <w:sz w:val="22"/>
          <w:szCs w:val="22"/>
        </w:rPr>
        <w:t xml:space="preserve">   </w:t>
      </w:r>
      <w:r w:rsidR="001E4251">
        <w:rPr>
          <w:b/>
          <w:sz w:val="22"/>
          <w:szCs w:val="22"/>
        </w:rPr>
        <w:t>ФН</w:t>
      </w:r>
      <w:r w:rsidR="001E4251" w:rsidRPr="001E4251">
        <w:rPr>
          <w:b/>
          <w:sz w:val="22"/>
          <w:szCs w:val="22"/>
        </w:rPr>
        <w:t>Ч</w:t>
      </w:r>
      <w:r w:rsidR="005B5DF0" w:rsidRPr="00524816">
        <w:rPr>
          <w:sz w:val="22"/>
          <w:szCs w:val="22"/>
        </w:rPr>
        <w:t xml:space="preserve"> имеет аналогичную структуру, только емкость и сопротивление там меняются местами. </w:t>
      </w:r>
    </w:p>
    <w:p w:rsidR="005B5DF0" w:rsidRPr="00524816" w:rsidRDefault="007D600D" w:rsidP="00524816">
      <w:pPr>
        <w:pStyle w:val="a6"/>
        <w:rPr>
          <w:sz w:val="22"/>
          <w:szCs w:val="22"/>
        </w:rPr>
      </w:pPr>
      <w:r>
        <w:rPr>
          <w:noProof/>
          <w:sz w:val="22"/>
          <w:szCs w:val="22"/>
        </w:rPr>
        <w:drawing>
          <wp:anchor distT="0" distB="0" distL="114300" distR="114300" simplePos="0" relativeHeight="251663360" behindDoc="0" locked="0" layoutInCell="1" allowOverlap="1">
            <wp:simplePos x="0" y="0"/>
            <wp:positionH relativeFrom="column">
              <wp:posOffset>-83185</wp:posOffset>
            </wp:positionH>
            <wp:positionV relativeFrom="paragraph">
              <wp:posOffset>24130</wp:posOffset>
            </wp:positionV>
            <wp:extent cx="3016250" cy="2006600"/>
            <wp:effectExtent l="19050" t="0" r="0" b="0"/>
            <wp:wrapSquare wrapText="bothSides"/>
            <wp:docPr id="12" name="Рисунок 3" descr="http://www.studfiles.ru/html/2706/288/html_8j6ZvFfd8I.VJZV/img-TbX6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udfiles.ru/html/2706/288/html_8j6ZvFfd8I.VJZV/img-TbX6mh.png"/>
                    <pic:cNvPicPr>
                      <a:picLocks noChangeAspect="1" noChangeArrowheads="1"/>
                    </pic:cNvPicPr>
                  </pic:nvPicPr>
                  <pic:blipFill>
                    <a:blip r:embed="rId56" cstate="print"/>
                    <a:srcRect/>
                    <a:stretch>
                      <a:fillRect/>
                    </a:stretch>
                  </pic:blipFill>
                  <pic:spPr bwMode="auto">
                    <a:xfrm>
                      <a:off x="0" y="0"/>
                      <a:ext cx="3016250" cy="2006600"/>
                    </a:xfrm>
                    <a:prstGeom prst="rect">
                      <a:avLst/>
                    </a:prstGeom>
                    <a:noFill/>
                    <a:ln w="9525">
                      <a:noFill/>
                      <a:miter lim="800000"/>
                      <a:headEnd/>
                      <a:tailEnd/>
                    </a:ln>
                  </pic:spPr>
                </pic:pic>
              </a:graphicData>
            </a:graphic>
          </wp:anchor>
        </w:drawing>
      </w:r>
      <w:r w:rsidR="001E4251">
        <w:rPr>
          <w:sz w:val="22"/>
          <w:szCs w:val="22"/>
        </w:rPr>
        <w:t xml:space="preserve">   </w:t>
      </w:r>
      <w:r w:rsidR="005B5DF0" w:rsidRPr="00524816">
        <w:rPr>
          <w:sz w:val="22"/>
          <w:szCs w:val="22"/>
        </w:rPr>
        <w:t>Соединяя фильтры верхних и нижних частот, можно создать полосовой RC-фильтр, схема и амплитудно-частотная характерист</w:t>
      </w:r>
      <w:r w:rsidR="001E4251">
        <w:rPr>
          <w:sz w:val="22"/>
          <w:szCs w:val="22"/>
        </w:rPr>
        <w:t>ика которого приведены на рис. 7</w:t>
      </w:r>
      <w:r w:rsidR="005B5DF0" w:rsidRPr="00524816">
        <w:rPr>
          <w:sz w:val="22"/>
          <w:szCs w:val="22"/>
        </w:rPr>
        <w:t>.</w:t>
      </w:r>
    </w:p>
    <w:p w:rsidR="00524816" w:rsidRPr="00524816" w:rsidRDefault="00524816" w:rsidP="00524816">
      <w:pPr>
        <w:pStyle w:val="a6"/>
        <w:rPr>
          <w:sz w:val="22"/>
          <w:szCs w:val="22"/>
        </w:rPr>
      </w:pPr>
      <w:r w:rsidRPr="00524816">
        <w:rPr>
          <w:sz w:val="22"/>
          <w:szCs w:val="22"/>
        </w:rPr>
        <w:t xml:space="preserve"> </w:t>
      </w:r>
    </w:p>
    <w:p w:rsidR="005B5DF0" w:rsidRPr="00524816" w:rsidRDefault="00524816" w:rsidP="00524816">
      <w:pPr>
        <w:pStyle w:val="a6"/>
        <w:rPr>
          <w:sz w:val="22"/>
          <w:szCs w:val="22"/>
        </w:rPr>
      </w:pPr>
      <w:r w:rsidRPr="00524816">
        <w:rPr>
          <w:sz w:val="22"/>
          <w:szCs w:val="22"/>
        </w:rPr>
        <w:t>Н</w:t>
      </w:r>
      <w:r w:rsidR="005B5DF0" w:rsidRPr="00524816">
        <w:rPr>
          <w:sz w:val="22"/>
          <w:szCs w:val="22"/>
        </w:rPr>
        <w:t>а схеме рис. 2.R</w:t>
      </w:r>
      <w:r w:rsidR="005B5DF0" w:rsidRPr="00524816">
        <w:rPr>
          <w:sz w:val="22"/>
          <w:szCs w:val="22"/>
          <w:vertAlign w:val="subscript"/>
        </w:rPr>
        <w:t>1</w:t>
      </w:r>
      <w:r w:rsidR="005B5DF0" w:rsidRPr="00524816">
        <w:rPr>
          <w:i/>
          <w:iCs/>
          <w:sz w:val="22"/>
          <w:szCs w:val="22"/>
        </w:rPr>
        <w:t xml:space="preserve"> -</w:t>
      </w:r>
      <w:r w:rsidR="005B5DF0" w:rsidRPr="00524816">
        <w:rPr>
          <w:sz w:val="22"/>
          <w:szCs w:val="22"/>
        </w:rPr>
        <w:t xml:space="preserve"> полное входное сопротивление; R</w:t>
      </w:r>
      <w:r w:rsidR="005B5DF0" w:rsidRPr="00524816">
        <w:rPr>
          <w:sz w:val="22"/>
          <w:szCs w:val="22"/>
          <w:vertAlign w:val="subscript"/>
        </w:rPr>
        <w:t xml:space="preserve">2 </w:t>
      </w:r>
      <w:r w:rsidR="005B5DF0" w:rsidRPr="00524816">
        <w:rPr>
          <w:i/>
          <w:iCs/>
          <w:sz w:val="22"/>
          <w:szCs w:val="22"/>
        </w:rPr>
        <w:t>-</w:t>
      </w:r>
      <w:r w:rsidR="005B5DF0" w:rsidRPr="00524816">
        <w:rPr>
          <w:sz w:val="22"/>
          <w:szCs w:val="22"/>
        </w:rPr>
        <w:t xml:space="preserve"> полное выходное сопротивление, а частоты низкочастотного и высокочастотного срезов определяются по формулам:</w:t>
      </w:r>
    </w:p>
    <w:p w:rsidR="00524816" w:rsidRPr="00524816" w:rsidRDefault="00524816" w:rsidP="00524816">
      <w:pPr>
        <w:pStyle w:val="a6"/>
        <w:rPr>
          <w:sz w:val="22"/>
          <w:szCs w:val="22"/>
        </w:rPr>
      </w:pPr>
      <w:r w:rsidRPr="00524816">
        <w:rPr>
          <w:noProof/>
          <w:sz w:val="22"/>
          <w:szCs w:val="22"/>
        </w:rPr>
        <w:drawing>
          <wp:inline distT="0" distB="0" distL="0" distR="0">
            <wp:extent cx="3476625" cy="561975"/>
            <wp:effectExtent l="19050" t="0" r="9525" b="0"/>
            <wp:docPr id="15" name="Рисунок 4" descr="http://www.studfiles.ru/html/2706/288/html_8j6ZvFfd8I.VJZV/img-bq4X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udfiles.ru/html/2706/288/html_8j6ZvFfd8I.VJZV/img-bq4Xpw.png"/>
                    <pic:cNvPicPr>
                      <a:picLocks noChangeAspect="1" noChangeArrowheads="1"/>
                    </pic:cNvPicPr>
                  </pic:nvPicPr>
                  <pic:blipFill>
                    <a:blip r:embed="rId57" cstate="print"/>
                    <a:srcRect/>
                    <a:stretch>
                      <a:fillRect/>
                    </a:stretch>
                  </pic:blipFill>
                  <pic:spPr bwMode="auto">
                    <a:xfrm>
                      <a:off x="0" y="0"/>
                      <a:ext cx="3476625" cy="561975"/>
                    </a:xfrm>
                    <a:prstGeom prst="rect">
                      <a:avLst/>
                    </a:prstGeom>
                    <a:noFill/>
                    <a:ln w="9525">
                      <a:noFill/>
                      <a:miter lim="800000"/>
                      <a:headEnd/>
                      <a:tailEnd/>
                    </a:ln>
                  </pic:spPr>
                </pic:pic>
              </a:graphicData>
            </a:graphic>
          </wp:inline>
        </w:drawing>
      </w:r>
    </w:p>
    <w:p w:rsidR="007D600D" w:rsidRPr="00524816" w:rsidRDefault="007D600D" w:rsidP="007D600D">
      <w:pPr>
        <w:pStyle w:val="a6"/>
        <w:rPr>
          <w:sz w:val="22"/>
          <w:szCs w:val="22"/>
        </w:rPr>
      </w:pPr>
      <w:r w:rsidRPr="00524816">
        <w:rPr>
          <w:sz w:val="22"/>
          <w:szCs w:val="22"/>
        </w:rPr>
        <w:t>Р</w:t>
      </w:r>
      <w:r>
        <w:rPr>
          <w:sz w:val="22"/>
          <w:szCs w:val="22"/>
        </w:rPr>
        <w:t>ис. 7</w:t>
      </w:r>
      <w:r w:rsidRPr="00524816">
        <w:rPr>
          <w:sz w:val="22"/>
          <w:szCs w:val="22"/>
        </w:rPr>
        <w:t>. Схема и АЧХ полосового  RC-фильтра.</w:t>
      </w:r>
    </w:p>
    <w:p w:rsidR="005B5DF0" w:rsidRDefault="00941ABE" w:rsidP="00524816">
      <w:pPr>
        <w:pStyle w:val="a6"/>
        <w:rPr>
          <w:sz w:val="22"/>
          <w:szCs w:val="22"/>
        </w:rPr>
      </w:pPr>
      <w:r>
        <w:rPr>
          <w:noProof/>
          <w:sz w:val="22"/>
          <w:szCs w:val="22"/>
        </w:rPr>
        <w:drawing>
          <wp:anchor distT="0" distB="0" distL="114300" distR="114300" simplePos="0" relativeHeight="251664384" behindDoc="0" locked="0" layoutInCell="1" allowOverlap="1">
            <wp:simplePos x="0" y="0"/>
            <wp:positionH relativeFrom="column">
              <wp:posOffset>19685</wp:posOffset>
            </wp:positionH>
            <wp:positionV relativeFrom="paragraph">
              <wp:posOffset>481965</wp:posOffset>
            </wp:positionV>
            <wp:extent cx="2914650" cy="1470660"/>
            <wp:effectExtent l="19050" t="0" r="0" b="0"/>
            <wp:wrapSquare wrapText="bothSides"/>
            <wp:docPr id="238" name="Рисунок 58" descr="http://www.studfiles.ru/html/2706/288/html_8j6ZvFfd8I.VJZV/img-1PbN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studfiles.ru/html/2706/288/html_8j6ZvFfd8I.VJZV/img-1PbNUA.png"/>
                    <pic:cNvPicPr>
                      <a:picLocks noChangeAspect="1" noChangeArrowheads="1"/>
                    </pic:cNvPicPr>
                  </pic:nvPicPr>
                  <pic:blipFill>
                    <a:blip r:embed="rId58" cstate="print"/>
                    <a:srcRect/>
                    <a:stretch>
                      <a:fillRect/>
                    </a:stretch>
                  </pic:blipFill>
                  <pic:spPr bwMode="auto">
                    <a:xfrm>
                      <a:off x="0" y="0"/>
                      <a:ext cx="2914650" cy="1470660"/>
                    </a:xfrm>
                    <a:prstGeom prst="rect">
                      <a:avLst/>
                    </a:prstGeom>
                    <a:noFill/>
                    <a:ln w="9525">
                      <a:noFill/>
                      <a:miter lim="800000"/>
                      <a:headEnd/>
                      <a:tailEnd/>
                    </a:ln>
                  </pic:spPr>
                </pic:pic>
              </a:graphicData>
            </a:graphic>
          </wp:anchor>
        </w:drawing>
      </w:r>
      <w:r w:rsidR="007D600D">
        <w:rPr>
          <w:sz w:val="22"/>
          <w:szCs w:val="22"/>
        </w:rPr>
        <w:t xml:space="preserve">   З</w:t>
      </w:r>
      <w:r w:rsidR="005B5DF0" w:rsidRPr="00524816">
        <w:rPr>
          <w:sz w:val="22"/>
          <w:szCs w:val="22"/>
        </w:rPr>
        <w:t>начение верхней частоты среза (</w:t>
      </w:r>
      <w:proofErr w:type="spellStart"/>
      <w:r w:rsidR="005B5DF0" w:rsidRPr="00524816">
        <w:rPr>
          <w:sz w:val="22"/>
          <w:szCs w:val="22"/>
        </w:rPr>
        <w:t>f</w:t>
      </w:r>
      <w:r w:rsidR="005B5DF0" w:rsidRPr="00524816">
        <w:rPr>
          <w:sz w:val="22"/>
          <w:szCs w:val="22"/>
          <w:vertAlign w:val="subscript"/>
        </w:rPr>
        <w:t>св</w:t>
      </w:r>
      <w:proofErr w:type="spellEnd"/>
      <w:r w:rsidR="005B5DF0" w:rsidRPr="00524816">
        <w:rPr>
          <w:sz w:val="22"/>
          <w:szCs w:val="22"/>
        </w:rPr>
        <w:t xml:space="preserve">) должно </w:t>
      </w:r>
      <w:proofErr w:type="gramStart"/>
      <w:r w:rsidR="005B5DF0" w:rsidRPr="00524816">
        <w:rPr>
          <w:sz w:val="22"/>
          <w:szCs w:val="22"/>
        </w:rPr>
        <w:t>быть</w:t>
      </w:r>
      <w:proofErr w:type="gramEnd"/>
      <w:r w:rsidR="005B5DF0" w:rsidRPr="00524816">
        <w:rPr>
          <w:sz w:val="22"/>
          <w:szCs w:val="22"/>
        </w:rPr>
        <w:t xml:space="preserve"> по крайней мере быть в 10 раз больше нижней частоты среза (</w:t>
      </w:r>
      <w:proofErr w:type="spellStart"/>
      <w:r w:rsidR="005B5DF0" w:rsidRPr="00524816">
        <w:rPr>
          <w:sz w:val="22"/>
          <w:szCs w:val="22"/>
        </w:rPr>
        <w:t>f</w:t>
      </w:r>
      <w:r w:rsidR="005B5DF0" w:rsidRPr="00524816">
        <w:rPr>
          <w:sz w:val="22"/>
          <w:szCs w:val="22"/>
          <w:vertAlign w:val="subscript"/>
        </w:rPr>
        <w:t>сн</w:t>
      </w:r>
      <w:proofErr w:type="spellEnd"/>
      <w:r w:rsidR="005B5DF0" w:rsidRPr="00524816">
        <w:rPr>
          <w:sz w:val="22"/>
          <w:szCs w:val="22"/>
        </w:rPr>
        <w:t>), поскольку только в этом случае полосно-пропускающий фильтр будет работать достаточно эффективно.</w:t>
      </w:r>
    </w:p>
    <w:p w:rsidR="005B5DF0" w:rsidRPr="00524816" w:rsidRDefault="005B5DF0" w:rsidP="00524816">
      <w:pPr>
        <w:pStyle w:val="a6"/>
        <w:rPr>
          <w:sz w:val="22"/>
          <w:szCs w:val="22"/>
        </w:rPr>
      </w:pPr>
      <w:r w:rsidRPr="00524816">
        <w:rPr>
          <w:sz w:val="22"/>
          <w:szCs w:val="22"/>
        </w:rPr>
        <w:t>Одиночный RC-фильтр не может обеспечить достаточного подавления сигналов вне заданного диапазона частот, поэтому для формирования более крутой переходной области довольно часто использ</w:t>
      </w:r>
      <w:r w:rsidR="00F41ADF">
        <w:rPr>
          <w:sz w:val="22"/>
          <w:szCs w:val="22"/>
        </w:rPr>
        <w:t xml:space="preserve">уют </w:t>
      </w:r>
      <w:r w:rsidR="00F41ADF" w:rsidRPr="00673ED1">
        <w:rPr>
          <w:b/>
          <w:sz w:val="22"/>
          <w:szCs w:val="22"/>
        </w:rPr>
        <w:t>многозвенные фильтры</w:t>
      </w:r>
      <w:r w:rsidR="00F41ADF">
        <w:rPr>
          <w:sz w:val="22"/>
          <w:szCs w:val="22"/>
        </w:rPr>
        <w:t xml:space="preserve"> (рис. 8</w:t>
      </w:r>
      <w:r w:rsidRPr="00524816">
        <w:rPr>
          <w:sz w:val="22"/>
          <w:szCs w:val="22"/>
        </w:rPr>
        <w:t>.). Добавление каждого звена приводит к увеличению затухания на заданной частоте среза примерно на 6 дБ.</w:t>
      </w:r>
    </w:p>
    <w:p w:rsidR="00941ABE" w:rsidRDefault="00941ABE" w:rsidP="00524816">
      <w:pPr>
        <w:pStyle w:val="a6"/>
        <w:rPr>
          <w:sz w:val="22"/>
          <w:szCs w:val="22"/>
        </w:rPr>
      </w:pPr>
      <w:r>
        <w:rPr>
          <w:noProof/>
          <w:sz w:val="22"/>
          <w:szCs w:val="22"/>
        </w:rPr>
        <w:drawing>
          <wp:anchor distT="0" distB="0" distL="114300" distR="114300" simplePos="0" relativeHeight="251677696" behindDoc="0" locked="0" layoutInCell="1" allowOverlap="1">
            <wp:simplePos x="0" y="0"/>
            <wp:positionH relativeFrom="column">
              <wp:posOffset>-3131820</wp:posOffset>
            </wp:positionH>
            <wp:positionV relativeFrom="paragraph">
              <wp:posOffset>25400</wp:posOffset>
            </wp:positionV>
            <wp:extent cx="2827020" cy="1438910"/>
            <wp:effectExtent l="19050" t="0" r="0" b="0"/>
            <wp:wrapSquare wrapText="bothSides"/>
            <wp:docPr id="224" name="Рисунок 5" descr="http://www.studfiles.ru/html/2706/288/html_8j6ZvFfd8I.VJZV/img-agig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tudfiles.ru/html/2706/288/html_8j6ZvFfd8I.VJZV/img-agigVu.png"/>
                    <pic:cNvPicPr>
                      <a:picLocks noChangeAspect="1" noChangeArrowheads="1"/>
                    </pic:cNvPicPr>
                  </pic:nvPicPr>
                  <pic:blipFill>
                    <a:blip r:embed="rId59" cstate="print"/>
                    <a:srcRect/>
                    <a:stretch>
                      <a:fillRect/>
                    </a:stretch>
                  </pic:blipFill>
                  <pic:spPr bwMode="auto">
                    <a:xfrm>
                      <a:off x="0" y="0"/>
                      <a:ext cx="2827020" cy="1438910"/>
                    </a:xfrm>
                    <a:prstGeom prst="rect">
                      <a:avLst/>
                    </a:prstGeom>
                    <a:noFill/>
                    <a:ln w="9525">
                      <a:noFill/>
                      <a:miter lim="800000"/>
                      <a:headEnd/>
                      <a:tailEnd/>
                    </a:ln>
                  </pic:spPr>
                </pic:pic>
              </a:graphicData>
            </a:graphic>
          </wp:anchor>
        </w:drawing>
      </w:r>
    </w:p>
    <w:p w:rsidR="00941ABE" w:rsidRDefault="00941ABE" w:rsidP="00524816">
      <w:pPr>
        <w:pStyle w:val="a6"/>
        <w:rPr>
          <w:sz w:val="22"/>
          <w:szCs w:val="22"/>
        </w:rPr>
      </w:pPr>
    </w:p>
    <w:p w:rsidR="00941ABE" w:rsidRDefault="00941ABE" w:rsidP="00524816">
      <w:pPr>
        <w:pStyle w:val="a6"/>
        <w:rPr>
          <w:sz w:val="22"/>
          <w:szCs w:val="22"/>
        </w:rPr>
      </w:pPr>
    </w:p>
    <w:p w:rsidR="00941ABE" w:rsidRDefault="00941ABE" w:rsidP="00524816">
      <w:pPr>
        <w:pStyle w:val="a6"/>
        <w:rPr>
          <w:sz w:val="22"/>
          <w:szCs w:val="22"/>
        </w:rPr>
      </w:pPr>
    </w:p>
    <w:p w:rsidR="00941ABE" w:rsidRDefault="00941ABE" w:rsidP="00524816">
      <w:pPr>
        <w:pStyle w:val="a6"/>
        <w:rPr>
          <w:sz w:val="22"/>
          <w:szCs w:val="22"/>
        </w:rPr>
      </w:pPr>
    </w:p>
    <w:p w:rsidR="00941ABE" w:rsidRDefault="00941ABE" w:rsidP="00524816">
      <w:pPr>
        <w:pStyle w:val="a6"/>
        <w:rPr>
          <w:sz w:val="22"/>
          <w:szCs w:val="22"/>
        </w:rPr>
      </w:pPr>
    </w:p>
    <w:p w:rsidR="00941ABE" w:rsidRDefault="00941ABE" w:rsidP="00524816">
      <w:pPr>
        <w:pStyle w:val="a6"/>
        <w:rPr>
          <w:sz w:val="22"/>
          <w:szCs w:val="22"/>
        </w:rPr>
      </w:pPr>
    </w:p>
    <w:p w:rsidR="005B5DF0" w:rsidRPr="00524816" w:rsidRDefault="005B5DF0" w:rsidP="00524816">
      <w:pPr>
        <w:pStyle w:val="a6"/>
        <w:rPr>
          <w:sz w:val="22"/>
          <w:szCs w:val="22"/>
        </w:rPr>
      </w:pPr>
      <w:r w:rsidRPr="00524816">
        <w:rPr>
          <w:sz w:val="22"/>
          <w:szCs w:val="22"/>
        </w:rPr>
        <w:t>Рис.</w:t>
      </w:r>
      <w:r w:rsidR="001E4251">
        <w:rPr>
          <w:sz w:val="22"/>
          <w:szCs w:val="22"/>
        </w:rPr>
        <w:t xml:space="preserve"> 8</w:t>
      </w:r>
      <w:r w:rsidRPr="00524816">
        <w:rPr>
          <w:sz w:val="22"/>
          <w:szCs w:val="22"/>
        </w:rPr>
        <w:t>. Мног</w:t>
      </w:r>
      <w:r w:rsidR="001E4251">
        <w:rPr>
          <w:sz w:val="22"/>
          <w:szCs w:val="22"/>
        </w:rPr>
        <w:t>озвенные фильтры:</w:t>
      </w:r>
      <w:r w:rsidRPr="00524816">
        <w:rPr>
          <w:sz w:val="22"/>
          <w:szCs w:val="22"/>
        </w:rPr>
        <w:t xml:space="preserve"> </w:t>
      </w:r>
      <w:r w:rsidR="007D600D">
        <w:rPr>
          <w:sz w:val="22"/>
          <w:szCs w:val="22"/>
        </w:rPr>
        <w:t>низкочастотный и высокочастотный.</w:t>
      </w:r>
    </w:p>
    <w:p w:rsidR="00DE2358" w:rsidRDefault="00DE2358" w:rsidP="00B37458">
      <w:pPr>
        <w:pStyle w:val="a6"/>
        <w:rPr>
          <w:b/>
          <w:sz w:val="22"/>
          <w:szCs w:val="22"/>
        </w:rPr>
      </w:pPr>
    </w:p>
    <w:p w:rsidR="00941ABE" w:rsidRDefault="00941ABE" w:rsidP="00B37458">
      <w:pPr>
        <w:pStyle w:val="a6"/>
        <w:rPr>
          <w:b/>
          <w:sz w:val="22"/>
          <w:szCs w:val="22"/>
        </w:rPr>
      </w:pPr>
    </w:p>
    <w:p w:rsidR="00524816" w:rsidRPr="00F41ADF" w:rsidRDefault="00524816" w:rsidP="00B37458">
      <w:pPr>
        <w:pStyle w:val="a6"/>
        <w:rPr>
          <w:b/>
          <w:sz w:val="22"/>
          <w:szCs w:val="22"/>
        </w:rPr>
      </w:pPr>
      <w:r w:rsidRPr="00B37458">
        <w:rPr>
          <w:b/>
          <w:sz w:val="22"/>
          <w:szCs w:val="22"/>
          <w:lang w:val="en-US"/>
        </w:rPr>
        <w:lastRenderedPageBreak/>
        <w:t>LC</w:t>
      </w:r>
      <w:r w:rsidRPr="00B37458">
        <w:rPr>
          <w:b/>
          <w:sz w:val="22"/>
          <w:szCs w:val="22"/>
        </w:rPr>
        <w:t>-фильтры</w:t>
      </w:r>
    </w:p>
    <w:p w:rsidR="00762F1F" w:rsidRPr="00B37458" w:rsidRDefault="007D600D" w:rsidP="00762F1F">
      <w:pPr>
        <w:pStyle w:val="a6"/>
        <w:rPr>
          <w:sz w:val="22"/>
          <w:szCs w:val="22"/>
        </w:rPr>
      </w:pPr>
      <w:r>
        <w:rPr>
          <w:sz w:val="22"/>
          <w:szCs w:val="22"/>
        </w:rPr>
        <w:t xml:space="preserve">  </w:t>
      </w:r>
      <w:r w:rsidR="00762F1F" w:rsidRPr="00B37458">
        <w:rPr>
          <w:sz w:val="22"/>
          <w:szCs w:val="22"/>
        </w:rPr>
        <w:t xml:space="preserve">Все </w:t>
      </w:r>
      <w:r w:rsidR="00762F1F" w:rsidRPr="00B37458">
        <w:rPr>
          <w:b/>
          <w:sz w:val="22"/>
          <w:szCs w:val="22"/>
        </w:rPr>
        <w:t>LC-фильтры</w:t>
      </w:r>
      <w:r w:rsidR="00762F1F" w:rsidRPr="00B37458">
        <w:rPr>
          <w:sz w:val="22"/>
          <w:szCs w:val="22"/>
        </w:rPr>
        <w:t xml:space="preserve"> обладают тем преимуществом, что на переменном токе конденсаторы и катушки индуктивности работают </w:t>
      </w:r>
      <w:proofErr w:type="spellStart"/>
      <w:r w:rsidR="00762F1F" w:rsidRPr="00B37458">
        <w:rPr>
          <w:sz w:val="22"/>
          <w:szCs w:val="22"/>
        </w:rPr>
        <w:t>взаимообратно</w:t>
      </w:r>
      <w:proofErr w:type="spellEnd"/>
      <w:r w:rsidR="00762F1F" w:rsidRPr="00B37458">
        <w:rPr>
          <w:sz w:val="22"/>
          <w:szCs w:val="22"/>
        </w:rPr>
        <w:t xml:space="preserve">, т.е. при увеличении частоты индуктивное сопротивление возрастает, а емкостное падает. </w:t>
      </w:r>
      <w:r w:rsidR="00762F1F">
        <w:rPr>
          <w:sz w:val="22"/>
          <w:szCs w:val="22"/>
        </w:rPr>
        <w:t>На рис. 11</w:t>
      </w:r>
      <w:r w:rsidR="00762F1F" w:rsidRPr="00B37458">
        <w:rPr>
          <w:sz w:val="22"/>
          <w:szCs w:val="22"/>
        </w:rPr>
        <w:t xml:space="preserve"> приведена схема и амплитудно-частотная характеристика типового Г - образного LC-фильтра нижних частот.</w:t>
      </w:r>
    </w:p>
    <w:p w:rsidR="00762F1F" w:rsidRPr="00B37458" w:rsidRDefault="00762F1F" w:rsidP="00762F1F">
      <w:pPr>
        <w:pStyle w:val="a6"/>
        <w:rPr>
          <w:sz w:val="22"/>
          <w:szCs w:val="22"/>
        </w:rPr>
      </w:pPr>
    </w:p>
    <w:p w:rsidR="00762F1F" w:rsidRPr="00B37458" w:rsidRDefault="00762F1F" w:rsidP="00762F1F">
      <w:pPr>
        <w:pStyle w:val="a6"/>
        <w:rPr>
          <w:sz w:val="22"/>
          <w:szCs w:val="22"/>
        </w:rPr>
      </w:pPr>
      <w:r w:rsidRPr="00B37458">
        <w:rPr>
          <w:noProof/>
          <w:sz w:val="22"/>
          <w:szCs w:val="22"/>
        </w:rPr>
        <w:drawing>
          <wp:anchor distT="0" distB="0" distL="114300" distR="114300" simplePos="0" relativeHeight="251665408" behindDoc="0" locked="0" layoutInCell="1" allowOverlap="1">
            <wp:simplePos x="0" y="0"/>
            <wp:positionH relativeFrom="column">
              <wp:posOffset>18415</wp:posOffset>
            </wp:positionH>
            <wp:positionV relativeFrom="paragraph">
              <wp:posOffset>-2540</wp:posOffset>
            </wp:positionV>
            <wp:extent cx="3473450" cy="1384300"/>
            <wp:effectExtent l="19050" t="0" r="0" b="0"/>
            <wp:wrapSquare wrapText="bothSides"/>
            <wp:docPr id="239" name="Рисунок 61" descr="http://www.studfiles.ru/html/2706/288/html_8j6ZvFfd8I.VJZV/img-jXFi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studfiles.ru/html/2706/288/html_8j6ZvFfd8I.VJZV/img-jXFi5c.png"/>
                    <pic:cNvPicPr>
                      <a:picLocks noChangeAspect="1" noChangeArrowheads="1"/>
                    </pic:cNvPicPr>
                  </pic:nvPicPr>
                  <pic:blipFill>
                    <a:blip r:embed="rId60" cstate="print"/>
                    <a:srcRect/>
                    <a:stretch>
                      <a:fillRect/>
                    </a:stretch>
                  </pic:blipFill>
                  <pic:spPr bwMode="auto">
                    <a:xfrm>
                      <a:off x="0" y="0"/>
                      <a:ext cx="3473450" cy="1384300"/>
                    </a:xfrm>
                    <a:prstGeom prst="rect">
                      <a:avLst/>
                    </a:prstGeom>
                    <a:noFill/>
                    <a:ln w="9525">
                      <a:noFill/>
                      <a:miter lim="800000"/>
                      <a:headEnd/>
                      <a:tailEnd/>
                    </a:ln>
                  </pic:spPr>
                </pic:pic>
              </a:graphicData>
            </a:graphic>
          </wp:anchor>
        </w:drawing>
      </w:r>
      <w:r>
        <w:rPr>
          <w:sz w:val="22"/>
          <w:szCs w:val="22"/>
        </w:rPr>
        <w:t>Рис. 11</w:t>
      </w:r>
      <w:r w:rsidRPr="00B37458">
        <w:rPr>
          <w:sz w:val="22"/>
          <w:szCs w:val="22"/>
        </w:rPr>
        <w:t>. Схема и АЧХ Г - образного низкочастотного фильтра.</w:t>
      </w:r>
    </w:p>
    <w:p w:rsidR="00762F1F" w:rsidRDefault="00762F1F" w:rsidP="00762F1F">
      <w:pPr>
        <w:pStyle w:val="a6"/>
        <w:rPr>
          <w:sz w:val="22"/>
          <w:szCs w:val="22"/>
        </w:rPr>
      </w:pPr>
    </w:p>
    <w:p w:rsidR="00762F1F" w:rsidRPr="00B37458" w:rsidRDefault="00762F1F" w:rsidP="00762F1F">
      <w:pPr>
        <w:pStyle w:val="a6"/>
        <w:rPr>
          <w:sz w:val="22"/>
          <w:szCs w:val="22"/>
        </w:rPr>
      </w:pPr>
      <w:r w:rsidRPr="00B37458">
        <w:rPr>
          <w:sz w:val="22"/>
          <w:szCs w:val="22"/>
        </w:rPr>
        <w:t>Расчет такого фильтра производится по следующим формулам:</w:t>
      </w:r>
    </w:p>
    <w:p w:rsidR="00762F1F" w:rsidRPr="00B37458" w:rsidRDefault="00762F1F" w:rsidP="00762F1F">
      <w:pPr>
        <w:pStyle w:val="a6"/>
        <w:rPr>
          <w:sz w:val="22"/>
          <w:szCs w:val="22"/>
        </w:rPr>
      </w:pPr>
      <w:r w:rsidRPr="00B37458">
        <w:rPr>
          <w:noProof/>
          <w:sz w:val="22"/>
          <w:szCs w:val="22"/>
        </w:rPr>
        <w:drawing>
          <wp:inline distT="0" distB="0" distL="0" distR="0">
            <wp:extent cx="2343150" cy="965200"/>
            <wp:effectExtent l="19050" t="0" r="0" b="0"/>
            <wp:docPr id="240" name="Рисунок 62" descr="http://www.studfiles.ru/html/2706/288/html_8j6ZvFfd8I.VJZV/img-DgBS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studfiles.ru/html/2706/288/html_8j6ZvFfd8I.VJZV/img-DgBSW7.png"/>
                    <pic:cNvPicPr>
                      <a:picLocks noChangeAspect="1" noChangeArrowheads="1"/>
                    </pic:cNvPicPr>
                  </pic:nvPicPr>
                  <pic:blipFill>
                    <a:blip r:embed="rId61" cstate="print"/>
                    <a:srcRect/>
                    <a:stretch>
                      <a:fillRect/>
                    </a:stretch>
                  </pic:blipFill>
                  <pic:spPr bwMode="auto">
                    <a:xfrm>
                      <a:off x="0" y="0"/>
                      <a:ext cx="2343150" cy="965200"/>
                    </a:xfrm>
                    <a:prstGeom prst="rect">
                      <a:avLst/>
                    </a:prstGeom>
                    <a:noFill/>
                    <a:ln w="9525">
                      <a:noFill/>
                      <a:miter lim="800000"/>
                      <a:headEnd/>
                      <a:tailEnd/>
                    </a:ln>
                  </pic:spPr>
                </pic:pic>
              </a:graphicData>
            </a:graphic>
          </wp:inline>
        </w:drawing>
      </w:r>
    </w:p>
    <w:p w:rsidR="00941ABE" w:rsidRDefault="00762F1F" w:rsidP="00941ABE">
      <w:pPr>
        <w:pStyle w:val="a6"/>
        <w:rPr>
          <w:sz w:val="22"/>
          <w:szCs w:val="22"/>
        </w:rPr>
      </w:pPr>
      <w:r w:rsidRPr="00680D8B">
        <w:rPr>
          <w:b/>
          <w:sz w:val="22"/>
          <w:szCs w:val="22"/>
        </w:rPr>
        <w:t>П</w:t>
      </w:r>
      <w:r w:rsidR="0058496A" w:rsidRPr="00680D8B">
        <w:rPr>
          <w:b/>
          <w:sz w:val="22"/>
          <w:szCs w:val="22"/>
        </w:rPr>
        <w:t>оследов</w:t>
      </w:r>
      <w:r w:rsidRPr="00680D8B">
        <w:rPr>
          <w:b/>
          <w:sz w:val="22"/>
          <w:szCs w:val="22"/>
        </w:rPr>
        <w:t>ательный LC контур</w:t>
      </w:r>
      <w:r w:rsidR="0058496A" w:rsidRPr="00B37458">
        <w:rPr>
          <w:sz w:val="22"/>
          <w:szCs w:val="22"/>
        </w:rPr>
        <w:t xml:space="preserve"> должен быть подключен между источником сигнала и нагрузкой. </w:t>
      </w:r>
      <w:r w:rsidR="00941ABE" w:rsidRPr="00B37458">
        <w:rPr>
          <w:sz w:val="22"/>
          <w:szCs w:val="22"/>
        </w:rPr>
        <w:t xml:space="preserve">Особенность данной схемы пассивного фильтра заключается в том, что сопротивление источника сигнала R1 и нагрузки R2 должны быть как можно меньше при реализации большей добротности. Это связано с тем, что в схеме пассивного фильтра, реализованной на последовательном LC контуре, используется резонанс токов. </w:t>
      </w:r>
    </w:p>
    <w:p w:rsidR="0058496A" w:rsidRPr="00B37458" w:rsidRDefault="0058496A" w:rsidP="00B37458">
      <w:pPr>
        <w:pStyle w:val="a6"/>
        <w:rPr>
          <w:sz w:val="22"/>
          <w:szCs w:val="22"/>
        </w:rPr>
      </w:pPr>
    </w:p>
    <w:p w:rsidR="00680D8B" w:rsidRDefault="0058496A" w:rsidP="00762F1F">
      <w:r w:rsidRPr="00B37458">
        <w:rPr>
          <w:noProof/>
        </w:rPr>
        <w:drawing>
          <wp:inline distT="0" distB="0" distL="0" distR="0">
            <wp:extent cx="2197100" cy="1200150"/>
            <wp:effectExtent l="19050" t="0" r="0" b="0"/>
            <wp:docPr id="165" name="Рисунок 165" descr="http://digteh.ru/Sxemoteh/filtr/LC/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digteh.ru/Sxemoteh/filtr/LC/03.gif"/>
                    <pic:cNvPicPr>
                      <a:picLocks noChangeAspect="1" noChangeArrowheads="1"/>
                    </pic:cNvPicPr>
                  </pic:nvPicPr>
                  <pic:blipFill>
                    <a:blip r:embed="rId62" cstate="print"/>
                    <a:srcRect/>
                    <a:stretch>
                      <a:fillRect/>
                    </a:stretch>
                  </pic:blipFill>
                  <pic:spPr bwMode="auto">
                    <a:xfrm>
                      <a:off x="0" y="0"/>
                      <a:ext cx="2197100" cy="1200150"/>
                    </a:xfrm>
                    <a:prstGeom prst="rect">
                      <a:avLst/>
                    </a:prstGeom>
                    <a:noFill/>
                    <a:ln w="9525">
                      <a:noFill/>
                      <a:miter lim="800000"/>
                      <a:headEnd/>
                      <a:tailEnd/>
                    </a:ln>
                  </pic:spPr>
                </pic:pic>
              </a:graphicData>
            </a:graphic>
          </wp:inline>
        </w:drawing>
      </w:r>
      <w:r w:rsidR="00762F1F" w:rsidRPr="00762F1F">
        <w:rPr>
          <w:noProof/>
        </w:rPr>
        <w:t xml:space="preserve"> </w:t>
      </w:r>
      <w:r w:rsidR="00762F1F">
        <w:t xml:space="preserve">   </w:t>
      </w:r>
      <w:r w:rsidR="00680D8B" w:rsidRPr="00680D8B">
        <w:rPr>
          <w:noProof/>
        </w:rPr>
        <w:t xml:space="preserve"> </w:t>
      </w:r>
      <w:r w:rsidR="00680D8B">
        <w:rPr>
          <w:noProof/>
        </w:rPr>
        <w:drawing>
          <wp:inline distT="0" distB="0" distL="0" distR="0">
            <wp:extent cx="2710736" cy="1198115"/>
            <wp:effectExtent l="19050" t="0" r="0" b="0"/>
            <wp:docPr id="6" name="Рисунок 2" descr="Четырехполюсник 1 и его АЧ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Четырехполюсник 1 и его АЧХ"/>
                    <pic:cNvPicPr>
                      <a:picLocks noChangeAspect="1" noChangeArrowheads="1"/>
                    </pic:cNvPicPr>
                  </pic:nvPicPr>
                  <pic:blipFill>
                    <a:blip r:embed="rId63" cstate="print"/>
                    <a:srcRect/>
                    <a:stretch>
                      <a:fillRect/>
                    </a:stretch>
                  </pic:blipFill>
                  <pic:spPr bwMode="auto">
                    <a:xfrm>
                      <a:off x="0" y="0"/>
                      <a:ext cx="2714099" cy="1199601"/>
                    </a:xfrm>
                    <a:prstGeom prst="rect">
                      <a:avLst/>
                    </a:prstGeom>
                    <a:noFill/>
                    <a:ln w="9525">
                      <a:noFill/>
                      <a:miter lim="800000"/>
                      <a:headEnd/>
                      <a:tailEnd/>
                    </a:ln>
                  </pic:spPr>
                </pic:pic>
              </a:graphicData>
            </a:graphic>
          </wp:inline>
        </w:drawing>
      </w:r>
      <w:r w:rsidR="001E4251">
        <w:br/>
      </w:r>
      <w:r w:rsidR="004347FB">
        <w:rPr>
          <w:noProof/>
        </w:rPr>
        <w:t xml:space="preserve">                                                                       </w:t>
      </w:r>
      <w:r w:rsidR="004347FB">
        <w:rPr>
          <w:noProof/>
        </w:rPr>
        <w:drawing>
          <wp:inline distT="0" distB="0" distL="0" distR="0">
            <wp:extent cx="2324100" cy="951388"/>
            <wp:effectExtent l="0" t="0" r="0" b="0"/>
            <wp:docPr id="17" name="Рисунок 11" descr="Четырехполюсник 2 и его АЧ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Четырехполюсник 2 и его АЧХ"/>
                    <pic:cNvPicPr>
                      <a:picLocks noChangeAspect="1" noChangeArrowheads="1"/>
                    </pic:cNvPicPr>
                  </pic:nvPicPr>
                  <pic:blipFill>
                    <a:blip r:embed="rId64" cstate="print"/>
                    <a:srcRect/>
                    <a:stretch>
                      <a:fillRect/>
                    </a:stretch>
                  </pic:blipFill>
                  <pic:spPr bwMode="auto">
                    <a:xfrm>
                      <a:off x="0" y="0"/>
                      <a:ext cx="2324100" cy="951388"/>
                    </a:xfrm>
                    <a:prstGeom prst="rect">
                      <a:avLst/>
                    </a:prstGeom>
                    <a:noFill/>
                    <a:ln w="9525">
                      <a:noFill/>
                      <a:miter lim="800000"/>
                      <a:headEnd/>
                      <a:tailEnd/>
                    </a:ln>
                  </pic:spPr>
                </pic:pic>
              </a:graphicData>
            </a:graphic>
          </wp:inline>
        </w:drawing>
      </w:r>
    </w:p>
    <w:p w:rsidR="0058496A" w:rsidRPr="001E4251" w:rsidRDefault="001E4251" w:rsidP="00762F1F">
      <w:r>
        <w:t>Рис</w:t>
      </w:r>
      <w:r w:rsidR="0058496A" w:rsidRPr="00B37458">
        <w:t>.</w:t>
      </w:r>
      <w:r>
        <w:t>10</w:t>
      </w:r>
      <w:r w:rsidR="0058496A" w:rsidRPr="00B37458">
        <w:t xml:space="preserve"> Схема пассивного фильтра на последовательном колебательном контуре </w:t>
      </w:r>
    </w:p>
    <w:p w:rsidR="00B37458" w:rsidRPr="001E4251" w:rsidRDefault="00B37458" w:rsidP="00B37458">
      <w:pPr>
        <w:pStyle w:val="a6"/>
        <w:rPr>
          <w:sz w:val="22"/>
          <w:szCs w:val="22"/>
        </w:rPr>
      </w:pPr>
    </w:p>
    <w:p w:rsidR="00CE5618" w:rsidRDefault="004347FB" w:rsidP="00B37458">
      <w:pPr>
        <w:pStyle w:val="a6"/>
        <w:rPr>
          <w:sz w:val="22"/>
          <w:szCs w:val="22"/>
        </w:rPr>
      </w:pPr>
      <w:r w:rsidRPr="004347FB">
        <w:rPr>
          <w:sz w:val="22"/>
          <w:szCs w:val="22"/>
        </w:rPr>
        <w:t>При резонансе в этой цепи, источник входного сигнала оказывается фактически замкнутым накоротко малым сопротивлением контура, благодаря чему коэффициент передачи такой цепи на резонансной частоте падает практически до нуля (опять-таки в силу наличия конечного сопротивления потерь). Наоборот, при частотах входного воздействия, значительно отстоящих от резонансной, коэффициент передачи цепи оказывается близким к единице.</w:t>
      </w:r>
      <w:r w:rsidR="00524816" w:rsidRPr="00B37458">
        <w:rPr>
          <w:sz w:val="22"/>
          <w:szCs w:val="22"/>
        </w:rPr>
        <w:t xml:space="preserve"> </w:t>
      </w:r>
    </w:p>
    <w:p w:rsidR="00762F1F" w:rsidRPr="00B37458" w:rsidRDefault="00762F1F" w:rsidP="00762F1F">
      <w:pPr>
        <w:pStyle w:val="a6"/>
        <w:rPr>
          <w:sz w:val="22"/>
          <w:szCs w:val="22"/>
        </w:rPr>
      </w:pPr>
      <w:r>
        <w:rPr>
          <w:sz w:val="22"/>
          <w:szCs w:val="22"/>
        </w:rPr>
        <w:t xml:space="preserve">   </w:t>
      </w:r>
      <w:r w:rsidRPr="00B37458">
        <w:rPr>
          <w:sz w:val="22"/>
          <w:szCs w:val="22"/>
        </w:rPr>
        <w:t>Простейшей LC схемой является</w:t>
      </w:r>
      <w:r>
        <w:rPr>
          <w:sz w:val="22"/>
          <w:szCs w:val="22"/>
        </w:rPr>
        <w:t xml:space="preserve"> и </w:t>
      </w:r>
      <w:r w:rsidRPr="00680D8B">
        <w:rPr>
          <w:b/>
          <w:sz w:val="22"/>
          <w:szCs w:val="22"/>
        </w:rPr>
        <w:t>параллельный колебательный контур</w:t>
      </w:r>
      <w:r w:rsidRPr="00B37458">
        <w:rPr>
          <w:sz w:val="22"/>
          <w:szCs w:val="22"/>
        </w:rPr>
        <w:t>, в котором могут возникать затухающие колеб</w:t>
      </w:r>
      <w:r>
        <w:rPr>
          <w:sz w:val="22"/>
          <w:szCs w:val="22"/>
        </w:rPr>
        <w:t xml:space="preserve">ания. </w:t>
      </w:r>
      <w:r w:rsidRPr="00B37458">
        <w:rPr>
          <w:sz w:val="22"/>
          <w:szCs w:val="22"/>
        </w:rPr>
        <w:t xml:space="preserve"> LC-контур также обладает частотной зависимостью коэффициента передачи и может быть использован для реализации полосового фильтра. </w:t>
      </w:r>
      <w:r w:rsidR="00941ABE">
        <w:rPr>
          <w:sz w:val="22"/>
          <w:szCs w:val="22"/>
        </w:rPr>
        <w:t>С</w:t>
      </w:r>
      <w:r w:rsidR="00941ABE" w:rsidRPr="00B37458">
        <w:rPr>
          <w:sz w:val="22"/>
          <w:szCs w:val="22"/>
        </w:rPr>
        <w:t>опротивление источника сигнала R1 и нагрузки</w:t>
      </w:r>
      <w:r w:rsidR="00941ABE">
        <w:rPr>
          <w:sz w:val="22"/>
          <w:szCs w:val="22"/>
        </w:rPr>
        <w:t xml:space="preserve"> R2 должны быть как можно больше</w:t>
      </w:r>
      <w:r w:rsidR="00941ABE" w:rsidRPr="00B37458">
        <w:rPr>
          <w:sz w:val="22"/>
          <w:szCs w:val="22"/>
        </w:rPr>
        <w:t xml:space="preserve"> при реализации большей добротности.</w:t>
      </w:r>
    </w:p>
    <w:p w:rsidR="004347FB" w:rsidRDefault="00762F1F" w:rsidP="00762F1F">
      <w:pPr>
        <w:pStyle w:val="a6"/>
        <w:rPr>
          <w:sz w:val="22"/>
          <w:szCs w:val="22"/>
        </w:rPr>
      </w:pPr>
      <w:r w:rsidRPr="00B37458">
        <w:rPr>
          <w:noProof/>
          <w:sz w:val="22"/>
          <w:szCs w:val="22"/>
        </w:rPr>
        <w:drawing>
          <wp:inline distT="0" distB="0" distL="0" distR="0">
            <wp:extent cx="1511300" cy="781050"/>
            <wp:effectExtent l="19050" t="0" r="0" b="0"/>
            <wp:docPr id="241" name="Рисунок 100" descr="http://digteh.ru/Sxemoteh/filtr/LC/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digteh.ru/Sxemoteh/filtr/LC/01.gif"/>
                    <pic:cNvPicPr>
                      <a:picLocks noChangeAspect="1" noChangeArrowheads="1"/>
                    </pic:cNvPicPr>
                  </pic:nvPicPr>
                  <pic:blipFill>
                    <a:blip r:embed="rId65" cstate="print"/>
                    <a:srcRect/>
                    <a:stretch>
                      <a:fillRect/>
                    </a:stretch>
                  </pic:blipFill>
                  <pic:spPr bwMode="auto">
                    <a:xfrm>
                      <a:off x="0" y="0"/>
                      <a:ext cx="1511300" cy="781050"/>
                    </a:xfrm>
                    <a:prstGeom prst="rect">
                      <a:avLst/>
                    </a:prstGeom>
                    <a:noFill/>
                    <a:ln w="9525">
                      <a:noFill/>
                      <a:miter lim="800000"/>
                      <a:headEnd/>
                      <a:tailEnd/>
                    </a:ln>
                  </pic:spPr>
                </pic:pic>
              </a:graphicData>
            </a:graphic>
          </wp:inline>
        </w:drawing>
      </w:r>
      <w:r w:rsidRPr="00B37458">
        <w:rPr>
          <w:sz w:val="22"/>
          <w:szCs w:val="22"/>
        </w:rPr>
        <w:t xml:space="preserve">  </w:t>
      </w:r>
      <w:r w:rsidR="00680D8B">
        <w:rPr>
          <w:noProof/>
        </w:rPr>
        <w:drawing>
          <wp:inline distT="0" distB="0" distL="0" distR="0">
            <wp:extent cx="1555750" cy="918960"/>
            <wp:effectExtent l="0" t="0" r="0" b="0"/>
            <wp:docPr id="16" name="Рисунок 8" descr="Четырехполюсник 4 и его АЧ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Четырехполюсник 4 и его АЧХ"/>
                    <pic:cNvPicPr>
                      <a:picLocks noChangeAspect="1" noChangeArrowheads="1"/>
                    </pic:cNvPicPr>
                  </pic:nvPicPr>
                  <pic:blipFill>
                    <a:blip r:embed="rId66" cstate="print"/>
                    <a:srcRect/>
                    <a:stretch>
                      <a:fillRect/>
                    </a:stretch>
                  </pic:blipFill>
                  <pic:spPr bwMode="auto">
                    <a:xfrm>
                      <a:off x="0" y="0"/>
                      <a:ext cx="1555750" cy="918960"/>
                    </a:xfrm>
                    <a:prstGeom prst="rect">
                      <a:avLst/>
                    </a:prstGeom>
                    <a:noFill/>
                    <a:ln w="9525">
                      <a:noFill/>
                      <a:miter lim="800000"/>
                      <a:headEnd/>
                      <a:tailEnd/>
                    </a:ln>
                  </pic:spPr>
                </pic:pic>
              </a:graphicData>
            </a:graphic>
          </wp:inline>
        </w:drawing>
      </w:r>
      <w:r w:rsidRPr="00B37458">
        <w:rPr>
          <w:sz w:val="22"/>
          <w:szCs w:val="22"/>
        </w:rPr>
        <w:t xml:space="preserve">     </w:t>
      </w:r>
      <w:r w:rsidRPr="00B37458">
        <w:rPr>
          <w:noProof/>
          <w:sz w:val="22"/>
          <w:szCs w:val="22"/>
        </w:rPr>
        <w:drawing>
          <wp:inline distT="0" distB="0" distL="0" distR="0">
            <wp:extent cx="2111807" cy="914400"/>
            <wp:effectExtent l="19050" t="0" r="2743" b="0"/>
            <wp:docPr id="257" name="Рисунок 101" descr="http://digteh.ru/Sxemoteh/filtr/LC/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digteh.ru/Sxemoteh/filtr/LC/02.gif"/>
                    <pic:cNvPicPr>
                      <a:picLocks noChangeAspect="1" noChangeArrowheads="1"/>
                    </pic:cNvPicPr>
                  </pic:nvPicPr>
                  <pic:blipFill>
                    <a:blip r:embed="rId67" cstate="print"/>
                    <a:srcRect/>
                    <a:stretch>
                      <a:fillRect/>
                    </a:stretch>
                  </pic:blipFill>
                  <pic:spPr bwMode="auto">
                    <a:xfrm>
                      <a:off x="0" y="0"/>
                      <a:ext cx="2114550" cy="915588"/>
                    </a:xfrm>
                    <a:prstGeom prst="rect">
                      <a:avLst/>
                    </a:prstGeom>
                    <a:noFill/>
                    <a:ln w="9525">
                      <a:noFill/>
                      <a:miter lim="800000"/>
                      <a:headEnd/>
                      <a:tailEnd/>
                    </a:ln>
                  </pic:spPr>
                </pic:pic>
              </a:graphicData>
            </a:graphic>
          </wp:inline>
        </w:drawing>
      </w:r>
    </w:p>
    <w:p w:rsidR="004347FB" w:rsidRDefault="004347FB" w:rsidP="00762F1F">
      <w:pPr>
        <w:pStyle w:val="a6"/>
        <w:rPr>
          <w:sz w:val="22"/>
          <w:szCs w:val="22"/>
        </w:rPr>
      </w:pPr>
      <w:r>
        <w:rPr>
          <w:sz w:val="22"/>
          <w:szCs w:val="22"/>
        </w:rPr>
        <w:lastRenderedPageBreak/>
        <w:t xml:space="preserve">                                  </w:t>
      </w:r>
      <w:r>
        <w:rPr>
          <w:noProof/>
        </w:rPr>
        <w:drawing>
          <wp:inline distT="0" distB="0" distL="0" distR="0">
            <wp:extent cx="2362200" cy="1155700"/>
            <wp:effectExtent l="0" t="0" r="0" b="0"/>
            <wp:docPr id="18" name="Рисунок 14" descr="Четырехполюсник 3 и его АЧ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Четырехполюсник 3 и его АЧХ"/>
                    <pic:cNvPicPr>
                      <a:picLocks noChangeAspect="1" noChangeArrowheads="1"/>
                    </pic:cNvPicPr>
                  </pic:nvPicPr>
                  <pic:blipFill>
                    <a:blip r:embed="rId68" cstate="print"/>
                    <a:srcRect/>
                    <a:stretch>
                      <a:fillRect/>
                    </a:stretch>
                  </pic:blipFill>
                  <pic:spPr bwMode="auto">
                    <a:xfrm>
                      <a:off x="0" y="0"/>
                      <a:ext cx="2362200" cy="1155700"/>
                    </a:xfrm>
                    <a:prstGeom prst="rect">
                      <a:avLst/>
                    </a:prstGeom>
                    <a:noFill/>
                    <a:ln w="9525">
                      <a:noFill/>
                      <a:miter lim="800000"/>
                      <a:headEnd/>
                      <a:tailEnd/>
                    </a:ln>
                  </pic:spPr>
                </pic:pic>
              </a:graphicData>
            </a:graphic>
          </wp:inline>
        </w:drawing>
      </w:r>
    </w:p>
    <w:p w:rsidR="00762F1F" w:rsidRPr="00B37458" w:rsidRDefault="00762F1F" w:rsidP="00762F1F">
      <w:pPr>
        <w:pStyle w:val="a6"/>
        <w:rPr>
          <w:sz w:val="22"/>
          <w:szCs w:val="22"/>
        </w:rPr>
      </w:pPr>
      <w:r>
        <w:rPr>
          <w:sz w:val="22"/>
          <w:szCs w:val="22"/>
        </w:rPr>
        <w:t>Рисунок 9</w:t>
      </w:r>
      <w:r w:rsidRPr="00B37458">
        <w:rPr>
          <w:sz w:val="22"/>
          <w:szCs w:val="22"/>
        </w:rPr>
        <w:t xml:space="preserve">.а) Схема пассивного полосового фильтра на параллельном колебательном контуре </w:t>
      </w:r>
    </w:p>
    <w:p w:rsidR="00762F1F" w:rsidRPr="00F41ADF" w:rsidRDefault="00762F1F" w:rsidP="00762F1F">
      <w:pPr>
        <w:pStyle w:val="a6"/>
        <w:rPr>
          <w:sz w:val="22"/>
          <w:szCs w:val="22"/>
        </w:rPr>
      </w:pPr>
    </w:p>
    <w:p w:rsidR="00762F1F" w:rsidRPr="00B37458" w:rsidRDefault="00762F1F" w:rsidP="00762F1F">
      <w:pPr>
        <w:pStyle w:val="a6"/>
        <w:rPr>
          <w:sz w:val="22"/>
          <w:szCs w:val="22"/>
        </w:rPr>
      </w:pPr>
      <w:r>
        <w:rPr>
          <w:sz w:val="22"/>
          <w:szCs w:val="22"/>
        </w:rPr>
        <w:t xml:space="preserve">   </w:t>
      </w:r>
      <w:r w:rsidRPr="00B37458">
        <w:rPr>
          <w:sz w:val="22"/>
          <w:szCs w:val="22"/>
        </w:rPr>
        <w:t>Параллельный контур работает подобно обы</w:t>
      </w:r>
      <w:r w:rsidR="00941ABE">
        <w:rPr>
          <w:sz w:val="22"/>
          <w:szCs w:val="22"/>
        </w:rPr>
        <w:t>чному трансформатору напряжения</w:t>
      </w:r>
      <w:r w:rsidR="00941ABE" w:rsidRPr="00941ABE">
        <w:rPr>
          <w:sz w:val="22"/>
          <w:szCs w:val="22"/>
        </w:rPr>
        <w:t>,</w:t>
      </w:r>
      <w:r w:rsidR="00941ABE">
        <w:rPr>
          <w:sz w:val="22"/>
          <w:szCs w:val="22"/>
        </w:rPr>
        <w:t xml:space="preserve"> поэтому </w:t>
      </w:r>
      <w:r w:rsidRPr="00B37458">
        <w:rPr>
          <w:sz w:val="22"/>
          <w:szCs w:val="22"/>
        </w:rPr>
        <w:t xml:space="preserve"> </w:t>
      </w:r>
      <w:r w:rsidR="00941ABE">
        <w:rPr>
          <w:sz w:val="22"/>
          <w:szCs w:val="22"/>
        </w:rPr>
        <w:t xml:space="preserve">имеет </w:t>
      </w:r>
      <w:r w:rsidR="00941ABE" w:rsidRPr="00B37458">
        <w:rPr>
          <w:sz w:val="22"/>
          <w:szCs w:val="22"/>
        </w:rPr>
        <w:t>коэффициент</w:t>
      </w:r>
      <w:r w:rsidR="00941ABE">
        <w:rPr>
          <w:sz w:val="22"/>
          <w:szCs w:val="22"/>
        </w:rPr>
        <w:t xml:space="preserve"> передачи, больший единицы.  Неужели в</w:t>
      </w:r>
      <w:r w:rsidR="00941ABE" w:rsidRPr="00B37458">
        <w:rPr>
          <w:sz w:val="22"/>
          <w:szCs w:val="22"/>
        </w:rPr>
        <w:t>ыходной сигнал больше входного почти</w:t>
      </w:r>
      <w:r w:rsidR="00941ABE">
        <w:rPr>
          <w:sz w:val="22"/>
          <w:szCs w:val="22"/>
        </w:rPr>
        <w:t xml:space="preserve"> в тысячу раз! </w:t>
      </w:r>
      <w:r w:rsidR="00941ABE" w:rsidRPr="00B37458">
        <w:rPr>
          <w:sz w:val="22"/>
          <w:szCs w:val="22"/>
        </w:rPr>
        <w:t xml:space="preserve"> Нет - этот фильтр </w:t>
      </w:r>
      <w:r w:rsidR="00941ABE" w:rsidRPr="001E4251">
        <w:rPr>
          <w:b/>
          <w:sz w:val="22"/>
          <w:szCs w:val="22"/>
        </w:rPr>
        <w:t>трансформирует</w:t>
      </w:r>
      <w:r w:rsidR="00941ABE" w:rsidRPr="00B37458">
        <w:rPr>
          <w:sz w:val="22"/>
          <w:szCs w:val="22"/>
        </w:rPr>
        <w:t xml:space="preserve"> сопротивление. Его входное сопротивление меньше выходного.</w:t>
      </w:r>
    </w:p>
    <w:p w:rsidR="00762F1F" w:rsidRPr="00B37458" w:rsidRDefault="00762F1F" w:rsidP="00762F1F">
      <w:pPr>
        <w:pStyle w:val="a6"/>
        <w:rPr>
          <w:sz w:val="22"/>
          <w:szCs w:val="22"/>
        </w:rPr>
      </w:pPr>
      <w:r w:rsidRPr="00B37458">
        <w:rPr>
          <w:b/>
          <w:sz w:val="22"/>
          <w:szCs w:val="22"/>
        </w:rPr>
        <w:t>Резонансная частота</w:t>
      </w:r>
      <w:r w:rsidRPr="00B37458">
        <w:rPr>
          <w:noProof/>
          <w:sz w:val="22"/>
          <w:szCs w:val="22"/>
        </w:rPr>
        <w:drawing>
          <wp:inline distT="0" distB="0" distL="0" distR="0">
            <wp:extent cx="889000" cy="419100"/>
            <wp:effectExtent l="19050" t="0" r="6350" b="0"/>
            <wp:docPr id="264" name="Рисунок 102" descr="http://digteh.ru/Sxemoteh/filtr/LC/fm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digteh.ru/Sxemoteh/filtr/LC/fm01.gif"/>
                    <pic:cNvPicPr>
                      <a:picLocks noChangeAspect="1" noChangeArrowheads="1"/>
                    </pic:cNvPicPr>
                  </pic:nvPicPr>
                  <pic:blipFill>
                    <a:blip r:embed="rId69" cstate="print"/>
                    <a:srcRect/>
                    <a:stretch>
                      <a:fillRect/>
                    </a:stretch>
                  </pic:blipFill>
                  <pic:spPr bwMode="auto">
                    <a:xfrm>
                      <a:off x="0" y="0"/>
                      <a:ext cx="889000" cy="419100"/>
                    </a:xfrm>
                    <a:prstGeom prst="rect">
                      <a:avLst/>
                    </a:prstGeom>
                    <a:noFill/>
                    <a:ln w="9525">
                      <a:noFill/>
                      <a:miter lim="800000"/>
                      <a:headEnd/>
                      <a:tailEnd/>
                    </a:ln>
                  </pic:spPr>
                </pic:pic>
              </a:graphicData>
            </a:graphic>
          </wp:inline>
        </w:drawing>
      </w:r>
      <w:r w:rsidRPr="00B37458">
        <w:rPr>
          <w:sz w:val="22"/>
          <w:szCs w:val="22"/>
        </w:rPr>
        <w:t xml:space="preserve">      определяет частоту полюса пассивного фильтра. </w:t>
      </w:r>
      <w:r w:rsidRPr="004347FB">
        <w:rPr>
          <w:b/>
          <w:sz w:val="22"/>
          <w:szCs w:val="22"/>
        </w:rPr>
        <w:t>Добротность параллельного LC</w:t>
      </w:r>
      <w:r w:rsidRPr="00B37458">
        <w:rPr>
          <w:sz w:val="22"/>
          <w:szCs w:val="22"/>
        </w:rPr>
        <w:t xml:space="preserve"> контура </w:t>
      </w:r>
      <w:r w:rsidR="004347FB" w:rsidRPr="004347FB">
        <w:rPr>
          <w:noProof/>
          <w:sz w:val="22"/>
          <w:szCs w:val="22"/>
        </w:rPr>
        <w:drawing>
          <wp:inline distT="0" distB="0" distL="0" distR="0">
            <wp:extent cx="590550" cy="374650"/>
            <wp:effectExtent l="19050" t="0" r="0" b="0"/>
            <wp:docPr id="23" name="Рисунок 103" descr="http://digteh.ru/Sxemoteh/filtr/LC/fm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digteh.ru/Sxemoteh/filtr/LC/fm02.gif"/>
                    <pic:cNvPicPr>
                      <a:picLocks noChangeAspect="1" noChangeArrowheads="1"/>
                    </pic:cNvPicPr>
                  </pic:nvPicPr>
                  <pic:blipFill>
                    <a:blip r:embed="rId70" cstate="print"/>
                    <a:srcRect/>
                    <a:stretch>
                      <a:fillRect/>
                    </a:stretch>
                  </pic:blipFill>
                  <pic:spPr bwMode="auto">
                    <a:xfrm>
                      <a:off x="0" y="0"/>
                      <a:ext cx="590550" cy="374650"/>
                    </a:xfrm>
                    <a:prstGeom prst="rect">
                      <a:avLst/>
                    </a:prstGeom>
                    <a:noFill/>
                    <a:ln w="9525">
                      <a:noFill/>
                      <a:miter lim="800000"/>
                      <a:headEnd/>
                      <a:tailEnd/>
                    </a:ln>
                  </pic:spPr>
                </pic:pic>
              </a:graphicData>
            </a:graphic>
          </wp:inline>
        </w:drawing>
      </w:r>
      <w:r w:rsidR="004347FB" w:rsidRPr="004347FB">
        <w:rPr>
          <w:sz w:val="22"/>
          <w:szCs w:val="22"/>
        </w:rPr>
        <w:t xml:space="preserve"> </w:t>
      </w:r>
      <w:r w:rsidRPr="00B37458">
        <w:rPr>
          <w:sz w:val="22"/>
          <w:szCs w:val="22"/>
        </w:rPr>
        <w:t>определяется как отношение резонансной частоты LC контура к полосе</w:t>
      </w:r>
      <w:r w:rsidR="004347FB">
        <w:rPr>
          <w:sz w:val="22"/>
          <w:szCs w:val="22"/>
        </w:rPr>
        <w:t xml:space="preserve"> пропускания АЧХ по уровню 3 дБ и</w:t>
      </w:r>
      <w:r w:rsidRPr="00B37458">
        <w:rPr>
          <w:sz w:val="22"/>
          <w:szCs w:val="22"/>
        </w:rPr>
        <w:t xml:space="preserve"> определяет, насколько напряжение на выходе схемы будет больше напряжения, поданного на его вход. Одновременно на выходе схемы уменьшится ток, отдаваемый в нагрузку. </w:t>
      </w:r>
    </w:p>
    <w:p w:rsidR="00762F1F" w:rsidRPr="00B37458" w:rsidRDefault="00762F1F" w:rsidP="00762F1F">
      <w:pPr>
        <w:pStyle w:val="a6"/>
        <w:rPr>
          <w:sz w:val="22"/>
          <w:szCs w:val="22"/>
        </w:rPr>
      </w:pPr>
      <w:r w:rsidRPr="00B37458">
        <w:rPr>
          <w:sz w:val="22"/>
          <w:szCs w:val="22"/>
        </w:rPr>
        <w:t xml:space="preserve">Различают конструктивную добротность контура и нагруженную добротность. Конструктивная добротность зависит от качества исполнения элементов контура (индуктивностей и конденсаторов), а нагруженная добротность учитывает влияние сопротивления нагрузки. </w:t>
      </w:r>
    </w:p>
    <w:p w:rsidR="00524816" w:rsidRPr="00B37458" w:rsidRDefault="00762F1F" w:rsidP="00762F1F">
      <w:pPr>
        <w:pStyle w:val="a6"/>
        <w:rPr>
          <w:sz w:val="22"/>
          <w:szCs w:val="22"/>
        </w:rPr>
      </w:pPr>
      <w:r>
        <w:rPr>
          <w:sz w:val="22"/>
          <w:szCs w:val="22"/>
        </w:rPr>
        <w:t> </w:t>
      </w:r>
      <w:r>
        <w:rPr>
          <w:noProof/>
        </w:rPr>
        <w:drawing>
          <wp:inline distT="0" distB="0" distL="0" distR="0">
            <wp:extent cx="1066800" cy="241300"/>
            <wp:effectExtent l="19050" t="0" r="0" b="0"/>
            <wp:docPr id="267" name="Рисунок 253" descr="http://analogiu.ru/6/6-5-2-3_clip_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analogiu.ru/6/6-5-2-3_clip_image028.gif"/>
                    <pic:cNvPicPr>
                      <a:picLocks noChangeAspect="1" noChangeArrowheads="1"/>
                    </pic:cNvPicPr>
                  </pic:nvPicPr>
                  <pic:blipFill>
                    <a:blip r:embed="rId71" cstate="print"/>
                    <a:srcRect/>
                    <a:stretch>
                      <a:fillRect/>
                    </a:stretch>
                  </pic:blipFill>
                  <pic:spPr bwMode="auto">
                    <a:xfrm>
                      <a:off x="0" y="0"/>
                      <a:ext cx="1066800" cy="241300"/>
                    </a:xfrm>
                    <a:prstGeom prst="rect">
                      <a:avLst/>
                    </a:prstGeom>
                    <a:noFill/>
                    <a:ln w="9525">
                      <a:noFill/>
                      <a:miter lim="800000"/>
                      <a:headEnd/>
                      <a:tailEnd/>
                    </a:ln>
                  </pic:spPr>
                </pic:pic>
              </a:graphicData>
            </a:graphic>
          </wp:inline>
        </w:drawing>
      </w:r>
      <w:r>
        <w:rPr>
          <w:sz w:val="22"/>
          <w:szCs w:val="22"/>
        </w:rPr>
        <w:t>     </w:t>
      </w:r>
      <w:r w:rsidR="00EB0B8B">
        <w:rPr>
          <w:sz w:val="22"/>
          <w:szCs w:val="22"/>
        </w:rPr>
        <w:t>.</w:t>
      </w:r>
      <w:r>
        <w:rPr>
          <w:sz w:val="22"/>
          <w:szCs w:val="22"/>
        </w:rPr>
        <w:t xml:space="preserve">  </w:t>
      </w:r>
    </w:p>
    <w:p w:rsidR="00EB0B8B" w:rsidRPr="00B37458" w:rsidRDefault="00EB0B8B" w:rsidP="00EB0B8B">
      <w:pPr>
        <w:pStyle w:val="a6"/>
        <w:rPr>
          <w:sz w:val="22"/>
          <w:szCs w:val="22"/>
        </w:rPr>
      </w:pPr>
      <w:r>
        <w:rPr>
          <w:sz w:val="22"/>
          <w:szCs w:val="22"/>
        </w:rPr>
        <w:t xml:space="preserve"> </w:t>
      </w:r>
      <w:r w:rsidR="0091734B" w:rsidRPr="0091734B">
        <w:rPr>
          <w:noProof/>
          <w:sz w:val="22"/>
          <w:szCs w:val="22"/>
        </w:rPr>
        <w:drawing>
          <wp:inline distT="0" distB="0" distL="0" distR="0">
            <wp:extent cx="1993900" cy="1187450"/>
            <wp:effectExtent l="19050" t="0" r="6350" b="0"/>
            <wp:docPr id="24" name="Рисунок 64" descr="http://www.studfiles.ru/html/2706/288/html_8j6ZvFfd8I.VJZV/img-e4Si9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studfiles.ru/html/2706/288/html_8j6ZvFfd8I.VJZV/img-e4Si9S.png"/>
                    <pic:cNvPicPr>
                      <a:picLocks noChangeAspect="1" noChangeArrowheads="1"/>
                    </pic:cNvPicPr>
                  </pic:nvPicPr>
                  <pic:blipFill>
                    <a:blip r:embed="rId72" cstate="print"/>
                    <a:srcRect/>
                    <a:stretch>
                      <a:fillRect/>
                    </a:stretch>
                  </pic:blipFill>
                  <pic:spPr bwMode="auto">
                    <a:xfrm>
                      <a:off x="0" y="0"/>
                      <a:ext cx="1993900" cy="1187450"/>
                    </a:xfrm>
                    <a:prstGeom prst="rect">
                      <a:avLst/>
                    </a:prstGeom>
                    <a:noFill/>
                    <a:ln w="9525">
                      <a:noFill/>
                      <a:miter lim="800000"/>
                      <a:headEnd/>
                      <a:tailEnd/>
                    </a:ln>
                  </pic:spPr>
                </pic:pic>
              </a:graphicData>
            </a:graphic>
          </wp:inline>
        </w:drawing>
      </w:r>
      <w:r w:rsidR="0091734B" w:rsidRPr="0091734B">
        <w:rPr>
          <w:sz w:val="22"/>
          <w:szCs w:val="22"/>
        </w:rPr>
        <w:t xml:space="preserve"> </w:t>
      </w:r>
      <w:r w:rsidRPr="00B37458">
        <w:rPr>
          <w:noProof/>
          <w:sz w:val="22"/>
          <w:szCs w:val="22"/>
        </w:rPr>
        <w:drawing>
          <wp:anchor distT="0" distB="0" distL="114300" distR="114300" simplePos="0" relativeHeight="251666432" behindDoc="0" locked="0" layoutInCell="1" allowOverlap="1">
            <wp:simplePos x="0" y="0"/>
            <wp:positionH relativeFrom="column">
              <wp:posOffset>126365</wp:posOffset>
            </wp:positionH>
            <wp:positionV relativeFrom="paragraph">
              <wp:posOffset>1905</wp:posOffset>
            </wp:positionV>
            <wp:extent cx="3149600" cy="1327150"/>
            <wp:effectExtent l="19050" t="0" r="0" b="0"/>
            <wp:wrapSquare wrapText="bothSides"/>
            <wp:docPr id="272" name="Рисунок 7" descr="http://www.studfiles.ru/html/2706/288/html_8j6ZvFfd8I.VJZV/img-fa3c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tudfiles.ru/html/2706/288/html_8j6ZvFfd8I.VJZV/img-fa3cfu.png"/>
                    <pic:cNvPicPr>
                      <a:picLocks noChangeAspect="1" noChangeArrowheads="1"/>
                    </pic:cNvPicPr>
                  </pic:nvPicPr>
                  <pic:blipFill>
                    <a:blip r:embed="rId73" cstate="print"/>
                    <a:srcRect/>
                    <a:stretch>
                      <a:fillRect/>
                    </a:stretch>
                  </pic:blipFill>
                  <pic:spPr bwMode="auto">
                    <a:xfrm>
                      <a:off x="0" y="0"/>
                      <a:ext cx="3149600" cy="1327150"/>
                    </a:xfrm>
                    <a:prstGeom prst="rect">
                      <a:avLst/>
                    </a:prstGeom>
                    <a:noFill/>
                    <a:ln w="9525">
                      <a:noFill/>
                      <a:miter lim="800000"/>
                      <a:headEnd/>
                      <a:tailEnd/>
                    </a:ln>
                  </pic:spPr>
                </pic:pic>
              </a:graphicData>
            </a:graphic>
          </wp:anchor>
        </w:drawing>
      </w:r>
    </w:p>
    <w:p w:rsidR="00EB0B8B" w:rsidRPr="00B37458" w:rsidRDefault="00EB0B8B" w:rsidP="00EB0B8B">
      <w:pPr>
        <w:pStyle w:val="a6"/>
        <w:rPr>
          <w:sz w:val="22"/>
          <w:szCs w:val="22"/>
        </w:rPr>
      </w:pPr>
    </w:p>
    <w:p w:rsidR="00EB0B8B" w:rsidRPr="00B37458" w:rsidRDefault="00EB0B8B" w:rsidP="00EB0B8B">
      <w:pPr>
        <w:pStyle w:val="a6"/>
        <w:rPr>
          <w:sz w:val="22"/>
          <w:szCs w:val="22"/>
        </w:rPr>
      </w:pPr>
      <w:r>
        <w:rPr>
          <w:sz w:val="22"/>
          <w:szCs w:val="22"/>
        </w:rPr>
        <w:t>Рис. 13</w:t>
      </w:r>
      <w:r w:rsidRPr="00B37458">
        <w:rPr>
          <w:sz w:val="22"/>
          <w:szCs w:val="22"/>
        </w:rPr>
        <w:t>. Схема и АЧХ высокочастотного Г-образного LC-фильтра</w:t>
      </w:r>
      <w:r>
        <w:rPr>
          <w:sz w:val="22"/>
          <w:szCs w:val="22"/>
        </w:rPr>
        <w:t xml:space="preserve"> ФВЧ</w:t>
      </w:r>
      <w:r w:rsidRPr="00B37458">
        <w:rPr>
          <w:sz w:val="22"/>
          <w:szCs w:val="22"/>
        </w:rPr>
        <w:t>.</w:t>
      </w:r>
    </w:p>
    <w:p w:rsidR="00EB0B8B" w:rsidRDefault="00EB0B8B" w:rsidP="00EB0B8B">
      <w:pPr>
        <w:pStyle w:val="a6"/>
        <w:rPr>
          <w:sz w:val="22"/>
          <w:szCs w:val="22"/>
        </w:rPr>
      </w:pPr>
      <w:r w:rsidRPr="00B37458">
        <w:rPr>
          <w:sz w:val="22"/>
          <w:szCs w:val="22"/>
        </w:rPr>
        <w:t>В этом фильтре при увеличении частоты сопротивление последовательного элемента уменьшается. Он пропускает высокочастотные сигналы, а для сигналов низких частот его реактивное сопротивление велико. Параллельный элемент оказывает шунтирующее влияние на сигналы низких частот, а для высокочастотных сигналов его реактивное сопротивление велико.</w:t>
      </w:r>
    </w:p>
    <w:p w:rsidR="00502858" w:rsidRPr="00B37458" w:rsidRDefault="00502858" w:rsidP="00EB0B8B">
      <w:pPr>
        <w:pStyle w:val="a6"/>
        <w:rPr>
          <w:sz w:val="22"/>
          <w:szCs w:val="22"/>
        </w:rPr>
      </w:pPr>
    </w:p>
    <w:p w:rsidR="00524816" w:rsidRPr="00B37458" w:rsidRDefault="00EB0B8B" w:rsidP="00B37458">
      <w:pPr>
        <w:pStyle w:val="a6"/>
        <w:rPr>
          <w:sz w:val="22"/>
          <w:szCs w:val="22"/>
        </w:rPr>
      </w:pPr>
      <w:r>
        <w:rPr>
          <w:sz w:val="22"/>
          <w:szCs w:val="22"/>
        </w:rPr>
        <w:t xml:space="preserve">   </w:t>
      </w:r>
      <w:r w:rsidR="00524816" w:rsidRPr="00502858">
        <w:rPr>
          <w:b/>
          <w:sz w:val="22"/>
          <w:szCs w:val="22"/>
        </w:rPr>
        <w:t>Простой Г - образный фильтр</w:t>
      </w:r>
      <w:r w:rsidR="00524816" w:rsidRPr="00B37458">
        <w:rPr>
          <w:sz w:val="22"/>
          <w:szCs w:val="22"/>
        </w:rPr>
        <w:t xml:space="preserve"> не обеспечивает достаточную крутизну амплитудно-частотной характеристики. Для увеличения крутизны в основную Г-образную структуру вводят дополнительную катушку индук</w:t>
      </w:r>
      <w:r w:rsidR="00CE5618">
        <w:rPr>
          <w:sz w:val="22"/>
          <w:szCs w:val="22"/>
        </w:rPr>
        <w:t>тивности, как показано на рис. 12</w:t>
      </w:r>
      <w:r w:rsidR="00524816" w:rsidRPr="00B37458">
        <w:rPr>
          <w:sz w:val="22"/>
          <w:szCs w:val="22"/>
        </w:rPr>
        <w:t>. Такой фильтр называется Т-образным.</w:t>
      </w:r>
    </w:p>
    <w:p w:rsidR="003829ED" w:rsidRDefault="00524816" w:rsidP="00B37458">
      <w:pPr>
        <w:pStyle w:val="a6"/>
        <w:rPr>
          <w:noProof/>
          <w:sz w:val="22"/>
          <w:szCs w:val="22"/>
        </w:rPr>
      </w:pPr>
      <w:r w:rsidRPr="00B37458">
        <w:rPr>
          <w:noProof/>
          <w:sz w:val="22"/>
          <w:szCs w:val="22"/>
        </w:rPr>
        <w:drawing>
          <wp:inline distT="0" distB="0" distL="0" distR="0">
            <wp:extent cx="2159000" cy="1092200"/>
            <wp:effectExtent l="19050" t="0" r="0" b="0"/>
            <wp:docPr id="63" name="Рисунок 63" descr="http://www.studfiles.ru/html/2706/288/html_8j6ZvFfd8I.VJZV/img-akPy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studfiles.ru/html/2706/288/html_8j6ZvFfd8I.VJZV/img-akPyZ0.png"/>
                    <pic:cNvPicPr>
                      <a:picLocks noChangeAspect="1" noChangeArrowheads="1"/>
                    </pic:cNvPicPr>
                  </pic:nvPicPr>
                  <pic:blipFill>
                    <a:blip r:embed="rId74" cstate="print"/>
                    <a:srcRect/>
                    <a:stretch>
                      <a:fillRect/>
                    </a:stretch>
                  </pic:blipFill>
                  <pic:spPr bwMode="auto">
                    <a:xfrm>
                      <a:off x="0" y="0"/>
                      <a:ext cx="2159000" cy="1092200"/>
                    </a:xfrm>
                    <a:prstGeom prst="rect">
                      <a:avLst/>
                    </a:prstGeom>
                    <a:noFill/>
                    <a:ln w="9525">
                      <a:noFill/>
                      <a:miter lim="800000"/>
                      <a:headEnd/>
                      <a:tailEnd/>
                    </a:ln>
                  </pic:spPr>
                </pic:pic>
              </a:graphicData>
            </a:graphic>
          </wp:inline>
        </w:drawing>
      </w:r>
      <w:r w:rsidR="003829ED" w:rsidRPr="00B37458">
        <w:rPr>
          <w:noProof/>
          <w:sz w:val="22"/>
          <w:szCs w:val="22"/>
        </w:rPr>
        <w:t xml:space="preserve"> </w:t>
      </w:r>
      <w:r w:rsidR="003829ED" w:rsidRPr="00B37458">
        <w:rPr>
          <w:noProof/>
          <w:sz w:val="22"/>
          <w:szCs w:val="22"/>
        </w:rPr>
        <w:drawing>
          <wp:inline distT="0" distB="0" distL="0" distR="0">
            <wp:extent cx="2562583" cy="1035050"/>
            <wp:effectExtent l="19050" t="0" r="9167" b="0"/>
            <wp:docPr id="19" name="Рисунок 6" descr="http://www.studfiles.ru/html/2706/288/html_8j6ZvFfd8I.VJZV/img-isuvz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tudfiles.ru/html/2706/288/html_8j6ZvFfd8I.VJZV/img-isuvzV.png"/>
                    <pic:cNvPicPr>
                      <a:picLocks noChangeAspect="1" noChangeArrowheads="1"/>
                    </pic:cNvPicPr>
                  </pic:nvPicPr>
                  <pic:blipFill>
                    <a:blip r:embed="rId75" cstate="print"/>
                    <a:srcRect/>
                    <a:stretch>
                      <a:fillRect/>
                    </a:stretch>
                  </pic:blipFill>
                  <pic:spPr bwMode="auto">
                    <a:xfrm>
                      <a:off x="0" y="0"/>
                      <a:ext cx="2562583" cy="1035050"/>
                    </a:xfrm>
                    <a:prstGeom prst="rect">
                      <a:avLst/>
                    </a:prstGeom>
                    <a:noFill/>
                    <a:ln w="9525">
                      <a:noFill/>
                      <a:miter lim="800000"/>
                      <a:headEnd/>
                      <a:tailEnd/>
                    </a:ln>
                  </pic:spPr>
                </pic:pic>
              </a:graphicData>
            </a:graphic>
          </wp:inline>
        </w:drawing>
      </w:r>
    </w:p>
    <w:p w:rsidR="00762F1F" w:rsidRPr="00B37458" w:rsidRDefault="00762F1F" w:rsidP="00B37458">
      <w:pPr>
        <w:pStyle w:val="a6"/>
        <w:rPr>
          <w:sz w:val="22"/>
          <w:szCs w:val="22"/>
        </w:rPr>
      </w:pPr>
    </w:p>
    <w:p w:rsidR="00524816" w:rsidRPr="00B37458" w:rsidRDefault="00CE5618" w:rsidP="00B37458">
      <w:pPr>
        <w:pStyle w:val="a6"/>
        <w:rPr>
          <w:sz w:val="22"/>
          <w:szCs w:val="22"/>
        </w:rPr>
      </w:pPr>
      <w:r>
        <w:rPr>
          <w:sz w:val="22"/>
          <w:szCs w:val="22"/>
        </w:rPr>
        <w:t>Рис. 12</w:t>
      </w:r>
      <w:r w:rsidR="003829ED" w:rsidRPr="00B37458">
        <w:rPr>
          <w:sz w:val="22"/>
          <w:szCs w:val="22"/>
        </w:rPr>
        <w:t xml:space="preserve">  а) </w:t>
      </w:r>
      <w:r w:rsidR="003829ED" w:rsidRPr="00502858">
        <w:rPr>
          <w:b/>
          <w:sz w:val="22"/>
          <w:szCs w:val="22"/>
        </w:rPr>
        <w:t>Т - образный НЧ LC-фильтр</w:t>
      </w:r>
      <w:r w:rsidR="003829ED" w:rsidRPr="00B37458">
        <w:rPr>
          <w:sz w:val="22"/>
          <w:szCs w:val="22"/>
        </w:rPr>
        <w:t xml:space="preserve">, б) </w:t>
      </w:r>
      <w:r w:rsidR="003829ED" w:rsidRPr="00502858">
        <w:rPr>
          <w:b/>
          <w:sz w:val="22"/>
          <w:szCs w:val="22"/>
        </w:rPr>
        <w:t>П-образный низкочастотный LC-фильтр</w:t>
      </w:r>
      <w:r w:rsidR="003829ED" w:rsidRPr="00B37458">
        <w:rPr>
          <w:sz w:val="22"/>
          <w:szCs w:val="22"/>
        </w:rPr>
        <w:t>.</w:t>
      </w:r>
    </w:p>
    <w:p w:rsidR="003829ED" w:rsidRPr="00B37458" w:rsidRDefault="003829ED" w:rsidP="00B37458">
      <w:pPr>
        <w:pStyle w:val="a6"/>
        <w:rPr>
          <w:sz w:val="22"/>
          <w:szCs w:val="22"/>
        </w:rPr>
      </w:pPr>
    </w:p>
    <w:p w:rsidR="00524816" w:rsidRPr="00B37458" w:rsidRDefault="00524816" w:rsidP="00B37458">
      <w:pPr>
        <w:pStyle w:val="a6"/>
        <w:rPr>
          <w:sz w:val="22"/>
          <w:szCs w:val="22"/>
        </w:rPr>
      </w:pPr>
      <w:r w:rsidRPr="00B37458">
        <w:rPr>
          <w:sz w:val="22"/>
          <w:szCs w:val="22"/>
        </w:rPr>
        <w:t>В Т - образном фильтре значение конденсатора</w:t>
      </w:r>
      <w:proofErr w:type="gramStart"/>
      <w:r w:rsidRPr="00B37458">
        <w:rPr>
          <w:sz w:val="22"/>
          <w:szCs w:val="22"/>
        </w:rPr>
        <w:t xml:space="preserve"> С</w:t>
      </w:r>
      <w:proofErr w:type="gramEnd"/>
      <w:r w:rsidRPr="00B37458">
        <w:rPr>
          <w:sz w:val="22"/>
          <w:szCs w:val="22"/>
        </w:rPr>
        <w:t xml:space="preserve"> такое же, как и в исходной Г-образной структуре, и все ее расчетные формулы сохраняются. Суммарная индуктивность катушек L</w:t>
      </w:r>
      <w:r w:rsidRPr="00B37458">
        <w:rPr>
          <w:sz w:val="22"/>
          <w:szCs w:val="22"/>
          <w:vertAlign w:val="subscript"/>
        </w:rPr>
        <w:t>1</w:t>
      </w:r>
      <w:r w:rsidRPr="00B37458">
        <w:rPr>
          <w:sz w:val="22"/>
          <w:szCs w:val="22"/>
        </w:rPr>
        <w:t xml:space="preserve"> и L</w:t>
      </w:r>
      <w:r w:rsidRPr="00B37458">
        <w:rPr>
          <w:sz w:val="22"/>
          <w:szCs w:val="22"/>
          <w:vertAlign w:val="subscript"/>
        </w:rPr>
        <w:t>2</w:t>
      </w:r>
      <w:r w:rsidRPr="00B37458">
        <w:rPr>
          <w:sz w:val="22"/>
          <w:szCs w:val="22"/>
        </w:rPr>
        <w:t xml:space="preserve"> должна быть эквивалентна индуктивности единственной катушки исходной Г-образной </w:t>
      </w:r>
      <w:r w:rsidRPr="00B37458">
        <w:rPr>
          <w:sz w:val="22"/>
          <w:szCs w:val="22"/>
        </w:rPr>
        <w:lastRenderedPageBreak/>
        <w:t xml:space="preserve">структуры. </w:t>
      </w:r>
      <w:r w:rsidR="00502858" w:rsidRPr="00502858">
        <w:rPr>
          <w:sz w:val="22"/>
          <w:szCs w:val="22"/>
        </w:rPr>
        <w:t xml:space="preserve"> </w:t>
      </w:r>
      <w:r w:rsidRPr="00B37458">
        <w:rPr>
          <w:sz w:val="22"/>
          <w:szCs w:val="22"/>
        </w:rPr>
        <w:t xml:space="preserve">Крутизну амплитудно-частотной характеристики </w:t>
      </w:r>
      <w:r w:rsidR="003829ED" w:rsidRPr="00B37458">
        <w:rPr>
          <w:sz w:val="22"/>
          <w:szCs w:val="22"/>
        </w:rPr>
        <w:t xml:space="preserve">также </w:t>
      </w:r>
      <w:r w:rsidRPr="00B37458">
        <w:rPr>
          <w:sz w:val="22"/>
          <w:szCs w:val="22"/>
        </w:rPr>
        <w:t>можно увеличить также путем введения в цепь дополнительного конденсатора. Такой филь</w:t>
      </w:r>
      <w:r w:rsidR="00B37458">
        <w:rPr>
          <w:sz w:val="22"/>
          <w:szCs w:val="22"/>
        </w:rPr>
        <w:t xml:space="preserve">тр называется П-образным (рис. </w:t>
      </w:r>
      <w:r w:rsidR="00CE5618">
        <w:rPr>
          <w:sz w:val="22"/>
          <w:szCs w:val="22"/>
        </w:rPr>
        <w:t>12</w:t>
      </w:r>
      <w:r w:rsidR="00B37458" w:rsidRPr="00CE5618">
        <w:rPr>
          <w:sz w:val="22"/>
          <w:szCs w:val="22"/>
        </w:rPr>
        <w:t>-</w:t>
      </w:r>
      <w:r w:rsidR="00B37458">
        <w:rPr>
          <w:sz w:val="22"/>
          <w:szCs w:val="22"/>
        </w:rPr>
        <w:t>б</w:t>
      </w:r>
      <w:r w:rsidRPr="00B37458">
        <w:rPr>
          <w:sz w:val="22"/>
          <w:szCs w:val="22"/>
        </w:rPr>
        <w:t>.).</w:t>
      </w:r>
    </w:p>
    <w:p w:rsidR="00BD66CF" w:rsidRPr="00B37458" w:rsidRDefault="00BD66CF" w:rsidP="00B37458">
      <w:pPr>
        <w:pStyle w:val="a6"/>
        <w:rPr>
          <w:sz w:val="22"/>
          <w:szCs w:val="22"/>
        </w:rPr>
      </w:pPr>
    </w:p>
    <w:p w:rsidR="00524816" w:rsidRPr="00B37458" w:rsidRDefault="00502858" w:rsidP="00B37458">
      <w:pPr>
        <w:pStyle w:val="a6"/>
        <w:rPr>
          <w:sz w:val="22"/>
          <w:szCs w:val="22"/>
        </w:rPr>
      </w:pPr>
      <w:r>
        <w:rPr>
          <w:sz w:val="22"/>
          <w:szCs w:val="22"/>
        </w:rPr>
        <w:t xml:space="preserve">Высокочастотные </w:t>
      </w:r>
      <w:r>
        <w:rPr>
          <w:sz w:val="22"/>
          <w:szCs w:val="22"/>
          <w:lang w:val="en-US"/>
        </w:rPr>
        <w:t>LC</w:t>
      </w:r>
      <w:r w:rsidRPr="00502858">
        <w:rPr>
          <w:sz w:val="22"/>
          <w:szCs w:val="22"/>
        </w:rPr>
        <w:t>-</w:t>
      </w:r>
      <w:r>
        <w:rPr>
          <w:sz w:val="22"/>
          <w:szCs w:val="22"/>
        </w:rPr>
        <w:t xml:space="preserve">фильтры показаны </w:t>
      </w:r>
      <w:r w:rsidR="00CE5618">
        <w:rPr>
          <w:sz w:val="22"/>
          <w:szCs w:val="22"/>
        </w:rPr>
        <w:t xml:space="preserve"> на рис. 14</w:t>
      </w:r>
      <w:r w:rsidR="00524816" w:rsidRPr="00B37458">
        <w:rPr>
          <w:sz w:val="22"/>
          <w:szCs w:val="22"/>
        </w:rPr>
        <w:t>.</w:t>
      </w:r>
    </w:p>
    <w:p w:rsidR="00524816" w:rsidRPr="00B37458" w:rsidRDefault="00524816" w:rsidP="00B37458">
      <w:pPr>
        <w:pStyle w:val="a6"/>
        <w:rPr>
          <w:sz w:val="22"/>
          <w:szCs w:val="22"/>
        </w:rPr>
      </w:pPr>
      <w:r w:rsidRPr="00B37458">
        <w:rPr>
          <w:noProof/>
          <w:sz w:val="22"/>
          <w:szCs w:val="22"/>
        </w:rPr>
        <w:drawing>
          <wp:inline distT="0" distB="0" distL="0" distR="0">
            <wp:extent cx="2133600" cy="1104900"/>
            <wp:effectExtent l="19050" t="0" r="0" b="0"/>
            <wp:docPr id="65" name="Рисунок 65" descr="http://www.studfiles.ru/html/2706/288/html_8j6ZvFfd8I.VJZV/img-PjG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studfiles.ru/html/2706/288/html_8j6ZvFfd8I.VJZV/img-PjGPh4.png"/>
                    <pic:cNvPicPr>
                      <a:picLocks noChangeAspect="1" noChangeArrowheads="1"/>
                    </pic:cNvPicPr>
                  </pic:nvPicPr>
                  <pic:blipFill>
                    <a:blip r:embed="rId76" cstate="print"/>
                    <a:srcRect/>
                    <a:stretch>
                      <a:fillRect/>
                    </a:stretch>
                  </pic:blipFill>
                  <pic:spPr bwMode="auto">
                    <a:xfrm>
                      <a:off x="0" y="0"/>
                      <a:ext cx="2133600" cy="1104900"/>
                    </a:xfrm>
                    <a:prstGeom prst="rect">
                      <a:avLst/>
                    </a:prstGeom>
                    <a:noFill/>
                    <a:ln w="9525">
                      <a:noFill/>
                      <a:miter lim="800000"/>
                      <a:headEnd/>
                      <a:tailEnd/>
                    </a:ln>
                  </pic:spPr>
                </pic:pic>
              </a:graphicData>
            </a:graphic>
          </wp:inline>
        </w:drawing>
      </w:r>
      <w:r w:rsidR="00BD66CF" w:rsidRPr="00B37458">
        <w:rPr>
          <w:sz w:val="22"/>
          <w:szCs w:val="22"/>
        </w:rPr>
        <w:t xml:space="preserve">   </w:t>
      </w:r>
      <w:r w:rsidR="00BD66CF" w:rsidRPr="00B37458">
        <w:rPr>
          <w:noProof/>
          <w:sz w:val="22"/>
          <w:szCs w:val="22"/>
        </w:rPr>
        <w:drawing>
          <wp:inline distT="0" distB="0" distL="0" distR="0">
            <wp:extent cx="2616200" cy="1019001"/>
            <wp:effectExtent l="19050" t="0" r="0" b="0"/>
            <wp:docPr id="20" name="Рисунок 66" descr="http://www.studfiles.ru/html/2706/288/html_8j6ZvFfd8I.VJZV/img-LPPL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studfiles.ru/html/2706/288/html_8j6ZvFfd8I.VJZV/img-LPPLK9.png"/>
                    <pic:cNvPicPr>
                      <a:picLocks noChangeAspect="1" noChangeArrowheads="1"/>
                    </pic:cNvPicPr>
                  </pic:nvPicPr>
                  <pic:blipFill>
                    <a:blip r:embed="rId77" cstate="print"/>
                    <a:srcRect/>
                    <a:stretch>
                      <a:fillRect/>
                    </a:stretch>
                  </pic:blipFill>
                  <pic:spPr bwMode="auto">
                    <a:xfrm>
                      <a:off x="0" y="0"/>
                      <a:ext cx="2616200" cy="1019001"/>
                    </a:xfrm>
                    <a:prstGeom prst="rect">
                      <a:avLst/>
                    </a:prstGeom>
                    <a:noFill/>
                    <a:ln w="9525">
                      <a:noFill/>
                      <a:miter lim="800000"/>
                      <a:headEnd/>
                      <a:tailEnd/>
                    </a:ln>
                  </pic:spPr>
                </pic:pic>
              </a:graphicData>
            </a:graphic>
          </wp:inline>
        </w:drawing>
      </w:r>
    </w:p>
    <w:p w:rsidR="00524816" w:rsidRPr="00B37458" w:rsidRDefault="00BD66CF" w:rsidP="00B37458">
      <w:pPr>
        <w:pStyle w:val="a6"/>
        <w:rPr>
          <w:sz w:val="22"/>
          <w:szCs w:val="22"/>
        </w:rPr>
      </w:pPr>
      <w:r w:rsidRPr="00B37458">
        <w:rPr>
          <w:sz w:val="22"/>
          <w:szCs w:val="22"/>
        </w:rPr>
        <w:t>Рис.</w:t>
      </w:r>
      <w:r w:rsidR="00CE5618">
        <w:rPr>
          <w:sz w:val="22"/>
          <w:szCs w:val="22"/>
        </w:rPr>
        <w:t>14</w:t>
      </w:r>
      <w:r w:rsidR="00B734FC" w:rsidRPr="00B37458">
        <w:rPr>
          <w:sz w:val="22"/>
          <w:szCs w:val="22"/>
        </w:rPr>
        <w:t xml:space="preserve"> </w:t>
      </w:r>
      <w:r w:rsidRPr="00B37458">
        <w:rPr>
          <w:sz w:val="22"/>
          <w:szCs w:val="22"/>
        </w:rPr>
        <w:t xml:space="preserve"> а)</w:t>
      </w:r>
      <w:r w:rsidR="00524816" w:rsidRPr="00B37458">
        <w:rPr>
          <w:sz w:val="22"/>
          <w:szCs w:val="22"/>
        </w:rPr>
        <w:t xml:space="preserve"> Т - обр</w:t>
      </w:r>
      <w:r w:rsidRPr="00B37458">
        <w:rPr>
          <w:sz w:val="22"/>
          <w:szCs w:val="22"/>
        </w:rPr>
        <w:t>азный высокочастотный LC-фильтр б) П-образный высокочастотный LC-фильтр.</w:t>
      </w:r>
    </w:p>
    <w:p w:rsidR="00BD66CF" w:rsidRPr="00B37458" w:rsidRDefault="00BD66CF" w:rsidP="00B37458">
      <w:pPr>
        <w:pStyle w:val="a6"/>
        <w:rPr>
          <w:sz w:val="22"/>
          <w:szCs w:val="22"/>
        </w:rPr>
      </w:pPr>
    </w:p>
    <w:p w:rsidR="00524816" w:rsidRPr="00B37458" w:rsidRDefault="00524816" w:rsidP="00B37458">
      <w:pPr>
        <w:pStyle w:val="a6"/>
        <w:rPr>
          <w:sz w:val="22"/>
          <w:szCs w:val="22"/>
        </w:rPr>
      </w:pPr>
      <w:proofErr w:type="gramStart"/>
      <w:r w:rsidRPr="00B37458">
        <w:rPr>
          <w:sz w:val="22"/>
          <w:szCs w:val="22"/>
        </w:rPr>
        <w:t xml:space="preserve">Работа </w:t>
      </w:r>
      <w:r w:rsidRPr="008A2286">
        <w:rPr>
          <w:b/>
          <w:sz w:val="22"/>
          <w:szCs w:val="22"/>
        </w:rPr>
        <w:t>полосно-заграждающего</w:t>
      </w:r>
      <w:r w:rsidRPr="00B37458">
        <w:rPr>
          <w:sz w:val="22"/>
          <w:szCs w:val="22"/>
        </w:rPr>
        <w:t xml:space="preserve"> (</w:t>
      </w:r>
      <w:proofErr w:type="spellStart"/>
      <w:r w:rsidRPr="00B37458">
        <w:rPr>
          <w:sz w:val="22"/>
          <w:szCs w:val="22"/>
        </w:rPr>
        <w:t>режекторного</w:t>
      </w:r>
      <w:proofErr w:type="spellEnd"/>
      <w:r w:rsidRPr="00B37458">
        <w:rPr>
          <w:sz w:val="22"/>
          <w:szCs w:val="22"/>
        </w:rPr>
        <w:t>) фильтра основана на различии зависимостей полных сопротивлений параллельной и последовательной резонансных цепей от частоты.</w:t>
      </w:r>
      <w:proofErr w:type="gramEnd"/>
      <w:r w:rsidRPr="00B37458">
        <w:rPr>
          <w:sz w:val="22"/>
          <w:szCs w:val="22"/>
        </w:rPr>
        <w:t xml:space="preserve"> Полное сопротивление параллельной LC-цепи на резонансной частоте максимально, тогда как у последовательной цепи оно минимально. Эти две LC-цепи, соединенн</w:t>
      </w:r>
      <w:r w:rsidR="00CE5618">
        <w:rPr>
          <w:sz w:val="22"/>
          <w:szCs w:val="22"/>
        </w:rPr>
        <w:t>ые определенным образом (рис. 15</w:t>
      </w:r>
      <w:r w:rsidRPr="00B37458">
        <w:rPr>
          <w:sz w:val="22"/>
          <w:szCs w:val="22"/>
        </w:rPr>
        <w:t xml:space="preserve">), образуют Г - образный </w:t>
      </w:r>
      <w:proofErr w:type="spellStart"/>
      <w:r w:rsidRPr="00B37458">
        <w:rPr>
          <w:sz w:val="22"/>
          <w:szCs w:val="22"/>
        </w:rPr>
        <w:t>режекторный</w:t>
      </w:r>
      <w:proofErr w:type="spellEnd"/>
      <w:r w:rsidRPr="00B37458">
        <w:rPr>
          <w:sz w:val="22"/>
          <w:szCs w:val="22"/>
        </w:rPr>
        <w:t xml:space="preserve"> фильтр.</w:t>
      </w:r>
    </w:p>
    <w:p w:rsidR="00524816" w:rsidRPr="00B37458" w:rsidRDefault="00524816" w:rsidP="00B37458">
      <w:pPr>
        <w:pStyle w:val="a6"/>
        <w:rPr>
          <w:sz w:val="22"/>
          <w:szCs w:val="22"/>
        </w:rPr>
      </w:pPr>
      <w:r w:rsidRPr="00B37458">
        <w:rPr>
          <w:noProof/>
          <w:sz w:val="22"/>
          <w:szCs w:val="22"/>
        </w:rPr>
        <w:drawing>
          <wp:inline distT="0" distB="0" distL="0" distR="0">
            <wp:extent cx="2857500" cy="1276350"/>
            <wp:effectExtent l="19050" t="0" r="0" b="0"/>
            <wp:docPr id="67" name="Рисунок 67" descr="http://www.studfiles.ru/html/2706/288/html_8j6ZvFfd8I.VJZV/img-4WWk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studfiles.ru/html/2706/288/html_8j6ZvFfd8I.VJZV/img-4WWkNH.png"/>
                    <pic:cNvPicPr>
                      <a:picLocks noChangeAspect="1" noChangeArrowheads="1"/>
                    </pic:cNvPicPr>
                  </pic:nvPicPr>
                  <pic:blipFill>
                    <a:blip r:embed="rId78" cstate="print"/>
                    <a:srcRect/>
                    <a:stretch>
                      <a:fillRect/>
                    </a:stretch>
                  </pic:blipFill>
                  <pic:spPr bwMode="auto">
                    <a:xfrm>
                      <a:off x="0" y="0"/>
                      <a:ext cx="2857500" cy="1276350"/>
                    </a:xfrm>
                    <a:prstGeom prst="rect">
                      <a:avLst/>
                    </a:prstGeom>
                    <a:noFill/>
                    <a:ln w="9525">
                      <a:noFill/>
                      <a:miter lim="800000"/>
                      <a:headEnd/>
                      <a:tailEnd/>
                    </a:ln>
                  </pic:spPr>
                </pic:pic>
              </a:graphicData>
            </a:graphic>
          </wp:inline>
        </w:drawing>
      </w:r>
      <w:r w:rsidR="00CE5618">
        <w:rPr>
          <w:sz w:val="22"/>
          <w:szCs w:val="22"/>
        </w:rPr>
        <w:t>Рис. 15</w:t>
      </w:r>
      <w:r w:rsidRPr="00B37458">
        <w:rPr>
          <w:sz w:val="22"/>
          <w:szCs w:val="22"/>
        </w:rPr>
        <w:t xml:space="preserve">. Г - образный </w:t>
      </w:r>
      <w:proofErr w:type="spellStart"/>
      <w:r w:rsidRPr="00B37458">
        <w:rPr>
          <w:sz w:val="22"/>
          <w:szCs w:val="22"/>
        </w:rPr>
        <w:t>режекторный</w:t>
      </w:r>
      <w:proofErr w:type="spellEnd"/>
      <w:r w:rsidRPr="00B37458">
        <w:rPr>
          <w:sz w:val="22"/>
          <w:szCs w:val="22"/>
        </w:rPr>
        <w:t xml:space="preserve"> LC-фильтр.</w:t>
      </w:r>
    </w:p>
    <w:p w:rsidR="00502858" w:rsidRDefault="00502858" w:rsidP="00B37458">
      <w:pPr>
        <w:pStyle w:val="a6"/>
        <w:rPr>
          <w:sz w:val="22"/>
          <w:szCs w:val="22"/>
        </w:rPr>
      </w:pPr>
    </w:p>
    <w:p w:rsidR="00524816" w:rsidRDefault="00BD66CF" w:rsidP="00B37458">
      <w:pPr>
        <w:pStyle w:val="a6"/>
        <w:rPr>
          <w:sz w:val="22"/>
          <w:szCs w:val="22"/>
        </w:rPr>
      </w:pPr>
      <w:r w:rsidRPr="00B37458">
        <w:rPr>
          <w:sz w:val="22"/>
          <w:szCs w:val="22"/>
        </w:rPr>
        <w:t xml:space="preserve">Полосовые LC фильтры  практически вытеснены кварцевыми или </w:t>
      </w:r>
      <w:proofErr w:type="spellStart"/>
      <w:proofErr w:type="gramStart"/>
      <w:r w:rsidRPr="00B37458">
        <w:rPr>
          <w:sz w:val="22"/>
          <w:szCs w:val="22"/>
        </w:rPr>
        <w:t>ПАВ-фильтрами</w:t>
      </w:r>
      <w:proofErr w:type="spellEnd"/>
      <w:proofErr w:type="gramEnd"/>
      <w:r w:rsidRPr="00B37458">
        <w:rPr>
          <w:sz w:val="22"/>
          <w:szCs w:val="22"/>
        </w:rPr>
        <w:t>, в области относительно низких частот (сотни килогерц) пьезокерамическими фильтрами.</w:t>
      </w:r>
    </w:p>
    <w:p w:rsidR="00EB0B8B" w:rsidRPr="00B37458" w:rsidRDefault="00EB0B8B" w:rsidP="00B37458">
      <w:pPr>
        <w:pStyle w:val="a6"/>
        <w:rPr>
          <w:sz w:val="22"/>
          <w:szCs w:val="22"/>
        </w:rPr>
      </w:pPr>
    </w:p>
    <w:p w:rsidR="00BD66CF" w:rsidRDefault="00BD66CF" w:rsidP="00B37458">
      <w:pPr>
        <w:pStyle w:val="a6"/>
        <w:rPr>
          <w:i/>
          <w:sz w:val="22"/>
          <w:szCs w:val="22"/>
        </w:rPr>
      </w:pPr>
      <w:r w:rsidRPr="00502858">
        <w:rPr>
          <w:b/>
          <w:i/>
          <w:sz w:val="22"/>
          <w:szCs w:val="22"/>
        </w:rPr>
        <w:t xml:space="preserve">Пассивные LC фильтры </w:t>
      </w:r>
      <w:r w:rsidR="00CC7460" w:rsidRPr="00502858">
        <w:rPr>
          <w:b/>
          <w:i/>
          <w:sz w:val="22"/>
          <w:szCs w:val="22"/>
        </w:rPr>
        <w:t>питания</w:t>
      </w:r>
      <w:r w:rsidR="00CC7460">
        <w:rPr>
          <w:i/>
          <w:sz w:val="22"/>
          <w:szCs w:val="22"/>
        </w:rPr>
        <w:t xml:space="preserve"> </w:t>
      </w:r>
      <w:r w:rsidR="00502858">
        <w:rPr>
          <w:i/>
          <w:sz w:val="22"/>
          <w:szCs w:val="22"/>
        </w:rPr>
        <w:t xml:space="preserve">(рассчитываются </w:t>
      </w:r>
      <w:r w:rsidRPr="00CE5618">
        <w:rPr>
          <w:i/>
          <w:sz w:val="22"/>
          <w:szCs w:val="22"/>
        </w:rPr>
        <w:t xml:space="preserve"> </w:t>
      </w:r>
      <w:r w:rsidR="00502858">
        <w:rPr>
          <w:i/>
          <w:sz w:val="22"/>
          <w:szCs w:val="22"/>
        </w:rPr>
        <w:t>в пакете</w:t>
      </w:r>
      <w:r w:rsidRPr="00CE5618">
        <w:rPr>
          <w:i/>
          <w:sz w:val="22"/>
          <w:szCs w:val="22"/>
        </w:rPr>
        <w:t xml:space="preserve"> </w:t>
      </w:r>
      <w:proofErr w:type="spellStart"/>
      <w:r w:rsidRPr="00CE5618">
        <w:rPr>
          <w:i/>
          <w:sz w:val="22"/>
          <w:szCs w:val="22"/>
        </w:rPr>
        <w:t>MicroCAP</w:t>
      </w:r>
      <w:proofErr w:type="spellEnd"/>
      <w:r w:rsidR="00502858">
        <w:rPr>
          <w:i/>
          <w:sz w:val="22"/>
          <w:szCs w:val="22"/>
        </w:rPr>
        <w:t>)</w:t>
      </w:r>
      <w:r w:rsidRPr="00CE5618">
        <w:rPr>
          <w:i/>
          <w:sz w:val="22"/>
          <w:szCs w:val="22"/>
        </w:rPr>
        <w:t>.</w:t>
      </w:r>
    </w:p>
    <w:p w:rsidR="00502858" w:rsidRDefault="00502858" w:rsidP="00B37458">
      <w:pPr>
        <w:pStyle w:val="a6"/>
        <w:rPr>
          <w:i/>
          <w:sz w:val="22"/>
          <w:szCs w:val="22"/>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674"/>
        <w:gridCol w:w="839"/>
        <w:gridCol w:w="2380"/>
        <w:gridCol w:w="2400"/>
        <w:gridCol w:w="2092"/>
      </w:tblGrid>
      <w:tr w:rsidR="00CF54EC" w:rsidRPr="00CF54EC" w:rsidTr="00774ADF">
        <w:trPr>
          <w:tblCellSpacing w:w="0" w:type="dxa"/>
        </w:trPr>
        <w:tc>
          <w:tcPr>
            <w:tcW w:w="0" w:type="auto"/>
            <w:gridSpan w:val="2"/>
            <w:vMerge w:val="restart"/>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spacing w:before="100" w:beforeAutospacing="1" w:after="100" w:afterAutospacing="1"/>
              <w:jc w:val="center"/>
              <w:rPr>
                <w:sz w:val="20"/>
                <w:szCs w:val="20"/>
              </w:rPr>
            </w:pPr>
            <w:r w:rsidRPr="00CF54EC">
              <w:rPr>
                <w:sz w:val="20"/>
                <w:szCs w:val="20"/>
              </w:rPr>
              <w:t>Импеданс источника</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Крутизна характеристики</w:t>
            </w:r>
            <w:r w:rsidRPr="00CF54EC">
              <w:rPr>
                <w:sz w:val="20"/>
                <w:szCs w:val="20"/>
              </w:rPr>
              <w:br/>
              <w:t>вносимых потерь</w:t>
            </w:r>
          </w:p>
        </w:tc>
      </w:tr>
      <w:tr w:rsidR="00CF54EC" w:rsidRPr="00CF54EC" w:rsidTr="00774ADF">
        <w:trPr>
          <w:tblCellSpacing w:w="0" w:type="dxa"/>
        </w:trPr>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spacing w:before="100" w:beforeAutospacing="1" w:after="100" w:afterAutospacing="1"/>
              <w:jc w:val="center"/>
              <w:rPr>
                <w:sz w:val="20"/>
                <w:szCs w:val="20"/>
              </w:rPr>
            </w:pPr>
            <w:r w:rsidRPr="00CF54EC">
              <w:rPr>
                <w:sz w:val="20"/>
                <w:szCs w:val="20"/>
              </w:rPr>
              <w:t>Высокий</w:t>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spacing w:before="100" w:beforeAutospacing="1" w:after="100" w:afterAutospacing="1"/>
              <w:jc w:val="center"/>
              <w:rPr>
                <w:sz w:val="20"/>
                <w:szCs w:val="20"/>
              </w:rPr>
            </w:pPr>
            <w:r w:rsidRPr="00CF54EC">
              <w:rPr>
                <w:sz w:val="20"/>
                <w:szCs w:val="20"/>
              </w:rPr>
              <w:t>Низкий</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r>
      <w:tr w:rsidR="00CF54EC" w:rsidRPr="00CF54EC" w:rsidTr="00774ADF">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Импеданс источника</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Высокий</w:t>
            </w:r>
            <w:r w:rsidRPr="00CF54EC">
              <w:rPr>
                <w:sz w:val="20"/>
                <w:szCs w:val="20"/>
              </w:rPr>
              <w:br/>
              <w:t>(&gt; 50 Ом)</w:t>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noProof/>
                <w:sz w:val="20"/>
                <w:szCs w:val="20"/>
              </w:rPr>
              <w:drawing>
                <wp:inline distT="0" distB="0" distL="0" distR="0">
                  <wp:extent cx="1123950" cy="622300"/>
                  <wp:effectExtent l="19050" t="0" r="0" b="0"/>
                  <wp:docPr id="244" name="Рисунок 33" descr="http://www.bnti.ru/dbtexts/ipks/old/analmat/3/blandova/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bnti.ru/dbtexts/ipks/old/analmat/3/blandova/t1.gif"/>
                          <pic:cNvPicPr>
                            <a:picLocks noChangeAspect="1" noChangeArrowheads="1"/>
                          </pic:cNvPicPr>
                        </pic:nvPicPr>
                        <pic:blipFill>
                          <a:blip r:embed="rId79" cstate="print"/>
                          <a:srcRect/>
                          <a:stretch>
                            <a:fillRect/>
                          </a:stretch>
                        </pic:blipFill>
                        <pic:spPr bwMode="auto">
                          <a:xfrm>
                            <a:off x="0" y="0"/>
                            <a:ext cx="1123950" cy="62230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20 дБ на декаду</w:t>
            </w:r>
          </w:p>
        </w:tc>
      </w:tr>
      <w:tr w:rsidR="00CF54EC" w:rsidRPr="00CF54EC" w:rsidTr="00774AD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noProof/>
                <w:sz w:val="20"/>
                <w:szCs w:val="20"/>
              </w:rPr>
              <w:drawing>
                <wp:inline distT="0" distB="0" distL="0" distR="0">
                  <wp:extent cx="1454150" cy="603250"/>
                  <wp:effectExtent l="0" t="0" r="0" b="0"/>
                  <wp:docPr id="245" name="Рисунок 34" descr="http://www.bnti.ru/dbtexts/ipks/old/analmat/3/blandova/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bnti.ru/dbtexts/ipks/old/analmat/3/blandova/t2.gif"/>
                          <pic:cNvPicPr>
                            <a:picLocks noChangeAspect="1" noChangeArrowheads="1"/>
                          </pic:cNvPicPr>
                        </pic:nvPicPr>
                        <pic:blipFill>
                          <a:blip r:embed="rId80" cstate="print"/>
                          <a:srcRect/>
                          <a:stretch>
                            <a:fillRect/>
                          </a:stretch>
                        </pic:blipFill>
                        <pic:spPr bwMode="auto">
                          <a:xfrm>
                            <a:off x="0" y="0"/>
                            <a:ext cx="1454150" cy="6032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40 дБ на декаду</w:t>
            </w:r>
          </w:p>
        </w:tc>
      </w:tr>
      <w:tr w:rsidR="00CF54EC" w:rsidRPr="00CF54EC" w:rsidTr="00774AD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noProof/>
                <w:sz w:val="20"/>
                <w:szCs w:val="20"/>
              </w:rPr>
              <w:drawing>
                <wp:inline distT="0" distB="0" distL="0" distR="0">
                  <wp:extent cx="1466850" cy="730250"/>
                  <wp:effectExtent l="19050" t="0" r="0" b="0"/>
                  <wp:docPr id="246" name="Рисунок 35" descr="http://www.bnti.ru/dbtexts/ipks/old/analmat/3/blandova/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nti.ru/dbtexts/ipks/old/analmat/3/blandova/t3.gif"/>
                          <pic:cNvPicPr>
                            <a:picLocks noChangeAspect="1" noChangeArrowheads="1"/>
                          </pic:cNvPicPr>
                        </pic:nvPicPr>
                        <pic:blipFill>
                          <a:blip r:embed="rId81" cstate="print"/>
                          <a:srcRect/>
                          <a:stretch>
                            <a:fillRect/>
                          </a:stretch>
                        </pic:blipFill>
                        <pic:spPr bwMode="auto">
                          <a:xfrm>
                            <a:off x="0" y="0"/>
                            <a:ext cx="1466850" cy="7302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60 дБ на декаду</w:t>
            </w:r>
          </w:p>
        </w:tc>
      </w:tr>
      <w:tr w:rsidR="00CF54EC" w:rsidRPr="00CF54EC" w:rsidTr="00774AD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noProof/>
                <w:sz w:val="20"/>
                <w:szCs w:val="20"/>
              </w:rPr>
              <w:drawing>
                <wp:inline distT="0" distB="0" distL="0" distR="0">
                  <wp:extent cx="1435100" cy="533400"/>
                  <wp:effectExtent l="0" t="0" r="0" b="0"/>
                  <wp:docPr id="247" name="Рисунок 36" descr="http://www.bnti.ru/dbtexts/ipks/old/analmat/3/blandova/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nti.ru/dbtexts/ipks/old/analmat/3/blandova/t4.gif"/>
                          <pic:cNvPicPr>
                            <a:picLocks noChangeAspect="1" noChangeArrowheads="1"/>
                          </pic:cNvPicPr>
                        </pic:nvPicPr>
                        <pic:blipFill>
                          <a:blip r:embed="rId82" cstate="print"/>
                          <a:srcRect/>
                          <a:stretch>
                            <a:fillRect/>
                          </a:stretch>
                        </pic:blipFill>
                        <pic:spPr bwMode="auto">
                          <a:xfrm>
                            <a:off x="0" y="0"/>
                            <a:ext cx="1435100" cy="53340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80 дБ на декаду</w:t>
            </w:r>
          </w:p>
        </w:tc>
      </w:tr>
      <w:tr w:rsidR="00CF54EC" w:rsidRPr="00CF54EC" w:rsidTr="00774AD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noProof/>
                <w:sz w:val="20"/>
                <w:szCs w:val="20"/>
              </w:rPr>
              <w:drawing>
                <wp:inline distT="0" distB="0" distL="0" distR="0">
                  <wp:extent cx="1447800" cy="495300"/>
                  <wp:effectExtent l="19050" t="0" r="0" b="0"/>
                  <wp:docPr id="248" name="Рисунок 37" descr="http://www.bnti.ru/dbtexts/ipks/old/analmat/3/blandova/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nti.ru/dbtexts/ipks/old/analmat/3/blandova/t5.gif"/>
                          <pic:cNvPicPr>
                            <a:picLocks noChangeAspect="1" noChangeArrowheads="1"/>
                          </pic:cNvPicPr>
                        </pic:nvPicPr>
                        <pic:blipFill>
                          <a:blip r:embed="rId83" cstate="print"/>
                          <a:srcRect/>
                          <a:stretch>
                            <a:fillRect/>
                          </a:stretch>
                        </pic:blipFill>
                        <pic:spPr bwMode="auto">
                          <a:xfrm>
                            <a:off x="0" y="0"/>
                            <a:ext cx="1447800" cy="49530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100 дБ на декаду</w:t>
            </w:r>
          </w:p>
        </w:tc>
      </w:tr>
      <w:tr w:rsidR="00CF54EC" w:rsidRPr="00CF54EC" w:rsidTr="00774AD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Низкий</w:t>
            </w:r>
            <w:r w:rsidRPr="00CF54EC">
              <w:rPr>
                <w:sz w:val="20"/>
                <w:szCs w:val="20"/>
              </w:rPr>
              <w:br/>
              <w:t xml:space="preserve">(&lt; 50 </w:t>
            </w:r>
            <w:r w:rsidRPr="00CF54EC">
              <w:rPr>
                <w:sz w:val="20"/>
                <w:szCs w:val="20"/>
              </w:rPr>
              <w:lastRenderedPageBreak/>
              <w:t>Ом)</w:t>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sz w:val="20"/>
                <w:szCs w:val="20"/>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noProof/>
                <w:sz w:val="20"/>
                <w:szCs w:val="20"/>
              </w:rPr>
              <w:drawing>
                <wp:inline distT="0" distB="0" distL="0" distR="0">
                  <wp:extent cx="1454150" cy="342900"/>
                  <wp:effectExtent l="19050" t="0" r="0" b="0"/>
                  <wp:docPr id="249" name="Рисунок 38" descr="http://www.bnti.ru/dbtexts/ipks/old/analmat/3/blandova/t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nti.ru/dbtexts/ipks/old/analmat/3/blandova/t6.gif"/>
                          <pic:cNvPicPr>
                            <a:picLocks noChangeAspect="1" noChangeArrowheads="1"/>
                          </pic:cNvPicPr>
                        </pic:nvPicPr>
                        <pic:blipFill>
                          <a:blip r:embed="rId84" cstate="print"/>
                          <a:srcRect/>
                          <a:stretch>
                            <a:fillRect/>
                          </a:stretch>
                        </pic:blipFill>
                        <pic:spPr bwMode="auto">
                          <a:xfrm>
                            <a:off x="0" y="0"/>
                            <a:ext cx="1454150" cy="34290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20 дБ на декаду</w:t>
            </w:r>
          </w:p>
        </w:tc>
      </w:tr>
      <w:tr w:rsidR="00CF54EC" w:rsidRPr="00CF54EC" w:rsidTr="00774AD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noProof/>
                <w:sz w:val="20"/>
                <w:szCs w:val="20"/>
              </w:rPr>
              <w:drawing>
                <wp:inline distT="0" distB="0" distL="0" distR="0">
                  <wp:extent cx="1473200" cy="609600"/>
                  <wp:effectExtent l="19050" t="0" r="0" b="0"/>
                  <wp:docPr id="251" name="Рисунок 39" descr="http://www.bnti.ru/dbtexts/ipks/old/analmat/3/blandova/t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nti.ru/dbtexts/ipks/old/analmat/3/blandova/t7.gif"/>
                          <pic:cNvPicPr>
                            <a:picLocks noChangeAspect="1" noChangeArrowheads="1"/>
                          </pic:cNvPicPr>
                        </pic:nvPicPr>
                        <pic:blipFill>
                          <a:blip r:embed="rId85" cstate="print"/>
                          <a:srcRect/>
                          <a:stretch>
                            <a:fillRect/>
                          </a:stretch>
                        </pic:blipFill>
                        <pic:spPr bwMode="auto">
                          <a:xfrm>
                            <a:off x="0" y="0"/>
                            <a:ext cx="1473200" cy="60960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40 дБ на декаду</w:t>
            </w:r>
          </w:p>
        </w:tc>
      </w:tr>
      <w:tr w:rsidR="00CF54EC" w:rsidRPr="00CF54EC" w:rsidTr="00774AD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noProof/>
                <w:sz w:val="20"/>
                <w:szCs w:val="20"/>
              </w:rPr>
              <w:drawing>
                <wp:inline distT="0" distB="0" distL="0" distR="0">
                  <wp:extent cx="1466850" cy="501650"/>
                  <wp:effectExtent l="0" t="0" r="0" b="0"/>
                  <wp:docPr id="252" name="Рисунок 40" descr="http://www.bnti.ru/dbtexts/ipks/old/analmat/3/blandova/t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bnti.ru/dbtexts/ipks/old/analmat/3/blandova/t8.gif"/>
                          <pic:cNvPicPr>
                            <a:picLocks noChangeAspect="1" noChangeArrowheads="1"/>
                          </pic:cNvPicPr>
                        </pic:nvPicPr>
                        <pic:blipFill>
                          <a:blip r:embed="rId86" cstate="print"/>
                          <a:srcRect/>
                          <a:stretch>
                            <a:fillRect/>
                          </a:stretch>
                        </pic:blipFill>
                        <pic:spPr bwMode="auto">
                          <a:xfrm>
                            <a:off x="0" y="0"/>
                            <a:ext cx="1466850" cy="5016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60 дБ на декаду</w:t>
            </w:r>
          </w:p>
        </w:tc>
      </w:tr>
      <w:tr w:rsidR="00CF54EC" w:rsidRPr="00CF54EC" w:rsidTr="00774AD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noProof/>
                <w:sz w:val="20"/>
                <w:szCs w:val="20"/>
              </w:rPr>
              <w:drawing>
                <wp:inline distT="0" distB="0" distL="0" distR="0">
                  <wp:extent cx="1435100" cy="482600"/>
                  <wp:effectExtent l="19050" t="0" r="0" b="0"/>
                  <wp:docPr id="254" name="Рисунок 41" descr="http://www.bnti.ru/dbtexts/ipks/old/analmat/3/blandova/t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bnti.ru/dbtexts/ipks/old/analmat/3/blandova/t9.gif"/>
                          <pic:cNvPicPr>
                            <a:picLocks noChangeAspect="1" noChangeArrowheads="1"/>
                          </pic:cNvPicPr>
                        </pic:nvPicPr>
                        <pic:blipFill>
                          <a:blip r:embed="rId87" cstate="print"/>
                          <a:srcRect/>
                          <a:stretch>
                            <a:fillRect/>
                          </a:stretch>
                        </pic:blipFill>
                        <pic:spPr bwMode="auto">
                          <a:xfrm>
                            <a:off x="0" y="0"/>
                            <a:ext cx="1435100" cy="48260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80 дБ на декаду</w:t>
            </w:r>
          </w:p>
        </w:tc>
      </w:tr>
      <w:tr w:rsidR="00CF54EC" w:rsidRPr="00CF54EC" w:rsidTr="00774AD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jc w:val="center"/>
              <w:rPr>
                <w:sz w:val="20"/>
                <w:szCs w:val="20"/>
              </w:rPr>
            </w:pPr>
            <w:r w:rsidRPr="00CF54EC">
              <w:rPr>
                <w:noProof/>
                <w:sz w:val="20"/>
                <w:szCs w:val="20"/>
              </w:rPr>
              <w:drawing>
                <wp:inline distT="0" distB="0" distL="0" distR="0">
                  <wp:extent cx="1485900" cy="425450"/>
                  <wp:effectExtent l="19050" t="0" r="0" b="0"/>
                  <wp:docPr id="255" name="Рисунок 42" descr="http://www.bnti.ru/dbtexts/ipks/old/analmat/3/blandova/t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bnti.ru/dbtexts/ipks/old/analmat/3/blandova/t10.gif"/>
                          <pic:cNvPicPr>
                            <a:picLocks noChangeAspect="1" noChangeArrowheads="1"/>
                          </pic:cNvPicPr>
                        </pic:nvPicPr>
                        <pic:blipFill>
                          <a:blip r:embed="rId88" cstate="print"/>
                          <a:srcRect/>
                          <a:stretch>
                            <a:fillRect/>
                          </a:stretch>
                        </pic:blipFill>
                        <pic:spPr bwMode="auto">
                          <a:xfrm>
                            <a:off x="0" y="0"/>
                            <a:ext cx="1485900" cy="4254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CF54EC" w:rsidRPr="00CF54EC" w:rsidRDefault="00CF54EC" w:rsidP="00774ADF">
            <w:pPr>
              <w:rPr>
                <w:sz w:val="20"/>
                <w:szCs w:val="20"/>
              </w:rPr>
            </w:pPr>
            <w:r w:rsidRPr="00CF54EC">
              <w:rPr>
                <w:sz w:val="20"/>
                <w:szCs w:val="20"/>
              </w:rPr>
              <w:t>100 дБ на декаду</w:t>
            </w:r>
          </w:p>
        </w:tc>
      </w:tr>
    </w:tbl>
    <w:p w:rsidR="00CF54EC" w:rsidRPr="00CF54EC" w:rsidRDefault="00CF54EC" w:rsidP="00CF54EC">
      <w:pPr>
        <w:spacing w:before="100" w:beforeAutospacing="1" w:after="100" w:afterAutospacing="1"/>
        <w:jc w:val="center"/>
      </w:pPr>
      <w:r w:rsidRPr="00CF54EC">
        <w:rPr>
          <w:b/>
          <w:bCs/>
          <w:i/>
          <w:iCs/>
        </w:rPr>
        <w:t>Рис. 3. Критерии выбора схемы помехоподавляющего фильтра</w:t>
      </w:r>
    </w:p>
    <w:p w:rsidR="00CF54EC" w:rsidRPr="00386310" w:rsidRDefault="00CF54EC" w:rsidP="00CF54EC">
      <w:pPr>
        <w:pStyle w:val="a6"/>
        <w:rPr>
          <w:sz w:val="22"/>
          <w:szCs w:val="22"/>
        </w:rPr>
      </w:pPr>
      <w:r>
        <w:t>Помехоподавляющие фильтры по току нагрузки (0,5...100 А), рабочему диапазону частот (0,01 МГц...10 ГГц), затуханию (20...100 дБ), температуре окружающей среды (-25°C...+85°C) и т.д. (см. табл. 1). Фильтры, выпускаемые зарубежными фирмами (</w:t>
      </w:r>
      <w:proofErr w:type="spellStart"/>
      <w:r>
        <w:t>Siemens</w:t>
      </w:r>
      <w:proofErr w:type="spellEnd"/>
      <w:r>
        <w:t xml:space="preserve">, TDK, </w:t>
      </w:r>
      <w:proofErr w:type="spellStart"/>
      <w:r>
        <w:t>Corcom</w:t>
      </w:r>
      <w:proofErr w:type="spellEnd"/>
      <w:r>
        <w:t xml:space="preserve">, </w:t>
      </w:r>
      <w:proofErr w:type="spellStart"/>
      <w:r>
        <w:t>Sprague</w:t>
      </w:r>
      <w:proofErr w:type="spellEnd"/>
      <w:r>
        <w:t xml:space="preserve">, </w:t>
      </w:r>
      <w:proofErr w:type="spellStart"/>
      <w:r>
        <w:t>Timonta</w:t>
      </w:r>
      <w:proofErr w:type="spellEnd"/>
      <w:r>
        <w:t xml:space="preserve">, </w:t>
      </w:r>
      <w:proofErr w:type="spellStart"/>
      <w:r>
        <w:t>Murata</w:t>
      </w:r>
      <w:proofErr w:type="spellEnd"/>
      <w:r>
        <w:t xml:space="preserve"> и многими другими), отличаются конструктивным разнообразием корпусов (цилиндрической и прямоугольной формы) и выводов (заземление в виде цапфы, с отдельным земляным или планарным выводом, а также с выводом в виде разъема).</w:t>
      </w:r>
    </w:p>
    <w:p w:rsidR="00CF54EC" w:rsidRPr="00CE5618" w:rsidRDefault="00CF54EC" w:rsidP="00B37458">
      <w:pPr>
        <w:pStyle w:val="a6"/>
        <w:rPr>
          <w:i/>
          <w:sz w:val="22"/>
          <w:szCs w:val="22"/>
        </w:rPr>
      </w:pPr>
    </w:p>
    <w:p w:rsidR="00B734FC" w:rsidRPr="00B37458" w:rsidRDefault="001C435B" w:rsidP="00B37458">
      <w:pPr>
        <w:pStyle w:val="a6"/>
        <w:rPr>
          <w:sz w:val="22"/>
          <w:szCs w:val="22"/>
        </w:rPr>
      </w:pPr>
      <w:r w:rsidRPr="008A2286">
        <w:rPr>
          <w:b/>
          <w:sz w:val="22"/>
          <w:szCs w:val="22"/>
        </w:rPr>
        <w:t>Активные фильтры</w:t>
      </w:r>
      <w:r w:rsidR="00B734FC" w:rsidRPr="00B37458">
        <w:rPr>
          <w:sz w:val="22"/>
          <w:szCs w:val="22"/>
        </w:rPr>
        <w:t xml:space="preserve">. </w:t>
      </w:r>
      <w:r w:rsidR="00567CE6" w:rsidRPr="00B37458">
        <w:rPr>
          <w:sz w:val="22"/>
          <w:szCs w:val="22"/>
        </w:rPr>
        <w:t>Многозвенные пассивные фильтры обеспечивают необходимую фильтрацию, но имеют очень низкий коэффициент передачи сигнала.</w:t>
      </w:r>
      <w:r w:rsidR="00B734FC" w:rsidRPr="00B37458">
        <w:rPr>
          <w:sz w:val="22"/>
          <w:szCs w:val="22"/>
        </w:rPr>
        <w:t xml:space="preserve"> Активные фильтры включают в себя ОУ (или транзисторы) и обеспечивают более качественное разделение полос пропускания и затухания, в них сравнительно просто можно регулировать неравномерности частотной характеристики. Активный фильтр низких частот первого по</w:t>
      </w:r>
      <w:r w:rsidR="00CE5618">
        <w:rPr>
          <w:sz w:val="22"/>
          <w:szCs w:val="22"/>
        </w:rPr>
        <w:t>рядка реализуется схемой Рис. 16</w:t>
      </w:r>
      <w:r w:rsidR="00B734FC" w:rsidRPr="00B37458">
        <w:rPr>
          <w:sz w:val="22"/>
          <w:szCs w:val="22"/>
        </w:rPr>
        <w:t xml:space="preserve">. </w:t>
      </w:r>
    </w:p>
    <w:p w:rsidR="00B734FC" w:rsidRPr="00B37458" w:rsidRDefault="00D739AA" w:rsidP="00B37458">
      <w:pPr>
        <w:pStyle w:val="a6"/>
        <w:rPr>
          <w:sz w:val="22"/>
          <w:szCs w:val="22"/>
        </w:rPr>
      </w:pPr>
      <w:r>
        <w:rPr>
          <w:noProof/>
        </w:rPr>
        <w:drawing>
          <wp:inline distT="0" distB="0" distL="0" distR="0">
            <wp:extent cx="1803400" cy="1222139"/>
            <wp:effectExtent l="19050" t="0" r="6350" b="0"/>
            <wp:docPr id="9" name="Рисунок 6" descr="http://digteh.ru/Sxemoteh/filtr/RC/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igteh.ru/Sxemoteh/filtr/RC/02.gif"/>
                    <pic:cNvPicPr>
                      <a:picLocks noChangeAspect="1" noChangeArrowheads="1"/>
                    </pic:cNvPicPr>
                  </pic:nvPicPr>
                  <pic:blipFill>
                    <a:blip r:embed="rId89" cstate="print"/>
                    <a:srcRect/>
                    <a:stretch>
                      <a:fillRect/>
                    </a:stretch>
                  </pic:blipFill>
                  <pic:spPr bwMode="auto">
                    <a:xfrm>
                      <a:off x="0" y="0"/>
                      <a:ext cx="1803400" cy="1222139"/>
                    </a:xfrm>
                    <a:prstGeom prst="rect">
                      <a:avLst/>
                    </a:prstGeom>
                    <a:noFill/>
                    <a:ln w="9525">
                      <a:noFill/>
                      <a:miter lim="800000"/>
                      <a:headEnd/>
                      <a:tailEnd/>
                    </a:ln>
                  </pic:spPr>
                </pic:pic>
              </a:graphicData>
            </a:graphic>
          </wp:inline>
        </w:drawing>
      </w:r>
      <w:r w:rsidR="00567CE6" w:rsidRPr="00B37458">
        <w:rPr>
          <w:sz w:val="22"/>
          <w:szCs w:val="22"/>
        </w:rPr>
        <w:t xml:space="preserve"> </w:t>
      </w:r>
      <w:r w:rsidR="00B734FC" w:rsidRPr="00B37458">
        <w:rPr>
          <w:noProof/>
          <w:sz w:val="22"/>
          <w:szCs w:val="22"/>
        </w:rPr>
        <w:drawing>
          <wp:inline distT="0" distB="0" distL="0" distR="0">
            <wp:extent cx="1610822" cy="692150"/>
            <wp:effectExtent l="19050" t="0" r="8428" b="0"/>
            <wp:docPr id="21" name="Рисунок 169" descr="http://www.studfiles.ru/html/611/244/html_6XoG40A45Y.OEI8/img-vlQB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www.studfiles.ru/html/611/244/html_6XoG40A45Y.OEI8/img-vlQBdj.png"/>
                    <pic:cNvPicPr>
                      <a:picLocks noChangeAspect="1" noChangeArrowheads="1"/>
                    </pic:cNvPicPr>
                  </pic:nvPicPr>
                  <pic:blipFill>
                    <a:blip r:embed="rId90" cstate="print"/>
                    <a:srcRect/>
                    <a:stretch>
                      <a:fillRect/>
                    </a:stretch>
                  </pic:blipFill>
                  <pic:spPr bwMode="auto">
                    <a:xfrm>
                      <a:off x="0" y="0"/>
                      <a:ext cx="1610822" cy="692150"/>
                    </a:xfrm>
                    <a:prstGeom prst="rect">
                      <a:avLst/>
                    </a:prstGeom>
                    <a:noFill/>
                    <a:ln w="9525">
                      <a:noFill/>
                      <a:miter lim="800000"/>
                      <a:headEnd/>
                      <a:tailEnd/>
                    </a:ln>
                  </pic:spPr>
                </pic:pic>
              </a:graphicData>
            </a:graphic>
          </wp:inline>
        </w:drawing>
      </w:r>
      <w:r w:rsidR="00B734FC" w:rsidRPr="00B37458">
        <w:rPr>
          <w:noProof/>
          <w:sz w:val="22"/>
          <w:szCs w:val="22"/>
        </w:rPr>
        <w:t xml:space="preserve"> </w:t>
      </w:r>
      <w:r w:rsidR="00567CE6" w:rsidRPr="00B37458">
        <w:rPr>
          <w:noProof/>
          <w:sz w:val="22"/>
          <w:szCs w:val="22"/>
        </w:rPr>
        <w:drawing>
          <wp:inline distT="0" distB="0" distL="0" distR="0">
            <wp:extent cx="1727200" cy="342504"/>
            <wp:effectExtent l="19050" t="0" r="6350" b="0"/>
            <wp:docPr id="25" name="Рисунок 168" descr="http://www.studfiles.ru/html/611/244/html_6XoG40A45Y.OEI8/img-MegF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studfiles.ru/html/611/244/html_6XoG40A45Y.OEI8/img-MegFas.png"/>
                    <pic:cNvPicPr>
                      <a:picLocks noChangeAspect="1" noChangeArrowheads="1"/>
                    </pic:cNvPicPr>
                  </pic:nvPicPr>
                  <pic:blipFill>
                    <a:blip r:embed="rId91" cstate="print"/>
                    <a:srcRect/>
                    <a:stretch>
                      <a:fillRect/>
                    </a:stretch>
                  </pic:blipFill>
                  <pic:spPr bwMode="auto">
                    <a:xfrm>
                      <a:off x="0" y="0"/>
                      <a:ext cx="1727200" cy="342504"/>
                    </a:xfrm>
                    <a:prstGeom prst="rect">
                      <a:avLst/>
                    </a:prstGeom>
                    <a:noFill/>
                    <a:ln w="9525">
                      <a:noFill/>
                      <a:miter lim="800000"/>
                      <a:headEnd/>
                      <a:tailEnd/>
                    </a:ln>
                  </pic:spPr>
                </pic:pic>
              </a:graphicData>
            </a:graphic>
          </wp:inline>
        </w:drawing>
      </w:r>
    </w:p>
    <w:p w:rsidR="00D739AA" w:rsidRDefault="00567CE6" w:rsidP="00B37458">
      <w:pPr>
        <w:pStyle w:val="a6"/>
        <w:rPr>
          <w:sz w:val="22"/>
          <w:szCs w:val="22"/>
        </w:rPr>
      </w:pPr>
      <w:r w:rsidRPr="00B37458">
        <w:rPr>
          <w:bCs/>
          <w:sz w:val="22"/>
          <w:szCs w:val="22"/>
        </w:rPr>
        <w:t>Рис.</w:t>
      </w:r>
      <w:r w:rsidR="00CE5618">
        <w:rPr>
          <w:bCs/>
          <w:sz w:val="22"/>
          <w:szCs w:val="22"/>
        </w:rPr>
        <w:t>16</w:t>
      </w:r>
      <w:r w:rsidRPr="00B37458">
        <w:rPr>
          <w:bCs/>
          <w:sz w:val="22"/>
          <w:szCs w:val="22"/>
        </w:rPr>
        <w:t xml:space="preserve"> а) Активный ФНЧ</w:t>
      </w:r>
      <w:r w:rsidR="00B734FC" w:rsidRPr="00B37458">
        <w:rPr>
          <w:bCs/>
          <w:sz w:val="22"/>
          <w:szCs w:val="22"/>
        </w:rPr>
        <w:t xml:space="preserve"> первого порядка</w:t>
      </w:r>
      <w:r w:rsidRPr="00B37458">
        <w:rPr>
          <w:bCs/>
          <w:sz w:val="22"/>
          <w:szCs w:val="22"/>
        </w:rPr>
        <w:t>, б) его пассивный аналог</w:t>
      </w:r>
      <w:r w:rsidRPr="00B37458">
        <w:rPr>
          <w:sz w:val="22"/>
          <w:szCs w:val="22"/>
        </w:rPr>
        <w:t xml:space="preserve"> в) коэффициент передачи</w:t>
      </w:r>
      <w:r w:rsidR="00D739AA" w:rsidRPr="00D739AA">
        <w:rPr>
          <w:sz w:val="22"/>
          <w:szCs w:val="22"/>
        </w:rPr>
        <w:t xml:space="preserve"> определяется отношением резисторов R2 и R1:</w:t>
      </w:r>
      <w:r w:rsidR="00D739AA" w:rsidRPr="00D739AA">
        <w:rPr>
          <w:noProof/>
          <w:sz w:val="22"/>
          <w:szCs w:val="22"/>
        </w:rPr>
        <w:t xml:space="preserve"> К = </w:t>
      </w:r>
      <w:r w:rsidR="00D739AA" w:rsidRPr="00D739AA">
        <w:rPr>
          <w:noProof/>
          <w:sz w:val="22"/>
          <w:szCs w:val="22"/>
          <w:lang w:val="en-US"/>
        </w:rPr>
        <w:t>R</w:t>
      </w:r>
      <w:r w:rsidR="00D739AA" w:rsidRPr="00D739AA">
        <w:rPr>
          <w:noProof/>
          <w:sz w:val="22"/>
          <w:szCs w:val="22"/>
        </w:rPr>
        <w:t>1/</w:t>
      </w:r>
      <w:r w:rsidR="00D739AA" w:rsidRPr="00D739AA">
        <w:rPr>
          <w:noProof/>
          <w:sz w:val="22"/>
          <w:szCs w:val="22"/>
          <w:lang w:val="en-US"/>
        </w:rPr>
        <w:t>R</w:t>
      </w:r>
      <w:r w:rsidR="00D739AA" w:rsidRPr="00D739AA">
        <w:rPr>
          <w:noProof/>
          <w:sz w:val="22"/>
          <w:szCs w:val="22"/>
        </w:rPr>
        <w:t>2</w:t>
      </w:r>
      <w:r w:rsidR="00D739AA" w:rsidRPr="00D739AA">
        <w:rPr>
          <w:sz w:val="22"/>
          <w:szCs w:val="22"/>
        </w:rPr>
        <w:t> , а величина емкости конденсатора C1 увеличивается в коэффициент усиления плюс единица раз за счет эффекта Миллера</w:t>
      </w:r>
      <w:r w:rsidR="00386310" w:rsidRPr="00386310">
        <w:rPr>
          <w:sz w:val="22"/>
          <w:szCs w:val="22"/>
        </w:rPr>
        <w:t xml:space="preserve"> (</w:t>
      </w:r>
      <w:r w:rsidR="00386310">
        <w:rPr>
          <w:sz w:val="22"/>
          <w:szCs w:val="22"/>
        </w:rPr>
        <w:t xml:space="preserve">увеличение емкости за счет усиления </w:t>
      </w:r>
      <w:r w:rsidR="00386310" w:rsidRPr="00386310">
        <w:rPr>
          <w:noProof/>
          <w:sz w:val="22"/>
          <w:szCs w:val="22"/>
        </w:rPr>
        <w:drawing>
          <wp:inline distT="0" distB="0" distL="0" distR="0">
            <wp:extent cx="971550" cy="152400"/>
            <wp:effectExtent l="19050" t="0" r="0" b="0"/>
            <wp:docPr id="10" name="Рисунок 3" descr="http://digteh.ru/Sxemoteh/filtr/RC/fm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igteh.ru/Sxemoteh/filtr/RC/fm02.gif"/>
                    <pic:cNvPicPr>
                      <a:picLocks noChangeAspect="1" noChangeArrowheads="1"/>
                    </pic:cNvPicPr>
                  </pic:nvPicPr>
                  <pic:blipFill>
                    <a:blip r:embed="rId92" cstate="print"/>
                    <a:srcRect/>
                    <a:stretch>
                      <a:fillRect/>
                    </a:stretch>
                  </pic:blipFill>
                  <pic:spPr bwMode="auto">
                    <a:xfrm>
                      <a:off x="0" y="0"/>
                      <a:ext cx="971550" cy="152400"/>
                    </a:xfrm>
                    <a:prstGeom prst="rect">
                      <a:avLst/>
                    </a:prstGeom>
                    <a:noFill/>
                    <a:ln w="9525">
                      <a:noFill/>
                      <a:miter lim="800000"/>
                      <a:headEnd/>
                      <a:tailEnd/>
                    </a:ln>
                  </pic:spPr>
                </pic:pic>
              </a:graphicData>
            </a:graphic>
          </wp:inline>
        </w:drawing>
      </w:r>
      <w:r w:rsidR="00386310">
        <w:rPr>
          <w:sz w:val="22"/>
          <w:szCs w:val="22"/>
        </w:rPr>
        <w:t>).</w:t>
      </w:r>
    </w:p>
    <w:tbl>
      <w:tblPr>
        <w:tblW w:w="7668" w:type="dxa"/>
        <w:tblCellSpacing w:w="0" w:type="dxa"/>
        <w:tblCellMar>
          <w:top w:w="84" w:type="dxa"/>
          <w:left w:w="84" w:type="dxa"/>
          <w:bottom w:w="84" w:type="dxa"/>
          <w:right w:w="84" w:type="dxa"/>
        </w:tblCellMar>
        <w:tblLook w:val="04A0"/>
      </w:tblPr>
      <w:tblGrid>
        <w:gridCol w:w="3828"/>
        <w:gridCol w:w="3840"/>
      </w:tblGrid>
      <w:tr w:rsidR="00B734FC" w:rsidRPr="00B37458" w:rsidTr="00FD1C6C">
        <w:trPr>
          <w:tblCellSpacing w:w="0" w:type="dxa"/>
        </w:trPr>
        <w:tc>
          <w:tcPr>
            <w:tcW w:w="3828" w:type="dxa"/>
            <w:hideMark/>
          </w:tcPr>
          <w:p w:rsidR="00B734FC" w:rsidRPr="00B37458" w:rsidRDefault="00B734FC" w:rsidP="00B37458">
            <w:pPr>
              <w:pStyle w:val="a6"/>
              <w:rPr>
                <w:sz w:val="22"/>
                <w:szCs w:val="22"/>
              </w:rPr>
            </w:pPr>
          </w:p>
        </w:tc>
        <w:tc>
          <w:tcPr>
            <w:tcW w:w="3840" w:type="dxa"/>
            <w:vAlign w:val="center"/>
            <w:hideMark/>
          </w:tcPr>
          <w:p w:rsidR="00B734FC" w:rsidRPr="00B37458" w:rsidRDefault="00B734FC" w:rsidP="00B37458">
            <w:pPr>
              <w:pStyle w:val="a6"/>
              <w:rPr>
                <w:sz w:val="22"/>
                <w:szCs w:val="22"/>
              </w:rPr>
            </w:pPr>
          </w:p>
        </w:tc>
      </w:tr>
    </w:tbl>
    <w:p w:rsidR="00FD1C6C" w:rsidRDefault="00FD1C6C" w:rsidP="00B37458">
      <w:pPr>
        <w:pStyle w:val="a6"/>
        <w:rPr>
          <w:b/>
          <w:bCs/>
          <w:sz w:val="22"/>
          <w:szCs w:val="22"/>
        </w:rPr>
      </w:pPr>
      <w:r w:rsidRPr="008A2286">
        <w:rPr>
          <w:b/>
          <w:bCs/>
          <w:sz w:val="22"/>
          <w:szCs w:val="22"/>
        </w:rPr>
        <w:t>Активные фильтры НЧ второго порядка</w:t>
      </w:r>
    </w:p>
    <w:p w:rsidR="00983276" w:rsidRPr="008A2286" w:rsidRDefault="00983276" w:rsidP="00B37458">
      <w:pPr>
        <w:pStyle w:val="a6"/>
        <w:rPr>
          <w:b/>
          <w:bCs/>
          <w:sz w:val="22"/>
          <w:szCs w:val="22"/>
        </w:rPr>
      </w:pPr>
    </w:p>
    <w:p w:rsidR="00FD1C6C" w:rsidRPr="00B37458" w:rsidRDefault="00FD1C6C" w:rsidP="00B37458">
      <w:pPr>
        <w:pStyle w:val="a6"/>
        <w:rPr>
          <w:sz w:val="22"/>
          <w:szCs w:val="22"/>
        </w:rPr>
      </w:pPr>
      <w:r w:rsidRPr="00B37458">
        <w:rPr>
          <w:sz w:val="22"/>
          <w:szCs w:val="22"/>
        </w:rPr>
        <w:t xml:space="preserve">Еще больше распространены схемы активных фильтров второго порядка, позволяющие реализовать большую крутизну спада АЧХ по сравнению со схемой первого порядка. Кроме того, эти звенья позволяют настраивать частоту полюса на заданное значение, полученное при аппроксимации амплитудно-частотной характеристики. Наибольшее распространение получила схема </w:t>
      </w:r>
      <w:proofErr w:type="spellStart"/>
      <w:r w:rsidRPr="00B37458">
        <w:rPr>
          <w:sz w:val="22"/>
          <w:szCs w:val="22"/>
        </w:rPr>
        <w:t>Салл</w:t>
      </w:r>
      <w:r w:rsidR="00CE5618">
        <w:rPr>
          <w:sz w:val="22"/>
          <w:szCs w:val="22"/>
        </w:rPr>
        <w:t>ена-Ки</w:t>
      </w:r>
      <w:proofErr w:type="spellEnd"/>
      <w:r w:rsidR="00CE5618">
        <w:rPr>
          <w:sz w:val="22"/>
          <w:szCs w:val="22"/>
        </w:rPr>
        <w:t>, приведенная на рис</w:t>
      </w:r>
      <w:r w:rsidRPr="00B37458">
        <w:rPr>
          <w:sz w:val="22"/>
          <w:szCs w:val="22"/>
        </w:rPr>
        <w:t>.</w:t>
      </w:r>
      <w:r w:rsidR="00CE5618">
        <w:rPr>
          <w:sz w:val="22"/>
          <w:szCs w:val="22"/>
        </w:rPr>
        <w:t>17</w:t>
      </w:r>
      <w:r w:rsidRPr="00B37458">
        <w:rPr>
          <w:sz w:val="22"/>
          <w:szCs w:val="22"/>
        </w:rPr>
        <w:t xml:space="preserve"> </w:t>
      </w:r>
    </w:p>
    <w:p w:rsidR="00FD1C6C" w:rsidRPr="00B37458" w:rsidRDefault="00FD1C6C" w:rsidP="00B37458">
      <w:pPr>
        <w:pStyle w:val="a6"/>
        <w:rPr>
          <w:sz w:val="22"/>
          <w:szCs w:val="22"/>
        </w:rPr>
      </w:pPr>
      <w:r w:rsidRPr="00B37458">
        <w:rPr>
          <w:noProof/>
          <w:sz w:val="22"/>
          <w:szCs w:val="22"/>
        </w:rPr>
        <w:lastRenderedPageBreak/>
        <w:drawing>
          <wp:inline distT="0" distB="0" distL="0" distR="0">
            <wp:extent cx="2284069" cy="1511300"/>
            <wp:effectExtent l="19050" t="0" r="1931" b="0"/>
            <wp:docPr id="195" name="Рисунок 195" descr="http://digteh.ru/Sxemoteh/filtr/RC/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digteh.ru/Sxemoteh/filtr/RC/04.gif"/>
                    <pic:cNvPicPr>
                      <a:picLocks noChangeAspect="1" noChangeArrowheads="1"/>
                    </pic:cNvPicPr>
                  </pic:nvPicPr>
                  <pic:blipFill>
                    <a:blip r:embed="rId93" cstate="print"/>
                    <a:srcRect/>
                    <a:stretch>
                      <a:fillRect/>
                    </a:stretch>
                  </pic:blipFill>
                  <pic:spPr bwMode="auto">
                    <a:xfrm>
                      <a:off x="0" y="0"/>
                      <a:ext cx="2290281" cy="1515410"/>
                    </a:xfrm>
                    <a:prstGeom prst="rect">
                      <a:avLst/>
                    </a:prstGeom>
                    <a:noFill/>
                    <a:ln w="9525">
                      <a:noFill/>
                      <a:miter lim="800000"/>
                      <a:headEnd/>
                      <a:tailEnd/>
                    </a:ln>
                  </pic:spPr>
                </pic:pic>
              </a:graphicData>
            </a:graphic>
          </wp:inline>
        </w:drawing>
      </w:r>
      <w:r w:rsidRPr="00B37458">
        <w:rPr>
          <w:sz w:val="22"/>
          <w:szCs w:val="22"/>
        </w:rPr>
        <w:t xml:space="preserve">     </w:t>
      </w:r>
      <w:r w:rsidRPr="00B37458">
        <w:rPr>
          <w:noProof/>
          <w:sz w:val="22"/>
          <w:szCs w:val="22"/>
        </w:rPr>
        <w:drawing>
          <wp:inline distT="0" distB="0" distL="0" distR="0">
            <wp:extent cx="2672603" cy="1473200"/>
            <wp:effectExtent l="19050" t="0" r="0" b="0"/>
            <wp:docPr id="26" name="Рисунок 196" descr="http://digteh.ru/Sxemoteh/filtr/RC/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digteh.ru/Sxemoteh/filtr/RC/05.gif"/>
                    <pic:cNvPicPr>
                      <a:picLocks noChangeAspect="1" noChangeArrowheads="1"/>
                    </pic:cNvPicPr>
                  </pic:nvPicPr>
                  <pic:blipFill>
                    <a:blip r:embed="rId94" cstate="print"/>
                    <a:srcRect/>
                    <a:stretch>
                      <a:fillRect/>
                    </a:stretch>
                  </pic:blipFill>
                  <pic:spPr bwMode="auto">
                    <a:xfrm>
                      <a:off x="0" y="0"/>
                      <a:ext cx="2672603" cy="1473200"/>
                    </a:xfrm>
                    <a:prstGeom prst="rect">
                      <a:avLst/>
                    </a:prstGeom>
                    <a:noFill/>
                    <a:ln w="9525">
                      <a:noFill/>
                      <a:miter lim="800000"/>
                      <a:headEnd/>
                      <a:tailEnd/>
                    </a:ln>
                  </pic:spPr>
                </pic:pic>
              </a:graphicData>
            </a:graphic>
          </wp:inline>
        </w:drawing>
      </w:r>
      <w:r w:rsidRPr="00B37458">
        <w:rPr>
          <w:sz w:val="22"/>
          <w:szCs w:val="22"/>
        </w:rPr>
        <w:br/>
        <w:t xml:space="preserve">Рис. </w:t>
      </w:r>
      <w:r w:rsidR="00CE5618">
        <w:rPr>
          <w:sz w:val="22"/>
          <w:szCs w:val="22"/>
        </w:rPr>
        <w:t>17</w:t>
      </w:r>
      <w:r w:rsidRPr="00B37458">
        <w:rPr>
          <w:sz w:val="22"/>
          <w:szCs w:val="22"/>
        </w:rPr>
        <w:t xml:space="preserve"> а)</w:t>
      </w:r>
      <w:r w:rsidR="00CE27E1" w:rsidRPr="00B37458">
        <w:rPr>
          <w:sz w:val="22"/>
          <w:szCs w:val="22"/>
        </w:rPr>
        <w:t xml:space="preserve"> </w:t>
      </w:r>
      <w:r w:rsidRPr="00B37458">
        <w:rPr>
          <w:sz w:val="22"/>
          <w:szCs w:val="22"/>
        </w:rPr>
        <w:t xml:space="preserve">Схема активного RC ФНЧ второго порядка </w:t>
      </w:r>
      <w:r w:rsidR="00CE5618">
        <w:rPr>
          <w:sz w:val="22"/>
          <w:szCs w:val="22"/>
        </w:rPr>
        <w:t xml:space="preserve"> </w:t>
      </w:r>
      <w:r w:rsidRPr="00B37458">
        <w:rPr>
          <w:sz w:val="22"/>
          <w:szCs w:val="22"/>
        </w:rPr>
        <w:t>б) АЧХ</w:t>
      </w:r>
    </w:p>
    <w:p w:rsidR="00FD1C6C" w:rsidRPr="00B37458" w:rsidRDefault="00FD1C6C" w:rsidP="00B37458">
      <w:pPr>
        <w:pStyle w:val="a6"/>
        <w:rPr>
          <w:sz w:val="22"/>
          <w:szCs w:val="22"/>
        </w:rPr>
      </w:pPr>
    </w:p>
    <w:p w:rsidR="00FD1C6C" w:rsidRPr="00B37458" w:rsidRDefault="00FD1C6C" w:rsidP="00B37458">
      <w:pPr>
        <w:pStyle w:val="a6"/>
        <w:rPr>
          <w:sz w:val="22"/>
          <w:szCs w:val="22"/>
        </w:rPr>
      </w:pPr>
      <w:r w:rsidRPr="00B37458">
        <w:rPr>
          <w:sz w:val="22"/>
          <w:szCs w:val="22"/>
        </w:rPr>
        <w:t xml:space="preserve">Частота резонанса полюса при этом может быть определена из формулы: </w:t>
      </w:r>
    </w:p>
    <w:p w:rsidR="00B734FC" w:rsidRPr="00DA65A6" w:rsidRDefault="00FD1C6C" w:rsidP="00B37458">
      <w:pPr>
        <w:pStyle w:val="a6"/>
        <w:rPr>
          <w:sz w:val="22"/>
          <w:szCs w:val="22"/>
        </w:rPr>
      </w:pPr>
      <w:r w:rsidRPr="00B37458">
        <w:rPr>
          <w:noProof/>
          <w:sz w:val="22"/>
          <w:szCs w:val="22"/>
        </w:rPr>
        <w:drawing>
          <wp:inline distT="0" distB="0" distL="0" distR="0">
            <wp:extent cx="1346200" cy="406400"/>
            <wp:effectExtent l="19050" t="0" r="6350" b="0"/>
            <wp:docPr id="197" name="Рисунок 197" descr="http://digteh.ru/Sxemoteh/filtr/RC/fm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digteh.ru/Sxemoteh/filtr/RC/fm03.gif"/>
                    <pic:cNvPicPr>
                      <a:picLocks noChangeAspect="1" noChangeArrowheads="1"/>
                    </pic:cNvPicPr>
                  </pic:nvPicPr>
                  <pic:blipFill>
                    <a:blip r:embed="rId95" cstate="print"/>
                    <a:srcRect/>
                    <a:stretch>
                      <a:fillRect/>
                    </a:stretch>
                  </pic:blipFill>
                  <pic:spPr bwMode="auto">
                    <a:xfrm>
                      <a:off x="0" y="0"/>
                      <a:ext cx="1346200" cy="406400"/>
                    </a:xfrm>
                    <a:prstGeom prst="rect">
                      <a:avLst/>
                    </a:prstGeom>
                    <a:noFill/>
                    <a:ln w="9525">
                      <a:noFill/>
                      <a:miter lim="800000"/>
                      <a:headEnd/>
                      <a:tailEnd/>
                    </a:ln>
                  </pic:spPr>
                </pic:pic>
              </a:graphicData>
            </a:graphic>
          </wp:inline>
        </w:drawing>
      </w:r>
      <w:r w:rsidR="00DA65A6">
        <w:rPr>
          <w:sz w:val="22"/>
          <w:szCs w:val="22"/>
        </w:rPr>
        <w:t> </w:t>
      </w:r>
      <w:r w:rsidRPr="00B37458">
        <w:rPr>
          <w:sz w:val="22"/>
          <w:szCs w:val="22"/>
        </w:rPr>
        <w:t xml:space="preserve">, а его добротность: </w:t>
      </w:r>
      <w:r w:rsidRPr="00B37458">
        <w:rPr>
          <w:noProof/>
          <w:sz w:val="22"/>
          <w:szCs w:val="22"/>
        </w:rPr>
        <w:drawing>
          <wp:inline distT="0" distB="0" distL="0" distR="0">
            <wp:extent cx="1397000" cy="463550"/>
            <wp:effectExtent l="19050" t="0" r="0" b="0"/>
            <wp:docPr id="198" name="Рисунок 198" descr="http://digteh.ru/Sxemoteh/filtr/RC/fm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digteh.ru/Sxemoteh/filtr/RC/fm04.gif"/>
                    <pic:cNvPicPr>
                      <a:picLocks noChangeAspect="1" noChangeArrowheads="1"/>
                    </pic:cNvPicPr>
                  </pic:nvPicPr>
                  <pic:blipFill>
                    <a:blip r:embed="rId96" cstate="print"/>
                    <a:srcRect/>
                    <a:stretch>
                      <a:fillRect/>
                    </a:stretch>
                  </pic:blipFill>
                  <pic:spPr bwMode="auto">
                    <a:xfrm>
                      <a:off x="0" y="0"/>
                      <a:ext cx="1397000" cy="463550"/>
                    </a:xfrm>
                    <a:prstGeom prst="rect">
                      <a:avLst/>
                    </a:prstGeom>
                    <a:noFill/>
                    <a:ln w="9525">
                      <a:noFill/>
                      <a:miter lim="800000"/>
                      <a:headEnd/>
                      <a:tailEnd/>
                    </a:ln>
                  </pic:spPr>
                </pic:pic>
              </a:graphicData>
            </a:graphic>
          </wp:inline>
        </w:drawing>
      </w:r>
      <w:r w:rsidR="00DA65A6" w:rsidRPr="00DA65A6">
        <w:rPr>
          <w:sz w:val="22"/>
          <w:szCs w:val="22"/>
        </w:rPr>
        <w:t>,</w:t>
      </w:r>
      <w:r w:rsidR="00DA65A6">
        <w:rPr>
          <w:sz w:val="22"/>
          <w:szCs w:val="22"/>
        </w:rPr>
        <w:t xml:space="preserve"> наклон ЛАЧХ – 40 дБ</w:t>
      </w:r>
      <w:r w:rsidR="00DA65A6" w:rsidRPr="00DA65A6">
        <w:rPr>
          <w:sz w:val="22"/>
          <w:szCs w:val="22"/>
        </w:rPr>
        <w:t>/</w:t>
      </w:r>
      <w:r w:rsidR="00DA65A6">
        <w:rPr>
          <w:sz w:val="22"/>
          <w:szCs w:val="22"/>
        </w:rPr>
        <w:t>дек.</w:t>
      </w:r>
    </w:p>
    <w:p w:rsidR="00D739AA" w:rsidRPr="00B37458" w:rsidRDefault="00D739AA" w:rsidP="00D739AA">
      <w:pPr>
        <w:pStyle w:val="a6"/>
        <w:rPr>
          <w:sz w:val="22"/>
          <w:szCs w:val="22"/>
        </w:rPr>
      </w:pPr>
    </w:p>
    <w:p w:rsidR="001C435B" w:rsidRPr="00B37458" w:rsidRDefault="001C435B" w:rsidP="00B37458">
      <w:pPr>
        <w:pStyle w:val="a6"/>
        <w:rPr>
          <w:sz w:val="22"/>
          <w:szCs w:val="22"/>
        </w:rPr>
      </w:pPr>
      <w:r w:rsidRPr="00B37458">
        <w:rPr>
          <w:sz w:val="22"/>
          <w:szCs w:val="22"/>
        </w:rPr>
        <w:t xml:space="preserve">В зависимости от параметров резисторов </w:t>
      </w:r>
      <w:r w:rsidRPr="00B37458">
        <w:rPr>
          <w:sz w:val="22"/>
          <w:szCs w:val="22"/>
          <w:lang w:val="en-US"/>
        </w:rPr>
        <w:t>R</w:t>
      </w:r>
      <w:r w:rsidRPr="00B37458">
        <w:rPr>
          <w:sz w:val="22"/>
          <w:szCs w:val="22"/>
          <w:vertAlign w:val="subscript"/>
        </w:rPr>
        <w:t>1</w:t>
      </w:r>
      <w:r w:rsidRPr="00B37458">
        <w:rPr>
          <w:sz w:val="22"/>
          <w:szCs w:val="22"/>
        </w:rPr>
        <w:t xml:space="preserve"> и </w:t>
      </w:r>
      <w:r w:rsidRPr="00B37458">
        <w:rPr>
          <w:sz w:val="22"/>
          <w:szCs w:val="22"/>
          <w:lang w:val="en-US"/>
        </w:rPr>
        <w:t>R</w:t>
      </w:r>
      <w:r w:rsidRPr="00B37458">
        <w:rPr>
          <w:sz w:val="22"/>
          <w:szCs w:val="22"/>
          <w:vertAlign w:val="subscript"/>
        </w:rPr>
        <w:t>2</w:t>
      </w:r>
      <w:r w:rsidRPr="00B37458">
        <w:rPr>
          <w:sz w:val="22"/>
          <w:szCs w:val="22"/>
        </w:rPr>
        <w:t xml:space="preserve"> и конденсаторов С</w:t>
      </w:r>
      <w:proofErr w:type="gramStart"/>
      <w:r w:rsidRPr="00B37458">
        <w:rPr>
          <w:sz w:val="22"/>
          <w:szCs w:val="22"/>
          <w:vertAlign w:val="subscript"/>
        </w:rPr>
        <w:t>1</w:t>
      </w:r>
      <w:proofErr w:type="gramEnd"/>
      <w:r w:rsidRPr="00B37458">
        <w:rPr>
          <w:sz w:val="22"/>
          <w:szCs w:val="22"/>
          <w:vertAlign w:val="subscript"/>
        </w:rPr>
        <w:t xml:space="preserve"> </w:t>
      </w:r>
      <w:r w:rsidRPr="00B37458">
        <w:rPr>
          <w:sz w:val="22"/>
          <w:szCs w:val="22"/>
        </w:rPr>
        <w:t>и С</w:t>
      </w:r>
      <w:r w:rsidRPr="00B37458">
        <w:rPr>
          <w:sz w:val="22"/>
          <w:szCs w:val="22"/>
          <w:vertAlign w:val="subscript"/>
        </w:rPr>
        <w:t>2</w:t>
      </w:r>
      <w:r w:rsidRPr="00B37458">
        <w:rPr>
          <w:sz w:val="22"/>
          <w:szCs w:val="22"/>
        </w:rPr>
        <w:t xml:space="preserve"> схема реализует фильтры </w:t>
      </w:r>
      <w:proofErr w:type="spellStart"/>
      <w:r w:rsidRPr="00B37458">
        <w:rPr>
          <w:sz w:val="22"/>
          <w:szCs w:val="22"/>
        </w:rPr>
        <w:t>Баттерворта</w:t>
      </w:r>
      <w:proofErr w:type="spellEnd"/>
      <w:r w:rsidRPr="00B37458">
        <w:rPr>
          <w:sz w:val="22"/>
          <w:szCs w:val="22"/>
        </w:rPr>
        <w:t>, Чебышева или Бесселя.</w:t>
      </w:r>
    </w:p>
    <w:p w:rsidR="008A2286" w:rsidRDefault="00EB0B8B" w:rsidP="008A2286">
      <w:pPr>
        <w:pStyle w:val="a6"/>
        <w:rPr>
          <w:sz w:val="22"/>
          <w:szCs w:val="22"/>
        </w:rPr>
      </w:pPr>
      <w:r>
        <w:rPr>
          <w:sz w:val="22"/>
          <w:szCs w:val="22"/>
        </w:rPr>
        <w:t xml:space="preserve">   </w:t>
      </w:r>
      <w:r w:rsidR="00B37458" w:rsidRPr="00B37458">
        <w:rPr>
          <w:sz w:val="22"/>
          <w:szCs w:val="22"/>
        </w:rPr>
        <w:t xml:space="preserve">При необходимости повысить избирательность системы несколько фильтров второго порядка включают </w:t>
      </w:r>
      <w:r w:rsidR="00B37458" w:rsidRPr="00B37458">
        <w:rPr>
          <w:i/>
          <w:iCs/>
          <w:sz w:val="22"/>
          <w:szCs w:val="22"/>
        </w:rPr>
        <w:t>последовательно</w:t>
      </w:r>
      <w:r w:rsidR="00B37458" w:rsidRPr="00B37458">
        <w:rPr>
          <w:sz w:val="22"/>
          <w:szCs w:val="22"/>
        </w:rPr>
        <w:t xml:space="preserve"> (например, для получения ФНЧ четвертого порядка последовательно включают два ФНЧ второго порядка, для получения ФНЧ шестого порядка – три ФНЧ второго порядка и т. д.).</w:t>
      </w:r>
    </w:p>
    <w:p w:rsidR="008A2286" w:rsidRPr="008A2286" w:rsidRDefault="008A2286" w:rsidP="008A2286">
      <w:pPr>
        <w:pStyle w:val="a6"/>
        <w:rPr>
          <w:sz w:val="22"/>
          <w:szCs w:val="22"/>
        </w:rPr>
      </w:pPr>
      <w:r w:rsidRPr="008A2286">
        <w:rPr>
          <w:sz w:val="22"/>
          <w:szCs w:val="22"/>
        </w:rPr>
        <w:t>Широкое распространение получили активные ФНЧ и ФВЧ второго порядка, реализованные на повторителях напряжения (максимальное значение коэффициента усиления напряжения у таких фильтров в пределах полосы пропускания равно 1). Схемы названных ф</w:t>
      </w:r>
      <w:r>
        <w:rPr>
          <w:sz w:val="22"/>
          <w:szCs w:val="22"/>
        </w:rPr>
        <w:t>ильтров показ</w:t>
      </w:r>
      <w:r w:rsidR="00CE5618">
        <w:rPr>
          <w:sz w:val="22"/>
          <w:szCs w:val="22"/>
        </w:rPr>
        <w:t>аны на рис.18</w:t>
      </w:r>
      <w:r>
        <w:rPr>
          <w:sz w:val="22"/>
          <w:szCs w:val="22"/>
        </w:rPr>
        <w:t>-</w:t>
      </w:r>
      <w:r w:rsidRPr="008A2286">
        <w:rPr>
          <w:sz w:val="22"/>
          <w:szCs w:val="22"/>
        </w:rPr>
        <w:t xml:space="preserve"> </w:t>
      </w:r>
      <w:r w:rsidRPr="008A2286">
        <w:rPr>
          <w:i/>
          <w:iCs/>
          <w:sz w:val="22"/>
          <w:szCs w:val="22"/>
        </w:rPr>
        <w:t>а</w:t>
      </w:r>
      <w:r w:rsidR="00CE5618">
        <w:rPr>
          <w:sz w:val="22"/>
          <w:szCs w:val="22"/>
        </w:rPr>
        <w:t xml:space="preserve"> (ФНЧ) и 18</w:t>
      </w:r>
      <w:r>
        <w:rPr>
          <w:sz w:val="22"/>
          <w:szCs w:val="22"/>
        </w:rPr>
        <w:t>-</w:t>
      </w:r>
      <w:r w:rsidRPr="008A2286">
        <w:rPr>
          <w:sz w:val="22"/>
          <w:szCs w:val="22"/>
        </w:rPr>
        <w:t xml:space="preserve"> </w:t>
      </w:r>
      <w:r w:rsidRPr="008A2286">
        <w:rPr>
          <w:i/>
          <w:iCs/>
          <w:sz w:val="22"/>
          <w:szCs w:val="22"/>
        </w:rPr>
        <w:t>б</w:t>
      </w:r>
      <w:r w:rsidRPr="008A2286">
        <w:rPr>
          <w:sz w:val="22"/>
          <w:szCs w:val="22"/>
        </w:rPr>
        <w:t xml:space="preserve"> (ФВЧ).</w:t>
      </w:r>
    </w:p>
    <w:p w:rsidR="008A2286" w:rsidRDefault="008A2286" w:rsidP="008A2286">
      <w:pPr>
        <w:pStyle w:val="a7"/>
      </w:pPr>
      <w:r>
        <w:rPr>
          <w:noProof/>
        </w:rPr>
        <w:drawing>
          <wp:inline distT="0" distB="0" distL="0" distR="0">
            <wp:extent cx="4483100" cy="1339777"/>
            <wp:effectExtent l="19050" t="0" r="0" b="0"/>
            <wp:docPr id="242" name="Рисунок 242" descr="http://ok-t.ru/studopediaru/baza7/1445236321276.files/image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ok-t.ru/studopediaru/baza7/1445236321276.files/image875.jpg"/>
                    <pic:cNvPicPr>
                      <a:picLocks noChangeAspect="1" noChangeArrowheads="1"/>
                    </pic:cNvPicPr>
                  </pic:nvPicPr>
                  <pic:blipFill>
                    <a:blip r:embed="rId97" cstate="print"/>
                    <a:srcRect/>
                    <a:stretch>
                      <a:fillRect/>
                    </a:stretch>
                  </pic:blipFill>
                  <pic:spPr bwMode="auto">
                    <a:xfrm>
                      <a:off x="0" y="0"/>
                      <a:ext cx="4483100" cy="1339777"/>
                    </a:xfrm>
                    <a:prstGeom prst="rect">
                      <a:avLst/>
                    </a:prstGeom>
                    <a:noFill/>
                    <a:ln w="9525">
                      <a:noFill/>
                      <a:miter lim="800000"/>
                      <a:headEnd/>
                      <a:tailEnd/>
                    </a:ln>
                  </pic:spPr>
                </pic:pic>
              </a:graphicData>
            </a:graphic>
          </wp:inline>
        </w:drawing>
      </w:r>
      <w:r w:rsidR="00CE5618">
        <w:t>Рис.18</w:t>
      </w:r>
    </w:p>
    <w:p w:rsidR="008A2286" w:rsidRPr="00B37458" w:rsidRDefault="008A2286" w:rsidP="008A2286">
      <w:pPr>
        <w:pStyle w:val="a6"/>
        <w:rPr>
          <w:sz w:val="22"/>
          <w:szCs w:val="22"/>
        </w:rPr>
      </w:pPr>
      <w:r w:rsidRPr="00B37458">
        <w:rPr>
          <w:sz w:val="22"/>
          <w:szCs w:val="22"/>
        </w:rPr>
        <w:t>Схема на транзисторе будет или занимать меньшую площадь, или окажется более ши</w:t>
      </w:r>
      <w:r w:rsidR="00CE5618">
        <w:rPr>
          <w:sz w:val="22"/>
          <w:szCs w:val="22"/>
        </w:rPr>
        <w:t>рокополосной. На рис.19</w:t>
      </w:r>
      <w:r w:rsidRPr="00B37458">
        <w:rPr>
          <w:sz w:val="22"/>
          <w:szCs w:val="22"/>
        </w:rPr>
        <w:t xml:space="preserve"> приведена схема </w:t>
      </w:r>
      <w:proofErr w:type="gramStart"/>
      <w:r w:rsidRPr="00B37458">
        <w:rPr>
          <w:sz w:val="22"/>
          <w:szCs w:val="22"/>
        </w:rPr>
        <w:t>активного</w:t>
      </w:r>
      <w:proofErr w:type="gramEnd"/>
      <w:r w:rsidRPr="00B37458">
        <w:rPr>
          <w:sz w:val="22"/>
          <w:szCs w:val="22"/>
        </w:rPr>
        <w:t xml:space="preserve"> ФНЧ, выполненного на биполярном транзисторе. </w:t>
      </w:r>
    </w:p>
    <w:p w:rsidR="008A2286" w:rsidRDefault="008A2286" w:rsidP="008A2286">
      <w:pPr>
        <w:pStyle w:val="a6"/>
        <w:rPr>
          <w:sz w:val="22"/>
          <w:szCs w:val="22"/>
        </w:rPr>
      </w:pPr>
      <w:r w:rsidRPr="00B37458">
        <w:rPr>
          <w:noProof/>
          <w:sz w:val="22"/>
          <w:szCs w:val="22"/>
        </w:rPr>
        <w:drawing>
          <wp:inline distT="0" distB="0" distL="0" distR="0">
            <wp:extent cx="2438400" cy="1330036"/>
            <wp:effectExtent l="19050" t="0" r="0" b="0"/>
            <wp:docPr id="34" name="Рисунок 239" descr="http://digteh.ru/Sxemoteh/filtr/RC/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digteh.ru/Sxemoteh/filtr/RC/07.gif"/>
                    <pic:cNvPicPr>
                      <a:picLocks noChangeAspect="1" noChangeArrowheads="1"/>
                    </pic:cNvPicPr>
                  </pic:nvPicPr>
                  <pic:blipFill>
                    <a:blip r:embed="rId98" cstate="print"/>
                    <a:srcRect/>
                    <a:stretch>
                      <a:fillRect/>
                    </a:stretch>
                  </pic:blipFill>
                  <pic:spPr bwMode="auto">
                    <a:xfrm>
                      <a:off x="0" y="0"/>
                      <a:ext cx="2438400" cy="1330036"/>
                    </a:xfrm>
                    <a:prstGeom prst="rect">
                      <a:avLst/>
                    </a:prstGeom>
                    <a:noFill/>
                    <a:ln w="9525">
                      <a:noFill/>
                      <a:miter lim="800000"/>
                      <a:headEnd/>
                      <a:tailEnd/>
                    </a:ln>
                  </pic:spPr>
                </pic:pic>
              </a:graphicData>
            </a:graphic>
          </wp:inline>
        </w:drawing>
      </w:r>
      <w:r w:rsidR="00CE5618">
        <w:rPr>
          <w:sz w:val="22"/>
          <w:szCs w:val="22"/>
        </w:rPr>
        <w:br/>
        <w:t>Рис.19</w:t>
      </w:r>
      <w:r w:rsidRPr="00B37458">
        <w:rPr>
          <w:sz w:val="22"/>
          <w:szCs w:val="22"/>
        </w:rPr>
        <w:t>. Схема активного RC фильтра нижних частот на транзисторе</w:t>
      </w:r>
    </w:p>
    <w:p w:rsidR="008A2286" w:rsidRPr="00B37458" w:rsidRDefault="008A2286" w:rsidP="008A2286">
      <w:pPr>
        <w:pStyle w:val="a6"/>
        <w:rPr>
          <w:sz w:val="22"/>
          <w:szCs w:val="22"/>
        </w:rPr>
      </w:pPr>
    </w:p>
    <w:p w:rsidR="008A2286" w:rsidRPr="008A2286" w:rsidRDefault="008A2286" w:rsidP="008A2286">
      <w:pPr>
        <w:pStyle w:val="a6"/>
        <w:rPr>
          <w:sz w:val="22"/>
          <w:szCs w:val="22"/>
        </w:rPr>
      </w:pPr>
      <w:r w:rsidRPr="008A2286">
        <w:rPr>
          <w:noProof/>
          <w:sz w:val="22"/>
          <w:szCs w:val="22"/>
        </w:rPr>
        <w:lastRenderedPageBreak/>
        <w:drawing>
          <wp:inline distT="0" distB="0" distL="0" distR="0">
            <wp:extent cx="5905500" cy="2355850"/>
            <wp:effectExtent l="19050" t="0" r="0" b="0"/>
            <wp:docPr id="250" name="Рисунок 250" descr="http://ok-t.ru/studopediaru/baza7/1445236321276.files/image8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ok-t.ru/studopediaru/baza7/1445236321276.files/image878.gif"/>
                    <pic:cNvPicPr>
                      <a:picLocks noChangeAspect="1" noChangeArrowheads="1"/>
                    </pic:cNvPicPr>
                  </pic:nvPicPr>
                  <pic:blipFill>
                    <a:blip r:embed="rId99" cstate="print"/>
                    <a:srcRect/>
                    <a:stretch>
                      <a:fillRect/>
                    </a:stretch>
                  </pic:blipFill>
                  <pic:spPr bwMode="auto">
                    <a:xfrm>
                      <a:off x="0" y="0"/>
                      <a:ext cx="5905500" cy="2355850"/>
                    </a:xfrm>
                    <a:prstGeom prst="rect">
                      <a:avLst/>
                    </a:prstGeom>
                    <a:noFill/>
                    <a:ln w="9525">
                      <a:noFill/>
                      <a:miter lim="800000"/>
                      <a:headEnd/>
                      <a:tailEnd/>
                    </a:ln>
                  </pic:spPr>
                </pic:pic>
              </a:graphicData>
            </a:graphic>
          </wp:inline>
        </w:drawing>
      </w:r>
      <w:r w:rsidR="00497A60">
        <w:rPr>
          <w:sz w:val="22"/>
          <w:szCs w:val="22"/>
        </w:rPr>
        <w:br/>
        <w:t>Рис.</w:t>
      </w:r>
      <w:r>
        <w:rPr>
          <w:sz w:val="22"/>
          <w:szCs w:val="22"/>
        </w:rPr>
        <w:t>2</w:t>
      </w:r>
      <w:r w:rsidR="00497A60">
        <w:rPr>
          <w:sz w:val="22"/>
          <w:szCs w:val="22"/>
        </w:rPr>
        <w:t>0</w:t>
      </w:r>
      <w:r>
        <w:rPr>
          <w:sz w:val="22"/>
          <w:szCs w:val="22"/>
        </w:rPr>
        <w:t xml:space="preserve">  АЧХ</w:t>
      </w:r>
      <w:r w:rsidRPr="008A2286">
        <w:rPr>
          <w:sz w:val="22"/>
          <w:szCs w:val="22"/>
        </w:rPr>
        <w:t xml:space="preserve"> ФНЧ (слева)</w:t>
      </w:r>
      <w:r w:rsidR="00CE5618">
        <w:rPr>
          <w:sz w:val="22"/>
          <w:szCs w:val="22"/>
        </w:rPr>
        <w:t xml:space="preserve"> </w:t>
      </w:r>
      <w:r w:rsidRPr="008A2286">
        <w:rPr>
          <w:sz w:val="22"/>
          <w:szCs w:val="22"/>
        </w:rPr>
        <w:t xml:space="preserve">и ФВЧ (справа) </w:t>
      </w:r>
      <w:proofErr w:type="spellStart"/>
      <w:r w:rsidRPr="008A2286">
        <w:rPr>
          <w:sz w:val="22"/>
          <w:szCs w:val="22"/>
        </w:rPr>
        <w:t>Баттерворта</w:t>
      </w:r>
      <w:proofErr w:type="spellEnd"/>
      <w:r w:rsidR="00CE5618">
        <w:rPr>
          <w:sz w:val="22"/>
          <w:szCs w:val="22"/>
        </w:rPr>
        <w:t xml:space="preserve"> для </w:t>
      </w:r>
      <w:proofErr w:type="gramStart"/>
      <w:r w:rsidR="00CE5618">
        <w:rPr>
          <w:sz w:val="22"/>
          <w:szCs w:val="22"/>
        </w:rPr>
        <w:t>многозвенных</w:t>
      </w:r>
      <w:proofErr w:type="gramEnd"/>
      <w:r w:rsidR="00CE5618">
        <w:rPr>
          <w:sz w:val="22"/>
          <w:szCs w:val="22"/>
        </w:rPr>
        <w:t xml:space="preserve"> </w:t>
      </w:r>
      <w:proofErr w:type="spellStart"/>
      <w:r w:rsidR="00CE5618">
        <w:rPr>
          <w:sz w:val="22"/>
          <w:szCs w:val="22"/>
        </w:rPr>
        <w:t>фильров</w:t>
      </w:r>
      <w:proofErr w:type="spellEnd"/>
    </w:p>
    <w:p w:rsidR="008A2286" w:rsidRPr="001C435B" w:rsidRDefault="008A2286" w:rsidP="008A2286">
      <w:pPr>
        <w:pStyle w:val="a6"/>
        <w:rPr>
          <w:sz w:val="22"/>
          <w:szCs w:val="22"/>
        </w:rPr>
      </w:pPr>
    </w:p>
    <w:p w:rsidR="005556C1" w:rsidRPr="00983276" w:rsidRDefault="00EB0B8B" w:rsidP="004202E3">
      <w:pPr>
        <w:pStyle w:val="a6"/>
        <w:rPr>
          <w:sz w:val="22"/>
          <w:szCs w:val="22"/>
        </w:rPr>
      </w:pPr>
      <w:bookmarkStart w:id="0" w:name="502"/>
      <w:r>
        <w:rPr>
          <w:b/>
          <w:sz w:val="22"/>
          <w:szCs w:val="22"/>
        </w:rPr>
        <w:t xml:space="preserve">     </w:t>
      </w:r>
      <w:bookmarkEnd w:id="0"/>
    </w:p>
    <w:p w:rsidR="00CC7460" w:rsidRPr="002607CA" w:rsidRDefault="00CC7460" w:rsidP="00CC7460">
      <w:pPr>
        <w:pStyle w:val="a6"/>
        <w:rPr>
          <w:sz w:val="22"/>
          <w:szCs w:val="22"/>
        </w:rPr>
      </w:pPr>
      <w:r>
        <w:rPr>
          <w:b/>
          <w:sz w:val="22"/>
          <w:szCs w:val="22"/>
        </w:rPr>
        <w:t xml:space="preserve">   </w:t>
      </w:r>
      <w:r w:rsidRPr="00846423">
        <w:rPr>
          <w:sz w:val="22"/>
          <w:szCs w:val="22"/>
        </w:rPr>
        <w:t xml:space="preserve">       </w:t>
      </w:r>
      <w:r w:rsidRPr="003333B4">
        <w:rPr>
          <w:b/>
          <w:sz w:val="22"/>
          <w:szCs w:val="22"/>
        </w:rPr>
        <w:t>Фильтры информативной электроники</w:t>
      </w:r>
      <w:r w:rsidRPr="00846423">
        <w:rPr>
          <w:sz w:val="22"/>
          <w:szCs w:val="22"/>
        </w:rPr>
        <w:t xml:space="preserve"> чаще разрабатывают при использовании активных элементов. При этом широко используют операционные усилители</w:t>
      </w:r>
      <w:r w:rsidRPr="00DB1ABD">
        <w:rPr>
          <w:sz w:val="22"/>
          <w:szCs w:val="22"/>
        </w:rPr>
        <w:t>,</w:t>
      </w:r>
      <w:r>
        <w:rPr>
          <w:sz w:val="22"/>
          <w:szCs w:val="22"/>
        </w:rPr>
        <w:t xml:space="preserve"> транзисторы</w:t>
      </w:r>
      <w:r w:rsidRPr="00DB1ABD">
        <w:rPr>
          <w:sz w:val="22"/>
          <w:szCs w:val="22"/>
        </w:rPr>
        <w:t>,</w:t>
      </w:r>
      <w:r>
        <w:rPr>
          <w:sz w:val="22"/>
          <w:szCs w:val="22"/>
        </w:rPr>
        <w:t xml:space="preserve">  специальные микросхемы</w:t>
      </w:r>
      <w:r w:rsidRPr="00846423">
        <w:rPr>
          <w:sz w:val="22"/>
          <w:szCs w:val="22"/>
        </w:rPr>
        <w:t>.</w:t>
      </w:r>
      <w:r w:rsidRPr="004B10DF">
        <w:rPr>
          <w:sz w:val="22"/>
          <w:szCs w:val="22"/>
        </w:rPr>
        <w:t xml:space="preserve"> </w:t>
      </w:r>
      <w:r>
        <w:rPr>
          <w:sz w:val="22"/>
          <w:szCs w:val="22"/>
        </w:rPr>
        <w:t>Например</w:t>
      </w:r>
      <w:r w:rsidRPr="000C3880">
        <w:rPr>
          <w:sz w:val="22"/>
          <w:szCs w:val="22"/>
        </w:rPr>
        <w:t>,</w:t>
      </w:r>
      <w:r w:rsidRPr="008D15F0">
        <w:rPr>
          <w:b/>
          <w:sz w:val="22"/>
          <w:szCs w:val="22"/>
        </w:rPr>
        <w:t xml:space="preserve"> гиратором</w:t>
      </w:r>
      <w:r w:rsidRPr="002607CA">
        <w:rPr>
          <w:sz w:val="22"/>
          <w:szCs w:val="22"/>
        </w:rPr>
        <w:t xml:space="preserve"> называется электронное устройство, </w:t>
      </w:r>
      <w:r w:rsidRPr="009F4B0C">
        <w:rPr>
          <w:b/>
          <w:sz w:val="22"/>
          <w:szCs w:val="22"/>
        </w:rPr>
        <w:t>преобразующее полное сопротивление</w:t>
      </w:r>
      <w:r w:rsidRPr="002607CA">
        <w:rPr>
          <w:sz w:val="22"/>
          <w:szCs w:val="22"/>
        </w:rPr>
        <w:t xml:space="preserve"> реактивных элементов. Обычно это эквивалент индуктивности</w:t>
      </w:r>
      <w:r w:rsidRPr="00446F25">
        <w:rPr>
          <w:sz w:val="22"/>
          <w:szCs w:val="22"/>
        </w:rPr>
        <w:t xml:space="preserve">, </w:t>
      </w:r>
      <w:r>
        <w:rPr>
          <w:sz w:val="22"/>
          <w:szCs w:val="22"/>
        </w:rPr>
        <w:t>т.е.</w:t>
      </w:r>
      <w:r w:rsidRPr="002607CA">
        <w:rPr>
          <w:sz w:val="22"/>
          <w:szCs w:val="22"/>
        </w:rPr>
        <w:t xml:space="preserve"> преобразовате</w:t>
      </w:r>
      <w:r>
        <w:rPr>
          <w:sz w:val="22"/>
          <w:szCs w:val="22"/>
        </w:rPr>
        <w:t>ль емкости в индуктивность</w:t>
      </w:r>
      <w:r w:rsidRPr="002607CA">
        <w:rPr>
          <w:sz w:val="22"/>
          <w:szCs w:val="22"/>
        </w:rPr>
        <w:t>.</w:t>
      </w:r>
      <w:r>
        <w:rPr>
          <w:sz w:val="22"/>
          <w:szCs w:val="22"/>
        </w:rPr>
        <w:t xml:space="preserve">  Р</w:t>
      </w:r>
      <w:r w:rsidRPr="002607CA">
        <w:rPr>
          <w:sz w:val="22"/>
          <w:szCs w:val="22"/>
        </w:rPr>
        <w:t xml:space="preserve">аспространение гираторов в ИМС объясняется большими трудностями изготовления катушек индуктивностей с помощью твердотельной технологии. На рисунке приведена электрическая схема одного из вариантов гиратора, представляющего собой повторитель на ОУ, охваченный частотно-избирательной </w:t>
      </w:r>
      <w:proofErr w:type="gramStart"/>
      <w:r w:rsidRPr="002607CA">
        <w:rPr>
          <w:sz w:val="22"/>
          <w:szCs w:val="22"/>
        </w:rPr>
        <w:t>ПОС</w:t>
      </w:r>
      <w:proofErr w:type="gramEnd"/>
      <w:r w:rsidRPr="002607CA">
        <w:rPr>
          <w:sz w:val="22"/>
          <w:szCs w:val="22"/>
        </w:rPr>
        <w:t xml:space="preserve"> (</w:t>
      </w:r>
      <w:r>
        <w:rPr>
          <w:noProof/>
          <w:sz w:val="22"/>
          <w:szCs w:val="22"/>
          <w:lang w:val="en-US"/>
        </w:rPr>
        <w:t>R</w:t>
      </w:r>
      <w:r>
        <w:rPr>
          <w:noProof/>
          <w:sz w:val="22"/>
          <w:szCs w:val="22"/>
        </w:rPr>
        <w:t xml:space="preserve">ос </w:t>
      </w:r>
      <w:r w:rsidRPr="002607CA">
        <w:rPr>
          <w:sz w:val="22"/>
          <w:szCs w:val="22"/>
        </w:rPr>
        <w:t>и</w:t>
      </w:r>
      <w:r>
        <w:rPr>
          <w:noProof/>
          <w:sz w:val="22"/>
          <w:szCs w:val="22"/>
        </w:rPr>
        <w:t xml:space="preserve"> С</w:t>
      </w:r>
      <w:r>
        <w:rPr>
          <w:noProof/>
          <w:sz w:val="22"/>
          <w:szCs w:val="22"/>
          <w:vertAlign w:val="subscript"/>
        </w:rPr>
        <w:t>1</w:t>
      </w:r>
      <w:r w:rsidRPr="002607CA">
        <w:rPr>
          <w:sz w:val="22"/>
          <w:szCs w:val="22"/>
        </w:rPr>
        <w:t>).</w:t>
      </w:r>
    </w:p>
    <w:p w:rsidR="00CC7460" w:rsidRPr="002607CA" w:rsidRDefault="00CC7460" w:rsidP="00CC7460">
      <w:pPr>
        <w:pStyle w:val="a6"/>
        <w:rPr>
          <w:sz w:val="22"/>
          <w:szCs w:val="22"/>
        </w:rPr>
      </w:pPr>
      <w:r>
        <w:rPr>
          <w:noProof/>
          <w:sz w:val="22"/>
          <w:szCs w:val="22"/>
        </w:rPr>
        <w:drawing>
          <wp:anchor distT="0" distB="0" distL="114300" distR="114300" simplePos="0" relativeHeight="251675648" behindDoc="0" locked="0" layoutInCell="1" allowOverlap="1">
            <wp:simplePos x="0" y="0"/>
            <wp:positionH relativeFrom="column">
              <wp:posOffset>18415</wp:posOffset>
            </wp:positionH>
            <wp:positionV relativeFrom="paragraph">
              <wp:posOffset>186055</wp:posOffset>
            </wp:positionV>
            <wp:extent cx="1544320" cy="1898650"/>
            <wp:effectExtent l="19050" t="0" r="0" b="0"/>
            <wp:wrapSquare wrapText="bothSides"/>
            <wp:docPr id="71" name="Рисунок 4" descr="http://poznayka.org/baza1/1010470677965.files/image1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oznayka.org/baza1/1010470677965.files/image1890.jpg"/>
                    <pic:cNvPicPr>
                      <a:picLocks noChangeAspect="1" noChangeArrowheads="1"/>
                    </pic:cNvPicPr>
                  </pic:nvPicPr>
                  <pic:blipFill>
                    <a:blip r:embed="rId100" cstate="print"/>
                    <a:srcRect/>
                    <a:stretch>
                      <a:fillRect/>
                    </a:stretch>
                  </pic:blipFill>
                  <pic:spPr bwMode="auto">
                    <a:xfrm>
                      <a:off x="0" y="0"/>
                      <a:ext cx="1544320" cy="1898650"/>
                    </a:xfrm>
                    <a:prstGeom prst="rect">
                      <a:avLst/>
                    </a:prstGeom>
                    <a:noFill/>
                    <a:ln w="9525">
                      <a:noFill/>
                      <a:miter lim="800000"/>
                      <a:headEnd/>
                      <a:tailEnd/>
                    </a:ln>
                  </pic:spPr>
                </pic:pic>
              </a:graphicData>
            </a:graphic>
          </wp:anchor>
        </w:drawing>
      </w:r>
      <w:r w:rsidRPr="002607CA">
        <w:rPr>
          <w:sz w:val="22"/>
          <w:szCs w:val="22"/>
        </w:rPr>
        <w:t xml:space="preserve">Поскольку с увеличением частоты сигнала емкостное сопротивление конденсатора </w:t>
      </w:r>
      <w:r>
        <w:rPr>
          <w:noProof/>
          <w:sz w:val="22"/>
          <w:szCs w:val="22"/>
        </w:rPr>
        <w:t>С</w:t>
      </w:r>
      <w:r>
        <w:rPr>
          <w:noProof/>
          <w:sz w:val="22"/>
          <w:szCs w:val="22"/>
          <w:vertAlign w:val="subscript"/>
        </w:rPr>
        <w:t>1</w:t>
      </w:r>
      <w:r>
        <w:rPr>
          <w:noProof/>
          <w:sz w:val="22"/>
          <w:szCs w:val="22"/>
        </w:rPr>
        <w:t xml:space="preserve"> </w:t>
      </w:r>
      <w:r w:rsidRPr="002607CA">
        <w:rPr>
          <w:sz w:val="22"/>
          <w:szCs w:val="22"/>
        </w:rPr>
        <w:t xml:space="preserve">уменьшается, то напряжение в </w:t>
      </w:r>
      <w:proofErr w:type="gramStart"/>
      <w:r w:rsidRPr="002607CA">
        <w:rPr>
          <w:sz w:val="22"/>
          <w:szCs w:val="22"/>
        </w:rPr>
        <w:t>точке</w:t>
      </w:r>
      <w:proofErr w:type="gramEnd"/>
      <w:r w:rsidRPr="002607CA">
        <w:rPr>
          <w:sz w:val="22"/>
          <w:szCs w:val="22"/>
        </w:rPr>
        <w:t xml:space="preserve"> </w:t>
      </w:r>
      <w:r w:rsidRPr="002607CA">
        <w:rPr>
          <w:rStyle w:val="a9"/>
          <w:sz w:val="22"/>
          <w:szCs w:val="22"/>
        </w:rPr>
        <w:t>а</w:t>
      </w:r>
      <w:r w:rsidRPr="002607CA">
        <w:rPr>
          <w:sz w:val="22"/>
          <w:szCs w:val="22"/>
        </w:rPr>
        <w:t xml:space="preserve"> будет возрастать. Вместе с ним будет возрастать напряжение на выходе ОУ. Увеличенное напряжение с выхода по цепи </w:t>
      </w:r>
      <w:proofErr w:type="gramStart"/>
      <w:r w:rsidRPr="002607CA">
        <w:rPr>
          <w:sz w:val="22"/>
          <w:szCs w:val="22"/>
        </w:rPr>
        <w:t>ПОС</w:t>
      </w:r>
      <w:proofErr w:type="gramEnd"/>
      <w:r w:rsidRPr="002607CA">
        <w:rPr>
          <w:sz w:val="22"/>
          <w:szCs w:val="22"/>
        </w:rPr>
        <w:t xml:space="preserve"> поступает на </w:t>
      </w:r>
      <w:proofErr w:type="spellStart"/>
      <w:r w:rsidRPr="002607CA">
        <w:rPr>
          <w:sz w:val="22"/>
          <w:szCs w:val="22"/>
        </w:rPr>
        <w:t>неинвертирующий</w:t>
      </w:r>
      <w:proofErr w:type="spellEnd"/>
      <w:r w:rsidRPr="002607CA">
        <w:rPr>
          <w:sz w:val="22"/>
          <w:szCs w:val="22"/>
        </w:rPr>
        <w:t xml:space="preserve"> вход, что приводит к дальнейшему росту напряжения в точке </w:t>
      </w:r>
      <w:r w:rsidRPr="002607CA">
        <w:rPr>
          <w:rStyle w:val="a9"/>
          <w:sz w:val="22"/>
          <w:szCs w:val="22"/>
        </w:rPr>
        <w:t>а</w:t>
      </w:r>
      <w:r w:rsidRPr="002607CA">
        <w:rPr>
          <w:sz w:val="22"/>
          <w:szCs w:val="22"/>
        </w:rPr>
        <w:t xml:space="preserve">, причем тем интенсивнее, чем выше частота. Таким образом, напряжение в </w:t>
      </w:r>
      <w:proofErr w:type="gramStart"/>
      <w:r w:rsidRPr="002607CA">
        <w:rPr>
          <w:sz w:val="22"/>
          <w:szCs w:val="22"/>
        </w:rPr>
        <w:t>точке</w:t>
      </w:r>
      <w:proofErr w:type="gramEnd"/>
      <w:r w:rsidRPr="002607CA">
        <w:rPr>
          <w:sz w:val="22"/>
          <w:szCs w:val="22"/>
        </w:rPr>
        <w:t xml:space="preserve"> </w:t>
      </w:r>
      <w:r w:rsidRPr="002607CA">
        <w:rPr>
          <w:rStyle w:val="a9"/>
          <w:sz w:val="22"/>
          <w:szCs w:val="22"/>
        </w:rPr>
        <w:t>а</w:t>
      </w:r>
      <w:r w:rsidRPr="002607CA">
        <w:rPr>
          <w:sz w:val="22"/>
          <w:szCs w:val="22"/>
        </w:rPr>
        <w:t xml:space="preserve"> ведет себя подобно напряжению на катушке индуктивности. Синтезированная индуктивность определяется по формуле:</w:t>
      </w:r>
      <w:r w:rsidRPr="002607CA">
        <w:rPr>
          <w:noProof/>
          <w:sz w:val="22"/>
          <w:szCs w:val="22"/>
        </w:rPr>
        <w:drawing>
          <wp:inline distT="0" distB="0" distL="0" distR="0">
            <wp:extent cx="984250" cy="279400"/>
            <wp:effectExtent l="0" t="0" r="6350" b="0"/>
            <wp:docPr id="72" name="Рисунок 6" descr="http://poznayka.org/baza1/1010470677965.files/image18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oznayka.org/baza1/1010470677965.files/image1892.gif"/>
                    <pic:cNvPicPr>
                      <a:picLocks noChangeAspect="1" noChangeArrowheads="1"/>
                    </pic:cNvPicPr>
                  </pic:nvPicPr>
                  <pic:blipFill>
                    <a:blip r:embed="rId101" cstate="print"/>
                    <a:srcRect/>
                    <a:stretch>
                      <a:fillRect/>
                    </a:stretch>
                  </pic:blipFill>
                  <pic:spPr bwMode="auto">
                    <a:xfrm>
                      <a:off x="0" y="0"/>
                      <a:ext cx="984250" cy="279400"/>
                    </a:xfrm>
                    <a:prstGeom prst="rect">
                      <a:avLst/>
                    </a:prstGeom>
                    <a:noFill/>
                    <a:ln w="9525">
                      <a:noFill/>
                      <a:miter lim="800000"/>
                      <a:headEnd/>
                      <a:tailEnd/>
                    </a:ln>
                  </pic:spPr>
                </pic:pic>
              </a:graphicData>
            </a:graphic>
          </wp:inline>
        </w:drawing>
      </w:r>
      <w:r w:rsidRPr="002607CA">
        <w:rPr>
          <w:sz w:val="22"/>
          <w:szCs w:val="22"/>
        </w:rPr>
        <w:t>.</w:t>
      </w:r>
    </w:p>
    <w:p w:rsidR="00CC7460" w:rsidRPr="00846423" w:rsidRDefault="00CC7460" w:rsidP="00CC7460">
      <w:pPr>
        <w:pStyle w:val="a6"/>
        <w:rPr>
          <w:sz w:val="22"/>
          <w:szCs w:val="22"/>
        </w:rPr>
      </w:pPr>
    </w:p>
    <w:p w:rsidR="00CC7460" w:rsidRDefault="00CC7460" w:rsidP="00CC7460">
      <w:pPr>
        <w:pStyle w:val="a6"/>
        <w:rPr>
          <w:sz w:val="22"/>
          <w:szCs w:val="22"/>
        </w:rPr>
      </w:pPr>
      <w:r w:rsidRPr="00382FCD">
        <w:rPr>
          <w:sz w:val="22"/>
          <w:szCs w:val="22"/>
        </w:rPr>
        <w:t xml:space="preserve">   </w:t>
      </w:r>
    </w:p>
    <w:p w:rsidR="00505E38" w:rsidRDefault="00505E38" w:rsidP="00505E38">
      <w:pPr>
        <w:pStyle w:val="a7"/>
      </w:pPr>
    </w:p>
    <w:p w:rsidR="00E2067D" w:rsidRPr="00E2067D" w:rsidRDefault="00E2067D" w:rsidP="00E2067D">
      <w:pPr>
        <w:pStyle w:val="a6"/>
        <w:rPr>
          <w:b/>
        </w:rPr>
      </w:pPr>
      <w:r w:rsidRPr="00E2067D">
        <w:rPr>
          <w:b/>
        </w:rPr>
        <w:t>Современные газоразрядные приборы</w:t>
      </w:r>
    </w:p>
    <w:p w:rsidR="00E2067D" w:rsidRPr="00E2067D" w:rsidRDefault="00E2067D" w:rsidP="00E2067D">
      <w:pPr>
        <w:pStyle w:val="a6"/>
        <w:rPr>
          <w:sz w:val="22"/>
          <w:szCs w:val="22"/>
        </w:rPr>
      </w:pPr>
      <w:r>
        <w:rPr>
          <w:sz w:val="22"/>
          <w:szCs w:val="22"/>
        </w:rPr>
        <w:t xml:space="preserve">   </w:t>
      </w:r>
      <w:r w:rsidRPr="00E2067D">
        <w:rPr>
          <w:sz w:val="22"/>
          <w:szCs w:val="22"/>
        </w:rPr>
        <w:t xml:space="preserve">Примерно 25% электроэнергии, вырабатываемой в мире, расходуется системами искусственного освещения, </w:t>
      </w:r>
      <w:proofErr w:type="spellStart"/>
      <w:r w:rsidRPr="00E2067D">
        <w:rPr>
          <w:sz w:val="22"/>
          <w:szCs w:val="22"/>
        </w:rPr>
        <w:t>чт</w:t>
      </w:r>
      <w:proofErr w:type="gramStart"/>
      <w:r w:rsidRPr="00E2067D">
        <w:rPr>
          <w:sz w:val="22"/>
          <w:szCs w:val="22"/>
        </w:rPr>
        <w:t>o</w:t>
      </w:r>
      <w:proofErr w:type="spellEnd"/>
      <w:proofErr w:type="gramEnd"/>
      <w:r w:rsidRPr="00E2067D">
        <w:rPr>
          <w:sz w:val="22"/>
          <w:szCs w:val="22"/>
        </w:rPr>
        <w:t xml:space="preserve"> делает эту область чрезвычайно привлекательной для  повышения эффективности использования и сокращения потребления электроэнергии.</w:t>
      </w:r>
    </w:p>
    <w:p w:rsidR="00E2067D" w:rsidRPr="00E2067D" w:rsidRDefault="00E2067D" w:rsidP="00E2067D">
      <w:pPr>
        <w:pStyle w:val="a6"/>
        <w:rPr>
          <w:sz w:val="22"/>
          <w:szCs w:val="22"/>
        </w:rPr>
      </w:pPr>
      <w:r w:rsidRPr="00E2067D">
        <w:rPr>
          <w:sz w:val="22"/>
          <w:szCs w:val="22"/>
        </w:rPr>
        <w:t xml:space="preserve">   В настоящее время наиболее распространенными экономичными источниками света являются газоразрядные лампы, которые все чаще применяются вместо обычных ламп накаливания. Принцип действия таких ламп заключается в люминесцентном свечении заключенного внутри лампы газа при протекании через него тока (осуществлении высоковольтного пробоя), что обеспечивается подачей высокого напряжения на электроды лампы. Газоразрядные лампы можно разделить на два вида, первый — это лампы высокой интенсивности свечения, среди которых наиболее распространены: ртутные лампы, натриевые лампы высокого давления и </w:t>
      </w:r>
      <w:proofErr w:type="spellStart"/>
      <w:r w:rsidRPr="00E2067D">
        <w:rPr>
          <w:sz w:val="22"/>
          <w:szCs w:val="22"/>
        </w:rPr>
        <w:t>металлогалогенные</w:t>
      </w:r>
      <w:proofErr w:type="spellEnd"/>
      <w:r w:rsidRPr="00E2067D">
        <w:rPr>
          <w:sz w:val="22"/>
          <w:szCs w:val="22"/>
        </w:rPr>
        <w:t xml:space="preserve"> лампы, второй вид — это люминесцентные лампы низкого давления.</w:t>
      </w:r>
    </w:p>
    <w:p w:rsidR="00E2067D" w:rsidRPr="00E2067D" w:rsidRDefault="00E2067D" w:rsidP="00E2067D">
      <w:pPr>
        <w:pStyle w:val="a6"/>
        <w:rPr>
          <w:sz w:val="22"/>
          <w:szCs w:val="22"/>
        </w:rPr>
      </w:pPr>
      <w:r w:rsidRPr="00E2067D">
        <w:rPr>
          <w:sz w:val="22"/>
          <w:szCs w:val="22"/>
        </w:rPr>
        <w:t>Лампы низкого давления используются для освещения в большинстве случаев повседневной жизни — в административных зданиях, офисах, жилых домах: их отличает насыщенный белый свет</w:t>
      </w:r>
      <w:proofErr w:type="gramStart"/>
      <w:r w:rsidRPr="00E2067D">
        <w:rPr>
          <w:sz w:val="22"/>
          <w:szCs w:val="22"/>
        </w:rPr>
        <w:t>.</w:t>
      </w:r>
      <w:proofErr w:type="gramEnd"/>
      <w:r w:rsidRPr="00E2067D">
        <w:rPr>
          <w:sz w:val="22"/>
          <w:szCs w:val="22"/>
        </w:rPr>
        <w:t xml:space="preserve"> </w:t>
      </w:r>
      <w:proofErr w:type="gramStart"/>
      <w:r w:rsidRPr="00E2067D">
        <w:rPr>
          <w:sz w:val="22"/>
          <w:szCs w:val="22"/>
        </w:rPr>
        <w:t>б</w:t>
      </w:r>
      <w:proofErr w:type="gramEnd"/>
      <w:r w:rsidRPr="00E2067D">
        <w:rPr>
          <w:sz w:val="22"/>
          <w:szCs w:val="22"/>
        </w:rPr>
        <w:t>лизкий к дневному (отсюда название — "лампы дневного света"). Лампы высокого давления используются для внешнего освещения — в уличных фонарях, прожекторах и т.п.</w:t>
      </w:r>
    </w:p>
    <w:p w:rsidR="00E2067D" w:rsidRPr="00E2067D" w:rsidRDefault="00E2067D" w:rsidP="00E2067D">
      <w:pPr>
        <w:pStyle w:val="a6"/>
        <w:rPr>
          <w:sz w:val="22"/>
          <w:szCs w:val="22"/>
        </w:rPr>
      </w:pPr>
      <w:r w:rsidRPr="00E2067D">
        <w:rPr>
          <w:sz w:val="22"/>
          <w:szCs w:val="22"/>
        </w:rPr>
        <w:lastRenderedPageBreak/>
        <w:t xml:space="preserve">   Если обычная лампа накаливания, когда она включена, представляет собой постоянную резистивную нагрузку, то все газоразрядные лампы такие моменты как: резонансный режим работы, защита при выходе лампы из строя; высоковольтное зажигание, специальное управление силовой шиной. Основной режим, соблюдение которого необходимо </w:t>
      </w:r>
      <w:proofErr w:type="spellStart"/>
      <w:r w:rsidRPr="00E2067D">
        <w:rPr>
          <w:sz w:val="22"/>
          <w:szCs w:val="22"/>
        </w:rPr>
        <w:t>люминисцентной</w:t>
      </w:r>
      <w:proofErr w:type="spellEnd"/>
      <w:r w:rsidRPr="00E2067D">
        <w:rPr>
          <w:sz w:val="22"/>
          <w:szCs w:val="22"/>
        </w:rPr>
        <w:t xml:space="preserve"> лампе на протяжении всего срока эксплуатации — это установленный токовый режим  и стабилизация мощности на протяжении всего периода эксплуатации лампы. Как правило, лампы питаются от переменного напряжения для уравнивания износа электродов (в случае питания постоянным напряжением, срок службы короче на 50%).</w:t>
      </w:r>
    </w:p>
    <w:p w:rsidR="00E2067D" w:rsidRPr="00E2067D" w:rsidRDefault="00E2067D" w:rsidP="00E2067D">
      <w:pPr>
        <w:pStyle w:val="a6"/>
        <w:rPr>
          <w:b/>
          <w:sz w:val="22"/>
          <w:szCs w:val="22"/>
        </w:rPr>
      </w:pPr>
      <w:r w:rsidRPr="00E2067D">
        <w:rPr>
          <w:sz w:val="22"/>
          <w:szCs w:val="22"/>
        </w:rPr>
        <w:t xml:space="preserve">   </w:t>
      </w:r>
      <w:r w:rsidRPr="00E2067D">
        <w:rPr>
          <w:b/>
          <w:sz w:val="22"/>
          <w:szCs w:val="22"/>
        </w:rPr>
        <w:t>Магнитный и электронный балласты</w:t>
      </w:r>
    </w:p>
    <w:p w:rsidR="00E2067D" w:rsidRPr="00E2067D" w:rsidRDefault="00E2067D" w:rsidP="00E2067D">
      <w:pPr>
        <w:pStyle w:val="a6"/>
        <w:rPr>
          <w:sz w:val="22"/>
          <w:szCs w:val="22"/>
        </w:rPr>
      </w:pPr>
      <w:r w:rsidRPr="00E2067D">
        <w:rPr>
          <w:noProof/>
          <w:sz w:val="22"/>
          <w:szCs w:val="22"/>
        </w:rPr>
        <w:drawing>
          <wp:anchor distT="0" distB="0" distL="114300" distR="114300" simplePos="0" relativeHeight="251681792" behindDoc="0" locked="0" layoutInCell="1" allowOverlap="1">
            <wp:simplePos x="0" y="0"/>
            <wp:positionH relativeFrom="column">
              <wp:posOffset>-146685</wp:posOffset>
            </wp:positionH>
            <wp:positionV relativeFrom="paragraph">
              <wp:posOffset>4445</wp:posOffset>
            </wp:positionV>
            <wp:extent cx="3813175" cy="4055110"/>
            <wp:effectExtent l="19050" t="0" r="0" b="0"/>
            <wp:wrapSquare wrapText="bothSides"/>
            <wp:docPr id="1" name="Рисунок 2" descr="Базовая схема электронного балласта с последовательным резонанс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азовая схема электронного балласта с последовательным резонансом"/>
                    <pic:cNvPicPr>
                      <a:picLocks noChangeAspect="1" noChangeArrowheads="1"/>
                    </pic:cNvPicPr>
                  </pic:nvPicPr>
                  <pic:blipFill>
                    <a:blip r:embed="rId102" cstate="print"/>
                    <a:srcRect/>
                    <a:stretch>
                      <a:fillRect/>
                    </a:stretch>
                  </pic:blipFill>
                  <pic:spPr bwMode="auto">
                    <a:xfrm>
                      <a:off x="0" y="0"/>
                      <a:ext cx="3813175" cy="4055110"/>
                    </a:xfrm>
                    <a:prstGeom prst="rect">
                      <a:avLst/>
                    </a:prstGeom>
                    <a:noFill/>
                    <a:ln w="9525">
                      <a:noFill/>
                      <a:miter lim="800000"/>
                      <a:headEnd/>
                      <a:tailEnd/>
                    </a:ln>
                  </pic:spPr>
                </pic:pic>
              </a:graphicData>
            </a:graphic>
          </wp:anchor>
        </w:drawing>
      </w:r>
      <w:r w:rsidRPr="00E2067D">
        <w:rPr>
          <w:sz w:val="22"/>
          <w:szCs w:val="22"/>
        </w:rPr>
        <w:t xml:space="preserve">   Для управления газоразрядными лампами традиционно использовался т.н. магнитный балласт (</w:t>
      </w:r>
      <w:proofErr w:type="gramStart"/>
      <w:r w:rsidRPr="00E2067D">
        <w:rPr>
          <w:sz w:val="22"/>
          <w:szCs w:val="22"/>
        </w:rPr>
        <w:t>см</w:t>
      </w:r>
      <w:proofErr w:type="gramEnd"/>
      <w:r w:rsidRPr="00E2067D">
        <w:rPr>
          <w:sz w:val="22"/>
          <w:szCs w:val="22"/>
        </w:rPr>
        <w:t>. схему на рис. 3.5-1), однако ввиду его неэффективности и ненадежности, все большее распространение получают схемы электронного управления — электронный балласт, который позволяет значительно повысить КПД и срок службы осветительных систем, сделать свет более ровным и естественным для глаз.</w:t>
      </w:r>
    </w:p>
    <w:p w:rsidR="00E2067D" w:rsidRPr="00E2067D" w:rsidRDefault="00E2067D" w:rsidP="00E2067D">
      <w:pPr>
        <w:pStyle w:val="a6"/>
        <w:rPr>
          <w:sz w:val="22"/>
          <w:szCs w:val="22"/>
        </w:rPr>
      </w:pPr>
      <w:r w:rsidRPr="00E2067D">
        <w:rPr>
          <w:sz w:val="22"/>
          <w:szCs w:val="22"/>
        </w:rPr>
        <w:t>Базовая схема электронного балласта с последовательным резонансом приведена на рис. 3.5-2. Применяя электронные балласты, можно управлять лампами любой мощности, в схему можно встраивать любые дополнительные устройства (например, фотореле, включающее освещение в сумерках и выключающее на рассвете).</w:t>
      </w:r>
    </w:p>
    <w:p w:rsidR="00E2067D" w:rsidRPr="00E2067D" w:rsidRDefault="00E2067D" w:rsidP="00E2067D">
      <w:pPr>
        <w:pStyle w:val="a6"/>
      </w:pPr>
    </w:p>
    <w:p w:rsidR="00E2067D" w:rsidRDefault="00E2067D" w:rsidP="00505E38">
      <w:pPr>
        <w:pStyle w:val="a7"/>
      </w:pPr>
    </w:p>
    <w:p w:rsidR="00505E38" w:rsidRPr="00EE4F35" w:rsidRDefault="00505E38" w:rsidP="00EE4F35">
      <w:pPr>
        <w:spacing w:before="100" w:beforeAutospacing="1" w:after="100" w:afterAutospacing="1"/>
      </w:pPr>
    </w:p>
    <w:p w:rsidR="00EE4F35" w:rsidRPr="002D411D" w:rsidRDefault="00EE4F35" w:rsidP="00E104D9"/>
    <w:p w:rsidR="00BB5836" w:rsidRDefault="00BB5836"/>
    <w:sectPr w:rsidR="00BB5836" w:rsidSect="003D704A">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F0456"/>
    <w:multiLevelType w:val="hybridMultilevel"/>
    <w:tmpl w:val="2DA6AB1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4A2E1514"/>
    <w:multiLevelType w:val="multilevel"/>
    <w:tmpl w:val="C2CC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086330"/>
    <w:multiLevelType w:val="multilevel"/>
    <w:tmpl w:val="E66AF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3B73C30"/>
    <w:multiLevelType w:val="multilevel"/>
    <w:tmpl w:val="6C964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rsids>
    <w:rsidRoot w:val="001C435B"/>
    <w:rsid w:val="000552CA"/>
    <w:rsid w:val="00083C01"/>
    <w:rsid w:val="00096701"/>
    <w:rsid w:val="000B2176"/>
    <w:rsid w:val="000B2E27"/>
    <w:rsid w:val="000C3880"/>
    <w:rsid w:val="000D3806"/>
    <w:rsid w:val="000D7457"/>
    <w:rsid w:val="00130B46"/>
    <w:rsid w:val="001577F8"/>
    <w:rsid w:val="001C435B"/>
    <w:rsid w:val="001E4251"/>
    <w:rsid w:val="001E57C5"/>
    <w:rsid w:val="0021695E"/>
    <w:rsid w:val="00223AE9"/>
    <w:rsid w:val="0022521E"/>
    <w:rsid w:val="00254CC0"/>
    <w:rsid w:val="002607CA"/>
    <w:rsid w:val="002B441A"/>
    <w:rsid w:val="002D411D"/>
    <w:rsid w:val="002D771C"/>
    <w:rsid w:val="002F1222"/>
    <w:rsid w:val="00300C1B"/>
    <w:rsid w:val="003333B4"/>
    <w:rsid w:val="003661DB"/>
    <w:rsid w:val="00376C5F"/>
    <w:rsid w:val="003829ED"/>
    <w:rsid w:val="00382FCD"/>
    <w:rsid w:val="00386310"/>
    <w:rsid w:val="003C5473"/>
    <w:rsid w:val="003D704A"/>
    <w:rsid w:val="003F6D35"/>
    <w:rsid w:val="00400161"/>
    <w:rsid w:val="00402C6E"/>
    <w:rsid w:val="00410AC0"/>
    <w:rsid w:val="004202E3"/>
    <w:rsid w:val="004347FB"/>
    <w:rsid w:val="00446F25"/>
    <w:rsid w:val="00453C21"/>
    <w:rsid w:val="00454A34"/>
    <w:rsid w:val="00456DC1"/>
    <w:rsid w:val="00497A60"/>
    <w:rsid w:val="004A536F"/>
    <w:rsid w:val="004B10DF"/>
    <w:rsid w:val="004E3645"/>
    <w:rsid w:val="00502858"/>
    <w:rsid w:val="00505E38"/>
    <w:rsid w:val="00523DEF"/>
    <w:rsid w:val="00524816"/>
    <w:rsid w:val="00540ABA"/>
    <w:rsid w:val="005556C1"/>
    <w:rsid w:val="00567CE6"/>
    <w:rsid w:val="0058496A"/>
    <w:rsid w:val="0059048B"/>
    <w:rsid w:val="005A0407"/>
    <w:rsid w:val="005B5DF0"/>
    <w:rsid w:val="005C6AB5"/>
    <w:rsid w:val="005E1C06"/>
    <w:rsid w:val="006403B4"/>
    <w:rsid w:val="00656CCF"/>
    <w:rsid w:val="006662EA"/>
    <w:rsid w:val="00673ED1"/>
    <w:rsid w:val="00680D8B"/>
    <w:rsid w:val="006A14CE"/>
    <w:rsid w:val="00762F1F"/>
    <w:rsid w:val="00773AE0"/>
    <w:rsid w:val="00776033"/>
    <w:rsid w:val="007D600D"/>
    <w:rsid w:val="007D7B11"/>
    <w:rsid w:val="007E4F94"/>
    <w:rsid w:val="007F11F1"/>
    <w:rsid w:val="007F2D8E"/>
    <w:rsid w:val="00803194"/>
    <w:rsid w:val="008330B5"/>
    <w:rsid w:val="00846423"/>
    <w:rsid w:val="00862743"/>
    <w:rsid w:val="00880434"/>
    <w:rsid w:val="00883F2B"/>
    <w:rsid w:val="00896BC5"/>
    <w:rsid w:val="008A2286"/>
    <w:rsid w:val="008B718F"/>
    <w:rsid w:val="008D15F0"/>
    <w:rsid w:val="008E2249"/>
    <w:rsid w:val="0090277A"/>
    <w:rsid w:val="00915971"/>
    <w:rsid w:val="0091734B"/>
    <w:rsid w:val="00941ABE"/>
    <w:rsid w:val="00981021"/>
    <w:rsid w:val="00983276"/>
    <w:rsid w:val="009A21CE"/>
    <w:rsid w:val="009D08FB"/>
    <w:rsid w:val="009E5EC4"/>
    <w:rsid w:val="009F4B0C"/>
    <w:rsid w:val="00A05AB1"/>
    <w:rsid w:val="00A06FA8"/>
    <w:rsid w:val="00A3097B"/>
    <w:rsid w:val="00A6739E"/>
    <w:rsid w:val="00A743CB"/>
    <w:rsid w:val="00A93353"/>
    <w:rsid w:val="00AA2ADC"/>
    <w:rsid w:val="00AA685D"/>
    <w:rsid w:val="00AF0595"/>
    <w:rsid w:val="00B20580"/>
    <w:rsid w:val="00B37458"/>
    <w:rsid w:val="00B60121"/>
    <w:rsid w:val="00B734FC"/>
    <w:rsid w:val="00B921B6"/>
    <w:rsid w:val="00BB4AB0"/>
    <w:rsid w:val="00BB5836"/>
    <w:rsid w:val="00BD66CF"/>
    <w:rsid w:val="00BE03F0"/>
    <w:rsid w:val="00BE2313"/>
    <w:rsid w:val="00BF314A"/>
    <w:rsid w:val="00C40864"/>
    <w:rsid w:val="00CA292F"/>
    <w:rsid w:val="00CB294C"/>
    <w:rsid w:val="00CC7460"/>
    <w:rsid w:val="00CE27E1"/>
    <w:rsid w:val="00CE5618"/>
    <w:rsid w:val="00CF54EC"/>
    <w:rsid w:val="00CF6CB6"/>
    <w:rsid w:val="00D0286C"/>
    <w:rsid w:val="00D12301"/>
    <w:rsid w:val="00D30EF2"/>
    <w:rsid w:val="00D67ED2"/>
    <w:rsid w:val="00D739AA"/>
    <w:rsid w:val="00D87751"/>
    <w:rsid w:val="00DA1359"/>
    <w:rsid w:val="00DA65A6"/>
    <w:rsid w:val="00DB1ABD"/>
    <w:rsid w:val="00DB5D7A"/>
    <w:rsid w:val="00DC7DAA"/>
    <w:rsid w:val="00DE2358"/>
    <w:rsid w:val="00DE5229"/>
    <w:rsid w:val="00E104D9"/>
    <w:rsid w:val="00E2067D"/>
    <w:rsid w:val="00E27E54"/>
    <w:rsid w:val="00E451A7"/>
    <w:rsid w:val="00E75F3C"/>
    <w:rsid w:val="00EB0B8B"/>
    <w:rsid w:val="00EC03B2"/>
    <w:rsid w:val="00EE4F35"/>
    <w:rsid w:val="00EF464E"/>
    <w:rsid w:val="00EF4683"/>
    <w:rsid w:val="00F138E1"/>
    <w:rsid w:val="00F25822"/>
    <w:rsid w:val="00F40503"/>
    <w:rsid w:val="00F41ADF"/>
    <w:rsid w:val="00F96A58"/>
    <w:rsid w:val="00FB23D2"/>
    <w:rsid w:val="00FC30D3"/>
    <w:rsid w:val="00FD1C6C"/>
    <w:rsid w:val="00FD3117"/>
    <w:rsid w:val="00FD695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435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52481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B5DF0"/>
    <w:pPr>
      <w:spacing w:before="100" w:beforeAutospacing="1" w:after="100" w:afterAutospacing="1"/>
      <w:outlineLvl w:val="1"/>
    </w:pPr>
    <w:rPr>
      <w:b/>
      <w:bCs/>
      <w:sz w:val="36"/>
      <w:szCs w:val="36"/>
    </w:rPr>
  </w:style>
  <w:style w:type="paragraph" w:styleId="3">
    <w:name w:val="heading 3"/>
    <w:basedOn w:val="a"/>
    <w:next w:val="a"/>
    <w:link w:val="30"/>
    <w:uiPriority w:val="9"/>
    <w:semiHidden/>
    <w:unhideWhenUsed/>
    <w:qFormat/>
    <w:rsid w:val="00E2067D"/>
    <w:pPr>
      <w:keepNext/>
      <w:keepLines/>
      <w:spacing w:before="20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DB5D7A"/>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1C435B"/>
    <w:pPr>
      <w:spacing w:line="360" w:lineRule="auto"/>
      <w:jc w:val="center"/>
    </w:pPr>
    <w:rPr>
      <w:iCs/>
      <w:sz w:val="28"/>
      <w:szCs w:val="28"/>
    </w:rPr>
  </w:style>
  <w:style w:type="paragraph" w:styleId="a4">
    <w:name w:val="Balloon Text"/>
    <w:basedOn w:val="a"/>
    <w:link w:val="a5"/>
    <w:uiPriority w:val="99"/>
    <w:semiHidden/>
    <w:unhideWhenUsed/>
    <w:rsid w:val="001C435B"/>
    <w:rPr>
      <w:rFonts w:ascii="Tahoma" w:hAnsi="Tahoma" w:cs="Tahoma"/>
      <w:sz w:val="16"/>
      <w:szCs w:val="16"/>
    </w:rPr>
  </w:style>
  <w:style w:type="character" w:customStyle="1" w:styleId="a5">
    <w:name w:val="Текст выноски Знак"/>
    <w:basedOn w:val="a0"/>
    <w:link w:val="a4"/>
    <w:uiPriority w:val="99"/>
    <w:semiHidden/>
    <w:rsid w:val="001C435B"/>
    <w:rPr>
      <w:rFonts w:ascii="Tahoma" w:eastAsia="Times New Roman" w:hAnsi="Tahoma" w:cs="Tahoma"/>
      <w:sz w:val="16"/>
      <w:szCs w:val="16"/>
      <w:lang w:eastAsia="ru-RU"/>
    </w:rPr>
  </w:style>
  <w:style w:type="paragraph" w:styleId="a6">
    <w:name w:val="No Spacing"/>
    <w:uiPriority w:val="1"/>
    <w:qFormat/>
    <w:rsid w:val="001C435B"/>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5B5DF0"/>
    <w:rPr>
      <w:rFonts w:ascii="Times New Roman" w:eastAsia="Times New Roman" w:hAnsi="Times New Roman" w:cs="Times New Roman"/>
      <w:b/>
      <w:bCs/>
      <w:sz w:val="36"/>
      <w:szCs w:val="36"/>
      <w:lang w:eastAsia="ru-RU"/>
    </w:rPr>
  </w:style>
  <w:style w:type="paragraph" w:styleId="a7">
    <w:name w:val="Normal (Web)"/>
    <w:basedOn w:val="a"/>
    <w:uiPriority w:val="99"/>
    <w:unhideWhenUsed/>
    <w:rsid w:val="005B5DF0"/>
    <w:pPr>
      <w:spacing w:before="100" w:beforeAutospacing="1" w:after="100" w:afterAutospacing="1"/>
    </w:pPr>
  </w:style>
  <w:style w:type="character" w:customStyle="1" w:styleId="10">
    <w:name w:val="Заголовок 1 Знак"/>
    <w:basedOn w:val="a0"/>
    <w:link w:val="1"/>
    <w:uiPriority w:val="9"/>
    <w:rsid w:val="00524816"/>
    <w:rPr>
      <w:rFonts w:asciiTheme="majorHAnsi" w:eastAsiaTheme="majorEastAsia" w:hAnsiTheme="majorHAnsi" w:cstheme="majorBidi"/>
      <w:b/>
      <w:bCs/>
      <w:color w:val="365F91" w:themeColor="accent1" w:themeShade="BF"/>
      <w:sz w:val="28"/>
      <w:szCs w:val="28"/>
      <w:lang w:eastAsia="ru-RU"/>
    </w:rPr>
  </w:style>
  <w:style w:type="character" w:styleId="a8">
    <w:name w:val="Hyperlink"/>
    <w:basedOn w:val="a0"/>
    <w:uiPriority w:val="99"/>
    <w:unhideWhenUsed/>
    <w:rsid w:val="00D30EF2"/>
    <w:rPr>
      <w:color w:val="0000FF" w:themeColor="hyperlink"/>
      <w:u w:val="single"/>
    </w:rPr>
  </w:style>
  <w:style w:type="character" w:styleId="a9">
    <w:name w:val="Strong"/>
    <w:basedOn w:val="a0"/>
    <w:uiPriority w:val="22"/>
    <w:qFormat/>
    <w:rsid w:val="00130B46"/>
    <w:rPr>
      <w:b/>
      <w:bCs/>
    </w:rPr>
  </w:style>
  <w:style w:type="character" w:styleId="aa">
    <w:name w:val="Emphasis"/>
    <w:basedOn w:val="a0"/>
    <w:uiPriority w:val="20"/>
    <w:qFormat/>
    <w:rsid w:val="00E104D9"/>
    <w:rPr>
      <w:i/>
      <w:iCs/>
    </w:rPr>
  </w:style>
  <w:style w:type="paragraph" w:customStyle="1" w:styleId="11">
    <w:name w:val="Название объекта1"/>
    <w:basedOn w:val="a"/>
    <w:rsid w:val="00EE4F35"/>
    <w:pPr>
      <w:spacing w:before="100" w:beforeAutospacing="1" w:after="100" w:afterAutospacing="1"/>
    </w:pPr>
  </w:style>
  <w:style w:type="character" w:customStyle="1" w:styleId="50">
    <w:name w:val="Заголовок 5 Знак"/>
    <w:basedOn w:val="a0"/>
    <w:link w:val="5"/>
    <w:uiPriority w:val="9"/>
    <w:semiHidden/>
    <w:rsid w:val="00DB5D7A"/>
    <w:rPr>
      <w:rFonts w:asciiTheme="majorHAnsi" w:eastAsiaTheme="majorEastAsia" w:hAnsiTheme="majorHAnsi" w:cstheme="majorBidi"/>
      <w:color w:val="243F60" w:themeColor="accent1" w:themeShade="7F"/>
      <w:sz w:val="24"/>
      <w:szCs w:val="24"/>
      <w:lang w:eastAsia="ru-RU"/>
    </w:rPr>
  </w:style>
  <w:style w:type="character" w:customStyle="1" w:styleId="30">
    <w:name w:val="Заголовок 3 Знак"/>
    <w:basedOn w:val="a0"/>
    <w:link w:val="3"/>
    <w:uiPriority w:val="9"/>
    <w:semiHidden/>
    <w:rsid w:val="00E2067D"/>
    <w:rPr>
      <w:rFonts w:asciiTheme="majorHAnsi" w:eastAsiaTheme="majorEastAsia" w:hAnsiTheme="majorHAnsi" w:cstheme="majorBidi"/>
      <w:b/>
      <w:bCs/>
      <w:color w:val="4F81BD" w:themeColor="accent1"/>
      <w:sz w:val="24"/>
      <w:szCs w:val="24"/>
      <w:lang w:eastAsia="ru-RU"/>
    </w:rPr>
  </w:style>
</w:styles>
</file>

<file path=word/webSettings.xml><?xml version="1.0" encoding="utf-8"?>
<w:webSettings xmlns:r="http://schemas.openxmlformats.org/officeDocument/2006/relationships" xmlns:w="http://schemas.openxmlformats.org/wordprocessingml/2006/main">
  <w:divs>
    <w:div w:id="50665256">
      <w:bodyDiv w:val="1"/>
      <w:marLeft w:val="0"/>
      <w:marRight w:val="0"/>
      <w:marTop w:val="0"/>
      <w:marBottom w:val="0"/>
      <w:divBdr>
        <w:top w:val="none" w:sz="0" w:space="0" w:color="auto"/>
        <w:left w:val="none" w:sz="0" w:space="0" w:color="auto"/>
        <w:bottom w:val="none" w:sz="0" w:space="0" w:color="auto"/>
        <w:right w:val="none" w:sz="0" w:space="0" w:color="auto"/>
      </w:divBdr>
    </w:div>
    <w:div w:id="64764705">
      <w:bodyDiv w:val="1"/>
      <w:marLeft w:val="0"/>
      <w:marRight w:val="0"/>
      <w:marTop w:val="0"/>
      <w:marBottom w:val="0"/>
      <w:divBdr>
        <w:top w:val="none" w:sz="0" w:space="0" w:color="auto"/>
        <w:left w:val="none" w:sz="0" w:space="0" w:color="auto"/>
        <w:bottom w:val="none" w:sz="0" w:space="0" w:color="auto"/>
        <w:right w:val="none" w:sz="0" w:space="0" w:color="auto"/>
      </w:divBdr>
    </w:div>
    <w:div w:id="79956012">
      <w:bodyDiv w:val="1"/>
      <w:marLeft w:val="0"/>
      <w:marRight w:val="0"/>
      <w:marTop w:val="0"/>
      <w:marBottom w:val="0"/>
      <w:divBdr>
        <w:top w:val="none" w:sz="0" w:space="0" w:color="auto"/>
        <w:left w:val="none" w:sz="0" w:space="0" w:color="auto"/>
        <w:bottom w:val="none" w:sz="0" w:space="0" w:color="auto"/>
        <w:right w:val="none" w:sz="0" w:space="0" w:color="auto"/>
      </w:divBdr>
    </w:div>
    <w:div w:id="80179704">
      <w:bodyDiv w:val="1"/>
      <w:marLeft w:val="0"/>
      <w:marRight w:val="0"/>
      <w:marTop w:val="0"/>
      <w:marBottom w:val="0"/>
      <w:divBdr>
        <w:top w:val="none" w:sz="0" w:space="0" w:color="auto"/>
        <w:left w:val="none" w:sz="0" w:space="0" w:color="auto"/>
        <w:bottom w:val="none" w:sz="0" w:space="0" w:color="auto"/>
        <w:right w:val="none" w:sz="0" w:space="0" w:color="auto"/>
      </w:divBdr>
    </w:div>
    <w:div w:id="91055259">
      <w:bodyDiv w:val="1"/>
      <w:marLeft w:val="0"/>
      <w:marRight w:val="0"/>
      <w:marTop w:val="0"/>
      <w:marBottom w:val="0"/>
      <w:divBdr>
        <w:top w:val="none" w:sz="0" w:space="0" w:color="auto"/>
        <w:left w:val="none" w:sz="0" w:space="0" w:color="auto"/>
        <w:bottom w:val="none" w:sz="0" w:space="0" w:color="auto"/>
        <w:right w:val="none" w:sz="0" w:space="0" w:color="auto"/>
      </w:divBdr>
      <w:divsChild>
        <w:div w:id="885608767">
          <w:marLeft w:val="0"/>
          <w:marRight w:val="0"/>
          <w:marTop w:val="0"/>
          <w:marBottom w:val="0"/>
          <w:divBdr>
            <w:top w:val="none" w:sz="0" w:space="0" w:color="auto"/>
            <w:left w:val="none" w:sz="0" w:space="0" w:color="auto"/>
            <w:bottom w:val="none" w:sz="0" w:space="0" w:color="auto"/>
            <w:right w:val="none" w:sz="0" w:space="0" w:color="auto"/>
          </w:divBdr>
        </w:div>
      </w:divsChild>
    </w:div>
    <w:div w:id="184633179">
      <w:bodyDiv w:val="1"/>
      <w:marLeft w:val="0"/>
      <w:marRight w:val="0"/>
      <w:marTop w:val="0"/>
      <w:marBottom w:val="0"/>
      <w:divBdr>
        <w:top w:val="none" w:sz="0" w:space="0" w:color="auto"/>
        <w:left w:val="none" w:sz="0" w:space="0" w:color="auto"/>
        <w:bottom w:val="none" w:sz="0" w:space="0" w:color="auto"/>
        <w:right w:val="none" w:sz="0" w:space="0" w:color="auto"/>
      </w:divBdr>
    </w:div>
    <w:div w:id="187914872">
      <w:bodyDiv w:val="1"/>
      <w:marLeft w:val="0"/>
      <w:marRight w:val="0"/>
      <w:marTop w:val="0"/>
      <w:marBottom w:val="0"/>
      <w:divBdr>
        <w:top w:val="none" w:sz="0" w:space="0" w:color="auto"/>
        <w:left w:val="none" w:sz="0" w:space="0" w:color="auto"/>
        <w:bottom w:val="none" w:sz="0" w:space="0" w:color="auto"/>
        <w:right w:val="none" w:sz="0" w:space="0" w:color="auto"/>
      </w:divBdr>
      <w:divsChild>
        <w:div w:id="1891457331">
          <w:marLeft w:val="0"/>
          <w:marRight w:val="0"/>
          <w:marTop w:val="0"/>
          <w:marBottom w:val="0"/>
          <w:divBdr>
            <w:top w:val="none" w:sz="0" w:space="0" w:color="auto"/>
            <w:left w:val="none" w:sz="0" w:space="0" w:color="auto"/>
            <w:bottom w:val="none" w:sz="0" w:space="0" w:color="auto"/>
            <w:right w:val="none" w:sz="0" w:space="0" w:color="auto"/>
          </w:divBdr>
        </w:div>
      </w:divsChild>
    </w:div>
    <w:div w:id="231551995">
      <w:bodyDiv w:val="1"/>
      <w:marLeft w:val="0"/>
      <w:marRight w:val="0"/>
      <w:marTop w:val="0"/>
      <w:marBottom w:val="0"/>
      <w:divBdr>
        <w:top w:val="none" w:sz="0" w:space="0" w:color="auto"/>
        <w:left w:val="none" w:sz="0" w:space="0" w:color="auto"/>
        <w:bottom w:val="none" w:sz="0" w:space="0" w:color="auto"/>
        <w:right w:val="none" w:sz="0" w:space="0" w:color="auto"/>
      </w:divBdr>
      <w:divsChild>
        <w:div w:id="2066641128">
          <w:marLeft w:val="0"/>
          <w:marRight w:val="0"/>
          <w:marTop w:val="0"/>
          <w:marBottom w:val="0"/>
          <w:divBdr>
            <w:top w:val="none" w:sz="0" w:space="0" w:color="auto"/>
            <w:left w:val="none" w:sz="0" w:space="0" w:color="auto"/>
            <w:bottom w:val="none" w:sz="0" w:space="0" w:color="auto"/>
            <w:right w:val="none" w:sz="0" w:space="0" w:color="auto"/>
          </w:divBdr>
        </w:div>
      </w:divsChild>
    </w:div>
    <w:div w:id="234357389">
      <w:bodyDiv w:val="1"/>
      <w:marLeft w:val="0"/>
      <w:marRight w:val="0"/>
      <w:marTop w:val="0"/>
      <w:marBottom w:val="0"/>
      <w:divBdr>
        <w:top w:val="none" w:sz="0" w:space="0" w:color="auto"/>
        <w:left w:val="none" w:sz="0" w:space="0" w:color="auto"/>
        <w:bottom w:val="none" w:sz="0" w:space="0" w:color="auto"/>
        <w:right w:val="none" w:sz="0" w:space="0" w:color="auto"/>
      </w:divBdr>
    </w:div>
    <w:div w:id="252667745">
      <w:bodyDiv w:val="1"/>
      <w:marLeft w:val="0"/>
      <w:marRight w:val="0"/>
      <w:marTop w:val="0"/>
      <w:marBottom w:val="0"/>
      <w:divBdr>
        <w:top w:val="none" w:sz="0" w:space="0" w:color="auto"/>
        <w:left w:val="none" w:sz="0" w:space="0" w:color="auto"/>
        <w:bottom w:val="none" w:sz="0" w:space="0" w:color="auto"/>
        <w:right w:val="none" w:sz="0" w:space="0" w:color="auto"/>
      </w:divBdr>
    </w:div>
    <w:div w:id="273051827">
      <w:bodyDiv w:val="1"/>
      <w:marLeft w:val="0"/>
      <w:marRight w:val="0"/>
      <w:marTop w:val="0"/>
      <w:marBottom w:val="0"/>
      <w:divBdr>
        <w:top w:val="none" w:sz="0" w:space="0" w:color="auto"/>
        <w:left w:val="none" w:sz="0" w:space="0" w:color="auto"/>
        <w:bottom w:val="none" w:sz="0" w:space="0" w:color="auto"/>
        <w:right w:val="none" w:sz="0" w:space="0" w:color="auto"/>
      </w:divBdr>
    </w:div>
    <w:div w:id="282418979">
      <w:bodyDiv w:val="1"/>
      <w:marLeft w:val="0"/>
      <w:marRight w:val="0"/>
      <w:marTop w:val="0"/>
      <w:marBottom w:val="0"/>
      <w:divBdr>
        <w:top w:val="none" w:sz="0" w:space="0" w:color="auto"/>
        <w:left w:val="none" w:sz="0" w:space="0" w:color="auto"/>
        <w:bottom w:val="none" w:sz="0" w:space="0" w:color="auto"/>
        <w:right w:val="none" w:sz="0" w:space="0" w:color="auto"/>
      </w:divBdr>
    </w:div>
    <w:div w:id="318575978">
      <w:bodyDiv w:val="1"/>
      <w:marLeft w:val="0"/>
      <w:marRight w:val="0"/>
      <w:marTop w:val="0"/>
      <w:marBottom w:val="0"/>
      <w:divBdr>
        <w:top w:val="none" w:sz="0" w:space="0" w:color="auto"/>
        <w:left w:val="none" w:sz="0" w:space="0" w:color="auto"/>
        <w:bottom w:val="none" w:sz="0" w:space="0" w:color="auto"/>
        <w:right w:val="none" w:sz="0" w:space="0" w:color="auto"/>
      </w:divBdr>
    </w:div>
    <w:div w:id="343556658">
      <w:bodyDiv w:val="1"/>
      <w:marLeft w:val="0"/>
      <w:marRight w:val="0"/>
      <w:marTop w:val="0"/>
      <w:marBottom w:val="0"/>
      <w:divBdr>
        <w:top w:val="none" w:sz="0" w:space="0" w:color="auto"/>
        <w:left w:val="none" w:sz="0" w:space="0" w:color="auto"/>
        <w:bottom w:val="none" w:sz="0" w:space="0" w:color="auto"/>
        <w:right w:val="none" w:sz="0" w:space="0" w:color="auto"/>
      </w:divBdr>
      <w:divsChild>
        <w:div w:id="26414201">
          <w:marLeft w:val="0"/>
          <w:marRight w:val="0"/>
          <w:marTop w:val="0"/>
          <w:marBottom w:val="0"/>
          <w:divBdr>
            <w:top w:val="none" w:sz="0" w:space="0" w:color="auto"/>
            <w:left w:val="none" w:sz="0" w:space="0" w:color="auto"/>
            <w:bottom w:val="none" w:sz="0" w:space="0" w:color="auto"/>
            <w:right w:val="none" w:sz="0" w:space="0" w:color="auto"/>
          </w:divBdr>
          <w:divsChild>
            <w:div w:id="21297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5996">
      <w:bodyDiv w:val="1"/>
      <w:marLeft w:val="0"/>
      <w:marRight w:val="0"/>
      <w:marTop w:val="0"/>
      <w:marBottom w:val="0"/>
      <w:divBdr>
        <w:top w:val="none" w:sz="0" w:space="0" w:color="auto"/>
        <w:left w:val="none" w:sz="0" w:space="0" w:color="auto"/>
        <w:bottom w:val="none" w:sz="0" w:space="0" w:color="auto"/>
        <w:right w:val="none" w:sz="0" w:space="0" w:color="auto"/>
      </w:divBdr>
    </w:div>
    <w:div w:id="471294082">
      <w:bodyDiv w:val="1"/>
      <w:marLeft w:val="0"/>
      <w:marRight w:val="0"/>
      <w:marTop w:val="0"/>
      <w:marBottom w:val="0"/>
      <w:divBdr>
        <w:top w:val="none" w:sz="0" w:space="0" w:color="auto"/>
        <w:left w:val="none" w:sz="0" w:space="0" w:color="auto"/>
        <w:bottom w:val="none" w:sz="0" w:space="0" w:color="auto"/>
        <w:right w:val="none" w:sz="0" w:space="0" w:color="auto"/>
      </w:divBdr>
    </w:div>
    <w:div w:id="528761742">
      <w:bodyDiv w:val="1"/>
      <w:marLeft w:val="0"/>
      <w:marRight w:val="0"/>
      <w:marTop w:val="0"/>
      <w:marBottom w:val="0"/>
      <w:divBdr>
        <w:top w:val="none" w:sz="0" w:space="0" w:color="auto"/>
        <w:left w:val="none" w:sz="0" w:space="0" w:color="auto"/>
        <w:bottom w:val="none" w:sz="0" w:space="0" w:color="auto"/>
        <w:right w:val="none" w:sz="0" w:space="0" w:color="auto"/>
      </w:divBdr>
    </w:div>
    <w:div w:id="537746027">
      <w:bodyDiv w:val="1"/>
      <w:marLeft w:val="0"/>
      <w:marRight w:val="0"/>
      <w:marTop w:val="0"/>
      <w:marBottom w:val="0"/>
      <w:divBdr>
        <w:top w:val="none" w:sz="0" w:space="0" w:color="auto"/>
        <w:left w:val="none" w:sz="0" w:space="0" w:color="auto"/>
        <w:bottom w:val="none" w:sz="0" w:space="0" w:color="auto"/>
        <w:right w:val="none" w:sz="0" w:space="0" w:color="auto"/>
      </w:divBdr>
    </w:div>
    <w:div w:id="579214599">
      <w:bodyDiv w:val="1"/>
      <w:marLeft w:val="0"/>
      <w:marRight w:val="0"/>
      <w:marTop w:val="0"/>
      <w:marBottom w:val="0"/>
      <w:divBdr>
        <w:top w:val="none" w:sz="0" w:space="0" w:color="auto"/>
        <w:left w:val="none" w:sz="0" w:space="0" w:color="auto"/>
        <w:bottom w:val="none" w:sz="0" w:space="0" w:color="auto"/>
        <w:right w:val="none" w:sz="0" w:space="0" w:color="auto"/>
      </w:divBdr>
    </w:div>
    <w:div w:id="599410401">
      <w:bodyDiv w:val="1"/>
      <w:marLeft w:val="0"/>
      <w:marRight w:val="0"/>
      <w:marTop w:val="0"/>
      <w:marBottom w:val="0"/>
      <w:divBdr>
        <w:top w:val="none" w:sz="0" w:space="0" w:color="auto"/>
        <w:left w:val="none" w:sz="0" w:space="0" w:color="auto"/>
        <w:bottom w:val="none" w:sz="0" w:space="0" w:color="auto"/>
        <w:right w:val="none" w:sz="0" w:space="0" w:color="auto"/>
      </w:divBdr>
    </w:div>
    <w:div w:id="623316874">
      <w:bodyDiv w:val="1"/>
      <w:marLeft w:val="0"/>
      <w:marRight w:val="0"/>
      <w:marTop w:val="0"/>
      <w:marBottom w:val="0"/>
      <w:divBdr>
        <w:top w:val="none" w:sz="0" w:space="0" w:color="auto"/>
        <w:left w:val="none" w:sz="0" w:space="0" w:color="auto"/>
        <w:bottom w:val="none" w:sz="0" w:space="0" w:color="auto"/>
        <w:right w:val="none" w:sz="0" w:space="0" w:color="auto"/>
      </w:divBdr>
    </w:div>
    <w:div w:id="682900782">
      <w:bodyDiv w:val="1"/>
      <w:marLeft w:val="0"/>
      <w:marRight w:val="0"/>
      <w:marTop w:val="0"/>
      <w:marBottom w:val="0"/>
      <w:divBdr>
        <w:top w:val="none" w:sz="0" w:space="0" w:color="auto"/>
        <w:left w:val="none" w:sz="0" w:space="0" w:color="auto"/>
        <w:bottom w:val="none" w:sz="0" w:space="0" w:color="auto"/>
        <w:right w:val="none" w:sz="0" w:space="0" w:color="auto"/>
      </w:divBdr>
    </w:div>
    <w:div w:id="713697661">
      <w:bodyDiv w:val="1"/>
      <w:marLeft w:val="0"/>
      <w:marRight w:val="0"/>
      <w:marTop w:val="0"/>
      <w:marBottom w:val="0"/>
      <w:divBdr>
        <w:top w:val="none" w:sz="0" w:space="0" w:color="auto"/>
        <w:left w:val="none" w:sz="0" w:space="0" w:color="auto"/>
        <w:bottom w:val="none" w:sz="0" w:space="0" w:color="auto"/>
        <w:right w:val="none" w:sz="0" w:space="0" w:color="auto"/>
      </w:divBdr>
    </w:div>
    <w:div w:id="717317285">
      <w:bodyDiv w:val="1"/>
      <w:marLeft w:val="0"/>
      <w:marRight w:val="0"/>
      <w:marTop w:val="0"/>
      <w:marBottom w:val="0"/>
      <w:divBdr>
        <w:top w:val="none" w:sz="0" w:space="0" w:color="auto"/>
        <w:left w:val="none" w:sz="0" w:space="0" w:color="auto"/>
        <w:bottom w:val="none" w:sz="0" w:space="0" w:color="auto"/>
        <w:right w:val="none" w:sz="0" w:space="0" w:color="auto"/>
      </w:divBdr>
    </w:div>
    <w:div w:id="727723567">
      <w:bodyDiv w:val="1"/>
      <w:marLeft w:val="0"/>
      <w:marRight w:val="0"/>
      <w:marTop w:val="0"/>
      <w:marBottom w:val="0"/>
      <w:divBdr>
        <w:top w:val="none" w:sz="0" w:space="0" w:color="auto"/>
        <w:left w:val="none" w:sz="0" w:space="0" w:color="auto"/>
        <w:bottom w:val="none" w:sz="0" w:space="0" w:color="auto"/>
        <w:right w:val="none" w:sz="0" w:space="0" w:color="auto"/>
      </w:divBdr>
    </w:div>
    <w:div w:id="728378482">
      <w:bodyDiv w:val="1"/>
      <w:marLeft w:val="0"/>
      <w:marRight w:val="0"/>
      <w:marTop w:val="0"/>
      <w:marBottom w:val="0"/>
      <w:divBdr>
        <w:top w:val="none" w:sz="0" w:space="0" w:color="auto"/>
        <w:left w:val="none" w:sz="0" w:space="0" w:color="auto"/>
        <w:bottom w:val="none" w:sz="0" w:space="0" w:color="auto"/>
        <w:right w:val="none" w:sz="0" w:space="0" w:color="auto"/>
      </w:divBdr>
    </w:div>
    <w:div w:id="743525113">
      <w:bodyDiv w:val="1"/>
      <w:marLeft w:val="0"/>
      <w:marRight w:val="0"/>
      <w:marTop w:val="0"/>
      <w:marBottom w:val="0"/>
      <w:divBdr>
        <w:top w:val="none" w:sz="0" w:space="0" w:color="auto"/>
        <w:left w:val="none" w:sz="0" w:space="0" w:color="auto"/>
        <w:bottom w:val="none" w:sz="0" w:space="0" w:color="auto"/>
        <w:right w:val="none" w:sz="0" w:space="0" w:color="auto"/>
      </w:divBdr>
    </w:div>
    <w:div w:id="838038286">
      <w:bodyDiv w:val="1"/>
      <w:marLeft w:val="0"/>
      <w:marRight w:val="0"/>
      <w:marTop w:val="0"/>
      <w:marBottom w:val="0"/>
      <w:divBdr>
        <w:top w:val="none" w:sz="0" w:space="0" w:color="auto"/>
        <w:left w:val="none" w:sz="0" w:space="0" w:color="auto"/>
        <w:bottom w:val="none" w:sz="0" w:space="0" w:color="auto"/>
        <w:right w:val="none" w:sz="0" w:space="0" w:color="auto"/>
      </w:divBdr>
    </w:div>
    <w:div w:id="871528443">
      <w:bodyDiv w:val="1"/>
      <w:marLeft w:val="0"/>
      <w:marRight w:val="0"/>
      <w:marTop w:val="0"/>
      <w:marBottom w:val="0"/>
      <w:divBdr>
        <w:top w:val="none" w:sz="0" w:space="0" w:color="auto"/>
        <w:left w:val="none" w:sz="0" w:space="0" w:color="auto"/>
        <w:bottom w:val="none" w:sz="0" w:space="0" w:color="auto"/>
        <w:right w:val="none" w:sz="0" w:space="0" w:color="auto"/>
      </w:divBdr>
    </w:div>
    <w:div w:id="931163816">
      <w:bodyDiv w:val="1"/>
      <w:marLeft w:val="0"/>
      <w:marRight w:val="0"/>
      <w:marTop w:val="0"/>
      <w:marBottom w:val="0"/>
      <w:divBdr>
        <w:top w:val="none" w:sz="0" w:space="0" w:color="auto"/>
        <w:left w:val="none" w:sz="0" w:space="0" w:color="auto"/>
        <w:bottom w:val="none" w:sz="0" w:space="0" w:color="auto"/>
        <w:right w:val="none" w:sz="0" w:space="0" w:color="auto"/>
      </w:divBdr>
    </w:div>
    <w:div w:id="1052383944">
      <w:bodyDiv w:val="1"/>
      <w:marLeft w:val="0"/>
      <w:marRight w:val="0"/>
      <w:marTop w:val="0"/>
      <w:marBottom w:val="0"/>
      <w:divBdr>
        <w:top w:val="none" w:sz="0" w:space="0" w:color="auto"/>
        <w:left w:val="none" w:sz="0" w:space="0" w:color="auto"/>
        <w:bottom w:val="none" w:sz="0" w:space="0" w:color="auto"/>
        <w:right w:val="none" w:sz="0" w:space="0" w:color="auto"/>
      </w:divBdr>
    </w:div>
    <w:div w:id="1085342506">
      <w:bodyDiv w:val="1"/>
      <w:marLeft w:val="0"/>
      <w:marRight w:val="0"/>
      <w:marTop w:val="0"/>
      <w:marBottom w:val="0"/>
      <w:divBdr>
        <w:top w:val="none" w:sz="0" w:space="0" w:color="auto"/>
        <w:left w:val="none" w:sz="0" w:space="0" w:color="auto"/>
        <w:bottom w:val="none" w:sz="0" w:space="0" w:color="auto"/>
        <w:right w:val="none" w:sz="0" w:space="0" w:color="auto"/>
      </w:divBdr>
    </w:div>
    <w:div w:id="1101951427">
      <w:bodyDiv w:val="1"/>
      <w:marLeft w:val="0"/>
      <w:marRight w:val="0"/>
      <w:marTop w:val="0"/>
      <w:marBottom w:val="0"/>
      <w:divBdr>
        <w:top w:val="none" w:sz="0" w:space="0" w:color="auto"/>
        <w:left w:val="none" w:sz="0" w:space="0" w:color="auto"/>
        <w:bottom w:val="none" w:sz="0" w:space="0" w:color="auto"/>
        <w:right w:val="none" w:sz="0" w:space="0" w:color="auto"/>
      </w:divBdr>
    </w:div>
    <w:div w:id="1115714247">
      <w:bodyDiv w:val="1"/>
      <w:marLeft w:val="0"/>
      <w:marRight w:val="0"/>
      <w:marTop w:val="0"/>
      <w:marBottom w:val="0"/>
      <w:divBdr>
        <w:top w:val="none" w:sz="0" w:space="0" w:color="auto"/>
        <w:left w:val="none" w:sz="0" w:space="0" w:color="auto"/>
        <w:bottom w:val="none" w:sz="0" w:space="0" w:color="auto"/>
        <w:right w:val="none" w:sz="0" w:space="0" w:color="auto"/>
      </w:divBdr>
    </w:div>
    <w:div w:id="1144078176">
      <w:bodyDiv w:val="1"/>
      <w:marLeft w:val="0"/>
      <w:marRight w:val="0"/>
      <w:marTop w:val="0"/>
      <w:marBottom w:val="0"/>
      <w:divBdr>
        <w:top w:val="none" w:sz="0" w:space="0" w:color="auto"/>
        <w:left w:val="none" w:sz="0" w:space="0" w:color="auto"/>
        <w:bottom w:val="none" w:sz="0" w:space="0" w:color="auto"/>
        <w:right w:val="none" w:sz="0" w:space="0" w:color="auto"/>
      </w:divBdr>
    </w:div>
    <w:div w:id="1151287768">
      <w:bodyDiv w:val="1"/>
      <w:marLeft w:val="0"/>
      <w:marRight w:val="0"/>
      <w:marTop w:val="0"/>
      <w:marBottom w:val="0"/>
      <w:divBdr>
        <w:top w:val="none" w:sz="0" w:space="0" w:color="auto"/>
        <w:left w:val="none" w:sz="0" w:space="0" w:color="auto"/>
        <w:bottom w:val="none" w:sz="0" w:space="0" w:color="auto"/>
        <w:right w:val="none" w:sz="0" w:space="0" w:color="auto"/>
      </w:divBdr>
      <w:divsChild>
        <w:div w:id="2026323974">
          <w:marLeft w:val="0"/>
          <w:marRight w:val="0"/>
          <w:marTop w:val="0"/>
          <w:marBottom w:val="0"/>
          <w:divBdr>
            <w:top w:val="none" w:sz="0" w:space="0" w:color="auto"/>
            <w:left w:val="none" w:sz="0" w:space="0" w:color="auto"/>
            <w:bottom w:val="none" w:sz="0" w:space="0" w:color="auto"/>
            <w:right w:val="none" w:sz="0" w:space="0" w:color="auto"/>
          </w:divBdr>
          <w:divsChild>
            <w:div w:id="597324864">
              <w:marLeft w:val="0"/>
              <w:marRight w:val="0"/>
              <w:marTop w:val="0"/>
              <w:marBottom w:val="0"/>
              <w:divBdr>
                <w:top w:val="none" w:sz="0" w:space="0" w:color="auto"/>
                <w:left w:val="none" w:sz="0" w:space="0" w:color="auto"/>
                <w:bottom w:val="none" w:sz="0" w:space="0" w:color="auto"/>
                <w:right w:val="none" w:sz="0" w:space="0" w:color="auto"/>
              </w:divBdr>
              <w:divsChild>
                <w:div w:id="2083408942">
                  <w:marLeft w:val="0"/>
                  <w:marRight w:val="0"/>
                  <w:marTop w:val="0"/>
                  <w:marBottom w:val="0"/>
                  <w:divBdr>
                    <w:top w:val="none" w:sz="0" w:space="0" w:color="auto"/>
                    <w:left w:val="none" w:sz="0" w:space="0" w:color="auto"/>
                    <w:bottom w:val="none" w:sz="0" w:space="0" w:color="auto"/>
                    <w:right w:val="none" w:sz="0" w:space="0" w:color="auto"/>
                  </w:divBdr>
                  <w:divsChild>
                    <w:div w:id="25710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367692">
      <w:bodyDiv w:val="1"/>
      <w:marLeft w:val="0"/>
      <w:marRight w:val="0"/>
      <w:marTop w:val="0"/>
      <w:marBottom w:val="0"/>
      <w:divBdr>
        <w:top w:val="none" w:sz="0" w:space="0" w:color="auto"/>
        <w:left w:val="none" w:sz="0" w:space="0" w:color="auto"/>
        <w:bottom w:val="none" w:sz="0" w:space="0" w:color="auto"/>
        <w:right w:val="none" w:sz="0" w:space="0" w:color="auto"/>
      </w:divBdr>
    </w:div>
    <w:div w:id="1187644257">
      <w:bodyDiv w:val="1"/>
      <w:marLeft w:val="0"/>
      <w:marRight w:val="0"/>
      <w:marTop w:val="0"/>
      <w:marBottom w:val="0"/>
      <w:divBdr>
        <w:top w:val="none" w:sz="0" w:space="0" w:color="auto"/>
        <w:left w:val="none" w:sz="0" w:space="0" w:color="auto"/>
        <w:bottom w:val="none" w:sz="0" w:space="0" w:color="auto"/>
        <w:right w:val="none" w:sz="0" w:space="0" w:color="auto"/>
      </w:divBdr>
      <w:divsChild>
        <w:div w:id="382096618">
          <w:marLeft w:val="0"/>
          <w:marRight w:val="0"/>
          <w:marTop w:val="0"/>
          <w:marBottom w:val="0"/>
          <w:divBdr>
            <w:top w:val="none" w:sz="0" w:space="0" w:color="auto"/>
            <w:left w:val="none" w:sz="0" w:space="0" w:color="auto"/>
            <w:bottom w:val="none" w:sz="0" w:space="0" w:color="auto"/>
            <w:right w:val="none" w:sz="0" w:space="0" w:color="auto"/>
          </w:divBdr>
        </w:div>
      </w:divsChild>
    </w:div>
    <w:div w:id="1196314912">
      <w:bodyDiv w:val="1"/>
      <w:marLeft w:val="0"/>
      <w:marRight w:val="0"/>
      <w:marTop w:val="0"/>
      <w:marBottom w:val="0"/>
      <w:divBdr>
        <w:top w:val="none" w:sz="0" w:space="0" w:color="auto"/>
        <w:left w:val="none" w:sz="0" w:space="0" w:color="auto"/>
        <w:bottom w:val="none" w:sz="0" w:space="0" w:color="auto"/>
        <w:right w:val="none" w:sz="0" w:space="0" w:color="auto"/>
      </w:divBdr>
      <w:divsChild>
        <w:div w:id="396053725">
          <w:marLeft w:val="0"/>
          <w:marRight w:val="0"/>
          <w:marTop w:val="0"/>
          <w:marBottom w:val="0"/>
          <w:divBdr>
            <w:top w:val="none" w:sz="0" w:space="0" w:color="auto"/>
            <w:left w:val="none" w:sz="0" w:space="0" w:color="auto"/>
            <w:bottom w:val="none" w:sz="0" w:space="0" w:color="auto"/>
            <w:right w:val="none" w:sz="0" w:space="0" w:color="auto"/>
          </w:divBdr>
        </w:div>
      </w:divsChild>
    </w:div>
    <w:div w:id="1255819370">
      <w:bodyDiv w:val="1"/>
      <w:marLeft w:val="0"/>
      <w:marRight w:val="0"/>
      <w:marTop w:val="0"/>
      <w:marBottom w:val="0"/>
      <w:divBdr>
        <w:top w:val="none" w:sz="0" w:space="0" w:color="auto"/>
        <w:left w:val="none" w:sz="0" w:space="0" w:color="auto"/>
        <w:bottom w:val="none" w:sz="0" w:space="0" w:color="auto"/>
        <w:right w:val="none" w:sz="0" w:space="0" w:color="auto"/>
      </w:divBdr>
    </w:div>
    <w:div w:id="1268349891">
      <w:bodyDiv w:val="1"/>
      <w:marLeft w:val="0"/>
      <w:marRight w:val="0"/>
      <w:marTop w:val="0"/>
      <w:marBottom w:val="0"/>
      <w:divBdr>
        <w:top w:val="none" w:sz="0" w:space="0" w:color="auto"/>
        <w:left w:val="none" w:sz="0" w:space="0" w:color="auto"/>
        <w:bottom w:val="none" w:sz="0" w:space="0" w:color="auto"/>
        <w:right w:val="none" w:sz="0" w:space="0" w:color="auto"/>
      </w:divBdr>
      <w:divsChild>
        <w:div w:id="930772952">
          <w:marLeft w:val="0"/>
          <w:marRight w:val="0"/>
          <w:marTop w:val="0"/>
          <w:marBottom w:val="0"/>
          <w:divBdr>
            <w:top w:val="none" w:sz="0" w:space="0" w:color="auto"/>
            <w:left w:val="none" w:sz="0" w:space="0" w:color="auto"/>
            <w:bottom w:val="none" w:sz="0" w:space="0" w:color="auto"/>
            <w:right w:val="none" w:sz="0" w:space="0" w:color="auto"/>
          </w:divBdr>
        </w:div>
      </w:divsChild>
    </w:div>
    <w:div w:id="1270164292">
      <w:bodyDiv w:val="1"/>
      <w:marLeft w:val="0"/>
      <w:marRight w:val="0"/>
      <w:marTop w:val="0"/>
      <w:marBottom w:val="0"/>
      <w:divBdr>
        <w:top w:val="none" w:sz="0" w:space="0" w:color="auto"/>
        <w:left w:val="none" w:sz="0" w:space="0" w:color="auto"/>
        <w:bottom w:val="none" w:sz="0" w:space="0" w:color="auto"/>
        <w:right w:val="none" w:sz="0" w:space="0" w:color="auto"/>
      </w:divBdr>
    </w:div>
    <w:div w:id="1312521562">
      <w:bodyDiv w:val="1"/>
      <w:marLeft w:val="0"/>
      <w:marRight w:val="0"/>
      <w:marTop w:val="0"/>
      <w:marBottom w:val="0"/>
      <w:divBdr>
        <w:top w:val="none" w:sz="0" w:space="0" w:color="auto"/>
        <w:left w:val="none" w:sz="0" w:space="0" w:color="auto"/>
        <w:bottom w:val="none" w:sz="0" w:space="0" w:color="auto"/>
        <w:right w:val="none" w:sz="0" w:space="0" w:color="auto"/>
      </w:divBdr>
      <w:divsChild>
        <w:div w:id="482742976">
          <w:marLeft w:val="0"/>
          <w:marRight w:val="0"/>
          <w:marTop w:val="0"/>
          <w:marBottom w:val="0"/>
          <w:divBdr>
            <w:top w:val="none" w:sz="0" w:space="0" w:color="auto"/>
            <w:left w:val="none" w:sz="0" w:space="0" w:color="auto"/>
            <w:bottom w:val="none" w:sz="0" w:space="0" w:color="auto"/>
            <w:right w:val="none" w:sz="0" w:space="0" w:color="auto"/>
          </w:divBdr>
        </w:div>
      </w:divsChild>
    </w:div>
    <w:div w:id="1320578761">
      <w:bodyDiv w:val="1"/>
      <w:marLeft w:val="0"/>
      <w:marRight w:val="0"/>
      <w:marTop w:val="0"/>
      <w:marBottom w:val="0"/>
      <w:divBdr>
        <w:top w:val="none" w:sz="0" w:space="0" w:color="auto"/>
        <w:left w:val="none" w:sz="0" w:space="0" w:color="auto"/>
        <w:bottom w:val="none" w:sz="0" w:space="0" w:color="auto"/>
        <w:right w:val="none" w:sz="0" w:space="0" w:color="auto"/>
      </w:divBdr>
    </w:div>
    <w:div w:id="1349598301">
      <w:bodyDiv w:val="1"/>
      <w:marLeft w:val="0"/>
      <w:marRight w:val="0"/>
      <w:marTop w:val="0"/>
      <w:marBottom w:val="0"/>
      <w:divBdr>
        <w:top w:val="none" w:sz="0" w:space="0" w:color="auto"/>
        <w:left w:val="none" w:sz="0" w:space="0" w:color="auto"/>
        <w:bottom w:val="none" w:sz="0" w:space="0" w:color="auto"/>
        <w:right w:val="none" w:sz="0" w:space="0" w:color="auto"/>
      </w:divBdr>
    </w:div>
    <w:div w:id="1354302791">
      <w:bodyDiv w:val="1"/>
      <w:marLeft w:val="0"/>
      <w:marRight w:val="0"/>
      <w:marTop w:val="0"/>
      <w:marBottom w:val="0"/>
      <w:divBdr>
        <w:top w:val="none" w:sz="0" w:space="0" w:color="auto"/>
        <w:left w:val="none" w:sz="0" w:space="0" w:color="auto"/>
        <w:bottom w:val="none" w:sz="0" w:space="0" w:color="auto"/>
        <w:right w:val="none" w:sz="0" w:space="0" w:color="auto"/>
      </w:divBdr>
    </w:div>
    <w:div w:id="1372147487">
      <w:bodyDiv w:val="1"/>
      <w:marLeft w:val="0"/>
      <w:marRight w:val="0"/>
      <w:marTop w:val="0"/>
      <w:marBottom w:val="0"/>
      <w:divBdr>
        <w:top w:val="none" w:sz="0" w:space="0" w:color="auto"/>
        <w:left w:val="none" w:sz="0" w:space="0" w:color="auto"/>
        <w:bottom w:val="none" w:sz="0" w:space="0" w:color="auto"/>
        <w:right w:val="none" w:sz="0" w:space="0" w:color="auto"/>
      </w:divBdr>
      <w:divsChild>
        <w:div w:id="483007892">
          <w:marLeft w:val="0"/>
          <w:marRight w:val="0"/>
          <w:marTop w:val="0"/>
          <w:marBottom w:val="0"/>
          <w:divBdr>
            <w:top w:val="none" w:sz="0" w:space="0" w:color="auto"/>
            <w:left w:val="none" w:sz="0" w:space="0" w:color="auto"/>
            <w:bottom w:val="none" w:sz="0" w:space="0" w:color="auto"/>
            <w:right w:val="none" w:sz="0" w:space="0" w:color="auto"/>
          </w:divBdr>
          <w:divsChild>
            <w:div w:id="1815098309">
              <w:marLeft w:val="0"/>
              <w:marRight w:val="0"/>
              <w:marTop w:val="0"/>
              <w:marBottom w:val="0"/>
              <w:divBdr>
                <w:top w:val="none" w:sz="0" w:space="0" w:color="auto"/>
                <w:left w:val="none" w:sz="0" w:space="0" w:color="auto"/>
                <w:bottom w:val="none" w:sz="0" w:space="0" w:color="auto"/>
                <w:right w:val="none" w:sz="0" w:space="0" w:color="auto"/>
              </w:divBdr>
            </w:div>
          </w:divsChild>
        </w:div>
        <w:div w:id="1352413949">
          <w:marLeft w:val="0"/>
          <w:marRight w:val="0"/>
          <w:marTop w:val="0"/>
          <w:marBottom w:val="0"/>
          <w:divBdr>
            <w:top w:val="none" w:sz="0" w:space="0" w:color="auto"/>
            <w:left w:val="none" w:sz="0" w:space="0" w:color="auto"/>
            <w:bottom w:val="none" w:sz="0" w:space="0" w:color="auto"/>
            <w:right w:val="none" w:sz="0" w:space="0" w:color="auto"/>
          </w:divBdr>
          <w:divsChild>
            <w:div w:id="281038282">
              <w:marLeft w:val="0"/>
              <w:marRight w:val="0"/>
              <w:marTop w:val="0"/>
              <w:marBottom w:val="0"/>
              <w:divBdr>
                <w:top w:val="none" w:sz="0" w:space="0" w:color="auto"/>
                <w:left w:val="none" w:sz="0" w:space="0" w:color="auto"/>
                <w:bottom w:val="none" w:sz="0" w:space="0" w:color="auto"/>
                <w:right w:val="none" w:sz="0" w:space="0" w:color="auto"/>
              </w:divBdr>
              <w:divsChild>
                <w:div w:id="12442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896">
          <w:marLeft w:val="0"/>
          <w:marRight w:val="0"/>
          <w:marTop w:val="0"/>
          <w:marBottom w:val="0"/>
          <w:divBdr>
            <w:top w:val="none" w:sz="0" w:space="0" w:color="auto"/>
            <w:left w:val="none" w:sz="0" w:space="0" w:color="auto"/>
            <w:bottom w:val="none" w:sz="0" w:space="0" w:color="auto"/>
            <w:right w:val="none" w:sz="0" w:space="0" w:color="auto"/>
          </w:divBdr>
        </w:div>
        <w:div w:id="700401329">
          <w:marLeft w:val="0"/>
          <w:marRight w:val="0"/>
          <w:marTop w:val="0"/>
          <w:marBottom w:val="0"/>
          <w:divBdr>
            <w:top w:val="none" w:sz="0" w:space="0" w:color="auto"/>
            <w:left w:val="none" w:sz="0" w:space="0" w:color="auto"/>
            <w:bottom w:val="none" w:sz="0" w:space="0" w:color="auto"/>
            <w:right w:val="none" w:sz="0" w:space="0" w:color="auto"/>
          </w:divBdr>
          <w:divsChild>
            <w:div w:id="880825436">
              <w:marLeft w:val="0"/>
              <w:marRight w:val="0"/>
              <w:marTop w:val="0"/>
              <w:marBottom w:val="0"/>
              <w:divBdr>
                <w:top w:val="none" w:sz="0" w:space="0" w:color="auto"/>
                <w:left w:val="none" w:sz="0" w:space="0" w:color="auto"/>
                <w:bottom w:val="none" w:sz="0" w:space="0" w:color="auto"/>
                <w:right w:val="none" w:sz="0" w:space="0" w:color="auto"/>
              </w:divBdr>
            </w:div>
            <w:div w:id="1168709855">
              <w:marLeft w:val="0"/>
              <w:marRight w:val="0"/>
              <w:marTop w:val="0"/>
              <w:marBottom w:val="0"/>
              <w:divBdr>
                <w:top w:val="none" w:sz="0" w:space="0" w:color="auto"/>
                <w:left w:val="none" w:sz="0" w:space="0" w:color="auto"/>
                <w:bottom w:val="none" w:sz="0" w:space="0" w:color="auto"/>
                <w:right w:val="none" w:sz="0" w:space="0" w:color="auto"/>
              </w:divBdr>
            </w:div>
          </w:divsChild>
        </w:div>
        <w:div w:id="1883323247">
          <w:marLeft w:val="0"/>
          <w:marRight w:val="0"/>
          <w:marTop w:val="0"/>
          <w:marBottom w:val="0"/>
          <w:divBdr>
            <w:top w:val="none" w:sz="0" w:space="0" w:color="auto"/>
            <w:left w:val="none" w:sz="0" w:space="0" w:color="auto"/>
            <w:bottom w:val="none" w:sz="0" w:space="0" w:color="auto"/>
            <w:right w:val="none" w:sz="0" w:space="0" w:color="auto"/>
          </w:divBdr>
          <w:divsChild>
            <w:div w:id="774591914">
              <w:marLeft w:val="0"/>
              <w:marRight w:val="0"/>
              <w:marTop w:val="0"/>
              <w:marBottom w:val="0"/>
              <w:divBdr>
                <w:top w:val="none" w:sz="0" w:space="0" w:color="auto"/>
                <w:left w:val="none" w:sz="0" w:space="0" w:color="auto"/>
                <w:bottom w:val="none" w:sz="0" w:space="0" w:color="auto"/>
                <w:right w:val="none" w:sz="0" w:space="0" w:color="auto"/>
              </w:divBdr>
              <w:divsChild>
                <w:div w:id="4978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9936">
          <w:marLeft w:val="0"/>
          <w:marRight w:val="0"/>
          <w:marTop w:val="0"/>
          <w:marBottom w:val="0"/>
          <w:divBdr>
            <w:top w:val="none" w:sz="0" w:space="0" w:color="auto"/>
            <w:left w:val="none" w:sz="0" w:space="0" w:color="auto"/>
            <w:bottom w:val="none" w:sz="0" w:space="0" w:color="auto"/>
            <w:right w:val="none" w:sz="0" w:space="0" w:color="auto"/>
          </w:divBdr>
          <w:divsChild>
            <w:div w:id="615450729">
              <w:marLeft w:val="0"/>
              <w:marRight w:val="0"/>
              <w:marTop w:val="0"/>
              <w:marBottom w:val="0"/>
              <w:divBdr>
                <w:top w:val="none" w:sz="0" w:space="0" w:color="auto"/>
                <w:left w:val="none" w:sz="0" w:space="0" w:color="auto"/>
                <w:bottom w:val="none" w:sz="0" w:space="0" w:color="auto"/>
                <w:right w:val="none" w:sz="0" w:space="0" w:color="auto"/>
              </w:divBdr>
              <w:divsChild>
                <w:div w:id="136144764">
                  <w:marLeft w:val="0"/>
                  <w:marRight w:val="0"/>
                  <w:marTop w:val="0"/>
                  <w:marBottom w:val="0"/>
                  <w:divBdr>
                    <w:top w:val="none" w:sz="0" w:space="0" w:color="auto"/>
                    <w:left w:val="none" w:sz="0" w:space="0" w:color="auto"/>
                    <w:bottom w:val="none" w:sz="0" w:space="0" w:color="auto"/>
                    <w:right w:val="none" w:sz="0" w:space="0" w:color="auto"/>
                  </w:divBdr>
                  <w:divsChild>
                    <w:div w:id="467165023">
                      <w:marLeft w:val="0"/>
                      <w:marRight w:val="0"/>
                      <w:marTop w:val="0"/>
                      <w:marBottom w:val="0"/>
                      <w:divBdr>
                        <w:top w:val="none" w:sz="0" w:space="0" w:color="auto"/>
                        <w:left w:val="none" w:sz="0" w:space="0" w:color="auto"/>
                        <w:bottom w:val="none" w:sz="0" w:space="0" w:color="auto"/>
                        <w:right w:val="none" w:sz="0" w:space="0" w:color="auto"/>
                      </w:divBdr>
                    </w:div>
                    <w:div w:id="1839081165">
                      <w:marLeft w:val="0"/>
                      <w:marRight w:val="0"/>
                      <w:marTop w:val="0"/>
                      <w:marBottom w:val="0"/>
                      <w:divBdr>
                        <w:top w:val="none" w:sz="0" w:space="0" w:color="auto"/>
                        <w:left w:val="none" w:sz="0" w:space="0" w:color="auto"/>
                        <w:bottom w:val="none" w:sz="0" w:space="0" w:color="auto"/>
                        <w:right w:val="none" w:sz="0" w:space="0" w:color="auto"/>
                      </w:divBdr>
                    </w:div>
                  </w:divsChild>
                </w:div>
                <w:div w:id="746194672">
                  <w:marLeft w:val="0"/>
                  <w:marRight w:val="0"/>
                  <w:marTop w:val="0"/>
                  <w:marBottom w:val="0"/>
                  <w:divBdr>
                    <w:top w:val="none" w:sz="0" w:space="0" w:color="auto"/>
                    <w:left w:val="none" w:sz="0" w:space="0" w:color="auto"/>
                    <w:bottom w:val="none" w:sz="0" w:space="0" w:color="auto"/>
                    <w:right w:val="none" w:sz="0" w:space="0" w:color="auto"/>
                  </w:divBdr>
                  <w:divsChild>
                    <w:div w:id="890307228">
                      <w:marLeft w:val="0"/>
                      <w:marRight w:val="0"/>
                      <w:marTop w:val="0"/>
                      <w:marBottom w:val="0"/>
                      <w:divBdr>
                        <w:top w:val="none" w:sz="0" w:space="0" w:color="auto"/>
                        <w:left w:val="none" w:sz="0" w:space="0" w:color="auto"/>
                        <w:bottom w:val="none" w:sz="0" w:space="0" w:color="auto"/>
                        <w:right w:val="none" w:sz="0" w:space="0" w:color="auto"/>
                      </w:divBdr>
                    </w:div>
                  </w:divsChild>
                </w:div>
                <w:div w:id="215625739">
                  <w:marLeft w:val="0"/>
                  <w:marRight w:val="0"/>
                  <w:marTop w:val="0"/>
                  <w:marBottom w:val="0"/>
                  <w:divBdr>
                    <w:top w:val="none" w:sz="0" w:space="0" w:color="auto"/>
                    <w:left w:val="none" w:sz="0" w:space="0" w:color="auto"/>
                    <w:bottom w:val="none" w:sz="0" w:space="0" w:color="auto"/>
                    <w:right w:val="none" w:sz="0" w:space="0" w:color="auto"/>
                  </w:divBdr>
                  <w:divsChild>
                    <w:div w:id="1570581030">
                      <w:marLeft w:val="0"/>
                      <w:marRight w:val="0"/>
                      <w:marTop w:val="0"/>
                      <w:marBottom w:val="0"/>
                      <w:divBdr>
                        <w:top w:val="none" w:sz="0" w:space="0" w:color="auto"/>
                        <w:left w:val="none" w:sz="0" w:space="0" w:color="auto"/>
                        <w:bottom w:val="none" w:sz="0" w:space="0" w:color="auto"/>
                        <w:right w:val="none" w:sz="0" w:space="0" w:color="auto"/>
                      </w:divBdr>
                      <w:divsChild>
                        <w:div w:id="925648426">
                          <w:marLeft w:val="0"/>
                          <w:marRight w:val="0"/>
                          <w:marTop w:val="0"/>
                          <w:marBottom w:val="0"/>
                          <w:divBdr>
                            <w:top w:val="none" w:sz="0" w:space="0" w:color="auto"/>
                            <w:left w:val="none" w:sz="0" w:space="0" w:color="auto"/>
                            <w:bottom w:val="none" w:sz="0" w:space="0" w:color="auto"/>
                            <w:right w:val="none" w:sz="0" w:space="0" w:color="auto"/>
                          </w:divBdr>
                        </w:div>
                        <w:div w:id="1695885008">
                          <w:marLeft w:val="0"/>
                          <w:marRight w:val="0"/>
                          <w:marTop w:val="0"/>
                          <w:marBottom w:val="0"/>
                          <w:divBdr>
                            <w:top w:val="none" w:sz="0" w:space="0" w:color="auto"/>
                            <w:left w:val="none" w:sz="0" w:space="0" w:color="auto"/>
                            <w:bottom w:val="none" w:sz="0" w:space="0" w:color="auto"/>
                            <w:right w:val="none" w:sz="0" w:space="0" w:color="auto"/>
                          </w:divBdr>
                        </w:div>
                        <w:div w:id="2122259897">
                          <w:marLeft w:val="0"/>
                          <w:marRight w:val="0"/>
                          <w:marTop w:val="0"/>
                          <w:marBottom w:val="0"/>
                          <w:divBdr>
                            <w:top w:val="none" w:sz="0" w:space="0" w:color="auto"/>
                            <w:left w:val="none" w:sz="0" w:space="0" w:color="auto"/>
                            <w:bottom w:val="none" w:sz="0" w:space="0" w:color="auto"/>
                            <w:right w:val="none" w:sz="0" w:space="0" w:color="auto"/>
                          </w:divBdr>
                        </w:div>
                        <w:div w:id="1265262827">
                          <w:marLeft w:val="0"/>
                          <w:marRight w:val="0"/>
                          <w:marTop w:val="0"/>
                          <w:marBottom w:val="0"/>
                          <w:divBdr>
                            <w:top w:val="none" w:sz="0" w:space="0" w:color="auto"/>
                            <w:left w:val="none" w:sz="0" w:space="0" w:color="auto"/>
                            <w:bottom w:val="none" w:sz="0" w:space="0" w:color="auto"/>
                            <w:right w:val="none" w:sz="0" w:space="0" w:color="auto"/>
                          </w:divBdr>
                        </w:div>
                        <w:div w:id="951129792">
                          <w:marLeft w:val="0"/>
                          <w:marRight w:val="0"/>
                          <w:marTop w:val="0"/>
                          <w:marBottom w:val="0"/>
                          <w:divBdr>
                            <w:top w:val="none" w:sz="0" w:space="0" w:color="auto"/>
                            <w:left w:val="none" w:sz="0" w:space="0" w:color="auto"/>
                            <w:bottom w:val="none" w:sz="0" w:space="0" w:color="auto"/>
                            <w:right w:val="none" w:sz="0" w:space="0" w:color="auto"/>
                          </w:divBdr>
                        </w:div>
                        <w:div w:id="1392729475">
                          <w:marLeft w:val="0"/>
                          <w:marRight w:val="0"/>
                          <w:marTop w:val="0"/>
                          <w:marBottom w:val="0"/>
                          <w:divBdr>
                            <w:top w:val="none" w:sz="0" w:space="0" w:color="auto"/>
                            <w:left w:val="none" w:sz="0" w:space="0" w:color="auto"/>
                            <w:bottom w:val="none" w:sz="0" w:space="0" w:color="auto"/>
                            <w:right w:val="none" w:sz="0" w:space="0" w:color="auto"/>
                          </w:divBdr>
                        </w:div>
                        <w:div w:id="239679268">
                          <w:marLeft w:val="0"/>
                          <w:marRight w:val="0"/>
                          <w:marTop w:val="0"/>
                          <w:marBottom w:val="0"/>
                          <w:divBdr>
                            <w:top w:val="none" w:sz="0" w:space="0" w:color="auto"/>
                            <w:left w:val="none" w:sz="0" w:space="0" w:color="auto"/>
                            <w:bottom w:val="none" w:sz="0" w:space="0" w:color="auto"/>
                            <w:right w:val="none" w:sz="0" w:space="0" w:color="auto"/>
                          </w:divBdr>
                        </w:div>
                        <w:div w:id="8220768">
                          <w:marLeft w:val="0"/>
                          <w:marRight w:val="0"/>
                          <w:marTop w:val="0"/>
                          <w:marBottom w:val="0"/>
                          <w:divBdr>
                            <w:top w:val="none" w:sz="0" w:space="0" w:color="auto"/>
                            <w:left w:val="none" w:sz="0" w:space="0" w:color="auto"/>
                            <w:bottom w:val="none" w:sz="0" w:space="0" w:color="auto"/>
                            <w:right w:val="none" w:sz="0" w:space="0" w:color="auto"/>
                          </w:divBdr>
                        </w:div>
                        <w:div w:id="935480249">
                          <w:marLeft w:val="0"/>
                          <w:marRight w:val="0"/>
                          <w:marTop w:val="0"/>
                          <w:marBottom w:val="0"/>
                          <w:divBdr>
                            <w:top w:val="none" w:sz="0" w:space="0" w:color="auto"/>
                            <w:left w:val="none" w:sz="0" w:space="0" w:color="auto"/>
                            <w:bottom w:val="none" w:sz="0" w:space="0" w:color="auto"/>
                            <w:right w:val="none" w:sz="0" w:space="0" w:color="auto"/>
                          </w:divBdr>
                        </w:div>
                        <w:div w:id="560681261">
                          <w:marLeft w:val="0"/>
                          <w:marRight w:val="0"/>
                          <w:marTop w:val="0"/>
                          <w:marBottom w:val="0"/>
                          <w:divBdr>
                            <w:top w:val="none" w:sz="0" w:space="0" w:color="auto"/>
                            <w:left w:val="none" w:sz="0" w:space="0" w:color="auto"/>
                            <w:bottom w:val="none" w:sz="0" w:space="0" w:color="auto"/>
                            <w:right w:val="none" w:sz="0" w:space="0" w:color="auto"/>
                          </w:divBdr>
                        </w:div>
                        <w:div w:id="1074160866">
                          <w:marLeft w:val="0"/>
                          <w:marRight w:val="0"/>
                          <w:marTop w:val="0"/>
                          <w:marBottom w:val="0"/>
                          <w:divBdr>
                            <w:top w:val="none" w:sz="0" w:space="0" w:color="auto"/>
                            <w:left w:val="none" w:sz="0" w:space="0" w:color="auto"/>
                            <w:bottom w:val="none" w:sz="0" w:space="0" w:color="auto"/>
                            <w:right w:val="none" w:sz="0" w:space="0" w:color="auto"/>
                          </w:divBdr>
                        </w:div>
                        <w:div w:id="1750077276">
                          <w:marLeft w:val="0"/>
                          <w:marRight w:val="0"/>
                          <w:marTop w:val="0"/>
                          <w:marBottom w:val="0"/>
                          <w:divBdr>
                            <w:top w:val="none" w:sz="0" w:space="0" w:color="auto"/>
                            <w:left w:val="none" w:sz="0" w:space="0" w:color="auto"/>
                            <w:bottom w:val="none" w:sz="0" w:space="0" w:color="auto"/>
                            <w:right w:val="none" w:sz="0" w:space="0" w:color="auto"/>
                          </w:divBdr>
                        </w:div>
                        <w:div w:id="995720141">
                          <w:marLeft w:val="0"/>
                          <w:marRight w:val="0"/>
                          <w:marTop w:val="0"/>
                          <w:marBottom w:val="0"/>
                          <w:divBdr>
                            <w:top w:val="none" w:sz="0" w:space="0" w:color="auto"/>
                            <w:left w:val="none" w:sz="0" w:space="0" w:color="auto"/>
                            <w:bottom w:val="none" w:sz="0" w:space="0" w:color="auto"/>
                            <w:right w:val="none" w:sz="0" w:space="0" w:color="auto"/>
                          </w:divBdr>
                        </w:div>
                        <w:div w:id="634721460">
                          <w:marLeft w:val="0"/>
                          <w:marRight w:val="0"/>
                          <w:marTop w:val="0"/>
                          <w:marBottom w:val="0"/>
                          <w:divBdr>
                            <w:top w:val="none" w:sz="0" w:space="0" w:color="auto"/>
                            <w:left w:val="none" w:sz="0" w:space="0" w:color="auto"/>
                            <w:bottom w:val="none" w:sz="0" w:space="0" w:color="auto"/>
                            <w:right w:val="none" w:sz="0" w:space="0" w:color="auto"/>
                          </w:divBdr>
                        </w:div>
                        <w:div w:id="1580165305">
                          <w:marLeft w:val="0"/>
                          <w:marRight w:val="0"/>
                          <w:marTop w:val="0"/>
                          <w:marBottom w:val="0"/>
                          <w:divBdr>
                            <w:top w:val="none" w:sz="0" w:space="0" w:color="auto"/>
                            <w:left w:val="none" w:sz="0" w:space="0" w:color="auto"/>
                            <w:bottom w:val="none" w:sz="0" w:space="0" w:color="auto"/>
                            <w:right w:val="none" w:sz="0" w:space="0" w:color="auto"/>
                          </w:divBdr>
                        </w:div>
                        <w:div w:id="949049103">
                          <w:marLeft w:val="0"/>
                          <w:marRight w:val="0"/>
                          <w:marTop w:val="0"/>
                          <w:marBottom w:val="0"/>
                          <w:divBdr>
                            <w:top w:val="none" w:sz="0" w:space="0" w:color="auto"/>
                            <w:left w:val="none" w:sz="0" w:space="0" w:color="auto"/>
                            <w:bottom w:val="none" w:sz="0" w:space="0" w:color="auto"/>
                            <w:right w:val="none" w:sz="0" w:space="0" w:color="auto"/>
                          </w:divBdr>
                        </w:div>
                        <w:div w:id="1868448464">
                          <w:marLeft w:val="0"/>
                          <w:marRight w:val="0"/>
                          <w:marTop w:val="0"/>
                          <w:marBottom w:val="0"/>
                          <w:divBdr>
                            <w:top w:val="none" w:sz="0" w:space="0" w:color="auto"/>
                            <w:left w:val="none" w:sz="0" w:space="0" w:color="auto"/>
                            <w:bottom w:val="none" w:sz="0" w:space="0" w:color="auto"/>
                            <w:right w:val="none" w:sz="0" w:space="0" w:color="auto"/>
                          </w:divBdr>
                        </w:div>
                        <w:div w:id="9124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038004">
      <w:bodyDiv w:val="1"/>
      <w:marLeft w:val="0"/>
      <w:marRight w:val="0"/>
      <w:marTop w:val="0"/>
      <w:marBottom w:val="0"/>
      <w:divBdr>
        <w:top w:val="none" w:sz="0" w:space="0" w:color="auto"/>
        <w:left w:val="none" w:sz="0" w:space="0" w:color="auto"/>
        <w:bottom w:val="none" w:sz="0" w:space="0" w:color="auto"/>
        <w:right w:val="none" w:sz="0" w:space="0" w:color="auto"/>
      </w:divBdr>
    </w:div>
    <w:div w:id="1483162002">
      <w:bodyDiv w:val="1"/>
      <w:marLeft w:val="0"/>
      <w:marRight w:val="0"/>
      <w:marTop w:val="0"/>
      <w:marBottom w:val="0"/>
      <w:divBdr>
        <w:top w:val="none" w:sz="0" w:space="0" w:color="auto"/>
        <w:left w:val="none" w:sz="0" w:space="0" w:color="auto"/>
        <w:bottom w:val="none" w:sz="0" w:space="0" w:color="auto"/>
        <w:right w:val="none" w:sz="0" w:space="0" w:color="auto"/>
      </w:divBdr>
    </w:div>
    <w:div w:id="1529641910">
      <w:bodyDiv w:val="1"/>
      <w:marLeft w:val="0"/>
      <w:marRight w:val="0"/>
      <w:marTop w:val="0"/>
      <w:marBottom w:val="0"/>
      <w:divBdr>
        <w:top w:val="none" w:sz="0" w:space="0" w:color="auto"/>
        <w:left w:val="none" w:sz="0" w:space="0" w:color="auto"/>
        <w:bottom w:val="none" w:sz="0" w:space="0" w:color="auto"/>
        <w:right w:val="none" w:sz="0" w:space="0" w:color="auto"/>
      </w:divBdr>
    </w:div>
    <w:div w:id="1537043048">
      <w:bodyDiv w:val="1"/>
      <w:marLeft w:val="0"/>
      <w:marRight w:val="0"/>
      <w:marTop w:val="0"/>
      <w:marBottom w:val="0"/>
      <w:divBdr>
        <w:top w:val="none" w:sz="0" w:space="0" w:color="auto"/>
        <w:left w:val="none" w:sz="0" w:space="0" w:color="auto"/>
        <w:bottom w:val="none" w:sz="0" w:space="0" w:color="auto"/>
        <w:right w:val="none" w:sz="0" w:space="0" w:color="auto"/>
      </w:divBdr>
    </w:div>
    <w:div w:id="1547831759">
      <w:bodyDiv w:val="1"/>
      <w:marLeft w:val="0"/>
      <w:marRight w:val="0"/>
      <w:marTop w:val="0"/>
      <w:marBottom w:val="0"/>
      <w:divBdr>
        <w:top w:val="none" w:sz="0" w:space="0" w:color="auto"/>
        <w:left w:val="none" w:sz="0" w:space="0" w:color="auto"/>
        <w:bottom w:val="none" w:sz="0" w:space="0" w:color="auto"/>
        <w:right w:val="none" w:sz="0" w:space="0" w:color="auto"/>
      </w:divBdr>
    </w:div>
    <w:div w:id="1575317027">
      <w:bodyDiv w:val="1"/>
      <w:marLeft w:val="0"/>
      <w:marRight w:val="0"/>
      <w:marTop w:val="0"/>
      <w:marBottom w:val="0"/>
      <w:divBdr>
        <w:top w:val="none" w:sz="0" w:space="0" w:color="auto"/>
        <w:left w:val="none" w:sz="0" w:space="0" w:color="auto"/>
        <w:bottom w:val="none" w:sz="0" w:space="0" w:color="auto"/>
        <w:right w:val="none" w:sz="0" w:space="0" w:color="auto"/>
      </w:divBdr>
    </w:div>
    <w:div w:id="1644043157">
      <w:bodyDiv w:val="1"/>
      <w:marLeft w:val="0"/>
      <w:marRight w:val="0"/>
      <w:marTop w:val="0"/>
      <w:marBottom w:val="0"/>
      <w:divBdr>
        <w:top w:val="none" w:sz="0" w:space="0" w:color="auto"/>
        <w:left w:val="none" w:sz="0" w:space="0" w:color="auto"/>
        <w:bottom w:val="none" w:sz="0" w:space="0" w:color="auto"/>
        <w:right w:val="none" w:sz="0" w:space="0" w:color="auto"/>
      </w:divBdr>
    </w:div>
    <w:div w:id="1715696837">
      <w:bodyDiv w:val="1"/>
      <w:marLeft w:val="0"/>
      <w:marRight w:val="0"/>
      <w:marTop w:val="0"/>
      <w:marBottom w:val="0"/>
      <w:divBdr>
        <w:top w:val="none" w:sz="0" w:space="0" w:color="auto"/>
        <w:left w:val="none" w:sz="0" w:space="0" w:color="auto"/>
        <w:bottom w:val="none" w:sz="0" w:space="0" w:color="auto"/>
        <w:right w:val="none" w:sz="0" w:space="0" w:color="auto"/>
      </w:divBdr>
    </w:div>
    <w:div w:id="1755742088">
      <w:bodyDiv w:val="1"/>
      <w:marLeft w:val="0"/>
      <w:marRight w:val="0"/>
      <w:marTop w:val="0"/>
      <w:marBottom w:val="0"/>
      <w:divBdr>
        <w:top w:val="none" w:sz="0" w:space="0" w:color="auto"/>
        <w:left w:val="none" w:sz="0" w:space="0" w:color="auto"/>
        <w:bottom w:val="none" w:sz="0" w:space="0" w:color="auto"/>
        <w:right w:val="none" w:sz="0" w:space="0" w:color="auto"/>
      </w:divBdr>
    </w:div>
    <w:div w:id="1771118867">
      <w:bodyDiv w:val="1"/>
      <w:marLeft w:val="0"/>
      <w:marRight w:val="0"/>
      <w:marTop w:val="0"/>
      <w:marBottom w:val="0"/>
      <w:divBdr>
        <w:top w:val="none" w:sz="0" w:space="0" w:color="auto"/>
        <w:left w:val="none" w:sz="0" w:space="0" w:color="auto"/>
        <w:bottom w:val="none" w:sz="0" w:space="0" w:color="auto"/>
        <w:right w:val="none" w:sz="0" w:space="0" w:color="auto"/>
      </w:divBdr>
    </w:div>
    <w:div w:id="1771658702">
      <w:bodyDiv w:val="1"/>
      <w:marLeft w:val="0"/>
      <w:marRight w:val="0"/>
      <w:marTop w:val="0"/>
      <w:marBottom w:val="0"/>
      <w:divBdr>
        <w:top w:val="none" w:sz="0" w:space="0" w:color="auto"/>
        <w:left w:val="none" w:sz="0" w:space="0" w:color="auto"/>
        <w:bottom w:val="none" w:sz="0" w:space="0" w:color="auto"/>
        <w:right w:val="none" w:sz="0" w:space="0" w:color="auto"/>
      </w:divBdr>
    </w:div>
    <w:div w:id="1776512437">
      <w:bodyDiv w:val="1"/>
      <w:marLeft w:val="0"/>
      <w:marRight w:val="0"/>
      <w:marTop w:val="0"/>
      <w:marBottom w:val="0"/>
      <w:divBdr>
        <w:top w:val="none" w:sz="0" w:space="0" w:color="auto"/>
        <w:left w:val="none" w:sz="0" w:space="0" w:color="auto"/>
        <w:bottom w:val="none" w:sz="0" w:space="0" w:color="auto"/>
        <w:right w:val="none" w:sz="0" w:space="0" w:color="auto"/>
      </w:divBdr>
    </w:div>
    <w:div w:id="1813251955">
      <w:bodyDiv w:val="1"/>
      <w:marLeft w:val="0"/>
      <w:marRight w:val="0"/>
      <w:marTop w:val="0"/>
      <w:marBottom w:val="0"/>
      <w:divBdr>
        <w:top w:val="none" w:sz="0" w:space="0" w:color="auto"/>
        <w:left w:val="none" w:sz="0" w:space="0" w:color="auto"/>
        <w:bottom w:val="none" w:sz="0" w:space="0" w:color="auto"/>
        <w:right w:val="none" w:sz="0" w:space="0" w:color="auto"/>
      </w:divBdr>
    </w:div>
    <w:div w:id="1845701085">
      <w:bodyDiv w:val="1"/>
      <w:marLeft w:val="0"/>
      <w:marRight w:val="0"/>
      <w:marTop w:val="0"/>
      <w:marBottom w:val="0"/>
      <w:divBdr>
        <w:top w:val="none" w:sz="0" w:space="0" w:color="auto"/>
        <w:left w:val="none" w:sz="0" w:space="0" w:color="auto"/>
        <w:bottom w:val="none" w:sz="0" w:space="0" w:color="auto"/>
        <w:right w:val="none" w:sz="0" w:space="0" w:color="auto"/>
      </w:divBdr>
    </w:div>
    <w:div w:id="1850021017">
      <w:bodyDiv w:val="1"/>
      <w:marLeft w:val="0"/>
      <w:marRight w:val="0"/>
      <w:marTop w:val="0"/>
      <w:marBottom w:val="0"/>
      <w:divBdr>
        <w:top w:val="none" w:sz="0" w:space="0" w:color="auto"/>
        <w:left w:val="none" w:sz="0" w:space="0" w:color="auto"/>
        <w:bottom w:val="none" w:sz="0" w:space="0" w:color="auto"/>
        <w:right w:val="none" w:sz="0" w:space="0" w:color="auto"/>
      </w:divBdr>
    </w:div>
    <w:div w:id="2020696886">
      <w:bodyDiv w:val="1"/>
      <w:marLeft w:val="0"/>
      <w:marRight w:val="0"/>
      <w:marTop w:val="0"/>
      <w:marBottom w:val="0"/>
      <w:divBdr>
        <w:top w:val="none" w:sz="0" w:space="0" w:color="auto"/>
        <w:left w:val="none" w:sz="0" w:space="0" w:color="auto"/>
        <w:bottom w:val="none" w:sz="0" w:space="0" w:color="auto"/>
        <w:right w:val="none" w:sz="0" w:space="0" w:color="auto"/>
      </w:divBdr>
      <w:divsChild>
        <w:div w:id="204952358">
          <w:marLeft w:val="0"/>
          <w:marRight w:val="0"/>
          <w:marTop w:val="0"/>
          <w:marBottom w:val="0"/>
          <w:divBdr>
            <w:top w:val="none" w:sz="0" w:space="0" w:color="auto"/>
            <w:left w:val="none" w:sz="0" w:space="0" w:color="auto"/>
            <w:bottom w:val="none" w:sz="0" w:space="0" w:color="auto"/>
            <w:right w:val="none" w:sz="0" w:space="0" w:color="auto"/>
          </w:divBdr>
        </w:div>
      </w:divsChild>
    </w:div>
    <w:div w:id="2139644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jpeg"/><Relationship Id="rId47" Type="http://schemas.openxmlformats.org/officeDocument/2006/relationships/image" Target="media/image41.png"/><Relationship Id="rId63" Type="http://schemas.openxmlformats.org/officeDocument/2006/relationships/image" Target="media/image57.gif"/><Relationship Id="rId68" Type="http://schemas.openxmlformats.org/officeDocument/2006/relationships/image" Target="media/image62.gif"/><Relationship Id="rId84" Type="http://schemas.openxmlformats.org/officeDocument/2006/relationships/image" Target="media/image78.gif"/><Relationship Id="rId89" Type="http://schemas.openxmlformats.org/officeDocument/2006/relationships/image" Target="media/image83.gif"/><Relationship Id="rId7" Type="http://schemas.openxmlformats.org/officeDocument/2006/relationships/image" Target="media/image2.gif"/><Relationship Id="rId71" Type="http://schemas.openxmlformats.org/officeDocument/2006/relationships/image" Target="media/image65.gif"/><Relationship Id="rId92" Type="http://schemas.openxmlformats.org/officeDocument/2006/relationships/image" Target="media/image86.gif"/><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gif"/><Relationship Id="rId45" Type="http://schemas.openxmlformats.org/officeDocument/2006/relationships/image" Target="media/image40.wmf"/><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gif"/><Relationship Id="rId74" Type="http://schemas.openxmlformats.org/officeDocument/2006/relationships/image" Target="media/image68.png"/><Relationship Id="rId79" Type="http://schemas.openxmlformats.org/officeDocument/2006/relationships/image" Target="media/image73.gif"/><Relationship Id="rId87" Type="http://schemas.openxmlformats.org/officeDocument/2006/relationships/image" Target="media/image81.gif"/><Relationship Id="rId102" Type="http://schemas.openxmlformats.org/officeDocument/2006/relationships/image" Target="media/image96.jpe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gif"/><Relationship Id="rId90" Type="http://schemas.openxmlformats.org/officeDocument/2006/relationships/image" Target="media/image84.png"/><Relationship Id="rId95" Type="http://schemas.openxmlformats.org/officeDocument/2006/relationships/image" Target="media/image89.gif"/><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gif"/><Relationship Id="rId69" Type="http://schemas.openxmlformats.org/officeDocument/2006/relationships/image" Target="media/image63.gif"/><Relationship Id="rId77" Type="http://schemas.openxmlformats.org/officeDocument/2006/relationships/image" Target="media/image71.png"/><Relationship Id="rId100" Type="http://schemas.openxmlformats.org/officeDocument/2006/relationships/image" Target="media/image94.jpe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gif"/><Relationship Id="rId85" Type="http://schemas.openxmlformats.org/officeDocument/2006/relationships/image" Target="media/image79.gif"/><Relationship Id="rId93" Type="http://schemas.openxmlformats.org/officeDocument/2006/relationships/image" Target="media/image87.gif"/><Relationship Id="rId98" Type="http://schemas.openxmlformats.org/officeDocument/2006/relationships/image" Target="media/image92.gi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oleObject" Target="embeddings/oleObject1.bin"/><Relationship Id="rId59" Type="http://schemas.openxmlformats.org/officeDocument/2006/relationships/image" Target="media/image53.png"/><Relationship Id="rId67" Type="http://schemas.openxmlformats.org/officeDocument/2006/relationships/image" Target="media/image61.gif"/><Relationship Id="rId103"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8.png"/><Relationship Id="rId62" Type="http://schemas.openxmlformats.org/officeDocument/2006/relationships/image" Target="media/image56.gif"/><Relationship Id="rId70" Type="http://schemas.openxmlformats.org/officeDocument/2006/relationships/image" Target="media/image64.gif"/><Relationship Id="rId75" Type="http://schemas.openxmlformats.org/officeDocument/2006/relationships/image" Target="media/image69.png"/><Relationship Id="rId83" Type="http://schemas.openxmlformats.org/officeDocument/2006/relationships/image" Target="media/image77.gif"/><Relationship Id="rId88" Type="http://schemas.openxmlformats.org/officeDocument/2006/relationships/image" Target="media/image82.gif"/><Relationship Id="rId91" Type="http://schemas.openxmlformats.org/officeDocument/2006/relationships/image" Target="media/image85.png"/><Relationship Id="rId96" Type="http://schemas.openxmlformats.org/officeDocument/2006/relationships/image" Target="media/image90.gif"/><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gif"/><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gif"/><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gif"/><Relationship Id="rId86" Type="http://schemas.openxmlformats.org/officeDocument/2006/relationships/image" Target="media/image80.gif"/><Relationship Id="rId94" Type="http://schemas.openxmlformats.org/officeDocument/2006/relationships/image" Target="media/image88.gif"/><Relationship Id="rId99" Type="http://schemas.openxmlformats.org/officeDocument/2006/relationships/image" Target="media/image93.gif"/><Relationship Id="rId101" Type="http://schemas.openxmlformats.org/officeDocument/2006/relationships/image" Target="media/image95.gif"/><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png"/><Relationship Id="rId50" Type="http://schemas.openxmlformats.org/officeDocument/2006/relationships/image" Target="media/image44.gif"/><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jpeg"/><Relationship Id="rId10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2D0014-F004-40D0-9CA6-1DE39085D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22</Pages>
  <Words>6010</Words>
  <Characters>34258</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40188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ноут</dc:creator>
  <cp:lastModifiedBy>Пользователь</cp:lastModifiedBy>
  <cp:revision>3</cp:revision>
  <dcterms:created xsi:type="dcterms:W3CDTF">2019-11-27T14:02:00Z</dcterms:created>
  <dcterms:modified xsi:type="dcterms:W3CDTF">2019-11-27T14:21:00Z</dcterms:modified>
</cp:coreProperties>
</file>