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9EE4CD" w14:textId="0A1D323E" w:rsidR="00951597" w:rsidRPr="00A00AE8" w:rsidRDefault="00C426AD" w:rsidP="003A2D45">
      <w:pPr>
        <w:spacing w:after="0"/>
        <w:rPr>
          <w:rFonts w:ascii="Times New Roman" w:eastAsiaTheme="majorEastAsia" w:hAnsi="Times New Roman" w:cs="Times New Roman"/>
          <w:color w:val="2E74B5" w:themeColor="accent1" w:themeShade="BF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951597" w:rsidRPr="00A00AE8">
        <w:rPr>
          <w:rFonts w:ascii="Times New Roman" w:hAnsi="Times New Roman" w:cs="Times New Roman"/>
          <w:sz w:val="24"/>
          <w:szCs w:val="24"/>
        </w:rPr>
        <w:t>Вопросы</w:t>
      </w:r>
    </w:p>
    <w:p w14:paraId="2C132640" w14:textId="3B5092F0" w:rsidR="00671796" w:rsidRPr="00A00AE8" w:rsidRDefault="00671796" w:rsidP="00A00AE8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Какой эксперимент?</w:t>
      </w:r>
      <w:r w:rsidR="00A00AE8">
        <w:rPr>
          <w:rFonts w:ascii="Times New Roman" w:hAnsi="Times New Roman" w:cs="Times New Roman"/>
          <w:sz w:val="24"/>
          <w:szCs w:val="24"/>
        </w:rPr>
        <w:t xml:space="preserve"> </w:t>
      </w:r>
      <w:r w:rsidR="00A00AE8" w:rsidRPr="00A00AE8">
        <w:rPr>
          <w:rFonts w:ascii="Times New Roman" w:hAnsi="Times New Roman" w:cs="Times New Roman"/>
          <w:color w:val="auto"/>
          <w:sz w:val="24"/>
          <w:szCs w:val="24"/>
        </w:rPr>
        <w:t>-&gt;</w:t>
      </w:r>
      <w:r w:rsidR="00A00AE8" w:rsidRPr="00A00AE8">
        <w:rPr>
          <w:rFonts w:ascii="Times New Roman" w:hAnsi="Times New Roman" w:cs="Times New Roman"/>
          <w:sz w:val="24"/>
          <w:szCs w:val="24"/>
        </w:rPr>
        <w:t xml:space="preserve"> </w:t>
      </w:r>
      <w:r w:rsidRPr="00A00AE8">
        <w:rPr>
          <w:rFonts w:ascii="Times New Roman" w:hAnsi="Times New Roman" w:cs="Times New Roman"/>
          <w:color w:val="auto"/>
          <w:sz w:val="24"/>
          <w:szCs w:val="24"/>
        </w:rPr>
        <w:t>ДФЭ (дробно</w:t>
      </w:r>
      <w:r w:rsidR="00EB59B6" w:rsidRPr="00A00AE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A00AE8">
        <w:rPr>
          <w:rFonts w:ascii="Times New Roman" w:hAnsi="Times New Roman" w:cs="Times New Roman"/>
          <w:color w:val="auto"/>
          <w:sz w:val="24"/>
          <w:szCs w:val="24"/>
        </w:rPr>
        <w:t>факторный эксперимент)</w:t>
      </w:r>
    </w:p>
    <w:p w14:paraId="75AF2AC8" w14:textId="2462232A" w:rsidR="00671796" w:rsidRPr="00A00AE8" w:rsidRDefault="00671796" w:rsidP="003A2D45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 xml:space="preserve">Что такое </w:t>
      </w:r>
      <w:r w:rsidR="00BB6B0F">
        <w:rPr>
          <w:rFonts w:ascii="Times New Roman" w:hAnsi="Times New Roman" w:cs="Times New Roman"/>
          <w:sz w:val="24"/>
          <w:szCs w:val="24"/>
        </w:rPr>
        <w:t>ДФЭ</w:t>
      </w:r>
      <w:r w:rsidRPr="00A00AE8">
        <w:rPr>
          <w:rFonts w:ascii="Times New Roman" w:hAnsi="Times New Roman" w:cs="Times New Roman"/>
          <w:sz w:val="24"/>
          <w:szCs w:val="24"/>
        </w:rPr>
        <w:t>?</w:t>
      </w:r>
    </w:p>
    <w:p w14:paraId="5C092A13" w14:textId="1A7C0BE8" w:rsidR="00671796" w:rsidRPr="00A00AE8" w:rsidRDefault="00671796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Часть полно</w:t>
      </w:r>
      <w:r w:rsidR="00EB59B6" w:rsidRPr="00A00A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AE8">
        <w:rPr>
          <w:rFonts w:ascii="Times New Roman" w:hAnsi="Times New Roman" w:cs="Times New Roman"/>
          <w:sz w:val="24"/>
          <w:szCs w:val="24"/>
        </w:rPr>
        <w:t>факторного эксперимента</w:t>
      </w:r>
    </w:p>
    <w:p w14:paraId="669FF8A3" w14:textId="1E560277" w:rsidR="00671796" w:rsidRPr="00A00AE8" w:rsidRDefault="002F618A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671796" w:rsidRPr="00A00AE8">
        <w:rPr>
          <w:rFonts w:ascii="Times New Roman" w:hAnsi="Times New Roman" w:cs="Times New Roman"/>
          <w:sz w:val="24"/>
          <w:szCs w:val="24"/>
        </w:rPr>
        <w:t xml:space="preserve">Дробной репликой (ДФЭ) называют план эксперимента, являющийся частью плана полного факторного эксперимента. </w:t>
      </w:r>
    </w:p>
    <w:p w14:paraId="221267F9" w14:textId="64A95C68" w:rsidR="00671796" w:rsidRPr="00A00AE8" w:rsidRDefault="002F618A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671796" w:rsidRPr="00A00AE8">
        <w:rPr>
          <w:rFonts w:ascii="Times New Roman" w:hAnsi="Times New Roman" w:cs="Times New Roman"/>
          <w:sz w:val="24"/>
          <w:szCs w:val="24"/>
        </w:rPr>
        <w:t>Дробные реплики обозначают зависимост</w:t>
      </w:r>
      <w:r w:rsidR="00EB59B6" w:rsidRPr="00A00AE8">
        <w:rPr>
          <w:rFonts w:ascii="Times New Roman" w:hAnsi="Times New Roman" w:cs="Times New Roman"/>
          <w:sz w:val="24"/>
          <w:szCs w:val="24"/>
        </w:rPr>
        <w:t>ь</w:t>
      </w:r>
      <w:r w:rsidR="00671796" w:rsidRPr="00A00AE8">
        <w:rPr>
          <w:rFonts w:ascii="Times New Roman" w:hAnsi="Times New Roman" w:cs="Times New Roman"/>
          <w:sz w:val="24"/>
          <w:szCs w:val="24"/>
        </w:rPr>
        <w:t>ю 2^(k-p), где p – [показатель дробности плана ПФЭ] - число линейных эффектов, приравненных к эффектам взаимодействия.</w:t>
      </w:r>
    </w:p>
    <w:p w14:paraId="372B7E5E" w14:textId="77777777" w:rsidR="00A94FA5" w:rsidRPr="00A00AE8" w:rsidRDefault="00A94FA5" w:rsidP="003A2D45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что такое генерирующие соотношения?</w:t>
      </w:r>
    </w:p>
    <w:p w14:paraId="1A9BBDDC" w14:textId="19EA6099" w:rsidR="00671796" w:rsidRPr="00A00AE8" w:rsidRDefault="00671796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Генерирующим называют соотношение, которое показывает, какое из взаимодействий принято незначимым и заменено новым фактором (например x3 = x1 * x2).</w:t>
      </w:r>
    </w:p>
    <w:p w14:paraId="63CF4F00" w14:textId="77777777" w:rsidR="00A94FA5" w:rsidRPr="00A00AE8" w:rsidRDefault="00671796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 xml:space="preserve"> (оно генерирует или </w:t>
      </w:r>
      <w:r w:rsidR="00A94FA5" w:rsidRPr="00A00AE8">
        <w:rPr>
          <w:rFonts w:ascii="Times New Roman" w:hAnsi="Times New Roman" w:cs="Times New Roman"/>
          <w:sz w:val="24"/>
          <w:szCs w:val="24"/>
        </w:rPr>
        <w:t>создает дробную реплику).</w:t>
      </w:r>
    </w:p>
    <w:p w14:paraId="2316A80A" w14:textId="77777777" w:rsidR="00671796" w:rsidRPr="00A00AE8" w:rsidRDefault="00A94FA5" w:rsidP="003A2D45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что такое определяющий контраст?</w:t>
      </w:r>
    </w:p>
    <w:p w14:paraId="373956D5" w14:textId="2D18195B" w:rsidR="002A2388" w:rsidRPr="00A00AE8" w:rsidRDefault="002F618A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A94FA5" w:rsidRPr="00A00AE8">
        <w:rPr>
          <w:rFonts w:ascii="Times New Roman" w:hAnsi="Times New Roman" w:cs="Times New Roman"/>
          <w:sz w:val="24"/>
          <w:szCs w:val="24"/>
        </w:rPr>
        <w:t>Определяющий контраст получают умножением генерирующего соотношения на новую</w:t>
      </w:r>
      <w:r w:rsidR="00671796" w:rsidRPr="00A00AE8">
        <w:rPr>
          <w:rFonts w:ascii="Times New Roman" w:hAnsi="Times New Roman" w:cs="Times New Roman"/>
          <w:sz w:val="24"/>
          <w:szCs w:val="24"/>
        </w:rPr>
        <w:t xml:space="preserve"> </w:t>
      </w:r>
      <w:r w:rsidR="00A94FA5" w:rsidRPr="00A00AE8">
        <w:rPr>
          <w:rFonts w:ascii="Times New Roman" w:hAnsi="Times New Roman" w:cs="Times New Roman"/>
          <w:sz w:val="24"/>
          <w:szCs w:val="24"/>
        </w:rPr>
        <w:t>переменную (x1 * x2 * x3 = 1).</w:t>
      </w:r>
      <w:r w:rsidR="002A2388" w:rsidRPr="00A00A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C502FF" w14:textId="58FAEB0C" w:rsidR="002A2388" w:rsidRPr="00A00AE8" w:rsidRDefault="002F618A" w:rsidP="003A2D45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ab/>
      </w:r>
      <w:r w:rsidR="002A2388" w:rsidRPr="00A00AE8">
        <w:rPr>
          <w:rFonts w:ascii="Times New Roman" w:hAnsi="Times New Roman" w:cs="Times New Roman"/>
          <w:i/>
          <w:sz w:val="24"/>
          <w:szCs w:val="24"/>
        </w:rPr>
        <w:t xml:space="preserve">Для реплик большей дробности вводят обобщающие определяющие контрасты.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ab/>
      </w:r>
      <w:r w:rsidR="002A2388" w:rsidRPr="00A00AE8">
        <w:rPr>
          <w:rFonts w:ascii="Times New Roman" w:hAnsi="Times New Roman" w:cs="Times New Roman"/>
          <w:i/>
          <w:sz w:val="24"/>
          <w:szCs w:val="24"/>
        </w:rPr>
        <w:t>Допустим выбраны генераторы x4 = x1 * x3 и x5 = x1 * x2 * x3, тогда получим два определяющих контраста 1 = x1 * x3 * x4 и 1 = x1 * x2 * x3 * x5, перемножив их, получим соотношение 1 = x2 * x4 * x5. Обобщающим контрастом будет соотношение: 1 = x1 * x3 * x4 = x2 * x4 * x5 = x1 * x2 * x3 * x5.</w:t>
      </w:r>
    </w:p>
    <w:p w14:paraId="7A10AD66" w14:textId="1091846A" w:rsidR="00671796" w:rsidRPr="00A00AE8" w:rsidRDefault="002F618A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2A2388" w:rsidRPr="00A00AE8">
        <w:rPr>
          <w:rFonts w:ascii="Times New Roman" w:hAnsi="Times New Roman" w:cs="Times New Roman"/>
          <w:sz w:val="24"/>
          <w:szCs w:val="24"/>
        </w:rPr>
        <w:t xml:space="preserve">С помощью определяющих контрастов определяют схемы смешивания оценок в ДФЭ, то есть можно найти </w:t>
      </w:r>
      <w:r w:rsidR="002A2388" w:rsidRPr="00A00AE8">
        <w:rPr>
          <w:rFonts w:ascii="Times New Roman" w:hAnsi="Times New Roman" w:cs="Times New Roman"/>
          <w:b/>
          <w:sz w:val="24"/>
          <w:szCs w:val="24"/>
        </w:rPr>
        <w:t>соотношения, задающие совместные оценки</w:t>
      </w:r>
      <w:r w:rsidR="002A2388" w:rsidRPr="00A00AE8">
        <w:rPr>
          <w:rFonts w:ascii="Times New Roman" w:hAnsi="Times New Roman" w:cs="Times New Roman"/>
          <w:sz w:val="24"/>
          <w:szCs w:val="24"/>
        </w:rPr>
        <w:t>.</w:t>
      </w:r>
    </w:p>
    <w:p w14:paraId="62CD1B3C" w14:textId="2C69C0CB" w:rsidR="002A2388" w:rsidRPr="00D50DAA" w:rsidRDefault="002F618A" w:rsidP="003A2D4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2A2388" w:rsidRPr="00A00AE8">
        <w:rPr>
          <w:rFonts w:ascii="Times New Roman" w:hAnsi="Times New Roman" w:cs="Times New Roman"/>
          <w:sz w:val="24"/>
          <w:szCs w:val="24"/>
        </w:rPr>
        <w:t xml:space="preserve">Для этого необходимо умножить (все, включая новую) независимые переменные на определяющий контраст. </w:t>
      </w:r>
    </w:p>
    <w:p w14:paraId="11F4D1B9" w14:textId="433AE9B5" w:rsidR="00551F24" w:rsidRPr="00551F24" w:rsidRDefault="00551F24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2A2388" w:rsidRPr="00A00AE8">
        <w:rPr>
          <w:rFonts w:ascii="Times New Roman" w:hAnsi="Times New Roman" w:cs="Times New Roman"/>
          <w:sz w:val="24"/>
          <w:szCs w:val="24"/>
        </w:rPr>
        <w:t xml:space="preserve">"получаемые коэффициенты </w:t>
      </w:r>
      <w:r w:rsidR="00A94FA5" w:rsidRPr="00A00AE8">
        <w:rPr>
          <w:rFonts w:ascii="Times New Roman" w:hAnsi="Times New Roman" w:cs="Times New Roman"/>
          <w:sz w:val="24"/>
          <w:szCs w:val="24"/>
        </w:rPr>
        <w:t>являются совместной оценко</w:t>
      </w:r>
      <w:r w:rsidR="002A2388" w:rsidRPr="00A00AE8">
        <w:rPr>
          <w:rFonts w:ascii="Times New Roman" w:hAnsi="Times New Roman" w:cs="Times New Roman"/>
          <w:sz w:val="24"/>
          <w:szCs w:val="24"/>
        </w:rPr>
        <w:t xml:space="preserve">й реальных коэффициентов, а это </w:t>
      </w:r>
      <w:r w:rsidR="00A94FA5" w:rsidRPr="00A00AE8">
        <w:rPr>
          <w:rFonts w:ascii="Times New Roman" w:hAnsi="Times New Roman" w:cs="Times New Roman"/>
          <w:sz w:val="24"/>
          <w:szCs w:val="24"/>
        </w:rPr>
        <w:t>соотношение позволяет понять, каких</w:t>
      </w:r>
      <w:r w:rsidR="002A2388" w:rsidRPr="00A00AE8">
        <w:rPr>
          <w:rFonts w:ascii="Times New Roman" w:hAnsi="Times New Roman" w:cs="Times New Roman"/>
          <w:sz w:val="24"/>
          <w:szCs w:val="24"/>
        </w:rPr>
        <w:t xml:space="preserve"> именно, путем его умножения на соответствующий фактор"</w:t>
      </w:r>
    </w:p>
    <w:p w14:paraId="5689FAC8" w14:textId="2E5F1D53" w:rsidR="002A2388" w:rsidRPr="00A00AE8" w:rsidRDefault="002F618A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51F24">
        <w:rPr>
          <w:rFonts w:ascii="Times New Roman" w:hAnsi="Times New Roman" w:cs="Times New Roman"/>
          <w:sz w:val="24"/>
          <w:szCs w:val="24"/>
        </w:rPr>
        <w:tab/>
      </w:r>
      <w:r w:rsidR="002A2388" w:rsidRPr="00A00AE8">
        <w:rPr>
          <w:rFonts w:ascii="Times New Roman" w:hAnsi="Times New Roman" w:cs="Times New Roman"/>
          <w:sz w:val="24"/>
          <w:szCs w:val="24"/>
        </w:rPr>
        <w:t>Это обеспечивается, если оставшиеся факторы варьируются по выбранному генерирующему соотношению, например</w:t>
      </w:r>
      <w:r w:rsidR="00EB59B6" w:rsidRPr="00A00AE8">
        <w:rPr>
          <w:rFonts w:ascii="Times New Roman" w:hAnsi="Times New Roman" w:cs="Times New Roman"/>
          <w:sz w:val="24"/>
          <w:szCs w:val="24"/>
        </w:rPr>
        <w:t>,</w:t>
      </w:r>
      <w:r w:rsidR="002A2388" w:rsidRPr="00A00AE8">
        <w:rPr>
          <w:rFonts w:ascii="Times New Roman" w:hAnsi="Times New Roman" w:cs="Times New Roman"/>
          <w:sz w:val="24"/>
          <w:szCs w:val="24"/>
        </w:rPr>
        <w:t xml:space="preserve"> как произведение каких-либо факторов из первой группы. Но это приводит к тому, что в матрице Х будут существовать одинаковые столбцы. Следовательно, мы не сможем найти в чистом виде все коэффициенты неполного квадратичного полинома, а лишь определим совместную величину коэффициентов для одинаковых столбцов.</w:t>
      </w:r>
    </w:p>
    <w:p w14:paraId="0666A2B3" w14:textId="294D0708" w:rsidR="002A2388" w:rsidRPr="00A00AE8" w:rsidRDefault="002F618A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2A2388" w:rsidRPr="00A00AE8">
        <w:rPr>
          <w:rFonts w:ascii="Times New Roman" w:hAnsi="Times New Roman" w:cs="Times New Roman"/>
          <w:sz w:val="24"/>
          <w:szCs w:val="24"/>
        </w:rPr>
        <w:t>В связи с тем, что в дробных репликах часть взаимодействий заменена новыми факторами, найденные коэффициенты уравнения регрессии будут являться совместными оценками линейных эффектов и эффектов взаимодействия.</w:t>
      </w:r>
    </w:p>
    <w:p w14:paraId="2A7C70EA" w14:textId="77777777" w:rsidR="00275F94" w:rsidRPr="00A00AE8" w:rsidRDefault="00275F94" w:rsidP="003A2D45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как получаем определяющий контраст?</w:t>
      </w:r>
    </w:p>
    <w:p w14:paraId="03048A38" w14:textId="4201044A" w:rsidR="00275F94" w:rsidRPr="00A00AE8" w:rsidRDefault="005D212C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умножаем обе части уравнения </w:t>
      </w:r>
      <w:r>
        <w:rPr>
          <w:rFonts w:ascii="Times New Roman" w:hAnsi="Times New Roman" w:cs="Times New Roman"/>
          <w:sz w:val="24"/>
          <w:szCs w:val="24"/>
        </w:rPr>
        <w:t>ГС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 на левую часть (фактор)</w:t>
      </w:r>
    </w:p>
    <w:p w14:paraId="60372536" w14:textId="77777777" w:rsidR="00275F94" w:rsidRPr="00A00AE8" w:rsidRDefault="00275F94" w:rsidP="003A2D45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почему в левой части в определяющем контрасте получаем единицу?</w:t>
      </w:r>
    </w:p>
    <w:p w14:paraId="6EEB53D3" w14:textId="0C1A13F0" w:rsidR="00275F94" w:rsidRPr="00A00AE8" w:rsidRDefault="005D212C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уровень любого фактора </w:t>
      </w:r>
      <w:r>
        <w:rPr>
          <w:rFonts w:ascii="Times New Roman" w:hAnsi="Times New Roman" w:cs="Times New Roman"/>
          <w:sz w:val="24"/>
          <w:szCs w:val="24"/>
        </w:rPr>
        <w:t>=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 -1 или 1, поэтому квадрат фактора равен единице</w:t>
      </w:r>
    </w:p>
    <w:p w14:paraId="54FBBD3D" w14:textId="77777777" w:rsidR="00A94FA5" w:rsidRPr="00A00AE8" w:rsidRDefault="00A94FA5" w:rsidP="003A2D45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что раньше определяе</w:t>
      </w:r>
      <w:r w:rsidR="002A2388" w:rsidRPr="00A00AE8">
        <w:rPr>
          <w:rFonts w:ascii="Times New Roman" w:hAnsi="Times New Roman" w:cs="Times New Roman"/>
          <w:sz w:val="24"/>
          <w:szCs w:val="24"/>
        </w:rPr>
        <w:t xml:space="preserve">м: генерирующие соотношения или </w:t>
      </w:r>
      <w:r w:rsidRPr="00A00AE8">
        <w:rPr>
          <w:rFonts w:ascii="Times New Roman" w:hAnsi="Times New Roman" w:cs="Times New Roman"/>
          <w:sz w:val="24"/>
          <w:szCs w:val="24"/>
        </w:rPr>
        <w:t>определяющий контраст?</w:t>
      </w:r>
    </w:p>
    <w:p w14:paraId="5897A31A" w14:textId="3BA36C5E" w:rsidR="00A94FA5" w:rsidRPr="00A00AE8" w:rsidRDefault="005D212C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94FA5" w:rsidRPr="00A00AE8">
        <w:rPr>
          <w:rFonts w:ascii="Times New Roman" w:hAnsi="Times New Roman" w:cs="Times New Roman"/>
          <w:sz w:val="24"/>
          <w:szCs w:val="24"/>
        </w:rPr>
        <w:t>генерирующее соотношение</w:t>
      </w:r>
    </w:p>
    <w:p w14:paraId="4C590365" w14:textId="77777777" w:rsidR="00A94FA5" w:rsidRPr="00A00AE8" w:rsidRDefault="00A94FA5" w:rsidP="003A2D45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можно ли выбрать точки без генерирующих соотношений?</w:t>
      </w:r>
    </w:p>
    <w:p w14:paraId="0DE42990" w14:textId="0A856C96" w:rsidR="00A94FA5" w:rsidRPr="00A00AE8" w:rsidRDefault="005D212C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94FA5" w:rsidRPr="00A00AE8">
        <w:rPr>
          <w:rFonts w:ascii="Times New Roman" w:hAnsi="Times New Roman" w:cs="Times New Roman"/>
          <w:sz w:val="24"/>
          <w:szCs w:val="24"/>
        </w:rPr>
        <w:t>да, но соблюдая ортогональность матрицы</w:t>
      </w:r>
    </w:p>
    <w:p w14:paraId="051B340F" w14:textId="657A8DEC" w:rsidR="00A94FA5" w:rsidRPr="00A00AE8" w:rsidRDefault="00A94FA5" w:rsidP="003A2D45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что нам</w:t>
      </w:r>
      <w:r w:rsidR="00EB59B6" w:rsidRPr="00A00AE8">
        <w:rPr>
          <w:rFonts w:ascii="Times New Roman" w:hAnsi="Times New Roman" w:cs="Times New Roman"/>
          <w:sz w:val="24"/>
          <w:szCs w:val="24"/>
        </w:rPr>
        <w:t xml:space="preserve"> </w:t>
      </w:r>
      <w:r w:rsidRPr="00A00AE8">
        <w:rPr>
          <w:rFonts w:ascii="Times New Roman" w:hAnsi="Times New Roman" w:cs="Times New Roman"/>
          <w:sz w:val="24"/>
          <w:szCs w:val="24"/>
        </w:rPr>
        <w:t>дает ортогональность матрицы планирования?</w:t>
      </w:r>
    </w:p>
    <w:p w14:paraId="7FA8E682" w14:textId="77777777" w:rsidR="00A94FA5" w:rsidRPr="00A00AE8" w:rsidRDefault="00A94FA5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независимость коэффициентов, возможн</w:t>
      </w:r>
      <w:r w:rsidR="002A2388" w:rsidRPr="00A00AE8">
        <w:rPr>
          <w:rFonts w:ascii="Times New Roman" w:hAnsi="Times New Roman" w:cs="Times New Roman"/>
          <w:sz w:val="24"/>
          <w:szCs w:val="24"/>
        </w:rPr>
        <w:t xml:space="preserve">ость посчитать их отдельно и по </w:t>
      </w:r>
      <w:r w:rsidRPr="00A00AE8">
        <w:rPr>
          <w:rFonts w:ascii="Times New Roman" w:hAnsi="Times New Roman" w:cs="Times New Roman"/>
          <w:sz w:val="24"/>
          <w:szCs w:val="24"/>
        </w:rPr>
        <w:t>формулам</w:t>
      </w:r>
    </w:p>
    <w:p w14:paraId="0D9FF8E0" w14:textId="77777777" w:rsidR="00A94FA5" w:rsidRPr="00A00AE8" w:rsidRDefault="00A94FA5" w:rsidP="003A2D45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зачем нам независимые коэффициенты регрессии?</w:t>
      </w:r>
    </w:p>
    <w:p w14:paraId="4D1B4F5D" w14:textId="48096A4D" w:rsidR="00A94FA5" w:rsidRPr="00A00AE8" w:rsidRDefault="00BC2F96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94FA5" w:rsidRPr="00A00AE8">
        <w:rPr>
          <w:rFonts w:ascii="Times New Roman" w:hAnsi="Times New Roman" w:cs="Times New Roman"/>
          <w:sz w:val="24"/>
          <w:szCs w:val="24"/>
        </w:rPr>
        <w:t>Независимость вычислений, большая скорость (корреляция ≈ 0)</w:t>
      </w:r>
    </w:p>
    <w:p w14:paraId="1300F1B9" w14:textId="67B1456A" w:rsidR="00A94FA5" w:rsidRPr="00A00AE8" w:rsidRDefault="00A94FA5" w:rsidP="00A00AE8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lastRenderedPageBreak/>
        <w:t>зачем совместные оценки?</w:t>
      </w:r>
      <w:r w:rsidR="00A00AE8" w:rsidRPr="00A00AE8">
        <w:rPr>
          <w:rFonts w:ascii="Times New Roman" w:hAnsi="Times New Roman" w:cs="Times New Roman"/>
          <w:sz w:val="24"/>
          <w:szCs w:val="24"/>
        </w:rPr>
        <w:t xml:space="preserve"> </w:t>
      </w:r>
      <w:r w:rsidR="00A00AE8" w:rsidRPr="00A00AE8">
        <w:rPr>
          <w:rFonts w:ascii="Times New Roman" w:hAnsi="Times New Roman" w:cs="Times New Roman"/>
          <w:color w:val="auto"/>
          <w:sz w:val="24"/>
          <w:szCs w:val="24"/>
        </w:rPr>
        <w:t xml:space="preserve">-&gt; </w:t>
      </w:r>
      <w:r w:rsidRPr="00A00AE8">
        <w:rPr>
          <w:rFonts w:ascii="Times New Roman" w:hAnsi="Times New Roman" w:cs="Times New Roman"/>
          <w:color w:val="auto"/>
          <w:sz w:val="24"/>
          <w:szCs w:val="24"/>
        </w:rPr>
        <w:t>чтобы найти разрешающую способность дробной реплики</w:t>
      </w:r>
    </w:p>
    <w:p w14:paraId="2645F75D" w14:textId="77777777" w:rsidR="00A94FA5" w:rsidRPr="00A00AE8" w:rsidRDefault="00A94FA5" w:rsidP="003A2D45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можно ли провести четверть-реплику?</w:t>
      </w:r>
    </w:p>
    <w:p w14:paraId="6625F7AA" w14:textId="585A443C" w:rsidR="002A2388" w:rsidRPr="00A00AE8" w:rsidRDefault="00535235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A2388" w:rsidRPr="00A00AE8">
        <w:rPr>
          <w:rFonts w:ascii="Times New Roman" w:hAnsi="Times New Roman" w:cs="Times New Roman"/>
          <w:sz w:val="24"/>
          <w:szCs w:val="24"/>
        </w:rPr>
        <w:t>Если исходно было &lt;=4 параметров, то нет</w:t>
      </w:r>
      <w:r w:rsidR="007B2B84" w:rsidRPr="007B2B84">
        <w:rPr>
          <w:rFonts w:ascii="Times New Roman" w:hAnsi="Times New Roman" w:cs="Times New Roman"/>
          <w:sz w:val="24"/>
          <w:szCs w:val="24"/>
        </w:rPr>
        <w:t xml:space="preserve">. </w:t>
      </w:r>
      <w:r w:rsidR="002A2388" w:rsidRPr="00A00AE8">
        <w:rPr>
          <w:rFonts w:ascii="Times New Roman" w:hAnsi="Times New Roman" w:cs="Times New Roman"/>
          <w:sz w:val="24"/>
          <w:szCs w:val="24"/>
        </w:rPr>
        <w:t>При выборе дробности плана p необходимо учитывать, что число опытов должно быть больше числа членов уравнения: k+1</w:t>
      </w:r>
      <w:r w:rsidR="00462ED6" w:rsidRPr="00462ED6">
        <w:rPr>
          <w:rFonts w:ascii="Times New Roman" w:hAnsi="Times New Roman" w:cs="Times New Roman"/>
          <w:sz w:val="24"/>
          <w:szCs w:val="24"/>
        </w:rPr>
        <w:t>&lt;</w:t>
      </w:r>
      <w:r w:rsidR="002A2388" w:rsidRPr="00A00AE8">
        <w:rPr>
          <w:rFonts w:ascii="Times New Roman" w:hAnsi="Times New Roman" w:cs="Times New Roman"/>
          <w:sz w:val="24"/>
          <w:szCs w:val="24"/>
        </w:rPr>
        <w:t>= 2^(k-p)</w:t>
      </w:r>
    </w:p>
    <w:p w14:paraId="599B1DBB" w14:textId="77777777" w:rsidR="00A94FA5" w:rsidRPr="00A00AE8" w:rsidRDefault="00A94FA5" w:rsidP="003A2D45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в каком случае полученный результат ДФЭ будет приближен к правде?</w:t>
      </w:r>
    </w:p>
    <w:p w14:paraId="755AE6AA" w14:textId="77777777" w:rsidR="002F618A" w:rsidRPr="002F618A" w:rsidRDefault="00A94FA5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когда взаимодействия b123 и т.</w:t>
      </w:r>
      <w:r w:rsidR="002739D0" w:rsidRPr="00A00AE8">
        <w:rPr>
          <w:rFonts w:ascii="Times New Roman" w:hAnsi="Times New Roman" w:cs="Times New Roman"/>
          <w:sz w:val="24"/>
          <w:szCs w:val="24"/>
        </w:rPr>
        <w:t xml:space="preserve"> </w:t>
      </w:r>
      <w:r w:rsidRPr="00A00AE8">
        <w:rPr>
          <w:rFonts w:ascii="Times New Roman" w:hAnsi="Times New Roman" w:cs="Times New Roman"/>
          <w:sz w:val="24"/>
          <w:szCs w:val="24"/>
        </w:rPr>
        <w:t>д. близки к нулю</w:t>
      </w:r>
    </w:p>
    <w:p w14:paraId="07EE558D" w14:textId="60D20D73" w:rsidR="002A2388" w:rsidRPr="00A00AE8" w:rsidRDefault="00A94FA5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(может что-то спросить про нелинейную модель)</w:t>
      </w:r>
    </w:p>
    <w:p w14:paraId="5D54B925" w14:textId="77777777" w:rsidR="00A94FA5" w:rsidRPr="00A00AE8" w:rsidRDefault="00A94FA5" w:rsidP="003A2D45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Чем отличается ДФЭ от ПФЭ? Как получить план ДФЭ?</w:t>
      </w:r>
    </w:p>
    <w:p w14:paraId="164F9FC1" w14:textId="11625154" w:rsidR="00275F94" w:rsidRPr="00A00AE8" w:rsidRDefault="002F618A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A94FA5" w:rsidRPr="00A00AE8">
        <w:rPr>
          <w:rFonts w:ascii="Times New Roman" w:hAnsi="Times New Roman" w:cs="Times New Roman"/>
          <w:sz w:val="24"/>
          <w:szCs w:val="24"/>
        </w:rPr>
        <w:t>В дробном факторном эксперименте (ДФЭ) исполь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зуется меньшее число параметров </w:t>
      </w:r>
      <w:r w:rsidR="00A94FA5" w:rsidRPr="00A00AE8">
        <w:rPr>
          <w:rFonts w:ascii="Times New Roman" w:hAnsi="Times New Roman" w:cs="Times New Roman"/>
          <w:sz w:val="24"/>
          <w:szCs w:val="24"/>
        </w:rPr>
        <w:t>(2^(n-p)), так как ПФЭ зачастую избыточен.</w:t>
      </w:r>
    </w:p>
    <w:p w14:paraId="705E5DCE" w14:textId="608DB069" w:rsidR="00275F94" w:rsidRPr="00DB4DD6" w:rsidRDefault="002F618A" w:rsidP="003A2D4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При многофакторном эксперименте (k&gt; 6 или 3) число опытов ПФЭ 2^k становится чрезмерным. Если нам не требуется определение всех коэффициентов неполного квадратичного полинома, то переходят к ДФЭ  </w:t>
      </w:r>
    </w:p>
    <w:p w14:paraId="4473BDD5" w14:textId="36B59771" w:rsidR="00275F94" w:rsidRPr="00A00AE8" w:rsidRDefault="00DB4DD6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275F94" w:rsidRPr="00A00AE8">
        <w:rPr>
          <w:rFonts w:ascii="Times New Roman" w:hAnsi="Times New Roman" w:cs="Times New Roman"/>
          <w:sz w:val="24"/>
          <w:szCs w:val="24"/>
        </w:rPr>
        <w:t>Реплики, которые используют для сокращения числа экспериментов в 2^m раз, где m=1, 2, 3 ..., называют регулярными.</w:t>
      </w:r>
      <w:r w:rsidR="00A00AE8" w:rsidRPr="00A00AE8">
        <w:rPr>
          <w:rFonts w:ascii="Times New Roman" w:hAnsi="Times New Roman" w:cs="Times New Roman"/>
          <w:sz w:val="24"/>
          <w:szCs w:val="24"/>
        </w:rPr>
        <w:t xml:space="preserve"> </w:t>
      </w:r>
      <w:r w:rsidR="00275F94" w:rsidRPr="00A00AE8">
        <w:rPr>
          <w:rFonts w:ascii="Times New Roman" w:hAnsi="Times New Roman" w:cs="Times New Roman"/>
          <w:sz w:val="24"/>
          <w:szCs w:val="24"/>
        </w:rPr>
        <w:t>p = 1 полу</w:t>
      </w:r>
      <w:r w:rsidR="00EB59B6" w:rsidRPr="00A00AE8">
        <w:rPr>
          <w:rFonts w:ascii="Times New Roman" w:hAnsi="Times New Roman" w:cs="Times New Roman"/>
          <w:sz w:val="24"/>
          <w:szCs w:val="24"/>
        </w:rPr>
        <w:t xml:space="preserve"> </w:t>
      </w:r>
      <w:r w:rsidR="00275F94" w:rsidRPr="00A00AE8">
        <w:rPr>
          <w:rFonts w:ascii="Times New Roman" w:hAnsi="Times New Roman" w:cs="Times New Roman"/>
          <w:sz w:val="24"/>
          <w:szCs w:val="24"/>
        </w:rPr>
        <w:t>реплика, p = 2 четверть</w:t>
      </w:r>
      <w:r w:rsidR="00EB59B6" w:rsidRPr="00A00AE8">
        <w:rPr>
          <w:rFonts w:ascii="Times New Roman" w:hAnsi="Times New Roman" w:cs="Times New Roman"/>
          <w:sz w:val="24"/>
          <w:szCs w:val="24"/>
        </w:rPr>
        <w:t xml:space="preserve"> 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реплика, </w:t>
      </w:r>
    </w:p>
    <w:p w14:paraId="274664A1" w14:textId="0B6B2DD5" w:rsidR="00275F94" w:rsidRPr="00A00AE8" w:rsidRDefault="002F618A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4DD6">
        <w:rPr>
          <w:rFonts w:ascii="Times New Roman" w:hAnsi="Times New Roman" w:cs="Times New Roman"/>
          <w:sz w:val="24"/>
          <w:szCs w:val="24"/>
        </w:rPr>
        <w:tab/>
      </w:r>
      <w:r w:rsidR="00275F94" w:rsidRPr="00A00AE8">
        <w:rPr>
          <w:rFonts w:ascii="Times New Roman" w:hAnsi="Times New Roman" w:cs="Times New Roman"/>
          <w:sz w:val="24"/>
          <w:szCs w:val="24"/>
        </w:rPr>
        <w:t>При выборе дробности плана p необходимо учитывать, что число опытов должно быть больше числа членов уравнения: k+1</w:t>
      </w:r>
      <w:r w:rsidR="00CD1BFE" w:rsidRPr="00CD1BFE">
        <w:rPr>
          <w:rFonts w:ascii="Times New Roman" w:hAnsi="Times New Roman" w:cs="Times New Roman"/>
          <w:sz w:val="24"/>
          <w:szCs w:val="24"/>
        </w:rPr>
        <w:t>&lt;</w:t>
      </w:r>
      <w:r w:rsidR="00275F94" w:rsidRPr="00A00AE8">
        <w:rPr>
          <w:rFonts w:ascii="Times New Roman" w:hAnsi="Times New Roman" w:cs="Times New Roman"/>
          <w:sz w:val="24"/>
          <w:szCs w:val="24"/>
        </w:rPr>
        <w:t>= 2^(k-p)</w:t>
      </w:r>
    </w:p>
    <w:p w14:paraId="528F3C92" w14:textId="3ACC5C5F" w:rsidR="00275F94" w:rsidRPr="00A00AE8" w:rsidRDefault="002F618A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1BFE">
        <w:rPr>
          <w:rFonts w:ascii="Times New Roman" w:hAnsi="Times New Roman" w:cs="Times New Roman"/>
          <w:sz w:val="24"/>
          <w:szCs w:val="24"/>
        </w:rPr>
        <w:tab/>
      </w:r>
      <w:r w:rsidR="00275F94" w:rsidRPr="00A00AE8">
        <w:rPr>
          <w:rFonts w:ascii="Times New Roman" w:hAnsi="Times New Roman" w:cs="Times New Roman"/>
          <w:sz w:val="24"/>
          <w:szCs w:val="24"/>
        </w:rPr>
        <w:t>План ДФЭ строится, как и для плана ПФЭ, но с меньшим числом факторов.</w:t>
      </w:r>
      <w:r w:rsidR="00551F24" w:rsidRPr="00551F24">
        <w:rPr>
          <w:rFonts w:ascii="Times New Roman" w:hAnsi="Times New Roman" w:cs="Times New Roman"/>
          <w:sz w:val="24"/>
          <w:szCs w:val="24"/>
        </w:rPr>
        <w:t xml:space="preserve"> 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Оставшиеся факторы варьируются не произвольно, а так чтобы сохранялась ортогональность плана. </w:t>
      </w:r>
    </w:p>
    <w:p w14:paraId="5C137CD6" w14:textId="2DD9C2F3" w:rsidR="00275F94" w:rsidRPr="00A00AE8" w:rsidRDefault="002F618A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51F24">
        <w:rPr>
          <w:rFonts w:ascii="Times New Roman" w:hAnsi="Times New Roman" w:cs="Times New Roman"/>
          <w:sz w:val="24"/>
          <w:szCs w:val="24"/>
        </w:rPr>
        <w:tab/>
      </w:r>
      <w:r w:rsidR="00275F94" w:rsidRPr="00A00AE8">
        <w:rPr>
          <w:rFonts w:ascii="Times New Roman" w:hAnsi="Times New Roman" w:cs="Times New Roman"/>
          <w:sz w:val="24"/>
          <w:szCs w:val="24"/>
        </w:rPr>
        <w:t>В связи с тем, что в дробных репликах часть взаимодействий заменена новыми факторами, найденные коэффициенты уравнения регрессии будут являться совместными оценками линейных эффектов и эффектов взаимодействия.</w:t>
      </w:r>
    </w:p>
    <w:p w14:paraId="59C1232F" w14:textId="77777777" w:rsidR="00275F94" w:rsidRPr="00A00AE8" w:rsidRDefault="00275F94" w:rsidP="003A2D45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сколько факторов? сколько экспериментов? какая дробность?</w:t>
      </w:r>
    </w:p>
    <w:p w14:paraId="492A73BC" w14:textId="17E655A9" w:rsidR="005D0C91" w:rsidRPr="00A00AE8" w:rsidRDefault="00275F94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6, в четверть-реплике 2^4=16, дробность 2</w:t>
      </w:r>
      <w:r w:rsidR="008E6101">
        <w:rPr>
          <w:rFonts w:ascii="Times New Roman" w:hAnsi="Times New Roman" w:cs="Times New Roman"/>
          <w:sz w:val="24"/>
          <w:szCs w:val="24"/>
        </w:rPr>
        <w:t xml:space="preserve">, </w:t>
      </w:r>
      <w:r w:rsidR="005D0C91" w:rsidRPr="00A00AE8">
        <w:rPr>
          <w:rFonts w:ascii="Times New Roman" w:hAnsi="Times New Roman" w:cs="Times New Roman"/>
          <w:sz w:val="24"/>
          <w:szCs w:val="24"/>
        </w:rPr>
        <w:t>в полу 32, дробность 1</w:t>
      </w:r>
    </w:p>
    <w:p w14:paraId="7CA6BFB8" w14:textId="77777777" w:rsidR="00A94FA5" w:rsidRPr="00A00AE8" w:rsidRDefault="00A94FA5" w:rsidP="003A2D45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какой у вас генератор плана?</w:t>
      </w:r>
    </w:p>
    <w:p w14:paraId="2416008A" w14:textId="10EDD9FB" w:rsidR="00A94FA5" w:rsidRPr="00A00AE8" w:rsidRDefault="008E6101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94FA5" w:rsidRPr="00A00AE8">
        <w:rPr>
          <w:rFonts w:ascii="Times New Roman" w:hAnsi="Times New Roman" w:cs="Times New Roman"/>
          <w:sz w:val="24"/>
          <w:szCs w:val="24"/>
        </w:rPr>
        <w:t>(тут речь идет про генерирующие соотношения) нужно рассказать какой показатель</w:t>
      </w:r>
    </w:p>
    <w:p w14:paraId="7B1F69FF" w14:textId="74155214" w:rsidR="00A94FA5" w:rsidRPr="00A00AE8" w:rsidRDefault="00A94FA5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дробности и какая реплика (½ или ¼ и т</w:t>
      </w:r>
      <w:r w:rsidR="007A35E7">
        <w:rPr>
          <w:rFonts w:ascii="Times New Roman" w:hAnsi="Times New Roman" w:cs="Times New Roman"/>
          <w:sz w:val="24"/>
          <w:szCs w:val="24"/>
        </w:rPr>
        <w:t xml:space="preserve">. </w:t>
      </w:r>
      <w:r w:rsidRPr="00A00AE8">
        <w:rPr>
          <w:rFonts w:ascii="Times New Roman" w:hAnsi="Times New Roman" w:cs="Times New Roman"/>
          <w:sz w:val="24"/>
          <w:szCs w:val="24"/>
        </w:rPr>
        <w:t>д</w:t>
      </w:r>
      <w:r w:rsidR="007A35E7">
        <w:rPr>
          <w:rFonts w:ascii="Times New Roman" w:hAnsi="Times New Roman" w:cs="Times New Roman"/>
          <w:sz w:val="24"/>
          <w:szCs w:val="24"/>
        </w:rPr>
        <w:t>.</w:t>
      </w:r>
      <w:r w:rsidRPr="00A00AE8">
        <w:rPr>
          <w:rFonts w:ascii="Times New Roman" w:hAnsi="Times New Roman" w:cs="Times New Roman"/>
          <w:sz w:val="24"/>
          <w:szCs w:val="24"/>
        </w:rPr>
        <w:t>), и какие вводятся генерирующие соотношения</w:t>
      </w:r>
    </w:p>
    <w:p w14:paraId="7F3260DB" w14:textId="77777777" w:rsidR="00A94FA5" w:rsidRPr="00A00AE8" w:rsidRDefault="00A94FA5" w:rsidP="003A2D45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какая у вас разрешающая способность?</w:t>
      </w:r>
    </w:p>
    <w:p w14:paraId="5D25F89A" w14:textId="23F1DE67" w:rsidR="00A00AE8" w:rsidRPr="00A00AE8" w:rsidRDefault="008E6101" w:rsidP="00A00AE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94FA5" w:rsidRPr="00A00AE8">
        <w:rPr>
          <w:rFonts w:ascii="Times New Roman" w:hAnsi="Times New Roman" w:cs="Times New Roman"/>
          <w:sz w:val="24"/>
          <w:szCs w:val="24"/>
        </w:rPr>
        <w:t>это число несмешанн</w:t>
      </w:r>
      <w:r w:rsidR="00275F94" w:rsidRPr="00A00AE8">
        <w:rPr>
          <w:rFonts w:ascii="Times New Roman" w:hAnsi="Times New Roman" w:cs="Times New Roman"/>
          <w:sz w:val="24"/>
          <w:szCs w:val="24"/>
        </w:rPr>
        <w:t>ых линейных факторов (для 6 фа</w:t>
      </w:r>
      <w:r w:rsidR="00A94FA5" w:rsidRPr="00A00AE8">
        <w:rPr>
          <w:rFonts w:ascii="Times New Roman" w:hAnsi="Times New Roman" w:cs="Times New Roman"/>
          <w:sz w:val="24"/>
          <w:szCs w:val="24"/>
        </w:rPr>
        <w:t>кторов = 5)</w:t>
      </w:r>
    </w:p>
    <w:p w14:paraId="29A6B00A" w14:textId="48F43F1C" w:rsidR="00A94FA5" w:rsidRPr="00A00AE8" w:rsidRDefault="00A94FA5" w:rsidP="00A00A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color w:val="0070C0"/>
          <w:sz w:val="24"/>
          <w:szCs w:val="24"/>
        </w:rPr>
        <w:t>что в итоге не смешано?</w:t>
      </w:r>
      <w:r w:rsidR="00A00AE8" w:rsidRPr="00A00AE8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A00AE8" w:rsidRPr="00A00AE8">
        <w:rPr>
          <w:rFonts w:ascii="Times New Roman" w:hAnsi="Times New Roman" w:cs="Times New Roman"/>
          <w:sz w:val="24"/>
          <w:szCs w:val="24"/>
        </w:rPr>
        <w:t xml:space="preserve">-&gt; </w:t>
      </w:r>
      <w:r w:rsidRPr="00A00AE8">
        <w:rPr>
          <w:rFonts w:ascii="Times New Roman" w:hAnsi="Times New Roman" w:cs="Times New Roman"/>
          <w:sz w:val="24"/>
          <w:szCs w:val="24"/>
        </w:rPr>
        <w:t>коэффициенты bz</w:t>
      </w:r>
    </w:p>
    <w:p w14:paraId="7ABC3264" w14:textId="77777777" w:rsidR="00A94FA5" w:rsidRPr="00A00AE8" w:rsidRDefault="00A94FA5" w:rsidP="003A2D45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Какие конкретно? (тыкает в какой-нибудь определяющий контраст)</w:t>
      </w:r>
    </w:p>
    <w:p w14:paraId="20E62077" w14:textId="372192A1" w:rsidR="00A94FA5" w:rsidRPr="00A00AE8" w:rsidRDefault="00A268F9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>У</w:t>
      </w:r>
      <w:r w:rsidR="00A94FA5" w:rsidRPr="00A00AE8">
        <w:rPr>
          <w:rFonts w:ascii="Times New Roman" w:hAnsi="Times New Roman" w:cs="Times New Roman"/>
          <w:sz w:val="24"/>
          <w:szCs w:val="24"/>
        </w:rPr>
        <w:t xml:space="preserve">множил контраст на x1, x2 и т. д. по 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очереди и сказал что не смешаны </w:t>
      </w:r>
      <w:r w:rsidR="00A94FA5" w:rsidRPr="00A00AE8">
        <w:rPr>
          <w:rFonts w:ascii="Times New Roman" w:hAnsi="Times New Roman" w:cs="Times New Roman"/>
          <w:sz w:val="24"/>
          <w:szCs w:val="24"/>
        </w:rPr>
        <w:t>слагаемые</w:t>
      </w:r>
    </w:p>
    <w:p w14:paraId="37782BB4" w14:textId="15235833" w:rsidR="00275F94" w:rsidRPr="00A00AE8" w:rsidRDefault="00A268F9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6101">
        <w:rPr>
          <w:rFonts w:ascii="Times New Roman" w:hAnsi="Times New Roman" w:cs="Times New Roman"/>
          <w:sz w:val="24"/>
          <w:szCs w:val="24"/>
        </w:rPr>
        <w:tab/>
      </w:r>
      <w:r w:rsidR="00A94FA5" w:rsidRPr="00A00AE8">
        <w:rPr>
          <w:rFonts w:ascii="Times New Roman" w:hAnsi="Times New Roman" w:cs="Times New Roman"/>
          <w:sz w:val="24"/>
          <w:szCs w:val="24"/>
        </w:rPr>
        <w:t>Например</w:t>
      </w:r>
      <w:r w:rsidR="00A00AE8" w:rsidRPr="00A00AE8">
        <w:rPr>
          <w:rFonts w:ascii="Times New Roman" w:hAnsi="Times New Roman" w:cs="Times New Roman"/>
          <w:sz w:val="24"/>
          <w:szCs w:val="24"/>
        </w:rPr>
        <w:t>,</w:t>
      </w:r>
      <w:r w:rsidR="00A94FA5" w:rsidRPr="00A00AE8">
        <w:rPr>
          <w:rFonts w:ascii="Times New Roman" w:hAnsi="Times New Roman" w:cs="Times New Roman"/>
          <w:sz w:val="24"/>
          <w:szCs w:val="24"/>
        </w:rPr>
        <w:t xml:space="preserve"> определяющий конт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раст 1 = x1x2x3x4 </w:t>
      </w:r>
      <w:r w:rsidR="00A94FA5" w:rsidRPr="00A00AE8">
        <w:rPr>
          <w:rFonts w:ascii="Times New Roman" w:hAnsi="Times New Roman" w:cs="Times New Roman"/>
          <w:sz w:val="24"/>
          <w:szCs w:val="24"/>
        </w:rPr>
        <w:t xml:space="preserve">умножаем на x1 —&gt; x1 = x2x3x4 —&gt; </w:t>
      </w:r>
      <w:r w:rsidR="007A35E7" w:rsidRPr="00A00AE8">
        <w:rPr>
          <w:rFonts w:ascii="Times New Roman" w:hAnsi="Times New Roman" w:cs="Times New Roman"/>
          <w:sz w:val="24"/>
          <w:szCs w:val="24"/>
        </w:rPr>
        <w:t>коэф</w:t>
      </w:r>
      <w:r w:rsidR="007A35E7">
        <w:rPr>
          <w:rFonts w:ascii="Times New Roman" w:hAnsi="Times New Roman" w:cs="Times New Roman"/>
          <w:sz w:val="24"/>
          <w:szCs w:val="24"/>
        </w:rPr>
        <w:t>фициент</w:t>
      </w:r>
      <w:r w:rsidR="007A35E7">
        <w:rPr>
          <w:rFonts w:ascii="Times New Roman" w:hAnsi="Times New Roman" w:cs="Times New Roman"/>
          <w:sz w:val="24"/>
          <w:szCs w:val="24"/>
        </w:rPr>
        <w:t>ы п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ри х1 и х2х3х4 </w:t>
      </w:r>
      <w:r w:rsidR="007A35E7" w:rsidRPr="00A00AE8">
        <w:rPr>
          <w:rFonts w:ascii="Times New Roman" w:hAnsi="Times New Roman" w:cs="Times New Roman"/>
          <w:sz w:val="24"/>
          <w:szCs w:val="24"/>
        </w:rPr>
        <w:t>несмешаны</w:t>
      </w:r>
    </w:p>
    <w:p w14:paraId="3C45AF9D" w14:textId="77777777" w:rsidR="00A94FA5" w:rsidRPr="00A00AE8" w:rsidRDefault="00A94FA5" w:rsidP="003A2D45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что нам дает обобщающий определяющий контраст (ООК)?</w:t>
      </w:r>
    </w:p>
    <w:p w14:paraId="586EF73F" w14:textId="60DF3138" w:rsidR="00A94FA5" w:rsidRPr="00A00AE8" w:rsidRDefault="00A268F9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35E7">
        <w:rPr>
          <w:rFonts w:ascii="Times New Roman" w:hAnsi="Times New Roman" w:cs="Times New Roman"/>
          <w:sz w:val="24"/>
          <w:szCs w:val="24"/>
        </w:rPr>
        <w:tab/>
      </w:r>
      <w:r w:rsidR="00A94FA5" w:rsidRPr="00A00AE8">
        <w:rPr>
          <w:rFonts w:ascii="Times New Roman" w:hAnsi="Times New Roman" w:cs="Times New Roman"/>
          <w:sz w:val="24"/>
          <w:szCs w:val="24"/>
        </w:rPr>
        <w:t>заливал про то, что получаем взаимо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действия факторов. Чтобы узнать </w:t>
      </w:r>
      <w:r w:rsidR="00A94FA5" w:rsidRPr="00A00AE8">
        <w:rPr>
          <w:rFonts w:ascii="Times New Roman" w:hAnsi="Times New Roman" w:cs="Times New Roman"/>
          <w:sz w:val="24"/>
          <w:szCs w:val="24"/>
        </w:rPr>
        <w:t>взаимодействие одного фактора с другими, умножаем О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ОК на интересующий </w:t>
      </w:r>
      <w:r w:rsidR="00A94FA5" w:rsidRPr="00A00AE8">
        <w:rPr>
          <w:rFonts w:ascii="Times New Roman" w:hAnsi="Times New Roman" w:cs="Times New Roman"/>
          <w:sz w:val="24"/>
          <w:szCs w:val="24"/>
        </w:rPr>
        <w:t>фактор.</w:t>
      </w:r>
    </w:p>
    <w:p w14:paraId="3410043A" w14:textId="504ADF11" w:rsidR="00A94FA5" w:rsidRPr="00A00AE8" w:rsidRDefault="002F618A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A94FA5" w:rsidRPr="00A00AE8">
        <w:rPr>
          <w:rFonts w:ascii="Times New Roman" w:hAnsi="Times New Roman" w:cs="Times New Roman"/>
          <w:sz w:val="24"/>
          <w:szCs w:val="24"/>
        </w:rPr>
        <w:t>Думаю, он также позволяет найти, со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вместной оценкой каких реальных </w:t>
      </w:r>
      <w:r w:rsidR="00A94FA5" w:rsidRPr="00A00AE8">
        <w:rPr>
          <w:rFonts w:ascii="Times New Roman" w:hAnsi="Times New Roman" w:cs="Times New Roman"/>
          <w:sz w:val="24"/>
          <w:szCs w:val="24"/>
        </w:rPr>
        <w:t>коэффициентов являются получаемые коэффициенты.</w:t>
      </w:r>
    </w:p>
    <w:p w14:paraId="657F04D4" w14:textId="77777777" w:rsidR="00A94FA5" w:rsidRPr="00A00AE8" w:rsidRDefault="00A94FA5" w:rsidP="003A2D45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как найти обобщающий определяющий контраст?</w:t>
      </w:r>
    </w:p>
    <w:p w14:paraId="54E91819" w14:textId="72FB2708" w:rsidR="00A94FA5" w:rsidRPr="00A00AE8" w:rsidRDefault="002F618A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A94FA5" w:rsidRPr="00A00AE8">
        <w:rPr>
          <w:rFonts w:ascii="Times New Roman" w:hAnsi="Times New Roman" w:cs="Times New Roman"/>
          <w:sz w:val="24"/>
          <w:szCs w:val="24"/>
        </w:rPr>
        <w:t>перемножаем поочередно все определя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ющие контрасты (по два, по три, </w:t>
      </w:r>
      <w:r w:rsidR="00A94FA5" w:rsidRPr="00A00AE8">
        <w:rPr>
          <w:rFonts w:ascii="Times New Roman" w:hAnsi="Times New Roman" w:cs="Times New Roman"/>
          <w:sz w:val="24"/>
          <w:szCs w:val="24"/>
        </w:rPr>
        <w:t>смотря сколько их всего), приравнива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ем в уравнении все определяющие </w:t>
      </w:r>
      <w:r w:rsidR="00A94FA5" w:rsidRPr="00A00AE8">
        <w:rPr>
          <w:rFonts w:ascii="Times New Roman" w:hAnsi="Times New Roman" w:cs="Times New Roman"/>
          <w:sz w:val="24"/>
          <w:szCs w:val="24"/>
        </w:rPr>
        <w:t>контрасты (и исходные, и полученные произведения)</w:t>
      </w:r>
    </w:p>
    <w:p w14:paraId="0D4E642E" w14:textId="02B01DAE" w:rsidR="00A94FA5" w:rsidRPr="00A00AE8" w:rsidRDefault="00C50743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074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A94FA5" w:rsidRPr="002F618A">
        <w:rPr>
          <w:rFonts w:ascii="Times New Roman" w:hAnsi="Times New Roman" w:cs="Times New Roman"/>
          <w:b/>
          <w:bCs/>
          <w:sz w:val="24"/>
          <w:szCs w:val="24"/>
          <w:u w:val="single"/>
        </w:rPr>
        <w:t>p.s.</w:t>
      </w:r>
      <w:r w:rsidR="00A94FA5" w:rsidRPr="00A00AE8">
        <w:rPr>
          <w:rFonts w:ascii="Times New Roman" w:hAnsi="Times New Roman" w:cs="Times New Roman"/>
          <w:sz w:val="24"/>
          <w:szCs w:val="24"/>
        </w:rPr>
        <w:t xml:space="preserve"> если в линейном уравнении в </w:t>
      </w:r>
      <w:r w:rsidR="007A35E7">
        <w:rPr>
          <w:rFonts w:ascii="Times New Roman" w:hAnsi="Times New Roman" w:cs="Times New Roman"/>
          <w:sz w:val="24"/>
          <w:szCs w:val="24"/>
        </w:rPr>
        <w:t>ПФЭ</w:t>
      </w:r>
      <w:r w:rsidR="00A94FA5" w:rsidRPr="00A00AE8">
        <w:rPr>
          <w:rFonts w:ascii="Times New Roman" w:hAnsi="Times New Roman" w:cs="Times New Roman"/>
          <w:sz w:val="24"/>
          <w:szCs w:val="24"/>
        </w:rPr>
        <w:t xml:space="preserve"> кол-во 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коэффициентов b = 7 (случай при </w:t>
      </w:r>
      <w:r w:rsidR="00A94FA5" w:rsidRPr="00A00AE8">
        <w:rPr>
          <w:rFonts w:ascii="Times New Roman" w:hAnsi="Times New Roman" w:cs="Times New Roman"/>
          <w:sz w:val="24"/>
          <w:szCs w:val="24"/>
        </w:rPr>
        <w:t>кол-ве факторов = 6), то нам необходимо как м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инимум 7 опытов (уравнений) для </w:t>
      </w:r>
      <w:r w:rsidR="00A94FA5" w:rsidRPr="00A00AE8">
        <w:rPr>
          <w:rFonts w:ascii="Times New Roman" w:hAnsi="Times New Roman" w:cs="Times New Roman"/>
          <w:sz w:val="24"/>
          <w:szCs w:val="24"/>
        </w:rPr>
        <w:t xml:space="preserve">нахождения всех </w:t>
      </w:r>
      <w:r w:rsidR="007A35E7" w:rsidRPr="00A00AE8">
        <w:rPr>
          <w:rFonts w:ascii="Times New Roman" w:hAnsi="Times New Roman" w:cs="Times New Roman"/>
          <w:sz w:val="24"/>
          <w:szCs w:val="24"/>
        </w:rPr>
        <w:t>коэф</w:t>
      </w:r>
      <w:r w:rsidR="007A35E7">
        <w:rPr>
          <w:rFonts w:ascii="Times New Roman" w:hAnsi="Times New Roman" w:cs="Times New Roman"/>
          <w:sz w:val="24"/>
          <w:szCs w:val="24"/>
        </w:rPr>
        <w:t>фициенто</w:t>
      </w:r>
      <w:r w:rsidR="007A35E7" w:rsidRPr="00A00AE8">
        <w:rPr>
          <w:rFonts w:ascii="Times New Roman" w:hAnsi="Times New Roman" w:cs="Times New Roman"/>
          <w:sz w:val="24"/>
          <w:szCs w:val="24"/>
        </w:rPr>
        <w:t>в</w:t>
      </w:r>
      <w:r w:rsidR="00A94FA5" w:rsidRPr="00A00AE8">
        <w:rPr>
          <w:rFonts w:ascii="Times New Roman" w:hAnsi="Times New Roman" w:cs="Times New Roman"/>
          <w:sz w:val="24"/>
          <w:szCs w:val="24"/>
        </w:rPr>
        <w:t>, но так как у нас кол-в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о опытов 2^n, то минимум кол-во </w:t>
      </w:r>
      <w:r w:rsidR="00A94FA5" w:rsidRPr="00A00AE8">
        <w:rPr>
          <w:rFonts w:ascii="Times New Roman" w:hAnsi="Times New Roman" w:cs="Times New Roman"/>
          <w:sz w:val="24"/>
          <w:szCs w:val="24"/>
        </w:rPr>
        <w:lastRenderedPageBreak/>
        <w:t>опытов = 8, значит показатель дробности ра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вен 3 (может быть меньше, но не </w:t>
      </w:r>
      <w:r w:rsidR="00A94FA5" w:rsidRPr="00A00AE8">
        <w:rPr>
          <w:rFonts w:ascii="Times New Roman" w:hAnsi="Times New Roman" w:cs="Times New Roman"/>
          <w:sz w:val="24"/>
          <w:szCs w:val="24"/>
        </w:rPr>
        <w:t>больше) и следовательно у нас может быть 3 генерирующих соотношения.</w:t>
      </w:r>
    </w:p>
    <w:p w14:paraId="1365FE2C" w14:textId="77777777" w:rsidR="00A94FA5" w:rsidRPr="00A00AE8" w:rsidRDefault="00A94FA5" w:rsidP="003A2D45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Как узнать корректность коэффициентов?</w:t>
      </w:r>
    </w:p>
    <w:p w14:paraId="4AD4A012" w14:textId="357B211A" w:rsidR="00A94FA5" w:rsidRPr="00A00AE8" w:rsidRDefault="007A7D1B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A94FA5" w:rsidRPr="00A00AE8">
        <w:rPr>
          <w:rFonts w:ascii="Times New Roman" w:hAnsi="Times New Roman" w:cs="Times New Roman"/>
          <w:sz w:val="24"/>
          <w:szCs w:val="24"/>
        </w:rPr>
        <w:t>Необходимо задать одинаковые min и max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 интенсивности генераторов, а в </w:t>
      </w:r>
      <w:r w:rsidR="00A94FA5" w:rsidRPr="00A00AE8">
        <w:rPr>
          <w:rFonts w:ascii="Times New Roman" w:hAnsi="Times New Roman" w:cs="Times New Roman"/>
          <w:sz w:val="24"/>
          <w:szCs w:val="24"/>
        </w:rPr>
        <w:t>обработчиках одинаковые min и max интенсивности. В получившемся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 </w:t>
      </w:r>
      <w:r w:rsidR="00A94FA5" w:rsidRPr="00A00AE8">
        <w:rPr>
          <w:rFonts w:ascii="Times New Roman" w:hAnsi="Times New Roman" w:cs="Times New Roman"/>
          <w:sz w:val="24"/>
          <w:szCs w:val="24"/>
        </w:rPr>
        <w:t>уравнении коэффициенты возле x1 и x2 ра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вны, а также коэффициенты возле </w:t>
      </w:r>
      <w:r w:rsidR="00A94FA5" w:rsidRPr="00A00AE8">
        <w:rPr>
          <w:rFonts w:ascii="Times New Roman" w:hAnsi="Times New Roman" w:cs="Times New Roman"/>
          <w:sz w:val="24"/>
          <w:szCs w:val="24"/>
        </w:rPr>
        <w:t>x3 и x4 тоже равны</w:t>
      </w:r>
    </w:p>
    <w:p w14:paraId="5A0DB452" w14:textId="153DB490" w:rsidR="00A94FA5" w:rsidRPr="00A00AE8" w:rsidRDefault="00A94FA5" w:rsidP="003A2D45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Как определить, что полученная разрешающая способность - хорошая?</w:t>
      </w:r>
    </w:p>
    <w:p w14:paraId="5ACB8933" w14:textId="733B4679" w:rsidR="00A94FA5" w:rsidRPr="00A00AE8" w:rsidRDefault="00507A1B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3596">
        <w:rPr>
          <w:rFonts w:ascii="Times New Roman" w:hAnsi="Times New Roman" w:cs="Times New Roman"/>
          <w:sz w:val="24"/>
          <w:szCs w:val="24"/>
        </w:rPr>
        <w:tab/>
      </w:r>
      <w:r w:rsidR="00A94FA5" w:rsidRPr="00A00AE8">
        <w:rPr>
          <w:rFonts w:ascii="Times New Roman" w:hAnsi="Times New Roman" w:cs="Times New Roman"/>
          <w:sz w:val="24"/>
          <w:szCs w:val="24"/>
        </w:rPr>
        <w:t>Чем ближе y (</w:t>
      </w:r>
      <w:r w:rsidR="007A35E7" w:rsidRPr="00A00AE8">
        <w:rPr>
          <w:rFonts w:ascii="Times New Roman" w:hAnsi="Times New Roman" w:cs="Times New Roman"/>
          <w:sz w:val="24"/>
          <w:szCs w:val="24"/>
        </w:rPr>
        <w:t>игрек</w:t>
      </w:r>
      <w:r w:rsidR="00A94FA5" w:rsidRPr="00A00AE8">
        <w:rPr>
          <w:rFonts w:ascii="Times New Roman" w:hAnsi="Times New Roman" w:cs="Times New Roman"/>
          <w:sz w:val="24"/>
          <w:szCs w:val="24"/>
        </w:rPr>
        <w:t>) к нулю, тем точнее резу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льтат, тем лучше р. Способность </w:t>
      </w:r>
      <w:r w:rsidR="00A94FA5" w:rsidRPr="00A00AE8">
        <w:rPr>
          <w:rFonts w:ascii="Times New Roman" w:hAnsi="Times New Roman" w:cs="Times New Roman"/>
          <w:sz w:val="24"/>
          <w:szCs w:val="24"/>
        </w:rPr>
        <w:t>(нужно уточнить)</w:t>
      </w:r>
    </w:p>
    <w:p w14:paraId="44A996FD" w14:textId="35B76860" w:rsidR="00A94FA5" w:rsidRPr="00A00AE8" w:rsidRDefault="00A94FA5" w:rsidP="00A00AE8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ДФЭ даёт точно такой же результат, как ПФЭ?</w:t>
      </w:r>
      <w:r w:rsidR="00A00AE8" w:rsidRPr="00A00AE8">
        <w:rPr>
          <w:rFonts w:ascii="Times New Roman" w:hAnsi="Times New Roman" w:cs="Times New Roman"/>
          <w:sz w:val="24"/>
          <w:szCs w:val="24"/>
        </w:rPr>
        <w:t xml:space="preserve"> </w:t>
      </w:r>
      <w:r w:rsidRPr="00A00AE8">
        <w:rPr>
          <w:rFonts w:ascii="Times New Roman" w:hAnsi="Times New Roman" w:cs="Times New Roman"/>
          <w:color w:val="auto"/>
          <w:sz w:val="24"/>
          <w:szCs w:val="24"/>
        </w:rPr>
        <w:t>Нет, ДФЭ менее точный</w:t>
      </w:r>
    </w:p>
    <w:p w14:paraId="39123E01" w14:textId="77777777" w:rsidR="00A94FA5" w:rsidRPr="00A00AE8" w:rsidRDefault="00A94FA5" w:rsidP="003A2D45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Почему ДФЭ менее точный?</w:t>
      </w:r>
    </w:p>
    <w:p w14:paraId="0BE17AE4" w14:textId="68E53505" w:rsidR="00A94FA5" w:rsidRPr="00A00AE8" w:rsidRDefault="003F7CC8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A94FA5" w:rsidRPr="00A00AE8">
        <w:rPr>
          <w:rFonts w:ascii="Times New Roman" w:hAnsi="Times New Roman" w:cs="Times New Roman"/>
          <w:sz w:val="24"/>
          <w:szCs w:val="24"/>
        </w:rPr>
        <w:t>В схеме вычисления смешанны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х коэффициентах мы пренебрегаем </w:t>
      </w:r>
      <w:r w:rsidR="00A94FA5" w:rsidRPr="00A00AE8">
        <w:rPr>
          <w:rFonts w:ascii="Times New Roman" w:hAnsi="Times New Roman" w:cs="Times New Roman"/>
          <w:sz w:val="24"/>
          <w:szCs w:val="24"/>
        </w:rPr>
        <w:t xml:space="preserve">коэффициентами взаимодействий высоких 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порядков, потому что допускаем, </w:t>
      </w:r>
      <w:r w:rsidR="00A94FA5" w:rsidRPr="00A00AE8">
        <w:rPr>
          <w:rFonts w:ascii="Times New Roman" w:hAnsi="Times New Roman" w:cs="Times New Roman"/>
          <w:sz w:val="24"/>
          <w:szCs w:val="24"/>
        </w:rPr>
        <w:t>что они малы (это зависит от того, как напис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ано лаба. так делали не все, но </w:t>
      </w:r>
      <w:r w:rsidR="00A94FA5" w:rsidRPr="00A00AE8">
        <w:rPr>
          <w:rFonts w:ascii="Times New Roman" w:hAnsi="Times New Roman" w:cs="Times New Roman"/>
          <w:sz w:val="24"/>
          <w:szCs w:val="24"/>
        </w:rPr>
        <w:t>большинство)</w:t>
      </w:r>
    </w:p>
    <w:p w14:paraId="64343E17" w14:textId="77777777" w:rsidR="00A94FA5" w:rsidRPr="00A00AE8" w:rsidRDefault="00A94FA5" w:rsidP="003A2D45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A00AE8">
        <w:rPr>
          <w:rFonts w:ascii="Times New Roman" w:hAnsi="Times New Roman" w:cs="Times New Roman"/>
          <w:sz w:val="24"/>
          <w:szCs w:val="24"/>
        </w:rPr>
        <w:t>Как находятся смешанные коэффициенты?</w:t>
      </w:r>
    </w:p>
    <w:p w14:paraId="433EDA36" w14:textId="67B8F13A" w:rsidR="0040077A" w:rsidRPr="00A00AE8" w:rsidRDefault="006E5450" w:rsidP="003A2D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A94FA5" w:rsidRPr="00A00AE8">
        <w:rPr>
          <w:rFonts w:ascii="Times New Roman" w:hAnsi="Times New Roman" w:cs="Times New Roman"/>
          <w:sz w:val="24"/>
          <w:szCs w:val="24"/>
        </w:rPr>
        <w:t>Схемы смешивания получаются путем ум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ножения определяющего контраста </w:t>
      </w:r>
      <w:r w:rsidR="00A94FA5" w:rsidRPr="00A00AE8">
        <w:rPr>
          <w:rFonts w:ascii="Times New Roman" w:hAnsi="Times New Roman" w:cs="Times New Roman"/>
          <w:sz w:val="24"/>
          <w:szCs w:val="24"/>
        </w:rPr>
        <w:t>на интересующие нас взаимодействия. И по</w:t>
      </w:r>
      <w:r w:rsidR="00275F94" w:rsidRPr="00A00AE8">
        <w:rPr>
          <w:rFonts w:ascii="Times New Roman" w:hAnsi="Times New Roman" w:cs="Times New Roman"/>
          <w:sz w:val="24"/>
          <w:szCs w:val="24"/>
        </w:rPr>
        <w:t>лучим, совместной оценкой каких</w:t>
      </w:r>
      <w:r w:rsidR="00C50743" w:rsidRPr="00C50743">
        <w:rPr>
          <w:rFonts w:ascii="Times New Roman" w:hAnsi="Times New Roman" w:cs="Times New Roman"/>
          <w:sz w:val="24"/>
          <w:szCs w:val="24"/>
        </w:rPr>
        <w:t xml:space="preserve"> </w:t>
      </w:r>
      <w:r w:rsidR="00A94FA5" w:rsidRPr="00A00AE8">
        <w:rPr>
          <w:rFonts w:ascii="Times New Roman" w:hAnsi="Times New Roman" w:cs="Times New Roman"/>
          <w:sz w:val="24"/>
          <w:szCs w:val="24"/>
        </w:rPr>
        <w:t>коэффициентов взаимодействия яв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ляется полученное значение. Нас </w:t>
      </w:r>
      <w:r w:rsidR="00A94FA5" w:rsidRPr="00A00AE8">
        <w:rPr>
          <w:rFonts w:ascii="Times New Roman" w:hAnsi="Times New Roman" w:cs="Times New Roman"/>
          <w:sz w:val="24"/>
          <w:szCs w:val="24"/>
        </w:rPr>
        <w:t>интересует с взаимодействиями какого поря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дка смешаны, потому что влияни </w:t>
      </w:r>
      <w:r w:rsidR="00A94FA5" w:rsidRPr="00A00AE8">
        <w:rPr>
          <w:rFonts w:ascii="Times New Roman" w:hAnsi="Times New Roman" w:cs="Times New Roman"/>
          <w:sz w:val="24"/>
          <w:szCs w:val="24"/>
        </w:rPr>
        <w:t>взаимодействий высокого порядка практиче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ски равно 0, а значит ими можно </w:t>
      </w:r>
      <w:r w:rsidR="00A94FA5" w:rsidRPr="00A00AE8">
        <w:rPr>
          <w:rFonts w:ascii="Times New Roman" w:hAnsi="Times New Roman" w:cs="Times New Roman"/>
          <w:sz w:val="24"/>
          <w:szCs w:val="24"/>
        </w:rPr>
        <w:t>пренебречь. А вот взаимодействиями н</w:t>
      </w:r>
      <w:r w:rsidR="00275F94" w:rsidRPr="00A00AE8">
        <w:rPr>
          <w:rFonts w:ascii="Times New Roman" w:hAnsi="Times New Roman" w:cs="Times New Roman"/>
          <w:sz w:val="24"/>
          <w:szCs w:val="24"/>
        </w:rPr>
        <w:t xml:space="preserve">изкого порядка мы пренебречь не </w:t>
      </w:r>
      <w:r w:rsidR="00A94FA5" w:rsidRPr="00A00AE8">
        <w:rPr>
          <w:rFonts w:ascii="Times New Roman" w:hAnsi="Times New Roman" w:cs="Times New Roman"/>
          <w:sz w:val="24"/>
          <w:szCs w:val="24"/>
        </w:rPr>
        <w:t>можем, так как они не близки к нулю. И, в ит</w:t>
      </w:r>
      <w:r w:rsidR="00275F94" w:rsidRPr="00A00AE8">
        <w:rPr>
          <w:rFonts w:ascii="Times New Roman" w:hAnsi="Times New Roman" w:cs="Times New Roman"/>
          <w:sz w:val="24"/>
          <w:szCs w:val="24"/>
        </w:rPr>
        <w:t>оге, полученная реплика будет</w:t>
      </w:r>
      <w:r w:rsidR="00275F94" w:rsidRPr="00A00A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94FA5" w:rsidRPr="00A00AE8">
        <w:rPr>
          <w:rFonts w:ascii="Times New Roman" w:hAnsi="Times New Roman" w:cs="Times New Roman"/>
          <w:sz w:val="24"/>
          <w:szCs w:val="24"/>
        </w:rPr>
        <w:t>недостаточно точной</w:t>
      </w:r>
    </w:p>
    <w:sectPr w:rsidR="0040077A" w:rsidRPr="00A00A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8851E8"/>
    <w:multiLevelType w:val="hybridMultilevel"/>
    <w:tmpl w:val="8982DF6E"/>
    <w:lvl w:ilvl="0" w:tplc="D5220E4A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DF1031E"/>
    <w:multiLevelType w:val="hybridMultilevel"/>
    <w:tmpl w:val="8DD843D4"/>
    <w:lvl w:ilvl="0" w:tplc="D5220E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593F08"/>
    <w:multiLevelType w:val="hybridMultilevel"/>
    <w:tmpl w:val="C90A12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311F5B"/>
    <w:multiLevelType w:val="hybridMultilevel"/>
    <w:tmpl w:val="33D85E8E"/>
    <w:lvl w:ilvl="0" w:tplc="EC681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813A4"/>
    <w:multiLevelType w:val="hybridMultilevel"/>
    <w:tmpl w:val="BBD670DC"/>
    <w:lvl w:ilvl="0" w:tplc="EC681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3B5025"/>
    <w:multiLevelType w:val="hybridMultilevel"/>
    <w:tmpl w:val="2E76ACFA"/>
    <w:lvl w:ilvl="0" w:tplc="EC681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C90A23"/>
    <w:multiLevelType w:val="hybridMultilevel"/>
    <w:tmpl w:val="24A63F24"/>
    <w:lvl w:ilvl="0" w:tplc="D5220E4A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797F5C39"/>
    <w:multiLevelType w:val="hybridMultilevel"/>
    <w:tmpl w:val="BBD670DC"/>
    <w:lvl w:ilvl="0" w:tplc="EC681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473058">
    <w:abstractNumId w:val="1"/>
  </w:num>
  <w:num w:numId="2" w16cid:durableId="1370253499">
    <w:abstractNumId w:val="0"/>
  </w:num>
  <w:num w:numId="3" w16cid:durableId="13265058">
    <w:abstractNumId w:val="6"/>
  </w:num>
  <w:num w:numId="4" w16cid:durableId="463935194">
    <w:abstractNumId w:val="2"/>
  </w:num>
  <w:num w:numId="5" w16cid:durableId="1887525916">
    <w:abstractNumId w:val="7"/>
  </w:num>
  <w:num w:numId="6" w16cid:durableId="1097991822">
    <w:abstractNumId w:val="3"/>
  </w:num>
  <w:num w:numId="7" w16cid:durableId="1213349240">
    <w:abstractNumId w:val="5"/>
  </w:num>
  <w:num w:numId="8" w16cid:durableId="9929513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5CF"/>
    <w:rsid w:val="0001045C"/>
    <w:rsid w:val="00011406"/>
    <w:rsid w:val="00016FDF"/>
    <w:rsid w:val="0002317F"/>
    <w:rsid w:val="00085C23"/>
    <w:rsid w:val="000D2655"/>
    <w:rsid w:val="00104C0C"/>
    <w:rsid w:val="001262A7"/>
    <w:rsid w:val="00152B14"/>
    <w:rsid w:val="001666F7"/>
    <w:rsid w:val="00190C6F"/>
    <w:rsid w:val="00215399"/>
    <w:rsid w:val="00246804"/>
    <w:rsid w:val="00247239"/>
    <w:rsid w:val="00257D51"/>
    <w:rsid w:val="002739D0"/>
    <w:rsid w:val="00275F94"/>
    <w:rsid w:val="002A2388"/>
    <w:rsid w:val="002F618A"/>
    <w:rsid w:val="003008A1"/>
    <w:rsid w:val="00310201"/>
    <w:rsid w:val="003278BB"/>
    <w:rsid w:val="003325CF"/>
    <w:rsid w:val="00371FCF"/>
    <w:rsid w:val="00392165"/>
    <w:rsid w:val="003A2D45"/>
    <w:rsid w:val="003C1240"/>
    <w:rsid w:val="003C1A15"/>
    <w:rsid w:val="003F7CC8"/>
    <w:rsid w:val="0040077A"/>
    <w:rsid w:val="0041256B"/>
    <w:rsid w:val="00462ED6"/>
    <w:rsid w:val="00496337"/>
    <w:rsid w:val="004E57BD"/>
    <w:rsid w:val="00507A1B"/>
    <w:rsid w:val="00535235"/>
    <w:rsid w:val="00551F24"/>
    <w:rsid w:val="00583596"/>
    <w:rsid w:val="005D0C91"/>
    <w:rsid w:val="005D212C"/>
    <w:rsid w:val="005F0819"/>
    <w:rsid w:val="005F2A6B"/>
    <w:rsid w:val="005F4CAF"/>
    <w:rsid w:val="006179F7"/>
    <w:rsid w:val="00671796"/>
    <w:rsid w:val="006A526B"/>
    <w:rsid w:val="006B3995"/>
    <w:rsid w:val="006E3131"/>
    <w:rsid w:val="006E5450"/>
    <w:rsid w:val="00702D67"/>
    <w:rsid w:val="00717D27"/>
    <w:rsid w:val="00770C6F"/>
    <w:rsid w:val="007A35E7"/>
    <w:rsid w:val="007A6084"/>
    <w:rsid w:val="007A7D1B"/>
    <w:rsid w:val="007B2B84"/>
    <w:rsid w:val="007C733A"/>
    <w:rsid w:val="008638D9"/>
    <w:rsid w:val="00880731"/>
    <w:rsid w:val="008A7F7F"/>
    <w:rsid w:val="008B084E"/>
    <w:rsid w:val="008D6A2C"/>
    <w:rsid w:val="008E6101"/>
    <w:rsid w:val="00951597"/>
    <w:rsid w:val="009F7237"/>
    <w:rsid w:val="00A00AE8"/>
    <w:rsid w:val="00A268F9"/>
    <w:rsid w:val="00A41857"/>
    <w:rsid w:val="00A94FA5"/>
    <w:rsid w:val="00B779E9"/>
    <w:rsid w:val="00BB6B0F"/>
    <w:rsid w:val="00BC2F96"/>
    <w:rsid w:val="00BD3879"/>
    <w:rsid w:val="00C13D36"/>
    <w:rsid w:val="00C426AD"/>
    <w:rsid w:val="00C50743"/>
    <w:rsid w:val="00CD1BFE"/>
    <w:rsid w:val="00D50DAA"/>
    <w:rsid w:val="00DB4DD6"/>
    <w:rsid w:val="00DC0C9A"/>
    <w:rsid w:val="00DC292B"/>
    <w:rsid w:val="00E8104A"/>
    <w:rsid w:val="00E85757"/>
    <w:rsid w:val="00EB59B6"/>
    <w:rsid w:val="00F2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9EC46"/>
  <w15:chartTrackingRefBased/>
  <w15:docId w15:val="{968AE7D8-0A9D-4707-99FE-25C820D52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17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4F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A23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94F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Subtitle"/>
    <w:basedOn w:val="a"/>
    <w:next w:val="a"/>
    <w:link w:val="a4"/>
    <w:uiPriority w:val="11"/>
    <w:qFormat/>
    <w:rsid w:val="00A94FA5"/>
    <w:pPr>
      <w:numPr>
        <w:ilvl w:val="1"/>
      </w:numPr>
    </w:pPr>
    <w:rPr>
      <w:rFonts w:eastAsiaTheme="minorEastAsia"/>
      <w:b/>
      <w:color w:val="538135" w:themeColor="accent6" w:themeShade="BF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A94FA5"/>
    <w:rPr>
      <w:rFonts w:eastAsiaTheme="minorEastAsia"/>
      <w:b/>
      <w:color w:val="538135" w:themeColor="accent6" w:themeShade="BF"/>
      <w:spacing w:val="15"/>
    </w:rPr>
  </w:style>
  <w:style w:type="paragraph" w:styleId="a5">
    <w:name w:val="List Paragraph"/>
    <w:basedOn w:val="a"/>
    <w:uiPriority w:val="34"/>
    <w:qFormat/>
    <w:rsid w:val="0001045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717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A238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06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3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Việt Anh Đinh</cp:lastModifiedBy>
  <cp:revision>68</cp:revision>
  <dcterms:created xsi:type="dcterms:W3CDTF">2023-03-26T11:50:00Z</dcterms:created>
  <dcterms:modified xsi:type="dcterms:W3CDTF">2024-05-29T09:35:00Z</dcterms:modified>
</cp:coreProperties>
</file>