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  <w:t>PinTools的插桩粒度可以分为：image（我认为可以理解为输入文件），section（类似于基本块，但PinTools中定义的基本块与平常我们所说的基本块不太一样，不过目前这个不同没有影响到我写程序），routines（函数或方法，function），instruction（语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PinTools编程有一定模式，大致可以分为三个部分Analysis routines, Instrument routines和Main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以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"https://software.intel.com/sites/landingpage/pintool/docs/81205/Pin/html/index.html" \l "FunctionArguments" \t "http://www.mamicode.com/_blank"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66FF"/>
          <w:spacing w:val="0"/>
          <w:sz w:val="16"/>
          <w:szCs w:val="16"/>
          <w:u w:val="none"/>
          <w:shd w:val="clear" w:fill="FFFFFF"/>
        </w:rPr>
        <w:t>ManualExamples/malloctrace.cpp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为例，Analysis routines是你想在插入点做什么，比如那个MallocAfter（ADDRINT ret）会被放在malloc函数返回后，作用是打印malloc函数的返回值；Instrument routines是对插桩函数的描述和固定，经常用到RTN_InsertCall、INS_InsertCall等等，参数是插入点、插入点前后、插入的函数、插入函数的参数列表，就像构造一个函数原型，你的Analysis routines是什么样子的，参数列表里填对应的数据类型和数据就可以；Main主程序，没仔细研究，感觉模式比较固定，就是一些初始化操作、调用插桩函数、启动工具的命令。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  <w:t>PinTools的插桩粒度可以分为：image（我认为可以理解为输入文件），section（类似于基本块，但PinTools中定义的基本块与平常我们所说的基本块不太一样，不过目前这个不同没有影响到我写程序），routines（函数或方法，function），instruction（语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/>
          <w:i w:val="0"/>
          <w:caps w:val="0"/>
          <w:color w:val="262626"/>
          <w:spacing w:val="0"/>
          <w:sz w:val="21"/>
          <w:szCs w:val="21"/>
          <w:shd w:val="clear" w:fill="FFFFFF"/>
        </w:rPr>
        <w:t>Pin的三种插入（代码）模式：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18"/>
          <w:szCs w:val="18"/>
          <w:shd w:val="clear" w:fill="FFFFFF"/>
        </w:rPr>
        <w:t>1．Instruction  level (Ins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即在每一条原始程序指令前，后插入自己的代码，即调用这个函数，这里我不详细讲，因为pin的文档很全面，自己去就行。但是有一点这个级别执行可想而知，会执行的很慢，很耗时间。（因为在每天指令上加入代码，即使自己的代码只包含一行(ps: nop)，代码就至少膨胀5倍以上）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18"/>
          <w:szCs w:val="18"/>
          <w:shd w:val="clear" w:fill="FFFFFF"/>
        </w:rPr>
        <w:t>2. Function level(RTN)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Pin通过符号表信息来找到这些需要插入的位置，要使用这种模式的代码插入，首先得调用pin内置的初始化符号表函数，即PIN_InitSymbols()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18"/>
          <w:szCs w:val="18"/>
          <w:shd w:val="clear" w:fill="FFFFFF"/>
        </w:rPr>
        <w:t>3. Basic  block level(BBL)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即基本调用块级别,插入模式，只在trace时候可用。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下图为pin的执行过程：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8484C"/>
          <w:spacing w:val="0"/>
          <w:kern w:val="0"/>
          <w:sz w:val="16"/>
          <w:szCs w:val="16"/>
          <w:shd w:val="clear" w:fill="FAFAFA"/>
          <w:lang w:val="en-US" w:eastAsia="zh-CN" w:bidi="ar"/>
        </w:rPr>
        <w:t>0. 启动自己（pin.exe），以debugger的模式，附加要分析程序的进程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1. 注入pinvm.dll到宿主程序中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2. 注入自己的工具代码(即pintool.dll)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3. 激活主程序进程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该例子实现了一个统计执行的指令数目的功能。可以看出，一个Pin工具主要包括4个部分：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(1)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初始化Pin环境：PIN_Init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(2)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设置用于Instrument的回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调函数：INS_AddInstrumentFunction添加一个回调函数，该回调函数的执行时机是每执行一条指令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(3)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应用结束前工作，与PIN_Init对应：PIN_AddFiniFunction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(4)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启动Instrument过程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D34BA"/>
    <w:multiLevelType w:val="multilevel"/>
    <w:tmpl w:val="AE6D34B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2613E"/>
    <w:rsid w:val="511E0DD2"/>
    <w:rsid w:val="7D1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2019-10-30T01:31:00Z</dcterms:created>
  <dc:creator>yi</dc:creator>
  <cp:lastModifiedBy>yi</cp:lastModifiedBy>
  <dcterms:modified xsi:type="dcterms:W3CDTF">2019-11-04T14:46:07Z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