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5D5D29" w14:textId="77777777" w:rsidR="007F6E98" w:rsidRDefault="007F6E98" w:rsidP="001854F3">
      <w:pPr>
        <w:spacing w:after="0" w:line="276" w:lineRule="auto"/>
        <w:jc w:val="both"/>
        <w:rPr>
          <w:rFonts w:ascii="Century Gothic" w:hAnsi="Century Gothic"/>
          <w:sz w:val="24"/>
          <w:szCs w:val="24"/>
        </w:rPr>
      </w:pPr>
    </w:p>
    <w:p w14:paraId="28BE4D37" w14:textId="06ED658C" w:rsidR="001854F3" w:rsidRDefault="001854F3" w:rsidP="001854F3">
      <w:pPr>
        <w:spacing w:after="0" w:line="276" w:lineRule="auto"/>
        <w:jc w:val="both"/>
        <w:rPr>
          <w:rFonts w:ascii="Century Gothic" w:hAnsi="Century Gothic"/>
          <w:sz w:val="24"/>
          <w:szCs w:val="24"/>
        </w:rPr>
      </w:pPr>
      <w:r w:rsidRPr="001854F3">
        <w:rPr>
          <w:rFonts w:ascii="Century Gothic" w:hAnsi="Century Gothic"/>
          <w:sz w:val="24"/>
          <w:szCs w:val="24"/>
        </w:rPr>
        <w:t xml:space="preserve">Después de leer </w:t>
      </w:r>
      <w:r w:rsidR="007F6E98">
        <w:rPr>
          <w:rFonts w:ascii="Century Gothic" w:hAnsi="Century Gothic"/>
          <w:sz w:val="24"/>
          <w:szCs w:val="24"/>
        </w:rPr>
        <w:t>la unidad 1 hasta el enunciado 1.6</w:t>
      </w:r>
      <w:r w:rsidRPr="001854F3">
        <w:rPr>
          <w:rFonts w:ascii="Century Gothic" w:hAnsi="Century Gothic"/>
          <w:sz w:val="24"/>
          <w:szCs w:val="24"/>
        </w:rPr>
        <w:t xml:space="preserve">, entendí que el problema actual no es la falta de datos, sino qué hacemos con ellos. Un dato es solo un registro aislado, algo que por sí mismo no dice mucho. La información aparece cuando esos datos se ordenan y se procesan con un objetivo, porque ahí es cuando empiezan a tener significado y pueden servir para </w:t>
      </w:r>
      <w:r w:rsidR="007F6E98">
        <w:rPr>
          <w:rFonts w:ascii="Century Gothic" w:hAnsi="Century Gothic"/>
          <w:sz w:val="24"/>
          <w:szCs w:val="24"/>
        </w:rPr>
        <w:t>tomar mejores decisiones</w:t>
      </w:r>
      <w:r w:rsidRPr="001854F3">
        <w:rPr>
          <w:rFonts w:ascii="Century Gothic" w:hAnsi="Century Gothic"/>
          <w:sz w:val="24"/>
          <w:szCs w:val="24"/>
        </w:rPr>
        <w:t>. Si esa información se mantiene correcta y consistente, entonces se puede construir conocimiento.</w:t>
      </w:r>
    </w:p>
    <w:p w14:paraId="3268BA1C" w14:textId="77777777" w:rsidR="001854F3" w:rsidRPr="001854F3" w:rsidRDefault="001854F3" w:rsidP="001854F3">
      <w:pPr>
        <w:spacing w:after="0" w:line="276" w:lineRule="auto"/>
        <w:jc w:val="both"/>
        <w:rPr>
          <w:rFonts w:ascii="Century Gothic" w:hAnsi="Century Gothic"/>
          <w:sz w:val="24"/>
          <w:szCs w:val="24"/>
        </w:rPr>
      </w:pPr>
    </w:p>
    <w:p w14:paraId="27A507FB" w14:textId="4E5EBA15" w:rsidR="001854F3" w:rsidRDefault="001854F3" w:rsidP="001854F3">
      <w:pPr>
        <w:spacing w:after="0" w:line="276" w:lineRule="auto"/>
        <w:jc w:val="both"/>
        <w:rPr>
          <w:rFonts w:ascii="Century Gothic" w:hAnsi="Century Gothic"/>
          <w:sz w:val="24"/>
          <w:szCs w:val="24"/>
        </w:rPr>
      </w:pPr>
      <w:r w:rsidRPr="001854F3">
        <w:rPr>
          <w:rFonts w:ascii="Century Gothic" w:hAnsi="Century Gothic"/>
          <w:sz w:val="24"/>
          <w:szCs w:val="24"/>
        </w:rPr>
        <w:t xml:space="preserve">Algo que me llamó la atención es </w:t>
      </w:r>
      <w:r w:rsidR="007F6E98">
        <w:rPr>
          <w:rFonts w:ascii="Century Gothic" w:hAnsi="Century Gothic"/>
          <w:sz w:val="24"/>
          <w:szCs w:val="24"/>
        </w:rPr>
        <w:t>suficiente con solo</w:t>
      </w:r>
      <w:r w:rsidRPr="001854F3">
        <w:rPr>
          <w:rFonts w:ascii="Century Gothic" w:hAnsi="Century Gothic"/>
          <w:sz w:val="24"/>
          <w:szCs w:val="24"/>
        </w:rPr>
        <w:t xml:space="preserve"> guardar datos, también importa cómo se guardan. La manera de representar un valor influye en si se puede almacenar, consultar y mostrar sin errores. Por eso la gestión de datos se presenta como una tarea clave: asegurar que los datos se generen, se almacenen y se recuperen de forma controlada.</w:t>
      </w:r>
    </w:p>
    <w:p w14:paraId="23228FCF" w14:textId="77777777" w:rsidR="001854F3" w:rsidRPr="001854F3" w:rsidRDefault="001854F3" w:rsidP="001854F3">
      <w:pPr>
        <w:spacing w:after="0" w:line="276" w:lineRule="auto"/>
        <w:jc w:val="both"/>
        <w:rPr>
          <w:rFonts w:ascii="Century Gothic" w:hAnsi="Century Gothic"/>
          <w:sz w:val="24"/>
          <w:szCs w:val="24"/>
        </w:rPr>
      </w:pPr>
    </w:p>
    <w:p w14:paraId="012FE93A" w14:textId="38CF61F2" w:rsidR="001854F3" w:rsidRDefault="007F6E98" w:rsidP="001854F3">
      <w:pPr>
        <w:spacing w:after="0" w:line="276" w:lineRule="auto"/>
        <w:jc w:val="both"/>
        <w:rPr>
          <w:rFonts w:ascii="Century Gothic" w:hAnsi="Century Gothic"/>
          <w:sz w:val="24"/>
          <w:szCs w:val="24"/>
        </w:rPr>
      </w:pPr>
      <w:r>
        <w:rPr>
          <w:rFonts w:ascii="Century Gothic" w:hAnsi="Century Gothic"/>
          <w:sz w:val="24"/>
          <w:szCs w:val="24"/>
        </w:rPr>
        <w:t>L</w:t>
      </w:r>
      <w:r w:rsidR="001854F3" w:rsidRPr="001854F3">
        <w:rPr>
          <w:rFonts w:ascii="Century Gothic" w:hAnsi="Century Gothic"/>
          <w:sz w:val="24"/>
          <w:szCs w:val="24"/>
        </w:rPr>
        <w:t>a idea de base de datos como algo más organizado que un conjunto de archivos. Es una estructura integrada que se comparte y que incluye tanto los datos como los metadatos, que funcionan como una descripción de lo que significa cada elemento y qué reglas debe cumplir. El DBMS aparece como el sistema que administra todo, controla el acceso y evita el desorden cuando varias personas trabajan con la misma información.</w:t>
      </w:r>
    </w:p>
    <w:p w14:paraId="4316519F" w14:textId="77777777" w:rsidR="001854F3" w:rsidRPr="001854F3" w:rsidRDefault="001854F3" w:rsidP="001854F3">
      <w:pPr>
        <w:spacing w:after="0" w:line="276" w:lineRule="auto"/>
        <w:jc w:val="both"/>
        <w:rPr>
          <w:rFonts w:ascii="Century Gothic" w:hAnsi="Century Gothic"/>
          <w:sz w:val="24"/>
          <w:szCs w:val="24"/>
        </w:rPr>
      </w:pPr>
    </w:p>
    <w:p w14:paraId="2612FCA9" w14:textId="77777777" w:rsidR="001854F3" w:rsidRPr="001854F3" w:rsidRDefault="001854F3" w:rsidP="001854F3">
      <w:pPr>
        <w:spacing w:after="0" w:line="276" w:lineRule="auto"/>
        <w:jc w:val="both"/>
        <w:rPr>
          <w:rFonts w:ascii="Century Gothic" w:hAnsi="Century Gothic"/>
          <w:sz w:val="24"/>
          <w:szCs w:val="24"/>
        </w:rPr>
      </w:pPr>
      <w:r w:rsidRPr="001854F3">
        <w:rPr>
          <w:rFonts w:ascii="Century Gothic" w:hAnsi="Century Gothic"/>
          <w:sz w:val="24"/>
          <w:szCs w:val="24"/>
        </w:rPr>
        <w:t>También se mencionan tipos de bases de datos según cuántos usuarios las usan y dónde están ubicadas, como centralizadas, distribuidas o en la nube. Finalmente, se entiende por qué los archivos sueltos fallan: duplican información, generan inconsistencias, reducen seguridad y provocan errores al actualizar, insertar o eliminar datos.</w:t>
      </w:r>
    </w:p>
    <w:p w14:paraId="5524E448" w14:textId="77777777" w:rsidR="00402C5E" w:rsidRPr="00F87E64" w:rsidRDefault="00402C5E" w:rsidP="001854F3">
      <w:pPr>
        <w:spacing w:after="0" w:line="276" w:lineRule="auto"/>
        <w:jc w:val="both"/>
      </w:pPr>
    </w:p>
    <w:sectPr w:rsidR="00402C5E" w:rsidRPr="00F87E64">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A0624" w14:textId="77777777" w:rsidR="004D1284" w:rsidRDefault="004D1284" w:rsidP="00EC602A">
      <w:pPr>
        <w:spacing w:after="0" w:line="240" w:lineRule="auto"/>
      </w:pPr>
      <w:r>
        <w:separator/>
      </w:r>
    </w:p>
  </w:endnote>
  <w:endnote w:type="continuationSeparator" w:id="0">
    <w:p w14:paraId="05C9D41B" w14:textId="77777777" w:rsidR="004D1284" w:rsidRDefault="004D1284" w:rsidP="00EC6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5C619" w14:textId="77777777" w:rsidR="004D1284" w:rsidRDefault="004D1284" w:rsidP="00EC602A">
      <w:pPr>
        <w:spacing w:after="0" w:line="240" w:lineRule="auto"/>
      </w:pPr>
      <w:r>
        <w:separator/>
      </w:r>
    </w:p>
  </w:footnote>
  <w:footnote w:type="continuationSeparator" w:id="0">
    <w:p w14:paraId="7ADD295D" w14:textId="77777777" w:rsidR="004D1284" w:rsidRDefault="004D1284" w:rsidP="00EC60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EA179" w14:textId="3A988EAA" w:rsidR="00EC602A" w:rsidRPr="007F6E98" w:rsidRDefault="00F87E64">
    <w:pPr>
      <w:pStyle w:val="Encabezado"/>
      <w:rPr>
        <w:sz w:val="32"/>
        <w:szCs w:val="32"/>
      </w:rPr>
    </w:pPr>
    <w:r w:rsidRPr="007F6E98">
      <w:rPr>
        <w:sz w:val="32"/>
        <w:szCs w:val="32"/>
      </w:rPr>
      <w:t>Base de Datos</w:t>
    </w:r>
    <w:r w:rsidR="00EC602A" w:rsidRPr="007F6E98">
      <w:rPr>
        <w:sz w:val="32"/>
        <w:szCs w:val="32"/>
      </w:rPr>
      <w:tab/>
    </w:r>
    <w:r w:rsidR="00EC602A" w:rsidRPr="007F6E98">
      <w:rPr>
        <w:sz w:val="32"/>
        <w:szCs w:val="32"/>
      </w:rPr>
      <w:tab/>
      <w:t>Kelvin César Del Castillo Torres</w:t>
    </w:r>
  </w:p>
  <w:p w14:paraId="592047D3" w14:textId="09A5D5D2" w:rsidR="00EC602A" w:rsidRPr="007F6E98" w:rsidRDefault="00F87E64">
    <w:pPr>
      <w:pStyle w:val="Encabezado"/>
      <w:rPr>
        <w:sz w:val="32"/>
        <w:szCs w:val="32"/>
      </w:rPr>
    </w:pPr>
    <w:r w:rsidRPr="007F6E98">
      <w:rPr>
        <w:sz w:val="32"/>
        <w:szCs w:val="32"/>
      </w:rPr>
      <w:t>Resumen – Unidad 1 – 1 al 1.6</w:t>
    </w:r>
    <w:r w:rsidR="00EC602A" w:rsidRPr="007F6E98">
      <w:rPr>
        <w:sz w:val="32"/>
        <w:szCs w:val="32"/>
      </w:rPr>
      <w:tab/>
    </w:r>
    <w:r w:rsidR="00EC602A" w:rsidRPr="007F6E98">
      <w:rPr>
        <w:sz w:val="32"/>
        <w:szCs w:val="32"/>
      </w:rPr>
      <w:tab/>
      <w:t>ID: XXXXXXXX</w:t>
    </w:r>
  </w:p>
  <w:p w14:paraId="42D60AFC" w14:textId="77777777" w:rsidR="00EC602A" w:rsidRPr="00EC602A" w:rsidRDefault="00EC602A">
    <w:pPr>
      <w:pStyle w:val="Encabezado"/>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02A"/>
    <w:rsid w:val="001854F3"/>
    <w:rsid w:val="00355F76"/>
    <w:rsid w:val="003C4E3D"/>
    <w:rsid w:val="00402C5E"/>
    <w:rsid w:val="004D1284"/>
    <w:rsid w:val="007F6E98"/>
    <w:rsid w:val="00AC1C4D"/>
    <w:rsid w:val="00EC602A"/>
    <w:rsid w:val="00F87E64"/>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3D1A"/>
  <w15:chartTrackingRefBased/>
  <w15:docId w15:val="{13D9FA08-9989-48FC-A926-739BAD3E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D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60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C602A"/>
  </w:style>
  <w:style w:type="paragraph" w:styleId="Piedepgina">
    <w:name w:val="footer"/>
    <w:basedOn w:val="Normal"/>
    <w:link w:val="PiedepginaCar"/>
    <w:uiPriority w:val="99"/>
    <w:unhideWhenUsed/>
    <w:rsid w:val="00EC602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C6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693814">
      <w:bodyDiv w:val="1"/>
      <w:marLeft w:val="0"/>
      <w:marRight w:val="0"/>
      <w:marTop w:val="0"/>
      <w:marBottom w:val="0"/>
      <w:divBdr>
        <w:top w:val="none" w:sz="0" w:space="0" w:color="auto"/>
        <w:left w:val="none" w:sz="0" w:space="0" w:color="auto"/>
        <w:bottom w:val="none" w:sz="0" w:space="0" w:color="auto"/>
        <w:right w:val="none" w:sz="0" w:space="0" w:color="auto"/>
      </w:divBdr>
    </w:div>
    <w:div w:id="586112649">
      <w:bodyDiv w:val="1"/>
      <w:marLeft w:val="0"/>
      <w:marRight w:val="0"/>
      <w:marTop w:val="0"/>
      <w:marBottom w:val="0"/>
      <w:divBdr>
        <w:top w:val="none" w:sz="0" w:space="0" w:color="auto"/>
        <w:left w:val="none" w:sz="0" w:space="0" w:color="auto"/>
        <w:bottom w:val="none" w:sz="0" w:space="0" w:color="auto"/>
        <w:right w:val="none" w:sz="0" w:space="0" w:color="auto"/>
      </w:divBdr>
    </w:div>
    <w:div w:id="1038705666">
      <w:bodyDiv w:val="1"/>
      <w:marLeft w:val="0"/>
      <w:marRight w:val="0"/>
      <w:marTop w:val="0"/>
      <w:marBottom w:val="0"/>
      <w:divBdr>
        <w:top w:val="none" w:sz="0" w:space="0" w:color="auto"/>
        <w:left w:val="none" w:sz="0" w:space="0" w:color="auto"/>
        <w:bottom w:val="none" w:sz="0" w:space="0" w:color="auto"/>
        <w:right w:val="none" w:sz="0" w:space="0" w:color="auto"/>
      </w:divBdr>
    </w:div>
    <w:div w:id="1459102436">
      <w:bodyDiv w:val="1"/>
      <w:marLeft w:val="0"/>
      <w:marRight w:val="0"/>
      <w:marTop w:val="0"/>
      <w:marBottom w:val="0"/>
      <w:divBdr>
        <w:top w:val="none" w:sz="0" w:space="0" w:color="auto"/>
        <w:left w:val="none" w:sz="0" w:space="0" w:color="auto"/>
        <w:bottom w:val="none" w:sz="0" w:space="0" w:color="auto"/>
        <w:right w:val="none" w:sz="0" w:space="0" w:color="auto"/>
      </w:divBdr>
    </w:div>
    <w:div w:id="1536849469">
      <w:bodyDiv w:val="1"/>
      <w:marLeft w:val="0"/>
      <w:marRight w:val="0"/>
      <w:marTop w:val="0"/>
      <w:marBottom w:val="0"/>
      <w:divBdr>
        <w:top w:val="none" w:sz="0" w:space="0" w:color="auto"/>
        <w:left w:val="none" w:sz="0" w:space="0" w:color="auto"/>
        <w:bottom w:val="none" w:sz="0" w:space="0" w:color="auto"/>
        <w:right w:val="none" w:sz="0" w:space="0" w:color="auto"/>
      </w:divBdr>
    </w:div>
    <w:div w:id="1946427357">
      <w:bodyDiv w:val="1"/>
      <w:marLeft w:val="0"/>
      <w:marRight w:val="0"/>
      <w:marTop w:val="0"/>
      <w:marBottom w:val="0"/>
      <w:divBdr>
        <w:top w:val="none" w:sz="0" w:space="0" w:color="auto"/>
        <w:left w:val="none" w:sz="0" w:space="0" w:color="auto"/>
        <w:bottom w:val="none" w:sz="0" w:space="0" w:color="auto"/>
        <w:right w:val="none" w:sz="0" w:space="0" w:color="auto"/>
      </w:divBdr>
    </w:div>
    <w:div w:id="202350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245</Words>
  <Characters>1349</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César Del Castillo Torres</dc:creator>
  <cp:keywords/>
  <dc:description/>
  <cp:lastModifiedBy>Kelvin César Del Castillo Torres</cp:lastModifiedBy>
  <cp:revision>4</cp:revision>
  <dcterms:created xsi:type="dcterms:W3CDTF">2026-01-14T18:10:00Z</dcterms:created>
  <dcterms:modified xsi:type="dcterms:W3CDTF">2026-01-15T02:21:00Z</dcterms:modified>
</cp:coreProperties>
</file>