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E0D40" w14:textId="31E76F70" w:rsidR="00C97E7D" w:rsidRPr="006917BD" w:rsidRDefault="006E456F">
      <w:pPr>
        <w:tabs>
          <w:tab w:val="left" w:pos="2270"/>
        </w:tabs>
        <w:spacing w:before="11"/>
        <w:ind w:left="783"/>
        <w:rPr>
          <w:rFonts w:ascii="Georgia" w:eastAsia="Georgia" w:hAnsi="Georgia" w:cs="Georgia"/>
          <w:sz w:val="41"/>
          <w:szCs w:val="41"/>
        </w:rPr>
      </w:pPr>
      <w:r w:rsidRPr="006917BD">
        <w:rPr>
          <w:rFonts w:ascii="Georgia"/>
          <w:b/>
          <w:sz w:val="41"/>
        </w:rPr>
        <w:t xml:space="preserve">Lab </w:t>
      </w:r>
      <w:r w:rsidR="0099174E">
        <w:rPr>
          <w:rFonts w:ascii="Georgia"/>
          <w:b/>
          <w:sz w:val="41"/>
        </w:rPr>
        <w:t>4</w:t>
      </w:r>
      <w:r w:rsidRPr="006917BD">
        <w:rPr>
          <w:rFonts w:ascii="Georgia"/>
          <w:b/>
          <w:sz w:val="41"/>
        </w:rPr>
        <w:t>:</w:t>
      </w:r>
      <w:r w:rsidRPr="006917BD">
        <w:rPr>
          <w:rFonts w:ascii="Georgia"/>
          <w:b/>
          <w:sz w:val="41"/>
        </w:rPr>
        <w:tab/>
        <w:t>The Michaelis-Menten Equation</w:t>
      </w:r>
    </w:p>
    <w:p w14:paraId="228F5254" w14:textId="77777777" w:rsidR="00C97E7D" w:rsidRPr="006917BD" w:rsidRDefault="00C97E7D">
      <w:pPr>
        <w:rPr>
          <w:rFonts w:ascii="Georgia" w:eastAsia="Georgia" w:hAnsi="Georgia" w:cs="Georgia"/>
          <w:b/>
          <w:bCs/>
          <w:sz w:val="40"/>
          <w:szCs w:val="40"/>
        </w:rPr>
      </w:pPr>
    </w:p>
    <w:p w14:paraId="6F562094" w14:textId="77777777" w:rsidR="00C97E7D" w:rsidRPr="006917BD" w:rsidRDefault="006E456F">
      <w:pPr>
        <w:pStyle w:val="Heading1"/>
        <w:spacing w:before="241"/>
        <w:ind w:left="120"/>
        <w:jc w:val="both"/>
        <w:rPr>
          <w:b w:val="0"/>
          <w:bCs w:val="0"/>
        </w:rPr>
      </w:pPr>
      <w:r w:rsidRPr="006917BD">
        <w:t>What are we modeling and what assumptions do we make?</w:t>
      </w:r>
    </w:p>
    <w:p w14:paraId="562CB338" w14:textId="77777777" w:rsidR="00C97E7D" w:rsidRPr="006917BD" w:rsidRDefault="00C97E7D">
      <w:pPr>
        <w:spacing w:before="1"/>
        <w:rPr>
          <w:rFonts w:ascii="Georgia" w:eastAsia="Georgia" w:hAnsi="Georgia" w:cs="Georgia"/>
          <w:b/>
          <w:bCs/>
          <w:sz w:val="26"/>
          <w:szCs w:val="26"/>
        </w:rPr>
      </w:pPr>
    </w:p>
    <w:p w14:paraId="0BE44317" w14:textId="77777777" w:rsidR="00C97E7D" w:rsidRPr="006917BD" w:rsidRDefault="006E456F">
      <w:pPr>
        <w:pStyle w:val="BodyText"/>
        <w:spacing w:line="256" w:lineRule="auto"/>
        <w:ind w:right="118"/>
        <w:jc w:val="both"/>
      </w:pPr>
      <w:r w:rsidRPr="006917BD">
        <w:t xml:space="preserve">In biochemistry, </w:t>
      </w:r>
      <w:r w:rsidRPr="006917BD">
        <w:rPr>
          <w:rFonts w:ascii="Calibri"/>
          <w:i/>
        </w:rPr>
        <w:t xml:space="preserve">Michaelis-Menten kinetics </w:t>
      </w:r>
      <w:r w:rsidRPr="006917BD">
        <w:t xml:space="preserve">are commonly used as a model for enzyme </w:t>
      </w:r>
      <w:r w:rsidR="00BB1A7A" w:rsidRPr="006917BD">
        <w:t>be</w:t>
      </w:r>
      <w:r w:rsidRPr="006917BD">
        <w:t>havior. Named after German biochemist Leonor Michaelis and Canadian physician Maud Menten, this model describes the dynamics of the reactions involved in the formation of a product, P, via the binding of a substrate, S, (the material with which an enzyme reacts) to an enzyme, E. An enzyme works in the following way:</w:t>
      </w:r>
    </w:p>
    <w:p w14:paraId="4EEE715E" w14:textId="77777777" w:rsidR="00C97E7D" w:rsidRPr="006917BD" w:rsidRDefault="00C97E7D">
      <w:pPr>
        <w:spacing w:before="1"/>
        <w:rPr>
          <w:rFonts w:ascii="Garamond" w:eastAsia="Garamond" w:hAnsi="Garamond" w:cs="Garamond"/>
          <w:sz w:val="23"/>
          <w:szCs w:val="23"/>
        </w:rPr>
      </w:pPr>
    </w:p>
    <w:p w14:paraId="2C7FFCD7" w14:textId="77777777" w:rsidR="00C97E7D" w:rsidRPr="006917BD" w:rsidRDefault="006E456F">
      <w:pPr>
        <w:pStyle w:val="BodyText"/>
        <w:numPr>
          <w:ilvl w:val="0"/>
          <w:numId w:val="1"/>
        </w:numPr>
        <w:tabs>
          <w:tab w:val="left" w:pos="706"/>
        </w:tabs>
        <w:spacing w:line="256" w:lineRule="auto"/>
        <w:ind w:right="118" w:hanging="299"/>
        <w:jc w:val="both"/>
      </w:pPr>
      <w:r w:rsidRPr="006917BD">
        <w:t xml:space="preserve">The enzyme and the substrate are in the same </w:t>
      </w:r>
      <w:r w:rsidR="007A64A2">
        <w:t>solution</w:t>
      </w:r>
      <w:r w:rsidRPr="006917BD">
        <w:t xml:space="preserve">. </w:t>
      </w:r>
      <w:r w:rsidR="007A64A2">
        <w:t>Sometimes an enzyme may catalyze a reaction that involves more than one substrate</w:t>
      </w:r>
      <w:r w:rsidRPr="006917BD">
        <w:t>.</w:t>
      </w:r>
    </w:p>
    <w:p w14:paraId="451387D7" w14:textId="77777777" w:rsidR="00C97E7D" w:rsidRPr="006917BD" w:rsidRDefault="006E456F">
      <w:pPr>
        <w:pStyle w:val="BodyText"/>
        <w:numPr>
          <w:ilvl w:val="0"/>
          <w:numId w:val="1"/>
        </w:numPr>
        <w:tabs>
          <w:tab w:val="left" w:pos="706"/>
        </w:tabs>
        <w:spacing w:before="199" w:line="256" w:lineRule="auto"/>
        <w:ind w:right="118" w:hanging="299"/>
        <w:jc w:val="both"/>
      </w:pPr>
      <w:r w:rsidRPr="006917BD">
        <w:t xml:space="preserve">The enzyme </w:t>
      </w:r>
      <w:r w:rsidR="007A64A2">
        <w:t>binds to</w:t>
      </w:r>
      <w:r w:rsidRPr="006917BD">
        <w:t xml:space="preserve"> the substrate at a special area called the “active site.” This combination is called the enzyme/substrate complex. Enzymes are very specific in their choice of </w:t>
      </w:r>
      <w:r w:rsidR="007A64A2">
        <w:t xml:space="preserve">substrate </w:t>
      </w:r>
      <w:r w:rsidRPr="006917BD">
        <w:t>molecule</w:t>
      </w:r>
      <w:r w:rsidR="007A64A2">
        <w:t>s</w:t>
      </w:r>
      <w:r w:rsidRPr="006917BD">
        <w:t xml:space="preserve">. The active site has a specific shape, and </w:t>
      </w:r>
      <w:r w:rsidR="006049B4">
        <w:t>it also has specific chemical and charge properties</w:t>
      </w:r>
      <w:r w:rsidRPr="006917BD">
        <w:t>, which infl</w:t>
      </w:r>
      <w:r w:rsidR="00894720" w:rsidRPr="006917BD">
        <w:t>uenc</w:t>
      </w:r>
      <w:r w:rsidRPr="006917BD">
        <w:t>e the interaction with the substrate.</w:t>
      </w:r>
    </w:p>
    <w:p w14:paraId="194F24BD" w14:textId="77777777" w:rsidR="00C97E7D" w:rsidRPr="006917BD" w:rsidRDefault="006E456F">
      <w:pPr>
        <w:pStyle w:val="BodyText"/>
        <w:numPr>
          <w:ilvl w:val="0"/>
          <w:numId w:val="1"/>
        </w:numPr>
        <w:tabs>
          <w:tab w:val="left" w:pos="706"/>
        </w:tabs>
        <w:spacing w:before="199" w:line="256" w:lineRule="auto"/>
        <w:ind w:right="117" w:hanging="299"/>
        <w:jc w:val="both"/>
      </w:pPr>
      <w:r w:rsidRPr="006917BD">
        <w:t xml:space="preserve">A chemical reaction occurs in the active site and the substrate is changed. The substrate could be broken down or could be </w:t>
      </w:r>
      <w:r w:rsidR="00C5335C">
        <w:t>fused to</w:t>
      </w:r>
      <w:r w:rsidRPr="006917BD">
        <w:t xml:space="preserve"> another molecule to make something new. In this process chemical bonds will be made or broken. At the end of these steps, the result is an enzyme/product complex.</w:t>
      </w:r>
    </w:p>
    <w:p w14:paraId="0C413424" w14:textId="77E2DE2A" w:rsidR="00C97E7D" w:rsidRPr="006917BD" w:rsidRDefault="006E456F">
      <w:pPr>
        <w:pStyle w:val="BodyText"/>
        <w:numPr>
          <w:ilvl w:val="0"/>
          <w:numId w:val="1"/>
        </w:numPr>
        <w:tabs>
          <w:tab w:val="left" w:pos="706"/>
        </w:tabs>
        <w:spacing w:before="199" w:line="249" w:lineRule="auto"/>
        <w:ind w:right="117" w:hanging="299"/>
        <w:jc w:val="both"/>
      </w:pPr>
      <w:r w:rsidRPr="006917BD">
        <w:t xml:space="preserve">The enzyme releases the product. When the enzyme lets go of the product, it returns to its original shape. It can then work on another substrate molecule. This process is called </w:t>
      </w:r>
      <w:r w:rsidRPr="006917BD">
        <w:rPr>
          <w:rFonts w:ascii="Calibri"/>
          <w:i/>
        </w:rPr>
        <w:t>catalysis</w:t>
      </w:r>
      <w:r w:rsidRPr="006917BD">
        <w:t>, because the enzyme causes a chemical reaction to occur, although it is not itself changed during this process.</w:t>
      </w:r>
      <w:r w:rsidR="006D3672">
        <w:t xml:space="preserve"> </w:t>
      </w:r>
      <w:r w:rsidR="00FA38AE">
        <w:t>Usually,</w:t>
      </w:r>
      <w:r w:rsidR="006D3672">
        <w:t xml:space="preserve"> this release step is assumed to be very rapid.</w:t>
      </w:r>
    </w:p>
    <w:p w14:paraId="3C79F583" w14:textId="77777777" w:rsidR="00C97E7D" w:rsidRPr="006917BD" w:rsidRDefault="00C97E7D">
      <w:pPr>
        <w:spacing w:before="8"/>
        <w:rPr>
          <w:rFonts w:ascii="Garamond" w:eastAsia="Garamond" w:hAnsi="Garamond" w:cs="Garamond"/>
          <w:sz w:val="23"/>
          <w:szCs w:val="23"/>
        </w:rPr>
      </w:pPr>
    </w:p>
    <w:p w14:paraId="2DCC716A" w14:textId="77777777" w:rsidR="00C97E7D" w:rsidRPr="006917BD" w:rsidRDefault="006E456F">
      <w:pPr>
        <w:pStyle w:val="BodyText"/>
        <w:jc w:val="both"/>
      </w:pPr>
      <w:r w:rsidRPr="006917BD">
        <w:t>A general enzyme-catalysis reaction can be expressed as</w:t>
      </w:r>
    </w:p>
    <w:p w14:paraId="1727CCA6" w14:textId="77777777" w:rsidR="00C97E7D" w:rsidRPr="006917BD" w:rsidRDefault="00C97E7D">
      <w:pPr>
        <w:jc w:val="both"/>
        <w:sectPr w:rsidR="00C97E7D" w:rsidRPr="006917BD">
          <w:footerReference w:type="default" r:id="rId7"/>
          <w:type w:val="continuous"/>
          <w:pgSz w:w="12240" w:h="15840"/>
          <w:pgMar w:top="1340" w:right="1320" w:bottom="1020" w:left="1320" w:header="720" w:footer="821" w:gutter="0"/>
          <w:pgNumType w:start="1"/>
          <w:cols w:space="720"/>
        </w:sectPr>
      </w:pPr>
    </w:p>
    <w:p w14:paraId="6CE2A750" w14:textId="77777777" w:rsidR="00C97E7D" w:rsidRPr="006917BD" w:rsidRDefault="00AC33E6" w:rsidP="006917BD">
      <w:pPr>
        <w:pStyle w:val="BodyText"/>
        <w:ind w:left="0"/>
        <w:sectPr w:rsidR="00C97E7D" w:rsidRPr="006917BD">
          <w:type w:val="continuous"/>
          <w:pgSz w:w="12240" w:h="15840"/>
          <w:pgMar w:top="1340" w:right="1320" w:bottom="1020" w:left="1320" w:header="720" w:footer="720" w:gutter="0"/>
          <w:cols w:num="3" w:space="720" w:equalWidth="0">
            <w:col w:w="3745" w:space="40"/>
            <w:col w:w="1620" w:space="40"/>
            <w:col w:w="4155"/>
          </w:cols>
        </w:sectPr>
      </w:pPr>
      <w:r>
        <w:rPr>
          <w:noProof/>
        </w:rPr>
        <w:drawing>
          <wp:anchor distT="0" distB="0" distL="114300" distR="114300" simplePos="0" relativeHeight="251661312" behindDoc="0" locked="0" layoutInCell="1" allowOverlap="1" wp14:anchorId="0F8DB6CB" wp14:editId="4AAA4DDB">
            <wp:simplePos x="0" y="0"/>
            <wp:positionH relativeFrom="column">
              <wp:posOffset>1655561</wp:posOffset>
            </wp:positionH>
            <wp:positionV relativeFrom="paragraph">
              <wp:posOffset>59690</wp:posOffset>
            </wp:positionV>
            <wp:extent cx="2820035" cy="7753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zyme reaction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0035" cy="775335"/>
                    </a:xfrm>
                    <a:prstGeom prst="rect">
                      <a:avLst/>
                    </a:prstGeom>
                  </pic:spPr>
                </pic:pic>
              </a:graphicData>
            </a:graphic>
            <wp14:sizeRelH relativeFrom="margin">
              <wp14:pctWidth>0</wp14:pctWidth>
            </wp14:sizeRelH>
            <wp14:sizeRelV relativeFrom="margin">
              <wp14:pctHeight>0</wp14:pctHeight>
            </wp14:sizeRelV>
          </wp:anchor>
        </w:drawing>
      </w:r>
    </w:p>
    <w:p w14:paraId="4E398BF1" w14:textId="77777777" w:rsidR="00C97E7D" w:rsidRPr="006917BD" w:rsidRDefault="00C97E7D">
      <w:pPr>
        <w:spacing w:before="4"/>
        <w:rPr>
          <w:rFonts w:ascii="Garamond" w:eastAsia="Garamond" w:hAnsi="Garamond" w:cs="Garamond"/>
          <w:sz w:val="14"/>
          <w:szCs w:val="14"/>
        </w:rPr>
      </w:pPr>
    </w:p>
    <w:p w14:paraId="10BA7B57" w14:textId="77777777" w:rsidR="00C97E7D" w:rsidRPr="006917BD" w:rsidRDefault="006E456F">
      <w:pPr>
        <w:pStyle w:val="BodyText"/>
        <w:spacing w:before="54" w:line="249" w:lineRule="auto"/>
        <w:ind w:left="119" w:right="118"/>
        <w:jc w:val="both"/>
      </w:pPr>
      <w:r w:rsidRPr="006917BD">
        <w:t xml:space="preserve">Here, </w:t>
      </w:r>
      <w:r w:rsidRPr="006917BD">
        <w:rPr>
          <w:rFonts w:ascii="Arial" w:eastAsia="Arial" w:hAnsi="Arial" w:cs="Arial"/>
          <w:i/>
        </w:rPr>
        <w:t xml:space="preserve">S </w:t>
      </w:r>
      <w:r w:rsidRPr="006917BD">
        <w:t xml:space="preserve">denotes the substrate, </w:t>
      </w:r>
      <w:r w:rsidRPr="006917BD">
        <w:rPr>
          <w:rFonts w:ascii="Arial" w:eastAsia="Arial" w:hAnsi="Arial" w:cs="Arial"/>
          <w:i/>
        </w:rPr>
        <w:t xml:space="preserve">E </w:t>
      </w:r>
      <w:r w:rsidRPr="006917BD">
        <w:t xml:space="preserve">the enzyme, </w:t>
      </w:r>
      <w:r w:rsidRPr="006917BD">
        <w:rPr>
          <w:rFonts w:ascii="Arial" w:eastAsia="Arial" w:hAnsi="Arial" w:cs="Arial"/>
          <w:i/>
        </w:rPr>
        <w:t xml:space="preserve">ES </w:t>
      </w:r>
      <w:r w:rsidRPr="006917BD">
        <w:t xml:space="preserve">the enzyme/substrate complex, and </w:t>
      </w:r>
      <w:r w:rsidRPr="006917BD">
        <w:rPr>
          <w:rFonts w:ascii="Arial" w:eastAsia="Arial" w:hAnsi="Arial" w:cs="Arial"/>
          <w:i/>
        </w:rPr>
        <w:t xml:space="preserve">P </w:t>
      </w:r>
      <w:r w:rsidRPr="006917BD">
        <w:t>the product. We measure concentration in units of number of molecules per unit volume (i</w:t>
      </w:r>
      <w:r w:rsidR="00B70E6A">
        <w:t>.</w:t>
      </w:r>
      <w:r w:rsidRPr="006917BD">
        <w:t>e</w:t>
      </w:r>
      <w:r w:rsidR="00B70E6A">
        <w:t>.</w:t>
      </w:r>
      <w:r w:rsidRPr="006917BD">
        <w:t xml:space="preserve">, </w:t>
      </w:r>
      <w:r w:rsidRPr="006917BD">
        <w:rPr>
          <w:rFonts w:ascii="Arial" w:eastAsia="Arial" w:hAnsi="Arial" w:cs="Arial"/>
          <w:i/>
        </w:rPr>
        <w:t xml:space="preserve">M </w:t>
      </w:r>
      <w:r w:rsidRPr="006917BD">
        <w:t xml:space="preserve">or “molarity”), and we will use brackets to indicate when we are talking about a concentration. The </w:t>
      </w:r>
      <w:r w:rsidRPr="006917BD">
        <w:rPr>
          <w:rFonts w:ascii="Calibri" w:eastAsia="Calibri" w:hAnsi="Calibri" w:cs="Calibri"/>
          <w:i/>
        </w:rPr>
        <w:t xml:space="preserve">k </w:t>
      </w:r>
      <w:r w:rsidRPr="006917BD">
        <w:t>’s are rate constants (as you may already know from chemistry). They tell you how fast the forward and reverse enzyme-substrate reactions are proceeding, as well as how quickly the product reaction is occurring.</w:t>
      </w:r>
    </w:p>
    <w:p w14:paraId="5D1A6377" w14:textId="77777777" w:rsidR="00C97E7D" w:rsidRPr="006917BD" w:rsidRDefault="00C97E7D">
      <w:pPr>
        <w:rPr>
          <w:rFonts w:ascii="Garamond" w:eastAsia="Garamond" w:hAnsi="Garamond" w:cs="Garamond"/>
          <w:sz w:val="24"/>
          <w:szCs w:val="24"/>
        </w:rPr>
      </w:pPr>
    </w:p>
    <w:p w14:paraId="5866A22C" w14:textId="56EE110F" w:rsidR="00C97E7D" w:rsidRPr="006917BD" w:rsidRDefault="006E456F" w:rsidP="001F5F3C">
      <w:pPr>
        <w:pStyle w:val="Heading1"/>
        <w:numPr>
          <w:ilvl w:val="0"/>
          <w:numId w:val="2"/>
        </w:numPr>
        <w:jc w:val="both"/>
        <w:rPr>
          <w:b w:val="0"/>
          <w:bCs w:val="0"/>
        </w:rPr>
      </w:pPr>
      <w:r w:rsidRPr="006917BD">
        <w:t>Our Mathematical Model</w:t>
      </w:r>
    </w:p>
    <w:p w14:paraId="746858EF" w14:textId="77777777" w:rsidR="00C97E7D" w:rsidRPr="006917BD" w:rsidRDefault="00C97E7D">
      <w:pPr>
        <w:rPr>
          <w:rFonts w:ascii="Georgia" w:eastAsia="Georgia" w:hAnsi="Georgia" w:cs="Georgia"/>
          <w:b/>
          <w:bCs/>
          <w:sz w:val="28"/>
          <w:szCs w:val="28"/>
        </w:rPr>
      </w:pPr>
    </w:p>
    <w:p w14:paraId="6228B8B1" w14:textId="39B30176" w:rsidR="00B15731" w:rsidRDefault="006E456F" w:rsidP="00B15731">
      <w:pPr>
        <w:pStyle w:val="BodyText"/>
        <w:spacing w:after="120" w:line="247" w:lineRule="auto"/>
        <w:ind w:left="115" w:right="115"/>
        <w:jc w:val="both"/>
      </w:pPr>
      <w:r w:rsidRPr="006917BD">
        <w:t>We can build a set of diff</w:t>
      </w:r>
      <w:r w:rsidR="006C3C9E">
        <w:t>eren</w:t>
      </w:r>
      <w:r w:rsidRPr="006917BD">
        <w:t xml:space="preserve">tial equations to describe the dynamics of these reactions.  In the </w:t>
      </w:r>
      <w:r w:rsidRPr="006917BD">
        <w:lastRenderedPageBreak/>
        <w:t xml:space="preserve">general case, there </w:t>
      </w:r>
      <w:r w:rsidR="008341FB">
        <w:t>are</w:t>
      </w:r>
      <w:r w:rsidRPr="006917BD">
        <w:t xml:space="preserve"> four diff</w:t>
      </w:r>
      <w:r w:rsidR="006C3C9E">
        <w:t>eren</w:t>
      </w:r>
      <w:r w:rsidRPr="006917BD">
        <w:t>tial equations (for [</w:t>
      </w:r>
      <w:r w:rsidRPr="006917BD">
        <w:rPr>
          <w:rFonts w:ascii="Arial"/>
          <w:i/>
        </w:rPr>
        <w:t>E</w:t>
      </w:r>
      <w:r w:rsidRPr="006917BD">
        <w:t>], [</w:t>
      </w:r>
      <w:r w:rsidRPr="006917BD">
        <w:rPr>
          <w:rFonts w:ascii="Arial"/>
          <w:i/>
        </w:rPr>
        <w:t>S</w:t>
      </w:r>
      <w:r w:rsidRPr="006917BD">
        <w:t>], [</w:t>
      </w:r>
      <w:r w:rsidRPr="006917BD">
        <w:rPr>
          <w:rFonts w:ascii="Arial"/>
          <w:i/>
        </w:rPr>
        <w:t>ES</w:t>
      </w:r>
      <w:r w:rsidRPr="006917BD">
        <w:t>], and [</w:t>
      </w:r>
      <w:proofErr w:type="gramStart"/>
      <w:r w:rsidRPr="006917BD">
        <w:rPr>
          <w:rFonts w:ascii="Arial"/>
          <w:i/>
        </w:rPr>
        <w:t xml:space="preserve">P </w:t>
      </w:r>
      <w:r w:rsidRPr="006917BD">
        <w:t>]</w:t>
      </w:r>
      <w:proofErr w:type="gramEnd"/>
      <w:r w:rsidRPr="006917BD">
        <w:t xml:space="preserve">). </w:t>
      </w:r>
    </w:p>
    <w:p w14:paraId="4F423F7B" w14:textId="77777777" w:rsidR="00B15731" w:rsidRPr="006917BD" w:rsidRDefault="00442E93" w:rsidP="00B15731">
      <w:pPr>
        <w:spacing w:after="120"/>
        <w:rPr>
          <w:rFonts w:ascii="Garamond" w:eastAsia="Garamond" w:hAnsi="Garamond" w:cs="Garamond"/>
          <w:sz w:val="24"/>
          <w:szCs w:val="24"/>
        </w:rPr>
      </w:pPr>
      <m:oMathPara>
        <m:oMath>
          <m:f>
            <m:fPr>
              <m:ctrlPr>
                <w:rPr>
                  <w:rFonts w:ascii="Cambria Math" w:eastAsia="Garamond" w:hAnsi="Cambria Math" w:cs="Garamond"/>
                  <w:i/>
                  <w:sz w:val="24"/>
                  <w:szCs w:val="24"/>
                </w:rPr>
              </m:ctrlPr>
            </m:fPr>
            <m:num>
              <m:r>
                <w:rPr>
                  <w:rFonts w:ascii="Cambria Math" w:eastAsia="Garamond" w:hAnsi="Cambria Math" w:cs="Garamond"/>
                  <w:sz w:val="24"/>
                  <w:szCs w:val="24"/>
                </w:rPr>
                <m:t>d</m:t>
              </m:r>
              <m:r>
                <w:rPr>
                  <w:rFonts w:ascii="Cambria Math" w:eastAsia="Garamond" w:hAnsi="Cambria Math" w:cs="Garamond"/>
                  <w:sz w:val="24"/>
                  <w:szCs w:val="24"/>
                </w:rPr>
                <m:t>[</m:t>
              </m:r>
              <m:r>
                <w:rPr>
                  <w:rFonts w:ascii="Cambria Math" w:eastAsia="Garamond" w:hAnsi="Cambria Math" w:cs="Garamond"/>
                  <w:sz w:val="24"/>
                  <w:szCs w:val="24"/>
                </w:rPr>
                <m:t>S</m:t>
              </m:r>
              <m:r>
                <w:rPr>
                  <w:rFonts w:ascii="Cambria Math" w:eastAsia="Garamond" w:hAnsi="Cambria Math" w:cs="Garamond"/>
                  <w:sz w:val="24"/>
                  <w:szCs w:val="24"/>
                </w:rPr>
                <m:t>]</m:t>
              </m:r>
            </m:num>
            <m:den>
              <m:r>
                <w:rPr>
                  <w:rFonts w:ascii="Cambria Math" w:eastAsia="Garamond" w:hAnsi="Cambria Math" w:cs="Garamond"/>
                  <w:sz w:val="24"/>
                  <w:szCs w:val="24"/>
                </w:rPr>
                <m:t>dt</m:t>
              </m:r>
            </m:den>
          </m:f>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f</m:t>
              </m:r>
            </m:sub>
          </m:sSub>
          <m:d>
            <m:dPr>
              <m:begChr m:val="["/>
              <m:endChr m:val="]"/>
              <m:ctrlPr>
                <w:rPr>
                  <w:rFonts w:ascii="Cambria Math" w:eastAsia="Garamond" w:hAnsi="Cambria Math" w:cs="Garamond"/>
                  <w:i/>
                  <w:sz w:val="24"/>
                  <w:szCs w:val="24"/>
                </w:rPr>
              </m:ctrlPr>
            </m:dPr>
            <m:e>
              <m:r>
                <w:rPr>
                  <w:rFonts w:ascii="Cambria Math" w:eastAsia="Garamond" w:hAnsi="Cambria Math" w:cs="Garamond"/>
                  <w:sz w:val="24"/>
                  <w:szCs w:val="24"/>
                </w:rPr>
                <m:t>E</m:t>
              </m:r>
            </m:e>
          </m:d>
          <m:d>
            <m:dPr>
              <m:begChr m:val="["/>
              <m:endChr m:val="]"/>
              <m:ctrlPr>
                <w:rPr>
                  <w:rFonts w:ascii="Cambria Math" w:eastAsia="Garamond" w:hAnsi="Cambria Math" w:cs="Garamond"/>
                  <w:i/>
                  <w:sz w:val="24"/>
                  <w:szCs w:val="24"/>
                </w:rPr>
              </m:ctrlPr>
            </m:dPr>
            <m:e>
              <m:r>
                <w:rPr>
                  <w:rFonts w:ascii="Cambria Math" w:eastAsia="Garamond" w:hAnsi="Cambria Math" w:cs="Garamond"/>
                  <w:sz w:val="24"/>
                  <w:szCs w:val="24"/>
                </w:rPr>
                <m:t>S</m:t>
              </m:r>
            </m:e>
          </m:d>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r</m:t>
              </m:r>
            </m:sub>
          </m:sSub>
          <m:r>
            <w:rPr>
              <w:rFonts w:ascii="Cambria Math" w:eastAsia="Garamond" w:hAnsi="Cambria Math" w:cs="Garamond"/>
              <w:sz w:val="24"/>
              <w:szCs w:val="24"/>
            </w:rPr>
            <m:t>[</m:t>
          </m:r>
          <m:r>
            <w:rPr>
              <w:rFonts w:ascii="Cambria Math" w:eastAsia="Garamond" w:hAnsi="Cambria Math" w:cs="Garamond"/>
              <w:sz w:val="24"/>
              <w:szCs w:val="24"/>
            </w:rPr>
            <m:t>ES</m:t>
          </m:r>
          <m:r>
            <w:rPr>
              <w:rFonts w:ascii="Cambria Math" w:eastAsia="Garamond" w:hAnsi="Cambria Math" w:cs="Garamond"/>
              <w:sz w:val="24"/>
              <w:szCs w:val="24"/>
            </w:rPr>
            <m:t>]</m:t>
          </m:r>
        </m:oMath>
      </m:oMathPara>
    </w:p>
    <w:p w14:paraId="3B8A4214" w14:textId="77777777" w:rsidR="00B15731" w:rsidRPr="005C171A" w:rsidRDefault="00442E93" w:rsidP="00B15731">
      <w:pPr>
        <w:spacing w:after="120"/>
        <w:rPr>
          <w:rFonts w:ascii="Garamond" w:eastAsia="Garamond" w:hAnsi="Garamond" w:cs="Garamond"/>
          <w:sz w:val="24"/>
          <w:szCs w:val="24"/>
        </w:rPr>
      </w:pPr>
      <m:oMathPara>
        <m:oMath>
          <m:f>
            <m:fPr>
              <m:ctrlPr>
                <w:rPr>
                  <w:rFonts w:ascii="Cambria Math" w:eastAsia="Garamond" w:hAnsi="Cambria Math" w:cs="Garamond"/>
                  <w:i/>
                  <w:sz w:val="24"/>
                  <w:szCs w:val="24"/>
                </w:rPr>
              </m:ctrlPr>
            </m:fPr>
            <m:num>
              <m:r>
                <w:rPr>
                  <w:rFonts w:ascii="Cambria Math" w:eastAsia="Garamond" w:hAnsi="Cambria Math" w:cs="Garamond"/>
                  <w:sz w:val="24"/>
                  <w:szCs w:val="24"/>
                </w:rPr>
                <m:t>d</m:t>
              </m:r>
              <m:r>
                <w:rPr>
                  <w:rFonts w:ascii="Cambria Math" w:eastAsia="Garamond" w:hAnsi="Cambria Math" w:cs="Garamond"/>
                  <w:sz w:val="24"/>
                  <w:szCs w:val="24"/>
                </w:rPr>
                <m:t>[</m:t>
              </m:r>
              <m:r>
                <w:rPr>
                  <w:rFonts w:ascii="Cambria Math" w:eastAsia="Garamond" w:hAnsi="Cambria Math" w:cs="Garamond"/>
                  <w:sz w:val="24"/>
                  <w:szCs w:val="24"/>
                </w:rPr>
                <m:t>E</m:t>
              </m:r>
              <m:r>
                <w:rPr>
                  <w:rFonts w:ascii="Cambria Math" w:eastAsia="Garamond" w:hAnsi="Cambria Math" w:cs="Garamond"/>
                  <w:sz w:val="24"/>
                  <w:szCs w:val="24"/>
                </w:rPr>
                <m:t>]</m:t>
              </m:r>
            </m:num>
            <m:den>
              <m:r>
                <w:rPr>
                  <w:rFonts w:ascii="Cambria Math" w:eastAsia="Garamond" w:hAnsi="Cambria Math" w:cs="Garamond"/>
                  <w:sz w:val="24"/>
                  <w:szCs w:val="24"/>
                </w:rPr>
                <m:t>dt</m:t>
              </m:r>
            </m:den>
          </m:f>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f</m:t>
              </m:r>
            </m:sub>
          </m:sSub>
          <m:d>
            <m:dPr>
              <m:begChr m:val="["/>
              <m:endChr m:val="]"/>
              <m:ctrlPr>
                <w:rPr>
                  <w:rFonts w:ascii="Cambria Math" w:eastAsia="Garamond" w:hAnsi="Cambria Math" w:cs="Garamond"/>
                  <w:i/>
                  <w:sz w:val="24"/>
                  <w:szCs w:val="24"/>
                </w:rPr>
              </m:ctrlPr>
            </m:dPr>
            <m:e>
              <m:r>
                <w:rPr>
                  <w:rFonts w:ascii="Cambria Math" w:eastAsia="Garamond" w:hAnsi="Cambria Math" w:cs="Garamond"/>
                  <w:sz w:val="24"/>
                  <w:szCs w:val="24"/>
                </w:rPr>
                <m:t>E</m:t>
              </m:r>
            </m:e>
          </m:d>
          <m:d>
            <m:dPr>
              <m:begChr m:val="["/>
              <m:endChr m:val="]"/>
              <m:ctrlPr>
                <w:rPr>
                  <w:rFonts w:ascii="Cambria Math" w:eastAsia="Garamond" w:hAnsi="Cambria Math" w:cs="Garamond"/>
                  <w:i/>
                  <w:sz w:val="24"/>
                  <w:szCs w:val="24"/>
                </w:rPr>
              </m:ctrlPr>
            </m:dPr>
            <m:e>
              <m:r>
                <w:rPr>
                  <w:rFonts w:ascii="Cambria Math" w:eastAsia="Garamond" w:hAnsi="Cambria Math" w:cs="Garamond"/>
                  <w:sz w:val="24"/>
                  <w:szCs w:val="24"/>
                </w:rPr>
                <m:t>S</m:t>
              </m:r>
            </m:e>
          </m:d>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r</m:t>
              </m:r>
            </m:sub>
          </m:sSub>
          <m:d>
            <m:dPr>
              <m:begChr m:val="["/>
              <m:endChr m:val="]"/>
              <m:ctrlPr>
                <w:rPr>
                  <w:rFonts w:ascii="Cambria Math" w:eastAsia="Garamond" w:hAnsi="Cambria Math" w:cs="Garamond"/>
                  <w:i/>
                  <w:sz w:val="24"/>
                  <w:szCs w:val="24"/>
                </w:rPr>
              </m:ctrlPr>
            </m:dPr>
            <m:e>
              <m:r>
                <w:rPr>
                  <w:rFonts w:ascii="Cambria Math" w:eastAsia="Garamond" w:hAnsi="Cambria Math" w:cs="Garamond"/>
                  <w:sz w:val="24"/>
                  <w:szCs w:val="24"/>
                </w:rPr>
                <m:t>ES</m:t>
              </m:r>
            </m:e>
          </m:d>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cat</m:t>
              </m:r>
            </m:sub>
          </m:sSub>
          <m:r>
            <w:rPr>
              <w:rFonts w:ascii="Cambria Math" w:eastAsia="Garamond" w:hAnsi="Cambria Math" w:cs="Garamond"/>
              <w:sz w:val="24"/>
              <w:szCs w:val="24"/>
            </w:rPr>
            <m:t>[</m:t>
          </m:r>
          <m:r>
            <w:rPr>
              <w:rFonts w:ascii="Cambria Math" w:eastAsia="Garamond" w:hAnsi="Cambria Math" w:cs="Garamond"/>
              <w:sz w:val="24"/>
              <w:szCs w:val="24"/>
            </w:rPr>
            <m:t>ES</m:t>
          </m:r>
          <m:r>
            <w:rPr>
              <w:rFonts w:ascii="Cambria Math" w:eastAsia="Garamond" w:hAnsi="Cambria Math" w:cs="Garamond"/>
              <w:sz w:val="24"/>
              <w:szCs w:val="24"/>
            </w:rPr>
            <m:t>]</m:t>
          </m:r>
        </m:oMath>
      </m:oMathPara>
    </w:p>
    <w:p w14:paraId="4215BE6D" w14:textId="77777777" w:rsidR="00B15731" w:rsidRPr="005C171A" w:rsidRDefault="00442E93" w:rsidP="00B15731">
      <w:pPr>
        <w:spacing w:after="120"/>
        <w:rPr>
          <w:rFonts w:ascii="Garamond" w:eastAsia="Garamond" w:hAnsi="Garamond" w:cs="Garamond"/>
          <w:sz w:val="24"/>
          <w:szCs w:val="24"/>
        </w:rPr>
      </w:pPr>
      <m:oMathPara>
        <m:oMath>
          <m:f>
            <m:fPr>
              <m:ctrlPr>
                <w:rPr>
                  <w:rFonts w:ascii="Cambria Math" w:eastAsia="Garamond" w:hAnsi="Cambria Math" w:cs="Garamond"/>
                  <w:i/>
                  <w:sz w:val="24"/>
                  <w:szCs w:val="24"/>
                </w:rPr>
              </m:ctrlPr>
            </m:fPr>
            <m:num>
              <m:r>
                <w:rPr>
                  <w:rFonts w:ascii="Cambria Math" w:eastAsia="Garamond" w:hAnsi="Cambria Math" w:cs="Garamond"/>
                  <w:sz w:val="24"/>
                  <w:szCs w:val="24"/>
                </w:rPr>
                <m:t>d</m:t>
              </m:r>
              <m:r>
                <w:rPr>
                  <w:rFonts w:ascii="Cambria Math" w:eastAsia="Garamond" w:hAnsi="Cambria Math" w:cs="Garamond"/>
                  <w:sz w:val="24"/>
                  <w:szCs w:val="24"/>
                </w:rPr>
                <m:t>[</m:t>
              </m:r>
              <m:r>
                <w:rPr>
                  <w:rFonts w:ascii="Cambria Math" w:eastAsia="Garamond" w:hAnsi="Cambria Math" w:cs="Garamond"/>
                  <w:sz w:val="24"/>
                  <w:szCs w:val="24"/>
                </w:rPr>
                <m:t>ES</m:t>
              </m:r>
              <m:r>
                <w:rPr>
                  <w:rFonts w:ascii="Cambria Math" w:eastAsia="Garamond" w:hAnsi="Cambria Math" w:cs="Garamond"/>
                  <w:sz w:val="24"/>
                  <w:szCs w:val="24"/>
                </w:rPr>
                <m:t>]</m:t>
              </m:r>
            </m:num>
            <m:den>
              <m:r>
                <w:rPr>
                  <w:rFonts w:ascii="Cambria Math" w:eastAsia="Garamond" w:hAnsi="Cambria Math" w:cs="Garamond"/>
                  <w:sz w:val="24"/>
                  <w:szCs w:val="24"/>
                </w:rPr>
                <m:t>dt</m:t>
              </m:r>
            </m:den>
          </m:f>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f</m:t>
              </m:r>
            </m:sub>
          </m:sSub>
          <m:d>
            <m:dPr>
              <m:begChr m:val="["/>
              <m:endChr m:val="]"/>
              <m:ctrlPr>
                <w:rPr>
                  <w:rFonts w:ascii="Cambria Math" w:eastAsia="Garamond" w:hAnsi="Cambria Math" w:cs="Garamond"/>
                  <w:i/>
                  <w:sz w:val="24"/>
                  <w:szCs w:val="24"/>
                </w:rPr>
              </m:ctrlPr>
            </m:dPr>
            <m:e>
              <m:r>
                <w:rPr>
                  <w:rFonts w:ascii="Cambria Math" w:eastAsia="Garamond" w:hAnsi="Cambria Math" w:cs="Garamond"/>
                  <w:sz w:val="24"/>
                  <w:szCs w:val="24"/>
                </w:rPr>
                <m:t>E</m:t>
              </m:r>
            </m:e>
          </m:d>
          <m:d>
            <m:dPr>
              <m:begChr m:val="["/>
              <m:endChr m:val="]"/>
              <m:ctrlPr>
                <w:rPr>
                  <w:rFonts w:ascii="Cambria Math" w:eastAsia="Garamond" w:hAnsi="Cambria Math" w:cs="Garamond"/>
                  <w:i/>
                  <w:sz w:val="24"/>
                  <w:szCs w:val="24"/>
                </w:rPr>
              </m:ctrlPr>
            </m:dPr>
            <m:e>
              <m:r>
                <w:rPr>
                  <w:rFonts w:ascii="Cambria Math" w:eastAsia="Garamond" w:hAnsi="Cambria Math" w:cs="Garamond"/>
                  <w:sz w:val="24"/>
                  <w:szCs w:val="24"/>
                </w:rPr>
                <m:t>S</m:t>
              </m:r>
            </m:e>
          </m:d>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r</m:t>
              </m:r>
            </m:sub>
          </m:sSub>
          <m:d>
            <m:dPr>
              <m:begChr m:val="["/>
              <m:endChr m:val="]"/>
              <m:ctrlPr>
                <w:rPr>
                  <w:rFonts w:ascii="Cambria Math" w:eastAsia="Garamond" w:hAnsi="Cambria Math" w:cs="Garamond"/>
                  <w:i/>
                  <w:sz w:val="24"/>
                  <w:szCs w:val="24"/>
                </w:rPr>
              </m:ctrlPr>
            </m:dPr>
            <m:e>
              <m:r>
                <w:rPr>
                  <w:rFonts w:ascii="Cambria Math" w:eastAsia="Garamond" w:hAnsi="Cambria Math" w:cs="Garamond"/>
                  <w:sz w:val="24"/>
                  <w:szCs w:val="24"/>
                </w:rPr>
                <m:t>ES</m:t>
              </m:r>
            </m:e>
          </m:d>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cat</m:t>
              </m:r>
            </m:sub>
          </m:sSub>
          <m:r>
            <w:rPr>
              <w:rFonts w:ascii="Cambria Math" w:eastAsia="Garamond" w:hAnsi="Cambria Math" w:cs="Garamond"/>
              <w:sz w:val="24"/>
              <w:szCs w:val="24"/>
            </w:rPr>
            <m:t>[</m:t>
          </m:r>
          <m:r>
            <w:rPr>
              <w:rFonts w:ascii="Cambria Math" w:eastAsia="Garamond" w:hAnsi="Cambria Math" w:cs="Garamond"/>
              <w:sz w:val="24"/>
              <w:szCs w:val="24"/>
            </w:rPr>
            <m:t>ES</m:t>
          </m:r>
          <m:r>
            <w:rPr>
              <w:rFonts w:ascii="Cambria Math" w:eastAsia="Garamond" w:hAnsi="Cambria Math" w:cs="Garamond"/>
              <w:sz w:val="24"/>
              <w:szCs w:val="24"/>
            </w:rPr>
            <m:t>]</m:t>
          </m:r>
        </m:oMath>
      </m:oMathPara>
    </w:p>
    <w:p w14:paraId="5737282C" w14:textId="77777777" w:rsidR="00B15731" w:rsidRPr="00B15731" w:rsidRDefault="00442E93" w:rsidP="00B15731">
      <w:pPr>
        <w:spacing w:after="120"/>
        <w:rPr>
          <w:rFonts w:ascii="Garamond" w:eastAsia="Garamond" w:hAnsi="Garamond" w:cs="Garamond"/>
          <w:sz w:val="24"/>
          <w:szCs w:val="24"/>
        </w:rPr>
      </w:pPr>
      <m:oMathPara>
        <m:oMath>
          <m:f>
            <m:fPr>
              <m:ctrlPr>
                <w:rPr>
                  <w:rFonts w:ascii="Cambria Math" w:eastAsia="Garamond" w:hAnsi="Cambria Math" w:cs="Garamond"/>
                  <w:i/>
                  <w:sz w:val="24"/>
                  <w:szCs w:val="24"/>
                </w:rPr>
              </m:ctrlPr>
            </m:fPr>
            <m:num>
              <m:r>
                <w:rPr>
                  <w:rFonts w:ascii="Cambria Math" w:eastAsia="Garamond" w:hAnsi="Cambria Math" w:cs="Garamond"/>
                  <w:sz w:val="24"/>
                  <w:szCs w:val="24"/>
                </w:rPr>
                <m:t>d</m:t>
              </m:r>
              <m:r>
                <w:rPr>
                  <w:rFonts w:ascii="Cambria Math" w:eastAsia="Garamond" w:hAnsi="Cambria Math" w:cs="Garamond"/>
                  <w:sz w:val="24"/>
                  <w:szCs w:val="24"/>
                </w:rPr>
                <m:t>[</m:t>
              </m:r>
              <m:r>
                <w:rPr>
                  <w:rFonts w:ascii="Cambria Math" w:eastAsia="Garamond" w:hAnsi="Cambria Math" w:cs="Garamond"/>
                  <w:sz w:val="24"/>
                  <w:szCs w:val="24"/>
                </w:rPr>
                <m:t>P</m:t>
              </m:r>
              <m:r>
                <w:rPr>
                  <w:rFonts w:ascii="Cambria Math" w:eastAsia="Garamond" w:hAnsi="Cambria Math" w:cs="Garamond"/>
                  <w:sz w:val="24"/>
                  <w:szCs w:val="24"/>
                </w:rPr>
                <m:t>]</m:t>
              </m:r>
            </m:num>
            <m:den>
              <m:r>
                <w:rPr>
                  <w:rFonts w:ascii="Cambria Math" w:eastAsia="Garamond" w:hAnsi="Cambria Math" w:cs="Garamond"/>
                  <w:sz w:val="24"/>
                  <w:szCs w:val="24"/>
                </w:rPr>
                <m:t>dt</m:t>
              </m:r>
            </m:den>
          </m:f>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cat</m:t>
              </m:r>
            </m:sub>
          </m:sSub>
          <m:r>
            <w:rPr>
              <w:rFonts w:ascii="Cambria Math" w:eastAsia="Garamond" w:hAnsi="Cambria Math" w:cs="Garamond"/>
              <w:sz w:val="24"/>
              <w:szCs w:val="24"/>
            </w:rPr>
            <m:t>[</m:t>
          </m:r>
          <m:r>
            <w:rPr>
              <w:rFonts w:ascii="Cambria Math" w:eastAsia="Garamond" w:hAnsi="Cambria Math" w:cs="Garamond"/>
              <w:sz w:val="24"/>
              <w:szCs w:val="24"/>
            </w:rPr>
            <m:t>ES</m:t>
          </m:r>
          <m:r>
            <w:rPr>
              <w:rFonts w:ascii="Cambria Math" w:eastAsia="Garamond" w:hAnsi="Cambria Math" w:cs="Garamond"/>
              <w:sz w:val="24"/>
              <w:szCs w:val="24"/>
            </w:rPr>
            <m:t>]</m:t>
          </m:r>
        </m:oMath>
      </m:oMathPara>
    </w:p>
    <w:p w14:paraId="7A0D123F" w14:textId="77777777" w:rsidR="00B15731" w:rsidRDefault="00B15731">
      <w:pPr>
        <w:pStyle w:val="BodyText"/>
        <w:spacing w:line="248" w:lineRule="auto"/>
        <w:ind w:left="119" w:right="117"/>
        <w:jc w:val="both"/>
      </w:pPr>
    </w:p>
    <w:p w14:paraId="6281FB2A" w14:textId="4855A1BA" w:rsidR="00C97E7D" w:rsidRPr="006917BD" w:rsidRDefault="006E456F" w:rsidP="00711651">
      <w:pPr>
        <w:pStyle w:val="BodyText"/>
        <w:spacing w:before="126" w:after="120" w:line="247" w:lineRule="auto"/>
        <w:ind w:left="115" w:right="115"/>
        <w:jc w:val="both"/>
      </w:pPr>
      <w:r w:rsidRPr="006917BD">
        <w:t xml:space="preserve">The units of the left-hand side of each equation are </w:t>
      </w:r>
      <w:r w:rsidRPr="006917BD">
        <w:rPr>
          <w:rFonts w:ascii="Arial"/>
          <w:i/>
        </w:rPr>
        <w:t xml:space="preserve">M/s </w:t>
      </w:r>
      <w:r w:rsidRPr="006917BD">
        <w:t>(i</w:t>
      </w:r>
      <w:r w:rsidR="00B50280">
        <w:t>.</w:t>
      </w:r>
      <w:r w:rsidRPr="006917BD">
        <w:t>e</w:t>
      </w:r>
      <w:r w:rsidR="00B50280">
        <w:t>.</w:t>
      </w:r>
      <w:r w:rsidRPr="006917BD">
        <w:t xml:space="preserve">, concentration divided by time). What must the units be for </w:t>
      </w:r>
      <w:proofErr w:type="spellStart"/>
      <w:r w:rsidR="00EB1908" w:rsidRPr="00EB1908">
        <w:rPr>
          <w:rFonts w:ascii="Arial" w:hAnsi="Arial" w:cs="Arial"/>
        </w:rPr>
        <w:t>k</w:t>
      </w:r>
      <w:r w:rsidR="00EB1908" w:rsidRPr="00EB1908">
        <w:rPr>
          <w:rFonts w:ascii="Arial" w:hAnsi="Arial" w:cs="Arial"/>
          <w:vertAlign w:val="subscript"/>
        </w:rPr>
        <w:t>f</w:t>
      </w:r>
      <w:proofErr w:type="spellEnd"/>
      <w:r w:rsidR="00EB1908">
        <w:t xml:space="preserve"> so that the units match on the right side of the equation</w:t>
      </w:r>
      <w:r w:rsidRPr="006917BD">
        <w:t>?</w:t>
      </w:r>
    </w:p>
    <w:p w14:paraId="64A9EEA7" w14:textId="72C9251B" w:rsidR="00B4795A" w:rsidRPr="006E0A2E" w:rsidRDefault="00B4795A" w:rsidP="00B4795A">
      <w:pPr>
        <w:rPr>
          <w:color w:val="FF0000"/>
          <w:w w:val="95"/>
        </w:rPr>
      </w:pPr>
      <w:r w:rsidRPr="006E0A2E">
        <w:rPr>
          <w:color w:val="FF0000"/>
          <w:w w:val="95"/>
        </w:rPr>
        <w:t xml:space="preserve">  </w:t>
      </w:r>
      <w:r w:rsidR="001A0A48">
        <w:rPr>
          <w:color w:val="FF0000"/>
          <w:w w:val="95"/>
        </w:rPr>
        <w:t>1/sec</w:t>
      </w:r>
    </w:p>
    <w:p w14:paraId="2F8D52E6" w14:textId="70400FC5" w:rsidR="00C97E7D" w:rsidRPr="0021329F" w:rsidRDefault="00C97E7D" w:rsidP="0021329F">
      <w:pPr>
        <w:rPr>
          <w:w w:val="95"/>
        </w:rPr>
      </w:pPr>
    </w:p>
    <w:p w14:paraId="5BB216D2" w14:textId="77777777" w:rsidR="007A2B35" w:rsidRPr="006917BD" w:rsidRDefault="007A2B35">
      <w:pPr>
        <w:spacing w:before="10"/>
        <w:rPr>
          <w:rFonts w:ascii="Garamond" w:eastAsia="Garamond" w:hAnsi="Garamond" w:cs="Garamond"/>
          <w:sz w:val="26"/>
          <w:szCs w:val="26"/>
        </w:rPr>
      </w:pPr>
    </w:p>
    <w:p w14:paraId="5A226B40" w14:textId="77777777" w:rsidR="00C97E7D" w:rsidRPr="006917BD" w:rsidRDefault="00A60B66">
      <w:pPr>
        <w:pStyle w:val="BodyText"/>
        <w:jc w:val="both"/>
      </w:pPr>
      <w:r>
        <w:t xml:space="preserve">In the first equation, why is the </w:t>
      </w:r>
      <w:proofErr w:type="spellStart"/>
      <w:r w:rsidRPr="00EB1908">
        <w:rPr>
          <w:rFonts w:ascii="Arial" w:hAnsi="Arial" w:cs="Arial"/>
        </w:rPr>
        <w:t>k</w:t>
      </w:r>
      <w:r w:rsidRPr="00EB1908">
        <w:rPr>
          <w:rFonts w:ascii="Arial" w:hAnsi="Arial" w:cs="Arial"/>
          <w:vertAlign w:val="subscript"/>
        </w:rPr>
        <w:t>f</w:t>
      </w:r>
      <w:proofErr w:type="spellEnd"/>
      <w:r>
        <w:t xml:space="preserve"> </w:t>
      </w:r>
      <w:r w:rsidRPr="00A60B66">
        <w:rPr>
          <w:rFonts w:ascii="Arial" w:hAnsi="Arial" w:cs="Arial"/>
        </w:rPr>
        <w:t>[E][S]</w:t>
      </w:r>
      <w:r>
        <w:t xml:space="preserve"> term negative?</w:t>
      </w:r>
    </w:p>
    <w:p w14:paraId="757964D7" w14:textId="49E22D7A" w:rsidR="00C97E7D" w:rsidRPr="006917BD" w:rsidRDefault="00740A3E">
      <w:pPr>
        <w:rPr>
          <w:rFonts w:ascii="Garamond" w:eastAsia="Garamond" w:hAnsi="Garamond" w:cs="Garamond"/>
          <w:sz w:val="24"/>
          <w:szCs w:val="24"/>
        </w:rPr>
      </w:pPr>
      <w:r>
        <w:rPr>
          <w:color w:val="FF0000"/>
          <w:w w:val="95"/>
        </w:rPr>
        <w:t xml:space="preserve">At equilibrium, </w:t>
      </w:r>
      <w:proofErr w:type="spellStart"/>
      <w:proofErr w:type="gramStart"/>
      <w:r>
        <w:rPr>
          <w:color w:val="FF0000"/>
          <w:w w:val="95"/>
        </w:rPr>
        <w:t>kr</w:t>
      </w:r>
      <w:proofErr w:type="spellEnd"/>
      <w:r>
        <w:rPr>
          <w:color w:val="FF0000"/>
          <w:w w:val="95"/>
        </w:rPr>
        <w:t>[</w:t>
      </w:r>
      <w:proofErr w:type="gramEnd"/>
      <w:r>
        <w:rPr>
          <w:color w:val="FF0000"/>
          <w:w w:val="95"/>
        </w:rPr>
        <w:t xml:space="preserve">ES] must equal </w:t>
      </w:r>
      <w:proofErr w:type="spellStart"/>
      <w:r>
        <w:rPr>
          <w:color w:val="FF0000"/>
          <w:w w:val="95"/>
        </w:rPr>
        <w:t>kf</w:t>
      </w:r>
      <w:proofErr w:type="spellEnd"/>
      <w:r>
        <w:rPr>
          <w:color w:val="FF0000"/>
          <w:w w:val="95"/>
        </w:rPr>
        <w:t xml:space="preserve">{E][S], but converting E + S to ES reduces the amounts of both E and S. </w:t>
      </w:r>
    </w:p>
    <w:p w14:paraId="4D40BD4F" w14:textId="2F41978C" w:rsidR="00B4795A" w:rsidRPr="006E0A2E" w:rsidRDefault="00B4795A" w:rsidP="00B4795A">
      <w:pPr>
        <w:rPr>
          <w:color w:val="FF0000"/>
          <w:w w:val="95"/>
        </w:rPr>
      </w:pPr>
      <w:r w:rsidRPr="006E0A2E">
        <w:rPr>
          <w:color w:val="FF0000"/>
          <w:w w:val="95"/>
        </w:rPr>
        <w:t xml:space="preserve">  </w:t>
      </w:r>
    </w:p>
    <w:p w14:paraId="288EFDB9" w14:textId="77777777" w:rsidR="007A2B35" w:rsidRPr="006917BD" w:rsidRDefault="007A2B35">
      <w:pPr>
        <w:rPr>
          <w:rFonts w:ascii="Garamond" w:eastAsia="Garamond" w:hAnsi="Garamond" w:cs="Garamond"/>
          <w:sz w:val="24"/>
          <w:szCs w:val="24"/>
        </w:rPr>
      </w:pPr>
    </w:p>
    <w:p w14:paraId="10A86C17" w14:textId="77777777" w:rsidR="00C97E7D" w:rsidRPr="006917BD" w:rsidRDefault="00C97E7D">
      <w:pPr>
        <w:rPr>
          <w:rFonts w:ascii="Garamond" w:eastAsia="Garamond" w:hAnsi="Garamond" w:cs="Garamond"/>
          <w:sz w:val="24"/>
          <w:szCs w:val="24"/>
        </w:rPr>
      </w:pPr>
    </w:p>
    <w:p w14:paraId="28476594" w14:textId="3E0B9AD0" w:rsidR="00C97E7D" w:rsidRPr="006917BD" w:rsidRDefault="006C2730">
      <w:pPr>
        <w:pStyle w:val="BodyText"/>
        <w:spacing w:before="170" w:line="244" w:lineRule="auto"/>
        <w:ind w:right="117"/>
        <w:jc w:val="both"/>
      </w:pPr>
      <w:r>
        <w:t>Often</w:t>
      </w:r>
      <w:r w:rsidR="006E456F" w:rsidRPr="006917BD">
        <w:t>, biologists measure</w:t>
      </w:r>
      <w:r w:rsidR="001C262C">
        <w:t xml:space="preserve"> (and care about)</w:t>
      </w:r>
      <w:r w:rsidR="006E456F" w:rsidRPr="006917BD">
        <w:t xml:space="preserve"> the speed of the reaction (i</w:t>
      </w:r>
      <w:r w:rsidR="001C262C">
        <w:t>.</w:t>
      </w:r>
      <w:r w:rsidR="006E456F" w:rsidRPr="006917BD">
        <w:t>e</w:t>
      </w:r>
      <w:r w:rsidR="001C262C">
        <w:t>.</w:t>
      </w:r>
      <w:r w:rsidR="006E456F" w:rsidRPr="006917BD">
        <w:t xml:space="preserve">, </w:t>
      </w:r>
      <w:proofErr w:type="gramStart"/>
      <w:r w:rsidR="006E456F" w:rsidRPr="006917BD">
        <w:rPr>
          <w:rFonts w:ascii="Arial" w:eastAsia="Arial" w:hAnsi="Arial" w:cs="Arial"/>
          <w:i/>
        </w:rPr>
        <w:t>d</w:t>
      </w:r>
      <w:r w:rsidR="006E456F" w:rsidRPr="006917BD">
        <w:t>[</w:t>
      </w:r>
      <w:proofErr w:type="gramEnd"/>
      <w:r w:rsidR="006E456F" w:rsidRPr="006917BD">
        <w:rPr>
          <w:rFonts w:ascii="Arial" w:eastAsia="Arial" w:hAnsi="Arial" w:cs="Arial"/>
          <w:i/>
        </w:rPr>
        <w:t xml:space="preserve">P </w:t>
      </w:r>
      <w:r w:rsidR="006E456F" w:rsidRPr="006917BD">
        <w:t>]</w:t>
      </w:r>
      <w:r w:rsidR="006E456F" w:rsidRPr="006917BD">
        <w:rPr>
          <w:rFonts w:ascii="Arial" w:eastAsia="Arial" w:hAnsi="Arial" w:cs="Arial"/>
          <w:i/>
        </w:rPr>
        <w:t>/dt</w:t>
      </w:r>
      <w:r w:rsidR="001C262C">
        <w:rPr>
          <w:rFonts w:ascii="Arial" w:eastAsia="Arial" w:hAnsi="Arial" w:cs="Arial"/>
          <w:i/>
        </w:rPr>
        <w:t xml:space="preserve"> </w:t>
      </w:r>
      <w:r w:rsidR="006E456F" w:rsidRPr="006917BD">
        <w:t>—</w:t>
      </w:r>
      <w:r w:rsidR="001C262C">
        <w:t xml:space="preserve"> </w:t>
      </w:r>
      <w:r w:rsidR="006E456F" w:rsidRPr="006917BD">
        <w:t xml:space="preserve">how fast the product is being produced). Since </w:t>
      </w:r>
      <w:proofErr w:type="gramStart"/>
      <w:r w:rsidR="006E456F" w:rsidRPr="006917BD">
        <w:rPr>
          <w:rFonts w:ascii="Arial" w:eastAsia="Arial" w:hAnsi="Arial" w:cs="Arial"/>
          <w:i/>
        </w:rPr>
        <w:t>d</w:t>
      </w:r>
      <w:r w:rsidR="006E456F" w:rsidRPr="006917BD">
        <w:t>[</w:t>
      </w:r>
      <w:proofErr w:type="gramEnd"/>
      <w:r w:rsidR="006E456F" w:rsidRPr="006917BD">
        <w:rPr>
          <w:rFonts w:ascii="Arial" w:eastAsia="Arial" w:hAnsi="Arial" w:cs="Arial"/>
          <w:i/>
        </w:rPr>
        <w:t xml:space="preserve">P </w:t>
      </w:r>
      <w:r w:rsidR="006E456F" w:rsidRPr="006917BD">
        <w:t>]</w:t>
      </w:r>
      <w:r w:rsidR="006E456F" w:rsidRPr="006917BD">
        <w:rPr>
          <w:rFonts w:ascii="Arial" w:eastAsia="Arial" w:hAnsi="Arial" w:cs="Arial"/>
          <w:i/>
        </w:rPr>
        <w:t xml:space="preserve">/dt </w:t>
      </w:r>
      <w:r w:rsidR="006E456F" w:rsidRPr="006917BD">
        <w:t>is proportional to [</w:t>
      </w:r>
      <w:r w:rsidR="006E456F" w:rsidRPr="006917BD">
        <w:rPr>
          <w:rFonts w:ascii="Arial" w:eastAsia="Arial" w:hAnsi="Arial" w:cs="Arial"/>
          <w:i/>
        </w:rPr>
        <w:t>ES</w:t>
      </w:r>
      <w:r w:rsidR="006E456F" w:rsidRPr="006917BD">
        <w:t xml:space="preserve">], knowing the latter concentration gives us </w:t>
      </w:r>
      <w:r w:rsidR="008E31E6">
        <w:t>this rate</w:t>
      </w:r>
      <w:r w:rsidR="006E456F" w:rsidRPr="006917BD">
        <w:t>. Observe that the equations for [</w:t>
      </w:r>
      <w:r w:rsidR="006E456F" w:rsidRPr="006917BD">
        <w:rPr>
          <w:rFonts w:ascii="Arial" w:eastAsia="Arial" w:hAnsi="Arial" w:cs="Arial"/>
          <w:i/>
        </w:rPr>
        <w:t>E</w:t>
      </w:r>
      <w:r w:rsidR="006E456F" w:rsidRPr="006917BD">
        <w:t>] and for [</w:t>
      </w:r>
      <w:r w:rsidR="006E456F" w:rsidRPr="006917BD">
        <w:rPr>
          <w:rFonts w:ascii="Arial" w:eastAsia="Arial" w:hAnsi="Arial" w:cs="Arial"/>
          <w:i/>
        </w:rPr>
        <w:t>ES</w:t>
      </w:r>
      <w:r w:rsidR="006E456F" w:rsidRPr="006917BD">
        <w:t>] do not involve [</w:t>
      </w:r>
      <w:proofErr w:type="gramStart"/>
      <w:r w:rsidR="006E456F" w:rsidRPr="006917BD">
        <w:rPr>
          <w:rFonts w:ascii="Arial" w:eastAsia="Arial" w:hAnsi="Arial" w:cs="Arial"/>
          <w:i/>
        </w:rPr>
        <w:t xml:space="preserve">P </w:t>
      </w:r>
      <w:r w:rsidR="006E456F" w:rsidRPr="006917BD">
        <w:t>]</w:t>
      </w:r>
      <w:proofErr w:type="gramEnd"/>
      <w:r w:rsidR="006E456F" w:rsidRPr="006917BD">
        <w:t xml:space="preserve">. This means that they can be analyzed separately </w:t>
      </w:r>
      <w:r w:rsidR="00FC402B">
        <w:t>from</w:t>
      </w:r>
      <w:r w:rsidR="006E456F" w:rsidRPr="006917BD">
        <w:t xml:space="preserve"> the equation for [</w:t>
      </w:r>
      <w:proofErr w:type="gramStart"/>
      <w:r w:rsidR="006E456F" w:rsidRPr="006917BD">
        <w:rPr>
          <w:rFonts w:ascii="Arial" w:eastAsia="Arial" w:hAnsi="Arial" w:cs="Arial"/>
          <w:i/>
        </w:rPr>
        <w:t xml:space="preserve">P </w:t>
      </w:r>
      <w:r w:rsidR="006E456F" w:rsidRPr="006917BD">
        <w:t>]</w:t>
      </w:r>
      <w:proofErr w:type="gramEnd"/>
      <w:r w:rsidR="006E456F" w:rsidRPr="006917BD">
        <w:t>, as we will do in the next part.</w:t>
      </w:r>
    </w:p>
    <w:p w14:paraId="5610B395" w14:textId="77777777" w:rsidR="00C97E7D" w:rsidRPr="006917BD" w:rsidRDefault="00C97E7D">
      <w:pPr>
        <w:rPr>
          <w:rFonts w:ascii="Garamond" w:eastAsia="Garamond" w:hAnsi="Garamond" w:cs="Garamond"/>
          <w:sz w:val="25"/>
          <w:szCs w:val="25"/>
        </w:rPr>
      </w:pPr>
    </w:p>
    <w:p w14:paraId="59C64CA5" w14:textId="3FAC382A" w:rsidR="00C97E7D" w:rsidRDefault="006E456F" w:rsidP="00EF732A">
      <w:pPr>
        <w:spacing w:after="120" w:line="245" w:lineRule="auto"/>
        <w:ind w:left="115" w:right="115"/>
        <w:jc w:val="both"/>
        <w:rPr>
          <w:rFonts w:ascii="Garamond" w:eastAsia="Garamond" w:hAnsi="Garamond" w:cs="Garamond"/>
          <w:sz w:val="24"/>
          <w:szCs w:val="24"/>
        </w:rPr>
      </w:pPr>
      <w:r w:rsidRPr="006917BD">
        <w:rPr>
          <w:rFonts w:ascii="Garamond" w:eastAsia="Garamond" w:hAnsi="Garamond" w:cs="Garamond"/>
          <w:sz w:val="24"/>
          <w:szCs w:val="24"/>
        </w:rPr>
        <w:t>In this lab you’re going to test the</w:t>
      </w:r>
      <w:r w:rsidR="00102A96">
        <w:rPr>
          <w:rFonts w:ascii="Garamond" w:eastAsia="Garamond" w:hAnsi="Garamond" w:cs="Garamond"/>
          <w:sz w:val="24"/>
          <w:szCs w:val="24"/>
        </w:rPr>
        <w:t xml:space="preserve"> common approximation</w:t>
      </w:r>
      <w:r w:rsidRPr="006917BD">
        <w:rPr>
          <w:rFonts w:ascii="Garamond" w:eastAsia="Garamond" w:hAnsi="Garamond" w:cs="Garamond"/>
          <w:sz w:val="24"/>
          <w:szCs w:val="24"/>
        </w:rPr>
        <w:t xml:space="preserve"> that </w:t>
      </w:r>
      <w:r w:rsidRPr="006917BD">
        <w:rPr>
          <w:rFonts w:ascii="Calibri" w:eastAsia="Calibri" w:hAnsi="Calibri" w:cs="Calibri"/>
          <w:i/>
          <w:sz w:val="24"/>
          <w:szCs w:val="24"/>
        </w:rPr>
        <w:t xml:space="preserve">the Michaelis-Menten equation </w:t>
      </w:r>
      <w:r w:rsidR="00711651">
        <w:rPr>
          <w:rFonts w:ascii="Calibri" w:eastAsia="Calibri" w:hAnsi="Calibri" w:cs="Calibri"/>
          <w:i/>
          <w:sz w:val="24"/>
          <w:szCs w:val="24"/>
        </w:rPr>
        <w:t>cor</w:t>
      </w:r>
      <w:r w:rsidRPr="006917BD">
        <w:rPr>
          <w:rFonts w:ascii="Calibri" w:eastAsia="Calibri" w:hAnsi="Calibri" w:cs="Calibri"/>
          <w:i/>
          <w:sz w:val="24"/>
          <w:szCs w:val="24"/>
        </w:rPr>
        <w:t xml:space="preserve">rectly predicts the rate of product formation </w:t>
      </w:r>
      <w:r w:rsidR="001E65BD">
        <w:rPr>
          <w:rFonts w:ascii="Calibri" w:eastAsia="Calibri" w:hAnsi="Calibri" w:cs="Calibri"/>
          <w:i/>
          <w:sz w:val="24"/>
          <w:szCs w:val="24"/>
        </w:rPr>
        <w:t>(</w:t>
      </w:r>
      <w:r w:rsidRPr="006917BD">
        <w:rPr>
          <w:rFonts w:ascii="Calibri" w:eastAsia="Calibri" w:hAnsi="Calibri" w:cs="Calibri"/>
          <w:i/>
          <w:sz w:val="24"/>
          <w:szCs w:val="24"/>
        </w:rPr>
        <w:t>assuming that its assumptions are valid</w:t>
      </w:r>
      <w:r w:rsidR="001E65BD">
        <w:rPr>
          <w:rFonts w:ascii="Calibri" w:eastAsia="Calibri" w:hAnsi="Calibri" w:cs="Calibri"/>
          <w:i/>
          <w:sz w:val="24"/>
          <w:szCs w:val="24"/>
        </w:rPr>
        <w:t>)</w:t>
      </w:r>
      <w:r w:rsidRPr="006917BD">
        <w:rPr>
          <w:rFonts w:ascii="Garamond" w:eastAsia="Garamond" w:hAnsi="Garamond" w:cs="Garamond"/>
          <w:sz w:val="24"/>
          <w:szCs w:val="24"/>
        </w:rPr>
        <w:t xml:space="preserve">. The Michaelis-Menten equation, which </w:t>
      </w:r>
      <w:r w:rsidR="00C95694">
        <w:rPr>
          <w:rFonts w:ascii="Garamond" w:eastAsia="Garamond" w:hAnsi="Garamond" w:cs="Garamond"/>
          <w:sz w:val="24"/>
          <w:szCs w:val="24"/>
        </w:rPr>
        <w:t>we</w:t>
      </w:r>
      <w:r w:rsidRPr="006917BD">
        <w:rPr>
          <w:rFonts w:ascii="Garamond" w:eastAsia="Garamond" w:hAnsi="Garamond" w:cs="Garamond"/>
          <w:sz w:val="24"/>
          <w:szCs w:val="24"/>
        </w:rPr>
        <w:t xml:space="preserve"> derived in class, is given by:</w:t>
      </w:r>
    </w:p>
    <w:p w14:paraId="277736E7" w14:textId="77777777" w:rsidR="00C97E7D" w:rsidRPr="001C262C" w:rsidRDefault="00442E93" w:rsidP="001C262C">
      <w:pPr>
        <w:spacing w:line="245" w:lineRule="auto"/>
        <w:ind w:left="120" w:right="118"/>
        <w:jc w:val="both"/>
        <w:rPr>
          <w:rFonts w:ascii="Garamond" w:eastAsia="Garamond" w:hAnsi="Garamond" w:cs="Garamond"/>
          <w:sz w:val="24"/>
          <w:szCs w:val="24"/>
        </w:rPr>
      </w:pPr>
      <m:oMathPara>
        <m:oMath>
          <m:f>
            <m:fPr>
              <m:ctrlPr>
                <w:rPr>
                  <w:rFonts w:ascii="Cambria Math" w:eastAsia="Garamond" w:hAnsi="Cambria Math" w:cs="Garamond"/>
                  <w:i/>
                  <w:sz w:val="24"/>
                  <w:szCs w:val="24"/>
                </w:rPr>
              </m:ctrlPr>
            </m:fPr>
            <m:num>
              <m:r>
                <w:rPr>
                  <w:rFonts w:ascii="Cambria Math" w:eastAsia="Garamond" w:hAnsi="Cambria Math" w:cs="Garamond"/>
                  <w:sz w:val="24"/>
                  <w:szCs w:val="24"/>
                </w:rPr>
                <m:t>d</m:t>
              </m:r>
              <m:r>
                <w:rPr>
                  <w:rFonts w:ascii="Cambria Math" w:eastAsia="Garamond" w:hAnsi="Cambria Math" w:cs="Garamond"/>
                  <w:sz w:val="24"/>
                  <w:szCs w:val="24"/>
                </w:rPr>
                <m:t>[</m:t>
              </m:r>
              <m:r>
                <w:rPr>
                  <w:rFonts w:ascii="Cambria Math" w:eastAsia="Garamond" w:hAnsi="Cambria Math" w:cs="Garamond"/>
                  <w:sz w:val="24"/>
                  <w:szCs w:val="24"/>
                </w:rPr>
                <m:t>P</m:t>
              </m:r>
              <m:r>
                <w:rPr>
                  <w:rFonts w:ascii="Cambria Math" w:eastAsia="Garamond" w:hAnsi="Cambria Math" w:cs="Garamond"/>
                  <w:sz w:val="24"/>
                  <w:szCs w:val="24"/>
                </w:rPr>
                <m:t>]</m:t>
              </m:r>
            </m:num>
            <m:den>
              <m:r>
                <w:rPr>
                  <w:rFonts w:ascii="Cambria Math" w:eastAsia="Garamond" w:hAnsi="Cambria Math" w:cs="Garamond"/>
                  <w:sz w:val="24"/>
                  <w:szCs w:val="24"/>
                </w:rPr>
                <m:t>dt</m:t>
              </m:r>
            </m:den>
          </m:f>
          <m:r>
            <w:rPr>
              <w:rFonts w:ascii="Cambria Math" w:eastAsia="Garamond" w:hAnsi="Cambria Math" w:cs="Garamond"/>
              <w:sz w:val="24"/>
              <w:szCs w:val="24"/>
            </w:rPr>
            <m:t>=</m:t>
          </m:r>
          <m:f>
            <m:fPr>
              <m:ctrlPr>
                <w:rPr>
                  <w:rFonts w:ascii="Cambria Math" w:eastAsia="Garamond" w:hAnsi="Cambria Math" w:cs="Garamond"/>
                  <w:i/>
                  <w:sz w:val="24"/>
                  <w:szCs w:val="24"/>
                </w:rPr>
              </m:ctrlPr>
            </m:fPr>
            <m:num>
              <m:sSub>
                <m:sSubPr>
                  <m:ctrlPr>
                    <w:rPr>
                      <w:rFonts w:ascii="Cambria Math" w:eastAsia="Garamond" w:hAnsi="Cambria Math" w:cs="Garamond"/>
                      <w:i/>
                      <w:sz w:val="24"/>
                      <w:szCs w:val="24"/>
                    </w:rPr>
                  </m:ctrlPr>
                </m:sSubPr>
                <m:e>
                  <m:r>
                    <w:rPr>
                      <w:rFonts w:ascii="Cambria Math" w:eastAsia="Garamond" w:hAnsi="Cambria Math" w:cs="Garamond"/>
                      <w:sz w:val="24"/>
                      <w:szCs w:val="24"/>
                    </w:rPr>
                    <m:t>v</m:t>
                  </m:r>
                </m:e>
                <m:sub>
                  <m:r>
                    <w:rPr>
                      <w:rFonts w:ascii="Cambria Math" w:eastAsia="Garamond" w:hAnsi="Cambria Math" w:cs="Garamond"/>
                      <w:sz w:val="24"/>
                      <w:szCs w:val="24"/>
                    </w:rPr>
                    <m:t>max</m:t>
                  </m:r>
                </m:sub>
              </m:sSub>
              <m:r>
                <w:rPr>
                  <w:rFonts w:ascii="Cambria Math" w:eastAsia="Garamond" w:hAnsi="Cambria Math" w:cs="Garamond"/>
                  <w:sz w:val="24"/>
                  <w:szCs w:val="24"/>
                </w:rPr>
                <m:t>[</m:t>
              </m:r>
              <m:r>
                <w:rPr>
                  <w:rFonts w:ascii="Cambria Math" w:eastAsia="Garamond" w:hAnsi="Cambria Math" w:cs="Garamond"/>
                  <w:sz w:val="24"/>
                  <w:szCs w:val="24"/>
                </w:rPr>
                <m:t>S</m:t>
              </m:r>
              <m:r>
                <w:rPr>
                  <w:rFonts w:ascii="Cambria Math" w:eastAsia="Garamond" w:hAnsi="Cambria Math" w:cs="Garamond"/>
                  <w:sz w:val="24"/>
                  <w:szCs w:val="24"/>
                </w:rPr>
                <m:t>]</m:t>
              </m:r>
            </m:num>
            <m:den>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m</m:t>
                  </m:r>
                </m:sub>
              </m:sSub>
              <m:r>
                <w:rPr>
                  <w:rFonts w:ascii="Cambria Math" w:eastAsia="Garamond" w:hAnsi="Cambria Math" w:cs="Garamond"/>
                  <w:sz w:val="24"/>
                  <w:szCs w:val="24"/>
                </w:rPr>
                <m:t>+[</m:t>
              </m:r>
              <m:r>
                <w:rPr>
                  <w:rFonts w:ascii="Cambria Math" w:eastAsia="Garamond" w:hAnsi="Cambria Math" w:cs="Garamond"/>
                  <w:sz w:val="24"/>
                  <w:szCs w:val="24"/>
                </w:rPr>
                <m:t>S</m:t>
              </m:r>
              <m:r>
                <w:rPr>
                  <w:rFonts w:ascii="Cambria Math" w:eastAsia="Garamond" w:hAnsi="Cambria Math" w:cs="Garamond"/>
                  <w:sz w:val="24"/>
                  <w:szCs w:val="24"/>
                </w:rPr>
                <m:t>]</m:t>
              </m:r>
            </m:den>
          </m:f>
        </m:oMath>
      </m:oMathPara>
    </w:p>
    <w:p w14:paraId="2381F10B" w14:textId="77777777" w:rsidR="001C262C" w:rsidRDefault="001C262C" w:rsidP="001C262C">
      <w:pPr>
        <w:spacing w:line="245" w:lineRule="auto"/>
        <w:ind w:left="120" w:right="118"/>
        <w:jc w:val="both"/>
        <w:rPr>
          <w:rFonts w:ascii="Garamond" w:eastAsia="Garamond" w:hAnsi="Garamond" w:cs="Garamond"/>
          <w:sz w:val="24"/>
          <w:szCs w:val="24"/>
        </w:rPr>
      </w:pPr>
    </w:p>
    <w:p w14:paraId="4B090485" w14:textId="77777777" w:rsidR="001C262C" w:rsidRPr="00931728" w:rsidRDefault="00931728" w:rsidP="00931728">
      <w:pPr>
        <w:pStyle w:val="BodyText"/>
        <w:spacing w:before="48"/>
        <w:ind w:left="100" w:right="117"/>
        <w:jc w:val="both"/>
      </w:pPr>
      <w:r>
        <w:rPr>
          <w:rFonts w:cs="Garamond"/>
        </w:rPr>
        <w:t>W</w:t>
      </w:r>
      <w:r w:rsidR="001C262C">
        <w:rPr>
          <w:rFonts w:cs="Garamond"/>
        </w:rPr>
        <w:t>here</w:t>
      </w:r>
      <w:r>
        <w:rPr>
          <w:rFonts w:cs="Garamond"/>
        </w:rPr>
        <w:t xml:space="preserve"> </w:t>
      </w:r>
      <w:r w:rsidRPr="006917BD">
        <w:t>(Note that “</w:t>
      </w:r>
      <w:r w:rsidRPr="006917BD">
        <w:rPr>
          <w:rFonts w:ascii="Arial" w:eastAsia="Arial" w:hAnsi="Arial" w:cs="Arial"/>
          <w:i/>
        </w:rPr>
        <w:t>≡</w:t>
      </w:r>
      <w:r w:rsidRPr="006917BD">
        <w:t>” means “is defi</w:t>
      </w:r>
      <w:r>
        <w:t>ned</w:t>
      </w:r>
      <w:r w:rsidRPr="006917BD">
        <w:t xml:space="preserve"> as.”) </w:t>
      </w:r>
    </w:p>
    <w:p w14:paraId="33FF2DC5" w14:textId="77777777" w:rsidR="001C262C" w:rsidRDefault="001C262C" w:rsidP="001C262C">
      <w:pPr>
        <w:spacing w:line="245" w:lineRule="auto"/>
        <w:ind w:left="120" w:right="118"/>
        <w:jc w:val="both"/>
        <w:rPr>
          <w:rFonts w:ascii="Garamond" w:eastAsia="Garamond" w:hAnsi="Garamond" w:cs="Garamond"/>
          <w:sz w:val="24"/>
          <w:szCs w:val="24"/>
        </w:rPr>
      </w:pPr>
    </w:p>
    <w:p w14:paraId="5F8BB508" w14:textId="77777777" w:rsidR="001C262C" w:rsidRPr="001C262C" w:rsidRDefault="00442E93" w:rsidP="001C262C">
      <w:pPr>
        <w:spacing w:line="245" w:lineRule="auto"/>
        <w:ind w:left="720" w:right="118" w:firstLine="600"/>
        <w:rPr>
          <w:rFonts w:ascii="Garamond" w:eastAsia="Garamond" w:hAnsi="Garamond" w:cs="Garamond"/>
          <w:sz w:val="24"/>
          <w:szCs w:val="24"/>
        </w:rPr>
        <w:sectPr w:rsidR="001C262C" w:rsidRPr="001C262C">
          <w:type w:val="continuous"/>
          <w:pgSz w:w="12240" w:h="15840"/>
          <w:pgMar w:top="1340" w:right="1320" w:bottom="1020" w:left="1320" w:header="720" w:footer="720" w:gutter="0"/>
          <w:cols w:space="720"/>
        </w:sectPr>
      </w:pPr>
      <m:oMath>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m</m:t>
            </m:r>
          </m:sub>
        </m:sSub>
        <m:r>
          <w:rPr>
            <w:rFonts w:ascii="Cambria Math" w:eastAsia="Garamond" w:hAnsi="Cambria Math" w:cs="Garamond"/>
            <w:sz w:val="24"/>
            <w:szCs w:val="24"/>
          </w:rPr>
          <m:t>≡</m:t>
        </m:r>
        <m:f>
          <m:fPr>
            <m:ctrlPr>
              <w:rPr>
                <w:rFonts w:ascii="Cambria Math" w:eastAsia="Garamond" w:hAnsi="Cambria Math" w:cs="Garamond"/>
                <w:i/>
                <w:sz w:val="24"/>
                <w:szCs w:val="24"/>
              </w:rPr>
            </m:ctrlPr>
          </m:fPr>
          <m:num>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r</m:t>
                </m:r>
              </m:sub>
            </m:sSub>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cat</m:t>
                </m:r>
              </m:sub>
            </m:sSub>
          </m:num>
          <m:den>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f</m:t>
                </m:r>
              </m:sub>
            </m:sSub>
          </m:den>
        </m:f>
      </m:oMath>
      <w:r w:rsidR="001C262C">
        <w:rPr>
          <w:rFonts w:ascii="Garamond" w:eastAsia="Garamond" w:hAnsi="Garamond" w:cs="Garamond"/>
          <w:sz w:val="24"/>
          <w:szCs w:val="24"/>
        </w:rPr>
        <w:t xml:space="preserve">     and    </w:t>
      </w:r>
      <m:oMath>
        <m:sSub>
          <m:sSubPr>
            <m:ctrlPr>
              <w:rPr>
                <w:rFonts w:ascii="Cambria Math" w:eastAsia="Garamond" w:hAnsi="Cambria Math" w:cs="Garamond"/>
                <w:i/>
                <w:sz w:val="24"/>
                <w:szCs w:val="24"/>
              </w:rPr>
            </m:ctrlPr>
          </m:sSubPr>
          <m:e>
            <m:r>
              <w:rPr>
                <w:rFonts w:ascii="Cambria Math" w:eastAsia="Garamond" w:hAnsi="Cambria Math" w:cs="Garamond"/>
                <w:sz w:val="24"/>
                <w:szCs w:val="24"/>
              </w:rPr>
              <m:t>v</m:t>
            </m:r>
          </m:e>
          <m:sub>
            <m:r>
              <w:rPr>
                <w:rFonts w:ascii="Cambria Math" w:eastAsia="Garamond" w:hAnsi="Cambria Math" w:cs="Garamond"/>
                <w:sz w:val="24"/>
                <w:szCs w:val="24"/>
              </w:rPr>
              <m:t>max</m:t>
            </m:r>
          </m:sub>
        </m:sSub>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k</m:t>
            </m:r>
          </m:e>
          <m:sub>
            <m:r>
              <w:rPr>
                <w:rFonts w:ascii="Cambria Math" w:eastAsia="Garamond" w:hAnsi="Cambria Math" w:cs="Garamond"/>
                <w:sz w:val="24"/>
                <w:szCs w:val="24"/>
              </w:rPr>
              <m:t>cat</m:t>
            </m:r>
          </m:sub>
        </m:sSub>
        <m:r>
          <w:rPr>
            <w:rFonts w:ascii="Cambria Math" w:eastAsia="Garamond" w:hAnsi="Cambria Math" w:cs="Garamond"/>
            <w:sz w:val="24"/>
            <w:szCs w:val="24"/>
          </w:rPr>
          <m:t>[</m:t>
        </m:r>
        <m:sSub>
          <m:sSubPr>
            <m:ctrlPr>
              <w:rPr>
                <w:rFonts w:ascii="Cambria Math" w:eastAsia="Garamond" w:hAnsi="Cambria Math" w:cs="Garamond"/>
                <w:i/>
                <w:sz w:val="24"/>
                <w:szCs w:val="24"/>
              </w:rPr>
            </m:ctrlPr>
          </m:sSubPr>
          <m:e>
            <m:r>
              <w:rPr>
                <w:rFonts w:ascii="Cambria Math" w:eastAsia="Garamond" w:hAnsi="Cambria Math" w:cs="Garamond"/>
                <w:sz w:val="24"/>
                <w:szCs w:val="24"/>
              </w:rPr>
              <m:t>E</m:t>
            </m:r>
          </m:e>
          <m:sub>
            <m:r>
              <w:rPr>
                <w:rFonts w:ascii="Cambria Math" w:eastAsia="Garamond" w:hAnsi="Cambria Math" w:cs="Garamond"/>
                <w:sz w:val="24"/>
                <w:szCs w:val="24"/>
              </w:rPr>
              <m:t>Tot</m:t>
            </m:r>
          </m:sub>
        </m:sSub>
        <m:r>
          <w:rPr>
            <w:rFonts w:ascii="Cambria Math" w:eastAsia="Garamond" w:hAnsi="Cambria Math" w:cs="Garamond"/>
            <w:sz w:val="24"/>
            <w:szCs w:val="24"/>
          </w:rPr>
          <m:t>]</m:t>
        </m:r>
      </m:oMath>
    </w:p>
    <w:p w14:paraId="0DACE547" w14:textId="77777777" w:rsidR="00931728" w:rsidRDefault="007A2B35">
      <w:pPr>
        <w:pStyle w:val="BodyText"/>
        <w:spacing w:before="48"/>
        <w:ind w:left="100" w:right="117"/>
        <w:jc w:val="both"/>
      </w:pPr>
      <w:r>
        <w:lastRenderedPageBreak/>
        <w:t>Keep in mind that in order t</w:t>
      </w:r>
      <w:r w:rsidR="00931728">
        <w:t xml:space="preserve">o derive the Michaelis-Menten equation, we </w:t>
      </w:r>
      <w:proofErr w:type="gramStart"/>
      <w:r w:rsidR="00931728">
        <w:t>made the assumption</w:t>
      </w:r>
      <w:proofErr w:type="gramEnd"/>
      <w:r w:rsidR="00931728">
        <w:t xml:space="preserve"> that [ES] is in a pseudo-steady state, or that </w:t>
      </w:r>
      <w:r w:rsidR="00931728" w:rsidRPr="001B5C85">
        <w:rPr>
          <w:rFonts w:ascii="Arial" w:hAnsi="Arial" w:cs="Arial"/>
        </w:rPr>
        <w:t>d[ES]/dt = 0</w:t>
      </w:r>
      <w:r w:rsidR="00931728">
        <w:t>.</w:t>
      </w:r>
      <w:r w:rsidR="002F362D">
        <w:t xml:space="preserve"> Additionally, [S] in the equation above refers to the </w:t>
      </w:r>
      <w:r w:rsidR="002D2172">
        <w:t>free substrate, not total amount of substrate. However, we commonly make the approximation that we can use [</w:t>
      </w:r>
      <w:proofErr w:type="spellStart"/>
      <w:r w:rsidR="002D2172">
        <w:t>S</w:t>
      </w:r>
      <w:r w:rsidR="002D2172" w:rsidRPr="002D2172">
        <w:rPr>
          <w:vertAlign w:val="subscript"/>
        </w:rPr>
        <w:t>Total</w:t>
      </w:r>
      <w:proofErr w:type="spellEnd"/>
      <w:r w:rsidR="002D2172">
        <w:t>] in place of [S].</w:t>
      </w:r>
    </w:p>
    <w:p w14:paraId="3CE48173" w14:textId="77777777" w:rsidR="009B36E8" w:rsidRDefault="009B36E8">
      <w:pPr>
        <w:pStyle w:val="BodyText"/>
        <w:spacing w:before="48"/>
        <w:ind w:left="100" w:right="117"/>
        <w:jc w:val="both"/>
      </w:pPr>
    </w:p>
    <w:p w14:paraId="670A6E34" w14:textId="3D3D4593" w:rsidR="00CD19A0" w:rsidRPr="006917BD" w:rsidRDefault="00CD19A0" w:rsidP="00CD19A0">
      <w:pPr>
        <w:pStyle w:val="BodyText"/>
        <w:spacing w:before="48"/>
        <w:ind w:left="100" w:right="117"/>
        <w:jc w:val="both"/>
      </w:pPr>
      <w:r w:rsidRPr="006917BD">
        <w:t xml:space="preserve">What would </w:t>
      </w:r>
      <w:r>
        <w:t xml:space="preserve">the value of Km approach </w:t>
      </w:r>
      <w:r w:rsidRPr="006917BD">
        <w:t xml:space="preserve">if </w:t>
      </w:r>
      <w:r>
        <w:rPr>
          <w:rFonts w:ascii="Arial" w:eastAsia="Arial" w:hAnsi="Arial" w:cs="Arial"/>
          <w:i/>
        </w:rPr>
        <w:t>k</w:t>
      </w:r>
      <w:r w:rsidRPr="006917BD">
        <w:rPr>
          <w:rFonts w:ascii="Arial" w:eastAsia="Arial" w:hAnsi="Arial" w:cs="Arial"/>
          <w:i/>
          <w:position w:val="-3"/>
          <w:sz w:val="16"/>
          <w:szCs w:val="16"/>
        </w:rPr>
        <w:t xml:space="preserve">r </w:t>
      </w:r>
      <w:r w:rsidRPr="006917BD">
        <w:rPr>
          <w:rFonts w:ascii="Arial" w:eastAsia="Arial" w:hAnsi="Arial" w:cs="Arial"/>
          <w:i/>
        </w:rPr>
        <w:t xml:space="preserve">&gt;&gt; </w:t>
      </w:r>
      <w:proofErr w:type="gramStart"/>
      <w:r>
        <w:rPr>
          <w:rFonts w:ascii="Arial" w:eastAsia="Arial" w:hAnsi="Arial" w:cs="Arial"/>
          <w:i/>
        </w:rPr>
        <w:t>k</w:t>
      </w:r>
      <w:r w:rsidRPr="006917BD">
        <w:rPr>
          <w:rFonts w:ascii="Arial" w:eastAsia="Arial" w:hAnsi="Arial" w:cs="Arial"/>
          <w:i/>
          <w:position w:val="-3"/>
          <w:sz w:val="16"/>
          <w:szCs w:val="16"/>
        </w:rPr>
        <w:t xml:space="preserve">f </w:t>
      </w:r>
      <w:r w:rsidRPr="006917BD">
        <w:t>?</w:t>
      </w:r>
      <w:proofErr w:type="gramEnd"/>
    </w:p>
    <w:p w14:paraId="5B6EA7F9" w14:textId="102A995A" w:rsidR="00B4795A" w:rsidRPr="006E0A2E" w:rsidRDefault="00B4795A" w:rsidP="00B4795A">
      <w:pPr>
        <w:rPr>
          <w:color w:val="FF0000"/>
          <w:w w:val="95"/>
        </w:rPr>
      </w:pPr>
      <w:r w:rsidRPr="006E0A2E">
        <w:rPr>
          <w:color w:val="FF0000"/>
          <w:w w:val="95"/>
        </w:rPr>
        <w:t xml:space="preserve">  </w:t>
      </w:r>
      <w:r w:rsidR="00740A3E">
        <w:rPr>
          <w:color w:val="FF0000"/>
          <w:w w:val="95"/>
        </w:rPr>
        <w:t xml:space="preserve">If </w:t>
      </w:r>
      <w:proofErr w:type="spellStart"/>
      <w:r w:rsidR="00740A3E">
        <w:rPr>
          <w:color w:val="FF0000"/>
          <w:w w:val="95"/>
        </w:rPr>
        <w:t>kr</w:t>
      </w:r>
      <w:proofErr w:type="spellEnd"/>
      <w:r w:rsidR="00740A3E">
        <w:rPr>
          <w:color w:val="FF0000"/>
          <w:w w:val="95"/>
        </w:rPr>
        <w:t>&gt;&gt;</w:t>
      </w:r>
      <w:proofErr w:type="spellStart"/>
      <w:r w:rsidR="00740A3E">
        <w:rPr>
          <w:color w:val="FF0000"/>
          <w:w w:val="95"/>
        </w:rPr>
        <w:t>kf</w:t>
      </w:r>
      <w:proofErr w:type="spellEnd"/>
      <w:r w:rsidR="00740A3E">
        <w:rPr>
          <w:color w:val="FF0000"/>
          <w:w w:val="95"/>
        </w:rPr>
        <w:t>, then Km would approach infinity.</w:t>
      </w:r>
    </w:p>
    <w:p w14:paraId="1632C01F" w14:textId="2EE3277D" w:rsidR="00CD19A0" w:rsidRPr="0021329F" w:rsidRDefault="00CD19A0" w:rsidP="00CD19A0">
      <w:pPr>
        <w:rPr>
          <w:w w:val="95"/>
        </w:rPr>
      </w:pPr>
    </w:p>
    <w:p w14:paraId="34012913" w14:textId="77777777" w:rsidR="00CD19A0" w:rsidRPr="006917BD" w:rsidRDefault="00CD19A0" w:rsidP="00CD19A0">
      <w:pPr>
        <w:rPr>
          <w:rFonts w:ascii="Garamond" w:eastAsia="Garamond" w:hAnsi="Garamond" w:cs="Garamond"/>
          <w:sz w:val="26"/>
          <w:szCs w:val="26"/>
        </w:rPr>
      </w:pPr>
    </w:p>
    <w:p w14:paraId="2B918024" w14:textId="77777777" w:rsidR="00CD19A0" w:rsidRPr="006917BD" w:rsidRDefault="00CD19A0" w:rsidP="00CD19A0">
      <w:pPr>
        <w:rPr>
          <w:rFonts w:ascii="Garamond" w:eastAsia="Garamond" w:hAnsi="Garamond" w:cs="Garamond"/>
          <w:sz w:val="26"/>
          <w:szCs w:val="26"/>
        </w:rPr>
      </w:pPr>
    </w:p>
    <w:p w14:paraId="2F9686FD" w14:textId="7324B161" w:rsidR="00CD19A0" w:rsidRPr="006917BD" w:rsidRDefault="00CD19A0" w:rsidP="00CD19A0">
      <w:pPr>
        <w:pStyle w:val="BodyText"/>
        <w:spacing w:before="48"/>
        <w:ind w:left="100" w:right="117"/>
        <w:jc w:val="both"/>
      </w:pPr>
      <w:r>
        <w:t>Based on your answer above, w</w:t>
      </w:r>
      <w:r w:rsidRPr="006917BD">
        <w:t xml:space="preserve">hat would happen to </w:t>
      </w:r>
      <w:r>
        <w:t>the</w:t>
      </w:r>
      <w:r w:rsidRPr="006917BD">
        <w:t xml:space="preserve"> predicted </w:t>
      </w:r>
      <w:r>
        <w:t>rate of product</w:t>
      </w:r>
      <w:r w:rsidRPr="006917BD">
        <w:t xml:space="preserve"> formation rate if </w:t>
      </w:r>
      <w:r>
        <w:rPr>
          <w:rFonts w:ascii="Arial" w:eastAsia="Arial" w:hAnsi="Arial" w:cs="Arial"/>
          <w:i/>
        </w:rPr>
        <w:t>k</w:t>
      </w:r>
      <w:r w:rsidRPr="006917BD">
        <w:rPr>
          <w:rFonts w:ascii="Arial" w:eastAsia="Arial" w:hAnsi="Arial" w:cs="Arial"/>
          <w:i/>
          <w:position w:val="-3"/>
          <w:sz w:val="16"/>
          <w:szCs w:val="16"/>
        </w:rPr>
        <w:t xml:space="preserve">r </w:t>
      </w:r>
      <w:r w:rsidRPr="006917BD">
        <w:rPr>
          <w:rFonts w:ascii="Arial" w:eastAsia="Arial" w:hAnsi="Arial" w:cs="Arial"/>
          <w:i/>
        </w:rPr>
        <w:t xml:space="preserve">&gt;&gt; </w:t>
      </w:r>
      <w:proofErr w:type="gramStart"/>
      <w:r>
        <w:rPr>
          <w:rFonts w:ascii="Arial" w:eastAsia="Arial" w:hAnsi="Arial" w:cs="Arial"/>
          <w:i/>
        </w:rPr>
        <w:t>k</w:t>
      </w:r>
      <w:r w:rsidRPr="006917BD">
        <w:rPr>
          <w:rFonts w:ascii="Arial" w:eastAsia="Arial" w:hAnsi="Arial" w:cs="Arial"/>
          <w:i/>
          <w:position w:val="-3"/>
          <w:sz w:val="16"/>
          <w:szCs w:val="16"/>
        </w:rPr>
        <w:t xml:space="preserve">f </w:t>
      </w:r>
      <w:r w:rsidRPr="006917BD">
        <w:t>?</w:t>
      </w:r>
      <w:proofErr w:type="gramEnd"/>
    </w:p>
    <w:p w14:paraId="4C5D6B42" w14:textId="7073F8AB" w:rsidR="00B4795A" w:rsidRPr="006E0A2E" w:rsidRDefault="00B4795A" w:rsidP="00B4795A">
      <w:pPr>
        <w:rPr>
          <w:color w:val="FF0000"/>
          <w:w w:val="95"/>
        </w:rPr>
      </w:pPr>
      <w:r w:rsidRPr="006E0A2E">
        <w:rPr>
          <w:color w:val="FF0000"/>
          <w:w w:val="95"/>
        </w:rPr>
        <w:t xml:space="preserve">  </w:t>
      </w:r>
      <w:r w:rsidR="00740A3E">
        <w:rPr>
          <w:color w:val="FF0000"/>
          <w:w w:val="95"/>
        </w:rPr>
        <w:t xml:space="preserve">Product formation rate will be very low if </w:t>
      </w:r>
      <w:proofErr w:type="spellStart"/>
      <w:r w:rsidR="00740A3E">
        <w:rPr>
          <w:color w:val="FF0000"/>
          <w:w w:val="95"/>
        </w:rPr>
        <w:t>kr</w:t>
      </w:r>
      <w:proofErr w:type="spellEnd"/>
      <w:r w:rsidR="00740A3E">
        <w:rPr>
          <w:color w:val="FF0000"/>
          <w:w w:val="95"/>
        </w:rPr>
        <w:t xml:space="preserve"> is &gt;&gt;</w:t>
      </w:r>
      <w:proofErr w:type="spellStart"/>
      <w:r w:rsidR="00740A3E">
        <w:rPr>
          <w:color w:val="FF0000"/>
          <w:w w:val="95"/>
        </w:rPr>
        <w:t>kf</w:t>
      </w:r>
      <w:proofErr w:type="spellEnd"/>
      <w:r w:rsidR="00740A3E">
        <w:rPr>
          <w:color w:val="FF0000"/>
          <w:w w:val="95"/>
        </w:rPr>
        <w:t xml:space="preserve">, since there won’t be much ES for the catalyst to work on. </w:t>
      </w:r>
    </w:p>
    <w:p w14:paraId="3CC568D5" w14:textId="27A3A77F" w:rsidR="00CD19A0" w:rsidRPr="0021329F" w:rsidRDefault="00CD19A0" w:rsidP="00CD19A0">
      <w:pPr>
        <w:rPr>
          <w:w w:val="95"/>
        </w:rPr>
      </w:pPr>
    </w:p>
    <w:p w14:paraId="7C5393CF" w14:textId="77777777" w:rsidR="00CD19A0" w:rsidRPr="006917BD" w:rsidRDefault="00CD19A0" w:rsidP="00CD19A0">
      <w:pPr>
        <w:rPr>
          <w:rFonts w:ascii="Garamond" w:eastAsia="Garamond" w:hAnsi="Garamond" w:cs="Garamond"/>
          <w:sz w:val="26"/>
          <w:szCs w:val="26"/>
        </w:rPr>
      </w:pPr>
    </w:p>
    <w:p w14:paraId="2D5A63A3" w14:textId="77777777" w:rsidR="00CD19A0" w:rsidRPr="006917BD" w:rsidRDefault="00CD19A0" w:rsidP="00CD19A0">
      <w:pPr>
        <w:rPr>
          <w:rFonts w:ascii="Garamond" w:eastAsia="Garamond" w:hAnsi="Garamond" w:cs="Garamond"/>
          <w:sz w:val="26"/>
          <w:szCs w:val="26"/>
        </w:rPr>
      </w:pPr>
    </w:p>
    <w:p w14:paraId="788D0065" w14:textId="77777777" w:rsidR="00C97E7D" w:rsidRPr="006917BD" w:rsidRDefault="006E456F">
      <w:pPr>
        <w:pStyle w:val="BodyText"/>
        <w:spacing w:before="166" w:line="256" w:lineRule="auto"/>
        <w:ind w:left="100" w:right="117"/>
        <w:jc w:val="both"/>
      </w:pPr>
      <w:r w:rsidRPr="006917BD">
        <w:t>You’re going to test the Michaelis-Menten equation by simulating two experimental reactions, each specified by its initial concentrations of the reaction components:</w:t>
      </w:r>
    </w:p>
    <w:p w14:paraId="545518ED" w14:textId="77777777" w:rsidR="00C97E7D" w:rsidRPr="006917BD" w:rsidRDefault="00967BE6">
      <w:pPr>
        <w:spacing w:before="75"/>
        <w:ind w:left="386"/>
        <w:rPr>
          <w:rFonts w:ascii="Arial" w:eastAsia="Arial" w:hAnsi="Arial" w:cs="Arial"/>
          <w:sz w:val="24"/>
          <w:szCs w:val="24"/>
        </w:rPr>
      </w:pPr>
      <w:r>
        <w:rPr>
          <w:rFonts w:ascii="Garamond" w:hAnsi="Garamond"/>
          <w:sz w:val="24"/>
        </w:rPr>
        <w:t>Condition #1:</w:t>
      </w:r>
      <w:r w:rsidR="006E456F" w:rsidRPr="006917BD">
        <w:rPr>
          <w:rFonts w:ascii="Garamond" w:hAnsi="Garamond"/>
          <w:sz w:val="24"/>
        </w:rPr>
        <w:t xml:space="preserve"> [</w:t>
      </w:r>
      <w:r w:rsidR="006E456F" w:rsidRPr="006917BD">
        <w:rPr>
          <w:rFonts w:ascii="Arial" w:hAnsi="Arial"/>
          <w:i/>
          <w:sz w:val="24"/>
        </w:rPr>
        <w:t>S</w:t>
      </w:r>
      <w:r w:rsidR="006E456F" w:rsidRPr="006917BD">
        <w:rPr>
          <w:rFonts w:ascii="Garamond" w:hAnsi="Garamond"/>
          <w:sz w:val="24"/>
        </w:rPr>
        <w:t>] = 100</w:t>
      </w:r>
      <w:r w:rsidR="007A2B35">
        <w:rPr>
          <w:rFonts w:ascii="Garamond" w:hAnsi="Garamond"/>
          <w:sz w:val="24"/>
        </w:rPr>
        <w:t xml:space="preserve"> </w:t>
      </w:r>
      <w:r w:rsidR="006E456F" w:rsidRPr="006917BD">
        <w:rPr>
          <w:rFonts w:ascii="Arial" w:hAnsi="Arial"/>
          <w:i/>
          <w:sz w:val="24"/>
        </w:rPr>
        <w:t xml:space="preserve">µM, </w:t>
      </w:r>
      <w:r w:rsidR="006E456F" w:rsidRPr="006917BD">
        <w:rPr>
          <w:rFonts w:ascii="Garamond" w:hAnsi="Garamond"/>
          <w:sz w:val="24"/>
        </w:rPr>
        <w:t>[</w:t>
      </w:r>
      <w:r w:rsidR="006E456F" w:rsidRPr="006917BD">
        <w:rPr>
          <w:rFonts w:ascii="Arial" w:hAnsi="Arial"/>
          <w:i/>
          <w:sz w:val="24"/>
        </w:rPr>
        <w:t>E</w:t>
      </w:r>
      <w:r w:rsidR="006E456F" w:rsidRPr="006917BD">
        <w:rPr>
          <w:rFonts w:ascii="Garamond" w:hAnsi="Garamond"/>
          <w:sz w:val="24"/>
        </w:rPr>
        <w:t>] = 1</w:t>
      </w:r>
      <w:r w:rsidR="007A2B35">
        <w:rPr>
          <w:rFonts w:ascii="Garamond" w:hAnsi="Garamond"/>
          <w:sz w:val="24"/>
        </w:rPr>
        <w:t xml:space="preserve"> </w:t>
      </w:r>
      <w:r w:rsidR="006E456F" w:rsidRPr="006917BD">
        <w:rPr>
          <w:rFonts w:ascii="Arial" w:hAnsi="Arial"/>
          <w:i/>
          <w:sz w:val="24"/>
        </w:rPr>
        <w:t xml:space="preserve">µM, </w:t>
      </w:r>
      <w:r w:rsidR="006E456F" w:rsidRPr="006917BD">
        <w:rPr>
          <w:rFonts w:ascii="Garamond" w:hAnsi="Garamond"/>
          <w:sz w:val="24"/>
        </w:rPr>
        <w:t>[</w:t>
      </w:r>
      <w:r w:rsidR="006E456F" w:rsidRPr="006917BD">
        <w:rPr>
          <w:rFonts w:ascii="Arial" w:hAnsi="Arial"/>
          <w:i/>
          <w:sz w:val="24"/>
        </w:rPr>
        <w:t>ES</w:t>
      </w:r>
      <w:r w:rsidR="006E456F" w:rsidRPr="006917BD">
        <w:rPr>
          <w:rFonts w:ascii="Garamond" w:hAnsi="Garamond"/>
          <w:sz w:val="24"/>
        </w:rPr>
        <w:t>] = [</w:t>
      </w:r>
      <w:proofErr w:type="gramStart"/>
      <w:r w:rsidR="006E456F" w:rsidRPr="006917BD">
        <w:rPr>
          <w:rFonts w:ascii="Arial" w:hAnsi="Arial"/>
          <w:i/>
          <w:sz w:val="24"/>
        </w:rPr>
        <w:t xml:space="preserve">P </w:t>
      </w:r>
      <w:r w:rsidR="006E456F" w:rsidRPr="006917BD">
        <w:rPr>
          <w:rFonts w:ascii="Garamond" w:hAnsi="Garamond"/>
          <w:sz w:val="24"/>
        </w:rPr>
        <w:t>]</w:t>
      </w:r>
      <w:proofErr w:type="gramEnd"/>
      <w:r w:rsidR="006E456F" w:rsidRPr="006917BD">
        <w:rPr>
          <w:rFonts w:ascii="Garamond" w:hAnsi="Garamond"/>
          <w:sz w:val="24"/>
        </w:rPr>
        <w:t xml:space="preserve"> = 0 </w:t>
      </w:r>
      <w:r w:rsidR="007A2B35" w:rsidRPr="006917BD">
        <w:rPr>
          <w:rFonts w:ascii="Arial" w:hAnsi="Arial"/>
          <w:i/>
          <w:sz w:val="24"/>
        </w:rPr>
        <w:t>µM</w:t>
      </w:r>
    </w:p>
    <w:p w14:paraId="5FAA2E36" w14:textId="77777777" w:rsidR="00C97E7D" w:rsidRPr="006917BD" w:rsidRDefault="00967BE6">
      <w:pPr>
        <w:spacing w:before="164"/>
        <w:ind w:left="386"/>
        <w:rPr>
          <w:rFonts w:ascii="Arial" w:eastAsia="Arial" w:hAnsi="Arial" w:cs="Arial"/>
          <w:sz w:val="24"/>
          <w:szCs w:val="24"/>
        </w:rPr>
      </w:pPr>
      <w:r>
        <w:rPr>
          <w:rFonts w:ascii="Garamond" w:hAnsi="Garamond"/>
          <w:sz w:val="24"/>
        </w:rPr>
        <w:t>Condition #</w:t>
      </w:r>
      <w:r w:rsidR="006E456F" w:rsidRPr="006917BD">
        <w:rPr>
          <w:rFonts w:ascii="Garamond" w:hAnsi="Garamond"/>
          <w:sz w:val="24"/>
        </w:rPr>
        <w:t>2</w:t>
      </w:r>
      <w:r>
        <w:rPr>
          <w:rFonts w:ascii="Garamond" w:hAnsi="Garamond"/>
          <w:sz w:val="24"/>
        </w:rPr>
        <w:t>:</w:t>
      </w:r>
      <w:r w:rsidR="006E456F" w:rsidRPr="006917BD">
        <w:rPr>
          <w:rFonts w:ascii="Garamond" w:hAnsi="Garamond"/>
          <w:sz w:val="24"/>
        </w:rPr>
        <w:t xml:space="preserve"> [</w:t>
      </w:r>
      <w:r w:rsidR="006E456F" w:rsidRPr="006917BD">
        <w:rPr>
          <w:rFonts w:ascii="Arial" w:hAnsi="Arial"/>
          <w:i/>
          <w:sz w:val="24"/>
        </w:rPr>
        <w:t>S</w:t>
      </w:r>
      <w:r w:rsidR="006E456F" w:rsidRPr="006917BD">
        <w:rPr>
          <w:rFonts w:ascii="Garamond" w:hAnsi="Garamond"/>
          <w:sz w:val="24"/>
        </w:rPr>
        <w:t>] = 1</w:t>
      </w:r>
      <w:r w:rsidR="007A2B35">
        <w:rPr>
          <w:rFonts w:ascii="Garamond" w:hAnsi="Garamond"/>
          <w:sz w:val="24"/>
        </w:rPr>
        <w:t xml:space="preserve"> </w:t>
      </w:r>
      <w:r w:rsidR="006E456F" w:rsidRPr="006917BD">
        <w:rPr>
          <w:rFonts w:ascii="Arial" w:hAnsi="Arial"/>
          <w:i/>
          <w:sz w:val="24"/>
        </w:rPr>
        <w:t xml:space="preserve">µM, </w:t>
      </w:r>
      <w:r w:rsidR="006E456F" w:rsidRPr="006917BD">
        <w:rPr>
          <w:rFonts w:ascii="Garamond" w:hAnsi="Garamond"/>
          <w:sz w:val="24"/>
        </w:rPr>
        <w:t>[</w:t>
      </w:r>
      <w:r w:rsidR="006E456F" w:rsidRPr="006917BD">
        <w:rPr>
          <w:rFonts w:ascii="Arial" w:hAnsi="Arial"/>
          <w:i/>
          <w:sz w:val="24"/>
        </w:rPr>
        <w:t>E</w:t>
      </w:r>
      <w:r w:rsidR="006E456F" w:rsidRPr="006917BD">
        <w:rPr>
          <w:rFonts w:ascii="Garamond" w:hAnsi="Garamond"/>
          <w:sz w:val="24"/>
        </w:rPr>
        <w:t>] = 1</w:t>
      </w:r>
      <w:r w:rsidR="007A2B35">
        <w:rPr>
          <w:rFonts w:ascii="Garamond" w:hAnsi="Garamond"/>
          <w:sz w:val="24"/>
        </w:rPr>
        <w:t xml:space="preserve"> </w:t>
      </w:r>
      <w:r w:rsidR="006E456F" w:rsidRPr="006917BD">
        <w:rPr>
          <w:rFonts w:ascii="Arial" w:hAnsi="Arial"/>
          <w:i/>
          <w:sz w:val="24"/>
        </w:rPr>
        <w:t xml:space="preserve">µM, </w:t>
      </w:r>
      <w:r w:rsidR="006E456F" w:rsidRPr="006917BD">
        <w:rPr>
          <w:rFonts w:ascii="Garamond" w:hAnsi="Garamond"/>
          <w:sz w:val="24"/>
        </w:rPr>
        <w:t>[</w:t>
      </w:r>
      <w:r w:rsidR="006E456F" w:rsidRPr="006917BD">
        <w:rPr>
          <w:rFonts w:ascii="Arial" w:hAnsi="Arial"/>
          <w:i/>
          <w:sz w:val="24"/>
        </w:rPr>
        <w:t>ES</w:t>
      </w:r>
      <w:r w:rsidR="006E456F" w:rsidRPr="006917BD">
        <w:rPr>
          <w:rFonts w:ascii="Garamond" w:hAnsi="Garamond"/>
          <w:sz w:val="24"/>
        </w:rPr>
        <w:t>] = [</w:t>
      </w:r>
      <w:proofErr w:type="gramStart"/>
      <w:r w:rsidR="006E456F" w:rsidRPr="006917BD">
        <w:rPr>
          <w:rFonts w:ascii="Arial" w:hAnsi="Arial"/>
          <w:i/>
          <w:sz w:val="24"/>
        </w:rPr>
        <w:t xml:space="preserve">P </w:t>
      </w:r>
      <w:r w:rsidR="006E456F" w:rsidRPr="006917BD">
        <w:rPr>
          <w:rFonts w:ascii="Garamond" w:hAnsi="Garamond"/>
          <w:sz w:val="24"/>
        </w:rPr>
        <w:t>]</w:t>
      </w:r>
      <w:proofErr w:type="gramEnd"/>
      <w:r w:rsidR="006E456F" w:rsidRPr="006917BD">
        <w:rPr>
          <w:rFonts w:ascii="Garamond" w:hAnsi="Garamond"/>
          <w:sz w:val="24"/>
        </w:rPr>
        <w:t xml:space="preserve"> = 0 </w:t>
      </w:r>
      <w:r w:rsidR="007A2B35" w:rsidRPr="006917BD">
        <w:rPr>
          <w:rFonts w:ascii="Arial" w:hAnsi="Arial"/>
          <w:i/>
          <w:sz w:val="24"/>
        </w:rPr>
        <w:t>µM</w:t>
      </w:r>
    </w:p>
    <w:p w14:paraId="1EBBBFF6" w14:textId="77777777" w:rsidR="00967BE6" w:rsidRDefault="00967BE6">
      <w:pPr>
        <w:spacing w:before="99" w:line="256" w:lineRule="auto"/>
        <w:ind w:left="100" w:right="117"/>
        <w:jc w:val="both"/>
        <w:rPr>
          <w:rFonts w:ascii="Georgia" w:eastAsia="Georgia" w:hAnsi="Georgia" w:cs="Georgia"/>
          <w:b/>
          <w:bCs/>
          <w:sz w:val="24"/>
          <w:szCs w:val="24"/>
        </w:rPr>
      </w:pPr>
    </w:p>
    <w:p w14:paraId="23BFFAE3" w14:textId="400D7B98" w:rsidR="00EE30F1" w:rsidRPr="001F5F3C" w:rsidRDefault="00EE30F1" w:rsidP="001F5F3C">
      <w:pPr>
        <w:pStyle w:val="ListParagraph"/>
        <w:numPr>
          <w:ilvl w:val="0"/>
          <w:numId w:val="2"/>
        </w:numPr>
        <w:jc w:val="both"/>
        <w:rPr>
          <w:rFonts w:ascii="Georgia" w:eastAsia="Georgia" w:hAnsi="Georgia" w:cs="Georgia"/>
          <w:sz w:val="24"/>
          <w:szCs w:val="24"/>
        </w:rPr>
      </w:pPr>
      <w:r w:rsidRPr="001F5F3C">
        <w:rPr>
          <w:rFonts w:ascii="Georgia"/>
          <w:b/>
          <w:sz w:val="24"/>
        </w:rPr>
        <w:t xml:space="preserve">Using a script to explore </w:t>
      </w:r>
      <w:r w:rsidR="00A937CF" w:rsidRPr="001F5F3C">
        <w:rPr>
          <w:rFonts w:ascii="Georgia"/>
          <w:b/>
          <w:sz w:val="24"/>
        </w:rPr>
        <w:t>the</w:t>
      </w:r>
      <w:r w:rsidRPr="001F5F3C">
        <w:rPr>
          <w:rFonts w:ascii="Georgia"/>
          <w:b/>
          <w:sz w:val="24"/>
        </w:rPr>
        <w:t xml:space="preserve"> model in MATLAB</w:t>
      </w:r>
    </w:p>
    <w:p w14:paraId="1708AAFD" w14:textId="3CD47F1E" w:rsidR="00B929CA" w:rsidRPr="00B929CA" w:rsidRDefault="00B929CA">
      <w:pPr>
        <w:spacing w:before="99" w:line="256" w:lineRule="auto"/>
        <w:ind w:left="100" w:right="117"/>
        <w:jc w:val="both"/>
        <w:rPr>
          <w:rFonts w:ascii="Garamond" w:eastAsia="Georgia" w:hAnsi="Garamond" w:cs="Georgia"/>
          <w:bCs/>
          <w:sz w:val="24"/>
          <w:szCs w:val="24"/>
        </w:rPr>
      </w:pPr>
      <w:r w:rsidRPr="00B929CA">
        <w:rPr>
          <w:rFonts w:ascii="Garamond" w:eastAsia="Georgia" w:hAnsi="Garamond" w:cs="Georgia"/>
          <w:bCs/>
          <w:sz w:val="24"/>
          <w:szCs w:val="24"/>
        </w:rPr>
        <w:t>Open</w:t>
      </w:r>
      <w:r>
        <w:rPr>
          <w:rFonts w:ascii="Garamond" w:eastAsia="Georgia" w:hAnsi="Garamond" w:cs="Georgia"/>
          <w:bCs/>
          <w:sz w:val="24"/>
          <w:szCs w:val="24"/>
        </w:rPr>
        <w:t xml:space="preserve"> MATLAB and open the provided m-file “</w:t>
      </w:r>
      <w:proofErr w:type="spellStart"/>
      <w:r>
        <w:rPr>
          <w:rFonts w:ascii="Garamond" w:eastAsia="Georgia" w:hAnsi="Garamond" w:cs="Georgia"/>
          <w:bCs/>
          <w:sz w:val="24"/>
          <w:szCs w:val="24"/>
        </w:rPr>
        <w:t>Michaelis_Menten</w:t>
      </w:r>
      <w:proofErr w:type="spellEnd"/>
      <w:r>
        <w:rPr>
          <w:rFonts w:ascii="Garamond" w:eastAsia="Georgia" w:hAnsi="Garamond" w:cs="Georgia"/>
          <w:bCs/>
          <w:sz w:val="24"/>
          <w:szCs w:val="24"/>
        </w:rPr>
        <w:t xml:space="preserve">”. </w:t>
      </w:r>
    </w:p>
    <w:p w14:paraId="42945B31" w14:textId="5B75A90D" w:rsidR="00E079DD" w:rsidRDefault="00E079DD">
      <w:pPr>
        <w:spacing w:before="99" w:line="256" w:lineRule="auto"/>
        <w:ind w:left="100" w:right="117"/>
        <w:jc w:val="both"/>
        <w:rPr>
          <w:rFonts w:ascii="Garamond" w:eastAsia="Garamond" w:hAnsi="Garamond" w:cs="Garamond"/>
          <w:sz w:val="24"/>
          <w:szCs w:val="24"/>
        </w:rPr>
      </w:pPr>
      <w:r>
        <w:rPr>
          <w:rFonts w:ascii="Garamond" w:eastAsia="Georgia" w:hAnsi="Garamond" w:cs="Georgia"/>
          <w:bCs/>
          <w:sz w:val="24"/>
          <w:szCs w:val="24"/>
        </w:rPr>
        <w:t>Edit the top block of the file to d</w:t>
      </w:r>
      <w:r w:rsidR="007A2B35" w:rsidRPr="00E079DD">
        <w:rPr>
          <w:rFonts w:ascii="Garamond" w:eastAsia="Georgia" w:hAnsi="Garamond" w:cs="Georgia"/>
          <w:bCs/>
          <w:sz w:val="24"/>
          <w:szCs w:val="24"/>
        </w:rPr>
        <w:t>efine</w:t>
      </w:r>
      <w:r w:rsidR="006E456F" w:rsidRPr="00E079DD">
        <w:rPr>
          <w:rFonts w:ascii="Garamond" w:eastAsia="Georgia" w:hAnsi="Garamond" w:cs="Georgia"/>
          <w:bCs/>
          <w:sz w:val="24"/>
          <w:szCs w:val="24"/>
        </w:rPr>
        <w:t xml:space="preserve"> each of your rate constants to be equal to 1</w:t>
      </w:r>
      <w:r w:rsidR="007A2B35">
        <w:rPr>
          <w:rFonts w:ascii="Garamond" w:eastAsia="Garamond" w:hAnsi="Garamond" w:cs="Garamond"/>
          <w:sz w:val="24"/>
          <w:szCs w:val="24"/>
        </w:rPr>
        <w:t xml:space="preserve"> (with units of s</w:t>
      </w:r>
      <w:r w:rsidR="007A2B35" w:rsidRPr="007A2B35">
        <w:rPr>
          <w:rFonts w:ascii="Garamond" w:eastAsia="Garamond" w:hAnsi="Garamond" w:cs="Garamond"/>
          <w:sz w:val="24"/>
          <w:szCs w:val="24"/>
          <w:vertAlign w:val="superscript"/>
        </w:rPr>
        <w:t>-1</w:t>
      </w:r>
      <w:r w:rsidR="007A2B35">
        <w:rPr>
          <w:rFonts w:ascii="Garamond" w:eastAsia="Garamond" w:hAnsi="Garamond" w:cs="Garamond"/>
          <w:sz w:val="24"/>
          <w:szCs w:val="24"/>
        </w:rPr>
        <w:t xml:space="preserve"> or </w:t>
      </w:r>
      <w:r w:rsidR="007A2B35" w:rsidRPr="007A2B35">
        <w:rPr>
          <w:rFonts w:ascii="Garamond" w:hAnsi="Garamond"/>
          <w:sz w:val="24"/>
        </w:rPr>
        <w:t>µM</w:t>
      </w:r>
      <w:r w:rsidR="007A2B35" w:rsidRPr="007A2B35">
        <w:rPr>
          <w:rFonts w:ascii="Garamond" w:eastAsia="Garamond" w:hAnsi="Garamond" w:cs="Garamond"/>
          <w:sz w:val="24"/>
          <w:szCs w:val="24"/>
          <w:vertAlign w:val="superscript"/>
        </w:rPr>
        <w:t>-1</w:t>
      </w:r>
      <w:r w:rsidR="007A2B35">
        <w:rPr>
          <w:rFonts w:ascii="Garamond" w:eastAsia="Garamond" w:hAnsi="Garamond" w:cs="Garamond"/>
          <w:sz w:val="24"/>
          <w:szCs w:val="24"/>
        </w:rPr>
        <w:t>s</w:t>
      </w:r>
      <w:r w:rsidR="007A2B35" w:rsidRPr="007A2B35">
        <w:rPr>
          <w:rFonts w:ascii="Garamond" w:eastAsia="Garamond" w:hAnsi="Garamond" w:cs="Garamond"/>
          <w:sz w:val="24"/>
          <w:szCs w:val="24"/>
          <w:vertAlign w:val="superscript"/>
        </w:rPr>
        <w:t>-1</w:t>
      </w:r>
      <w:r w:rsidR="007A2B35">
        <w:rPr>
          <w:rFonts w:ascii="Garamond" w:eastAsia="Garamond" w:hAnsi="Garamond" w:cs="Garamond"/>
          <w:sz w:val="24"/>
          <w:szCs w:val="24"/>
        </w:rPr>
        <w:t xml:space="preserve">). </w:t>
      </w:r>
      <w:r w:rsidR="00735B67">
        <w:rPr>
          <w:rFonts w:ascii="Garamond" w:eastAsia="Garamond" w:hAnsi="Garamond" w:cs="Garamond"/>
          <w:sz w:val="24"/>
          <w:szCs w:val="24"/>
        </w:rPr>
        <w:t xml:space="preserve">For Km, enter the appropriate expression to compute Km from the rate constants. </w:t>
      </w:r>
      <w:r>
        <w:rPr>
          <w:rFonts w:ascii="Garamond" w:eastAsia="Garamond" w:hAnsi="Garamond" w:cs="Garamond"/>
          <w:sz w:val="24"/>
          <w:szCs w:val="24"/>
        </w:rPr>
        <w:t>What is the value of Km?</w:t>
      </w:r>
    </w:p>
    <w:p w14:paraId="689992C6" w14:textId="09555D9D" w:rsidR="00B4795A" w:rsidRPr="006E0A2E" w:rsidRDefault="00B4795A" w:rsidP="00B4795A">
      <w:pPr>
        <w:rPr>
          <w:color w:val="FF0000"/>
          <w:w w:val="95"/>
        </w:rPr>
      </w:pPr>
      <w:r w:rsidRPr="006E0A2E">
        <w:rPr>
          <w:color w:val="FF0000"/>
          <w:w w:val="95"/>
        </w:rPr>
        <w:t xml:space="preserve">  </w:t>
      </w:r>
      <w:r w:rsidR="00BE6A52">
        <w:rPr>
          <w:color w:val="FF0000"/>
          <w:w w:val="95"/>
        </w:rPr>
        <w:t xml:space="preserve">Km = </w:t>
      </w:r>
      <w:proofErr w:type="spellStart"/>
      <w:r w:rsidR="00BE6A52">
        <w:rPr>
          <w:color w:val="FF0000"/>
          <w:w w:val="95"/>
        </w:rPr>
        <w:t>kr</w:t>
      </w:r>
      <w:proofErr w:type="spellEnd"/>
      <w:r w:rsidR="00BE6A52">
        <w:rPr>
          <w:color w:val="FF0000"/>
          <w:w w:val="95"/>
        </w:rPr>
        <w:t xml:space="preserve"> + </w:t>
      </w:r>
      <w:proofErr w:type="spellStart"/>
      <w:r w:rsidR="00BE6A52">
        <w:rPr>
          <w:color w:val="FF0000"/>
          <w:w w:val="95"/>
        </w:rPr>
        <w:t>kcat</w:t>
      </w:r>
      <w:proofErr w:type="spellEnd"/>
      <w:r w:rsidR="00BE6A52">
        <w:rPr>
          <w:color w:val="FF0000"/>
          <w:w w:val="95"/>
        </w:rPr>
        <w:t>/</w:t>
      </w:r>
      <w:proofErr w:type="spellStart"/>
      <w:r w:rsidR="00BE6A52">
        <w:rPr>
          <w:color w:val="FF0000"/>
          <w:w w:val="95"/>
        </w:rPr>
        <w:t>kf</w:t>
      </w:r>
      <w:proofErr w:type="spellEnd"/>
      <w:r w:rsidR="00BE6A52">
        <w:rPr>
          <w:color w:val="FF0000"/>
          <w:w w:val="95"/>
        </w:rPr>
        <w:t>, so if everything is equal to 1, then Km = (1+1)/1=2</w:t>
      </w:r>
    </w:p>
    <w:p w14:paraId="507B31E1" w14:textId="4ABDA617" w:rsidR="0021329F" w:rsidRDefault="0021329F" w:rsidP="0021329F">
      <w:pPr>
        <w:rPr>
          <w:w w:val="95"/>
        </w:rPr>
      </w:pPr>
    </w:p>
    <w:p w14:paraId="21355EBB" w14:textId="77777777" w:rsidR="00E079DD" w:rsidRDefault="00E079DD">
      <w:pPr>
        <w:spacing w:before="99" w:line="256" w:lineRule="auto"/>
        <w:ind w:left="100" w:right="117"/>
        <w:jc w:val="both"/>
        <w:rPr>
          <w:rFonts w:ascii="Garamond" w:eastAsia="Garamond" w:hAnsi="Garamond" w:cs="Garamond"/>
          <w:sz w:val="24"/>
          <w:szCs w:val="24"/>
        </w:rPr>
      </w:pPr>
    </w:p>
    <w:p w14:paraId="177FE52E" w14:textId="087CF571" w:rsidR="00C97E7D" w:rsidRPr="006917BD" w:rsidRDefault="007A2B35">
      <w:pPr>
        <w:spacing w:before="99" w:line="256" w:lineRule="auto"/>
        <w:ind w:left="100" w:right="117"/>
        <w:jc w:val="both"/>
        <w:rPr>
          <w:rFonts w:ascii="Garamond" w:eastAsia="Garamond" w:hAnsi="Garamond" w:cs="Garamond"/>
          <w:sz w:val="24"/>
          <w:szCs w:val="24"/>
        </w:rPr>
      </w:pPr>
      <w:r>
        <w:rPr>
          <w:rFonts w:ascii="Garamond" w:eastAsia="Garamond" w:hAnsi="Garamond" w:cs="Garamond"/>
          <w:sz w:val="24"/>
          <w:szCs w:val="24"/>
        </w:rPr>
        <w:t>W</w:t>
      </w:r>
      <w:r w:rsidR="006E456F" w:rsidRPr="006917BD">
        <w:rPr>
          <w:rFonts w:ascii="Garamond" w:eastAsia="Garamond" w:hAnsi="Garamond" w:cs="Garamond"/>
          <w:sz w:val="24"/>
          <w:szCs w:val="24"/>
        </w:rPr>
        <w:t>hat does it mean</w:t>
      </w:r>
      <w:r w:rsidR="00077E49">
        <w:rPr>
          <w:rFonts w:ascii="Garamond" w:eastAsia="Garamond" w:hAnsi="Garamond" w:cs="Garamond"/>
          <w:sz w:val="24"/>
          <w:szCs w:val="24"/>
        </w:rPr>
        <w:t>, in terms of the fate of ES complexes,</w:t>
      </w:r>
      <w:r w:rsidR="006E456F" w:rsidRPr="006917BD">
        <w:rPr>
          <w:rFonts w:ascii="Garamond" w:eastAsia="Garamond" w:hAnsi="Garamond" w:cs="Garamond"/>
          <w:sz w:val="24"/>
          <w:szCs w:val="24"/>
        </w:rPr>
        <w:t xml:space="preserve"> to have </w:t>
      </w:r>
      <w:r w:rsidR="00077E49">
        <w:rPr>
          <w:rFonts w:ascii="Arial" w:eastAsia="Arial" w:hAnsi="Arial" w:cs="Arial"/>
          <w:i/>
        </w:rPr>
        <w:t>k</w:t>
      </w:r>
      <w:r w:rsidR="00077E49">
        <w:rPr>
          <w:rFonts w:ascii="Arial" w:eastAsia="Arial" w:hAnsi="Arial" w:cs="Arial"/>
          <w:i/>
          <w:position w:val="-3"/>
          <w:sz w:val="16"/>
          <w:szCs w:val="16"/>
        </w:rPr>
        <w:t>cat</w:t>
      </w:r>
      <w:r w:rsidR="00077E49">
        <w:rPr>
          <w:rFonts w:ascii="Garamond" w:eastAsia="Garamond" w:hAnsi="Garamond" w:cs="Garamond"/>
          <w:sz w:val="24"/>
          <w:szCs w:val="24"/>
        </w:rPr>
        <w:t xml:space="preserve"> equal to </w:t>
      </w:r>
      <w:r w:rsidR="00077E49">
        <w:rPr>
          <w:rFonts w:ascii="Arial" w:eastAsia="Arial" w:hAnsi="Arial" w:cs="Arial"/>
          <w:i/>
        </w:rPr>
        <w:t>k</w:t>
      </w:r>
      <w:r w:rsidR="00077E49" w:rsidRPr="006917BD">
        <w:rPr>
          <w:rFonts w:ascii="Arial" w:eastAsia="Arial" w:hAnsi="Arial" w:cs="Arial"/>
          <w:i/>
          <w:position w:val="-3"/>
          <w:sz w:val="16"/>
          <w:szCs w:val="16"/>
        </w:rPr>
        <w:t>r</w:t>
      </w:r>
      <w:r w:rsidR="006E456F" w:rsidRPr="006917BD">
        <w:rPr>
          <w:rFonts w:ascii="Garamond" w:eastAsia="Garamond" w:hAnsi="Garamond" w:cs="Garamond"/>
          <w:sz w:val="24"/>
          <w:szCs w:val="24"/>
        </w:rPr>
        <w:t>?</w:t>
      </w:r>
    </w:p>
    <w:p w14:paraId="7BB6150F" w14:textId="22A2B37E" w:rsidR="00B4795A" w:rsidRPr="006E0A2E" w:rsidRDefault="00B4795A" w:rsidP="00B4795A">
      <w:pPr>
        <w:rPr>
          <w:color w:val="FF0000"/>
          <w:w w:val="95"/>
        </w:rPr>
      </w:pPr>
      <w:r w:rsidRPr="006E0A2E">
        <w:rPr>
          <w:color w:val="FF0000"/>
          <w:w w:val="95"/>
        </w:rPr>
        <w:t xml:space="preserve">  </w:t>
      </w:r>
      <w:r w:rsidR="00707A2D">
        <w:rPr>
          <w:color w:val="FF0000"/>
          <w:w w:val="95"/>
        </w:rPr>
        <w:t xml:space="preserve">There won’t be much ES complex around at any time, since it’s being depleted at equal rates from both ends </w:t>
      </w:r>
      <w:proofErr w:type="gramStart"/>
      <w:r w:rsidR="00707A2D">
        <w:rPr>
          <w:color w:val="FF0000"/>
          <w:w w:val="95"/>
        </w:rPr>
        <w:t>at  once</w:t>
      </w:r>
      <w:proofErr w:type="gramEnd"/>
      <w:r w:rsidR="00707A2D">
        <w:rPr>
          <w:color w:val="FF0000"/>
          <w:w w:val="95"/>
        </w:rPr>
        <w:t xml:space="preserve">. </w:t>
      </w:r>
    </w:p>
    <w:p w14:paraId="2087E6DC" w14:textId="304900F2" w:rsidR="0021329F" w:rsidRDefault="0021329F" w:rsidP="0021329F">
      <w:pPr>
        <w:rPr>
          <w:w w:val="95"/>
        </w:rPr>
      </w:pPr>
    </w:p>
    <w:p w14:paraId="18B054E6" w14:textId="77777777" w:rsidR="00C97E7D" w:rsidRPr="006917BD" w:rsidRDefault="00C97E7D">
      <w:pPr>
        <w:rPr>
          <w:rFonts w:ascii="Garamond" w:eastAsia="Garamond" w:hAnsi="Garamond" w:cs="Garamond"/>
          <w:sz w:val="24"/>
          <w:szCs w:val="24"/>
        </w:rPr>
      </w:pPr>
    </w:p>
    <w:p w14:paraId="3FB5C044" w14:textId="77777777" w:rsidR="00C97E7D" w:rsidRPr="006917BD" w:rsidRDefault="00C97E7D">
      <w:pPr>
        <w:rPr>
          <w:rFonts w:ascii="Garamond" w:eastAsia="Garamond" w:hAnsi="Garamond" w:cs="Garamond"/>
          <w:sz w:val="24"/>
          <w:szCs w:val="24"/>
        </w:rPr>
      </w:pPr>
    </w:p>
    <w:p w14:paraId="3A9DB9D5" w14:textId="77777777" w:rsidR="00C97E7D" w:rsidRPr="006917BD" w:rsidRDefault="00C97E7D">
      <w:pPr>
        <w:spacing w:before="1"/>
        <w:rPr>
          <w:rFonts w:ascii="Garamond" w:eastAsia="Garamond" w:hAnsi="Garamond" w:cs="Garamond"/>
          <w:sz w:val="26"/>
          <w:szCs w:val="26"/>
        </w:rPr>
      </w:pPr>
    </w:p>
    <w:p w14:paraId="4FEF0502" w14:textId="40A20064" w:rsidR="00C97E7D" w:rsidRPr="006917BD" w:rsidRDefault="006E456F">
      <w:pPr>
        <w:pStyle w:val="BodyText"/>
        <w:spacing w:line="256" w:lineRule="auto"/>
        <w:ind w:left="100" w:right="117"/>
        <w:jc w:val="both"/>
      </w:pPr>
      <w:r w:rsidRPr="006917BD">
        <w:t xml:space="preserve">For each of the two reaction initial conditions, </w:t>
      </w:r>
      <w:r w:rsidR="00E079DD">
        <w:t xml:space="preserve">edit the second block of the file to </w:t>
      </w:r>
      <w:r w:rsidRPr="006917BD">
        <w:t>use the Michaelis-Menten equation to predict the rate of product formation.</w:t>
      </w:r>
      <w:r w:rsidR="00F53E42">
        <w:t xml:space="preserve"> Enter the predicted rates below</w:t>
      </w:r>
    </w:p>
    <w:p w14:paraId="1F9FF565" w14:textId="77777777" w:rsidR="00C97E7D" w:rsidRPr="006917BD" w:rsidRDefault="00C97E7D">
      <w:pPr>
        <w:rPr>
          <w:rFonts w:ascii="Garamond" w:eastAsia="Garamond" w:hAnsi="Garamond" w:cs="Garamond"/>
          <w:sz w:val="24"/>
          <w:szCs w:val="24"/>
        </w:rPr>
      </w:pPr>
    </w:p>
    <w:p w14:paraId="51008682" w14:textId="222EC9BB" w:rsidR="00B4795A" w:rsidRPr="006E0A2E" w:rsidRDefault="007A2B35" w:rsidP="00B4795A">
      <w:pPr>
        <w:rPr>
          <w:color w:val="FF0000"/>
          <w:w w:val="95"/>
        </w:rPr>
      </w:pPr>
      <w:r>
        <w:rPr>
          <w:rFonts w:ascii="Garamond" w:eastAsia="Garamond" w:hAnsi="Garamond" w:cs="Garamond"/>
          <w:sz w:val="24"/>
          <w:szCs w:val="24"/>
        </w:rPr>
        <w:t>Condition #1:</w:t>
      </w:r>
      <w:r w:rsidR="0021329F">
        <w:rPr>
          <w:rFonts w:ascii="Garamond" w:eastAsia="Garamond" w:hAnsi="Garamond" w:cs="Garamond"/>
          <w:sz w:val="24"/>
          <w:szCs w:val="24"/>
        </w:rPr>
        <w:t xml:space="preserve">  </w:t>
      </w:r>
      <w:r w:rsidR="00B4795A" w:rsidRPr="006E0A2E">
        <w:rPr>
          <w:color w:val="FF0000"/>
          <w:w w:val="95"/>
        </w:rPr>
        <w:t xml:space="preserve">  </w:t>
      </w:r>
      <w:r w:rsidR="00707A2D">
        <w:rPr>
          <w:color w:val="FF0000"/>
          <w:w w:val="95"/>
        </w:rPr>
        <w:t>0.9804</w:t>
      </w:r>
    </w:p>
    <w:p w14:paraId="5695EB19" w14:textId="1C35126E" w:rsidR="00C97E7D" w:rsidRPr="0021329F" w:rsidRDefault="00C97E7D">
      <w:pPr>
        <w:rPr>
          <w:w w:val="95"/>
        </w:rPr>
      </w:pPr>
    </w:p>
    <w:p w14:paraId="5068FBE4" w14:textId="77777777" w:rsidR="00C97E7D" w:rsidRPr="006917BD" w:rsidRDefault="00C97E7D">
      <w:pPr>
        <w:rPr>
          <w:rFonts w:ascii="Garamond" w:eastAsia="Garamond" w:hAnsi="Garamond" w:cs="Garamond"/>
          <w:sz w:val="24"/>
          <w:szCs w:val="24"/>
        </w:rPr>
      </w:pPr>
    </w:p>
    <w:p w14:paraId="13358B32" w14:textId="51C5D523" w:rsidR="00B4795A" w:rsidRPr="006E0A2E" w:rsidRDefault="007A2B35" w:rsidP="00B4795A">
      <w:pPr>
        <w:rPr>
          <w:color w:val="FF0000"/>
          <w:w w:val="95"/>
        </w:rPr>
      </w:pPr>
      <w:r>
        <w:rPr>
          <w:rFonts w:ascii="Garamond" w:eastAsia="Garamond" w:hAnsi="Garamond" w:cs="Garamond"/>
          <w:sz w:val="24"/>
          <w:szCs w:val="24"/>
        </w:rPr>
        <w:t>Condition #2:</w:t>
      </w:r>
      <w:r w:rsidR="0021329F">
        <w:rPr>
          <w:rFonts w:ascii="Garamond" w:eastAsia="Garamond" w:hAnsi="Garamond" w:cs="Garamond"/>
          <w:sz w:val="24"/>
          <w:szCs w:val="24"/>
        </w:rPr>
        <w:t xml:space="preserve">  </w:t>
      </w:r>
      <w:r w:rsidR="00B4795A" w:rsidRPr="006E0A2E">
        <w:rPr>
          <w:color w:val="FF0000"/>
          <w:w w:val="95"/>
        </w:rPr>
        <w:t xml:space="preserve">  </w:t>
      </w:r>
      <w:r w:rsidR="00707A2D">
        <w:rPr>
          <w:color w:val="FF0000"/>
          <w:w w:val="95"/>
        </w:rPr>
        <w:t>0.3333</w:t>
      </w:r>
    </w:p>
    <w:p w14:paraId="6694438D" w14:textId="0829C8EC" w:rsidR="00C97E7D" w:rsidRPr="0021329F" w:rsidRDefault="00C97E7D">
      <w:pPr>
        <w:rPr>
          <w:w w:val="95"/>
        </w:rPr>
      </w:pPr>
    </w:p>
    <w:p w14:paraId="60F05D60" w14:textId="77777777" w:rsidR="00C97E7D" w:rsidRPr="006917BD" w:rsidRDefault="00C97E7D">
      <w:pPr>
        <w:rPr>
          <w:rFonts w:ascii="Garamond" w:eastAsia="Garamond" w:hAnsi="Garamond" w:cs="Garamond"/>
          <w:sz w:val="24"/>
          <w:szCs w:val="24"/>
        </w:rPr>
      </w:pPr>
    </w:p>
    <w:p w14:paraId="003B0DF6" w14:textId="77777777" w:rsidR="00C97E7D" w:rsidRPr="006917BD" w:rsidRDefault="00C97E7D">
      <w:pPr>
        <w:spacing w:before="5"/>
        <w:rPr>
          <w:rFonts w:ascii="Garamond" w:eastAsia="Garamond" w:hAnsi="Garamond" w:cs="Garamond"/>
          <w:sz w:val="24"/>
          <w:szCs w:val="24"/>
        </w:rPr>
      </w:pPr>
    </w:p>
    <w:p w14:paraId="286AD4F1" w14:textId="4D2765E4" w:rsidR="00C97E7D" w:rsidRPr="001F5F3C" w:rsidRDefault="006E456F" w:rsidP="001F5F3C">
      <w:pPr>
        <w:pStyle w:val="ListParagraph"/>
        <w:numPr>
          <w:ilvl w:val="0"/>
          <w:numId w:val="2"/>
        </w:numPr>
        <w:jc w:val="both"/>
        <w:rPr>
          <w:rFonts w:ascii="Georgia" w:eastAsia="Georgia" w:hAnsi="Georgia" w:cs="Georgia"/>
          <w:sz w:val="24"/>
          <w:szCs w:val="24"/>
        </w:rPr>
      </w:pPr>
      <w:r w:rsidRPr="001F5F3C">
        <w:rPr>
          <w:rFonts w:ascii="Arial"/>
          <w:b/>
          <w:i/>
          <w:sz w:val="24"/>
        </w:rPr>
        <w:t xml:space="preserve">in silico </w:t>
      </w:r>
      <w:r w:rsidRPr="001F5F3C">
        <w:rPr>
          <w:rFonts w:ascii="Georgia"/>
          <w:b/>
          <w:sz w:val="24"/>
        </w:rPr>
        <w:t>Experiments with MATLAB</w:t>
      </w:r>
    </w:p>
    <w:p w14:paraId="2577EBBB" w14:textId="0EA0BA83" w:rsidR="00C97E7D" w:rsidRPr="006917BD" w:rsidRDefault="006E456F">
      <w:pPr>
        <w:pStyle w:val="BodyText"/>
        <w:spacing w:line="246" w:lineRule="auto"/>
        <w:ind w:left="100" w:right="117"/>
        <w:jc w:val="both"/>
      </w:pPr>
      <w:r w:rsidRPr="006917BD">
        <w:t>“</w:t>
      </w:r>
      <w:r w:rsidRPr="006917BD">
        <w:rPr>
          <w:rFonts w:ascii="Calibri" w:eastAsia="Calibri" w:hAnsi="Calibri" w:cs="Calibri"/>
          <w:i/>
        </w:rPr>
        <w:t>in silico</w:t>
      </w:r>
      <w:r w:rsidRPr="006917BD">
        <w:t>” is a fancy term for experiments that are simulated (i</w:t>
      </w:r>
      <w:r w:rsidR="00967BE6">
        <w:t>.</w:t>
      </w:r>
      <w:r w:rsidRPr="006917BD">
        <w:t>e</w:t>
      </w:r>
      <w:r w:rsidR="00967BE6">
        <w:t>.</w:t>
      </w:r>
      <w:r w:rsidRPr="006917BD">
        <w:t xml:space="preserve">, conducted on a </w:t>
      </w:r>
      <w:r w:rsidRPr="006917BD">
        <w:rPr>
          <w:rFonts w:ascii="Calibri" w:eastAsia="Calibri" w:hAnsi="Calibri" w:cs="Calibri"/>
          <w:i/>
        </w:rPr>
        <w:t xml:space="preserve">silicon </w:t>
      </w:r>
      <w:r w:rsidRPr="006917BD">
        <w:t xml:space="preserve">computer chip). It’s supposed to evoke more common biology terms such as </w:t>
      </w:r>
      <w:r w:rsidRPr="006917BD">
        <w:rPr>
          <w:rFonts w:ascii="Calibri" w:eastAsia="Calibri" w:hAnsi="Calibri" w:cs="Calibri"/>
          <w:i/>
        </w:rPr>
        <w:t xml:space="preserve">in vitro </w:t>
      </w:r>
      <w:r w:rsidRPr="006917BD">
        <w:t xml:space="preserve">(in a test tube) and </w:t>
      </w:r>
      <w:r w:rsidRPr="006917BD">
        <w:rPr>
          <w:rFonts w:ascii="Calibri" w:eastAsia="Calibri" w:hAnsi="Calibri" w:cs="Calibri"/>
          <w:i/>
        </w:rPr>
        <w:t xml:space="preserve">in vivo </w:t>
      </w:r>
      <w:r w:rsidRPr="006917BD">
        <w:t xml:space="preserve">(in a living organism). </w:t>
      </w:r>
      <w:r w:rsidR="00D323C5">
        <w:t>This</w:t>
      </w:r>
      <w:r w:rsidRPr="006917BD">
        <w:t xml:space="preserve"> term is showing up more and more often in biology research papers these days, </w:t>
      </w:r>
      <w:r w:rsidR="00AB4AB5">
        <w:t>because of the increasing popu</w:t>
      </w:r>
      <w:r w:rsidRPr="006917BD">
        <w:t>larity of useful and inexpensive computer simulations.</w:t>
      </w:r>
    </w:p>
    <w:p w14:paraId="049B3808" w14:textId="77777777" w:rsidR="00C97E7D" w:rsidRPr="006917BD" w:rsidRDefault="00C97E7D">
      <w:pPr>
        <w:spacing w:before="2"/>
        <w:rPr>
          <w:rFonts w:ascii="Garamond" w:eastAsia="Garamond" w:hAnsi="Garamond" w:cs="Garamond"/>
          <w:sz w:val="25"/>
          <w:szCs w:val="25"/>
        </w:rPr>
      </w:pPr>
    </w:p>
    <w:p w14:paraId="51C14F3D" w14:textId="00BA30C4" w:rsidR="00C97E7D" w:rsidRPr="006917BD" w:rsidRDefault="003E56D8" w:rsidP="008E73B2">
      <w:pPr>
        <w:pStyle w:val="BodyText"/>
        <w:spacing w:line="248" w:lineRule="auto"/>
        <w:ind w:left="100" w:right="118"/>
        <w:jc w:val="both"/>
      </w:pPr>
      <w:r>
        <w:t xml:space="preserve">We will continue to use </w:t>
      </w:r>
      <w:r w:rsidR="006E456F" w:rsidRPr="006917BD">
        <w:t>MATLAB</w:t>
      </w:r>
      <w:r>
        <w:t>’s</w:t>
      </w:r>
      <w:r w:rsidR="006E456F" w:rsidRPr="006917BD">
        <w:t xml:space="preserve"> built-in tool for solving a system of diff</w:t>
      </w:r>
      <w:r w:rsidR="003B2D50">
        <w:t>eren</w:t>
      </w:r>
      <w:r w:rsidR="006E456F" w:rsidRPr="006917BD">
        <w:t xml:space="preserve">tial equations </w:t>
      </w:r>
      <w:r w:rsidR="00871334">
        <w:t>numerically</w:t>
      </w:r>
      <w:r w:rsidR="003B2D50">
        <w:t xml:space="preserve"> </w:t>
      </w:r>
      <w:r w:rsidR="006E456F" w:rsidRPr="006917BD">
        <w:t xml:space="preserve">called </w:t>
      </w:r>
      <w:r w:rsidR="00871334">
        <w:rPr>
          <w:rFonts w:ascii="Times New Roman" w:eastAsia="Times New Roman" w:hAnsi="Times New Roman" w:cs="Times New Roman"/>
        </w:rPr>
        <w:t>ode45</w:t>
      </w:r>
      <w:r w:rsidR="006E456F" w:rsidRPr="006917BD">
        <w:t xml:space="preserve">. </w:t>
      </w:r>
    </w:p>
    <w:p w14:paraId="0009CA2E" w14:textId="77777777" w:rsidR="00413F99" w:rsidRDefault="00413F99">
      <w:pPr>
        <w:pStyle w:val="BodyText"/>
        <w:spacing w:line="256" w:lineRule="auto"/>
        <w:ind w:right="118"/>
        <w:jc w:val="both"/>
      </w:pPr>
    </w:p>
    <w:p w14:paraId="14217E3B" w14:textId="06EDB39B" w:rsidR="003E56D8" w:rsidRDefault="0072376E" w:rsidP="00385720">
      <w:pPr>
        <w:pStyle w:val="BodyText"/>
        <w:spacing w:line="256" w:lineRule="auto"/>
        <w:ind w:right="118"/>
        <w:jc w:val="both"/>
      </w:pPr>
      <w:r>
        <w:t>In the third block of the file, we define our differential equations. First</w:t>
      </w:r>
      <w:r w:rsidR="003E56D8">
        <w:t>,</w:t>
      </w:r>
      <w:r>
        <w:t xml:space="preserve"> we define a time span (</w:t>
      </w:r>
      <w:proofErr w:type="spellStart"/>
      <w:r w:rsidRPr="00FC5B1B">
        <w:rPr>
          <w:rFonts w:ascii="Times New Roman" w:hAnsi="Times New Roman" w:cs="Times New Roman"/>
        </w:rPr>
        <w:t>tspan</w:t>
      </w:r>
      <w:proofErr w:type="spellEnd"/>
      <w:r>
        <w:t xml:space="preserve">) over which we will have MATLAB compute the solutions to the equations. </w:t>
      </w:r>
      <w:r w:rsidR="003E56D8">
        <w:t xml:space="preserve">As in our models of disease, the interpretation of the units for time is up to us. We can consider time to be in units of seconds (but we could interpret them as minutes as well, so long as we use a consistent system for </w:t>
      </w:r>
      <w:r w:rsidR="0069106F">
        <w:t>all</w:t>
      </w:r>
      <w:r w:rsidR="003E56D8">
        <w:t xml:space="preserve"> our rate constants and graphs).</w:t>
      </w:r>
    </w:p>
    <w:p w14:paraId="2DF65626" w14:textId="77777777" w:rsidR="003E56D8" w:rsidRDefault="003E56D8" w:rsidP="00385720">
      <w:pPr>
        <w:pStyle w:val="BodyText"/>
        <w:spacing w:line="256" w:lineRule="auto"/>
        <w:ind w:right="118"/>
        <w:jc w:val="both"/>
      </w:pPr>
    </w:p>
    <w:p w14:paraId="129DF339" w14:textId="701A6ED3" w:rsidR="00C97E7D" w:rsidRDefault="0072376E" w:rsidP="00385720">
      <w:pPr>
        <w:pStyle w:val="BodyText"/>
        <w:spacing w:line="256" w:lineRule="auto"/>
        <w:ind w:right="118"/>
        <w:jc w:val="both"/>
      </w:pPr>
      <w:r>
        <w:t xml:space="preserve">On the next lines, we define our differential equations and store them in </w:t>
      </w:r>
      <w:proofErr w:type="spellStart"/>
      <w:r w:rsidRPr="0072376E">
        <w:rPr>
          <w:rFonts w:ascii="Arial" w:hAnsi="Arial" w:cs="Arial"/>
        </w:rPr>
        <w:t>dy</w:t>
      </w:r>
      <w:proofErr w:type="spellEnd"/>
      <w:r>
        <w:t>:</w:t>
      </w:r>
    </w:p>
    <w:p w14:paraId="50888123" w14:textId="77777777" w:rsidR="0072376E" w:rsidRDefault="0072376E" w:rsidP="0072376E">
      <w:pPr>
        <w:widowControl/>
        <w:autoSpaceDE w:val="0"/>
        <w:autoSpaceDN w:val="0"/>
        <w:adjustRightInd w:val="0"/>
        <w:rPr>
          <w:rFonts w:ascii="Courier New" w:hAnsi="Courier New" w:cs="Courier New"/>
          <w:color w:val="000000"/>
          <w:sz w:val="20"/>
          <w:szCs w:val="20"/>
        </w:rPr>
      </w:pPr>
    </w:p>
    <w:p w14:paraId="1FCF0263" w14:textId="77777777" w:rsidR="0072376E" w:rsidRPr="005A597C" w:rsidRDefault="0072376E" w:rsidP="0072376E">
      <w:pPr>
        <w:widowControl/>
        <w:autoSpaceDE w:val="0"/>
        <w:autoSpaceDN w:val="0"/>
        <w:adjustRightInd w:val="0"/>
        <w:ind w:firstLine="720"/>
        <w:rPr>
          <w:rFonts w:ascii="Courier New" w:hAnsi="Courier New" w:cs="Courier New"/>
          <w:sz w:val="24"/>
          <w:szCs w:val="24"/>
          <w:lang w:val="es-ES"/>
        </w:rPr>
      </w:pPr>
      <w:proofErr w:type="spellStart"/>
      <w:r w:rsidRPr="005A597C">
        <w:rPr>
          <w:rFonts w:ascii="Courier New" w:hAnsi="Courier New" w:cs="Courier New"/>
          <w:color w:val="000000"/>
          <w:sz w:val="20"/>
          <w:szCs w:val="20"/>
          <w:lang w:val="es-ES"/>
        </w:rPr>
        <w:t>dy</w:t>
      </w:r>
      <w:proofErr w:type="spellEnd"/>
      <w:r w:rsidRPr="005A597C">
        <w:rPr>
          <w:rFonts w:ascii="Courier New" w:hAnsi="Courier New" w:cs="Courier New"/>
          <w:color w:val="000000"/>
          <w:sz w:val="20"/>
          <w:szCs w:val="20"/>
          <w:lang w:val="es-ES"/>
        </w:rPr>
        <w:t xml:space="preserve"> = @(</w:t>
      </w:r>
      <w:proofErr w:type="spellStart"/>
      <w:proofErr w:type="gramStart"/>
      <w:r w:rsidRPr="005A597C">
        <w:rPr>
          <w:rFonts w:ascii="Courier New" w:hAnsi="Courier New" w:cs="Courier New"/>
          <w:color w:val="000000"/>
          <w:sz w:val="20"/>
          <w:szCs w:val="20"/>
          <w:lang w:val="es-ES"/>
        </w:rPr>
        <w:t>t,y</w:t>
      </w:r>
      <w:proofErr w:type="spellEnd"/>
      <w:proofErr w:type="gramEnd"/>
      <w:r w:rsidRPr="005A597C">
        <w:rPr>
          <w:rFonts w:ascii="Courier New" w:hAnsi="Courier New" w:cs="Courier New"/>
          <w:color w:val="000000"/>
          <w:sz w:val="20"/>
          <w:szCs w:val="20"/>
          <w:lang w:val="es-ES"/>
        </w:rPr>
        <w:t>) [-</w:t>
      </w:r>
      <w:proofErr w:type="spellStart"/>
      <w:r w:rsidRPr="005A597C">
        <w:rPr>
          <w:rFonts w:ascii="Courier New" w:hAnsi="Courier New" w:cs="Courier New"/>
          <w:color w:val="000000"/>
          <w:sz w:val="20"/>
          <w:szCs w:val="20"/>
          <w:lang w:val="es-ES"/>
        </w:rPr>
        <w:t>kf</w:t>
      </w:r>
      <w:proofErr w:type="spellEnd"/>
      <w:r w:rsidRPr="005A597C">
        <w:rPr>
          <w:rFonts w:ascii="Courier New" w:hAnsi="Courier New" w:cs="Courier New"/>
          <w:color w:val="000000"/>
          <w:sz w:val="20"/>
          <w:szCs w:val="20"/>
          <w:lang w:val="es-ES"/>
        </w:rPr>
        <w:t>*y(1)*y(2) + kr*y(3);</w:t>
      </w:r>
    </w:p>
    <w:p w14:paraId="639B5C17" w14:textId="77777777" w:rsidR="0072376E" w:rsidRPr="005A597C" w:rsidRDefault="0072376E" w:rsidP="0072376E">
      <w:pPr>
        <w:widowControl/>
        <w:autoSpaceDE w:val="0"/>
        <w:autoSpaceDN w:val="0"/>
        <w:adjustRightInd w:val="0"/>
        <w:rPr>
          <w:rFonts w:ascii="Courier New" w:hAnsi="Courier New" w:cs="Courier New"/>
          <w:sz w:val="24"/>
          <w:szCs w:val="24"/>
          <w:lang w:val="es-ES"/>
        </w:rPr>
      </w:pPr>
      <w:r w:rsidRPr="005A597C">
        <w:rPr>
          <w:rFonts w:ascii="Courier New" w:hAnsi="Courier New" w:cs="Courier New"/>
          <w:color w:val="000000"/>
          <w:sz w:val="20"/>
          <w:szCs w:val="20"/>
          <w:lang w:val="es-ES"/>
        </w:rPr>
        <w:t xml:space="preserve">    </w:t>
      </w:r>
      <w:r w:rsidRPr="005A597C">
        <w:rPr>
          <w:rFonts w:ascii="Courier New" w:hAnsi="Courier New" w:cs="Courier New"/>
          <w:color w:val="000000"/>
          <w:sz w:val="20"/>
          <w:szCs w:val="20"/>
          <w:lang w:val="es-ES"/>
        </w:rPr>
        <w:tab/>
      </w:r>
      <w:r w:rsidRPr="005A597C">
        <w:rPr>
          <w:rFonts w:ascii="Courier New" w:hAnsi="Courier New" w:cs="Courier New"/>
          <w:color w:val="000000"/>
          <w:sz w:val="20"/>
          <w:szCs w:val="20"/>
          <w:lang w:val="es-ES"/>
        </w:rPr>
        <w:tab/>
        <w:t>-</w:t>
      </w:r>
      <w:proofErr w:type="spellStart"/>
      <w:r w:rsidRPr="005A597C">
        <w:rPr>
          <w:rFonts w:ascii="Courier New" w:hAnsi="Courier New" w:cs="Courier New"/>
          <w:color w:val="000000"/>
          <w:sz w:val="20"/>
          <w:szCs w:val="20"/>
          <w:lang w:val="es-ES"/>
        </w:rPr>
        <w:t>kf</w:t>
      </w:r>
      <w:proofErr w:type="spellEnd"/>
      <w:r w:rsidRPr="005A597C">
        <w:rPr>
          <w:rFonts w:ascii="Courier New" w:hAnsi="Courier New" w:cs="Courier New"/>
          <w:color w:val="000000"/>
          <w:sz w:val="20"/>
          <w:szCs w:val="20"/>
          <w:lang w:val="es-ES"/>
        </w:rPr>
        <w:t>*y(</w:t>
      </w:r>
      <w:proofErr w:type="gramStart"/>
      <w:r w:rsidRPr="005A597C">
        <w:rPr>
          <w:rFonts w:ascii="Courier New" w:hAnsi="Courier New" w:cs="Courier New"/>
          <w:color w:val="000000"/>
          <w:sz w:val="20"/>
          <w:szCs w:val="20"/>
          <w:lang w:val="es-ES"/>
        </w:rPr>
        <w:t>1)*</w:t>
      </w:r>
      <w:proofErr w:type="gramEnd"/>
      <w:r w:rsidRPr="005A597C">
        <w:rPr>
          <w:rFonts w:ascii="Courier New" w:hAnsi="Courier New" w:cs="Courier New"/>
          <w:color w:val="000000"/>
          <w:sz w:val="20"/>
          <w:szCs w:val="20"/>
          <w:lang w:val="es-ES"/>
        </w:rPr>
        <w:t xml:space="preserve">y(2) + </w:t>
      </w:r>
      <w:proofErr w:type="spellStart"/>
      <w:r w:rsidRPr="005A597C">
        <w:rPr>
          <w:rFonts w:ascii="Courier New" w:hAnsi="Courier New" w:cs="Courier New"/>
          <w:color w:val="000000"/>
          <w:sz w:val="20"/>
          <w:szCs w:val="20"/>
          <w:lang w:val="es-ES"/>
        </w:rPr>
        <w:t>kcat</w:t>
      </w:r>
      <w:proofErr w:type="spellEnd"/>
      <w:r w:rsidRPr="005A597C">
        <w:rPr>
          <w:rFonts w:ascii="Courier New" w:hAnsi="Courier New" w:cs="Courier New"/>
          <w:color w:val="000000"/>
          <w:sz w:val="20"/>
          <w:szCs w:val="20"/>
          <w:lang w:val="es-ES"/>
        </w:rPr>
        <w:t>*y(3) + kr*y(3);</w:t>
      </w:r>
    </w:p>
    <w:p w14:paraId="5A28CD2C" w14:textId="77777777" w:rsidR="0072376E" w:rsidRPr="005A597C" w:rsidRDefault="0072376E" w:rsidP="0072376E">
      <w:pPr>
        <w:widowControl/>
        <w:autoSpaceDE w:val="0"/>
        <w:autoSpaceDN w:val="0"/>
        <w:adjustRightInd w:val="0"/>
        <w:rPr>
          <w:rFonts w:ascii="Courier New" w:hAnsi="Courier New" w:cs="Courier New"/>
          <w:sz w:val="24"/>
          <w:szCs w:val="24"/>
          <w:lang w:val="es-ES"/>
        </w:rPr>
      </w:pPr>
      <w:r w:rsidRPr="005A597C">
        <w:rPr>
          <w:rFonts w:ascii="Courier New" w:hAnsi="Courier New" w:cs="Courier New"/>
          <w:color w:val="000000"/>
          <w:sz w:val="20"/>
          <w:szCs w:val="20"/>
          <w:lang w:val="es-ES"/>
        </w:rPr>
        <w:t xml:space="preserve">    </w:t>
      </w:r>
      <w:r w:rsidRPr="005A597C">
        <w:rPr>
          <w:rFonts w:ascii="Courier New" w:hAnsi="Courier New" w:cs="Courier New"/>
          <w:color w:val="000000"/>
          <w:sz w:val="20"/>
          <w:szCs w:val="20"/>
          <w:lang w:val="es-ES"/>
        </w:rPr>
        <w:tab/>
      </w:r>
      <w:r w:rsidRPr="005A597C">
        <w:rPr>
          <w:rFonts w:ascii="Courier New" w:hAnsi="Courier New" w:cs="Courier New"/>
          <w:color w:val="000000"/>
          <w:sz w:val="20"/>
          <w:szCs w:val="20"/>
          <w:lang w:val="es-ES"/>
        </w:rPr>
        <w:tab/>
      </w:r>
      <w:proofErr w:type="spellStart"/>
      <w:r w:rsidRPr="005A597C">
        <w:rPr>
          <w:rFonts w:ascii="Courier New" w:hAnsi="Courier New" w:cs="Courier New"/>
          <w:color w:val="000000"/>
          <w:sz w:val="20"/>
          <w:szCs w:val="20"/>
          <w:lang w:val="es-ES"/>
        </w:rPr>
        <w:t>kf</w:t>
      </w:r>
      <w:proofErr w:type="spellEnd"/>
      <w:r w:rsidRPr="005A597C">
        <w:rPr>
          <w:rFonts w:ascii="Courier New" w:hAnsi="Courier New" w:cs="Courier New"/>
          <w:color w:val="000000"/>
          <w:sz w:val="20"/>
          <w:szCs w:val="20"/>
          <w:lang w:val="es-ES"/>
        </w:rPr>
        <w:t>*y(</w:t>
      </w:r>
      <w:proofErr w:type="gramStart"/>
      <w:r w:rsidRPr="005A597C">
        <w:rPr>
          <w:rFonts w:ascii="Courier New" w:hAnsi="Courier New" w:cs="Courier New"/>
          <w:color w:val="000000"/>
          <w:sz w:val="20"/>
          <w:szCs w:val="20"/>
          <w:lang w:val="es-ES"/>
        </w:rPr>
        <w:t>1)*</w:t>
      </w:r>
      <w:proofErr w:type="gramEnd"/>
      <w:r w:rsidRPr="005A597C">
        <w:rPr>
          <w:rFonts w:ascii="Courier New" w:hAnsi="Courier New" w:cs="Courier New"/>
          <w:color w:val="000000"/>
          <w:sz w:val="20"/>
          <w:szCs w:val="20"/>
          <w:lang w:val="es-ES"/>
        </w:rPr>
        <w:t xml:space="preserve">y(2) - </w:t>
      </w:r>
      <w:proofErr w:type="spellStart"/>
      <w:r w:rsidRPr="005A597C">
        <w:rPr>
          <w:rFonts w:ascii="Courier New" w:hAnsi="Courier New" w:cs="Courier New"/>
          <w:color w:val="000000"/>
          <w:sz w:val="20"/>
          <w:szCs w:val="20"/>
          <w:lang w:val="es-ES"/>
        </w:rPr>
        <w:t>kcat</w:t>
      </w:r>
      <w:proofErr w:type="spellEnd"/>
      <w:r w:rsidRPr="005A597C">
        <w:rPr>
          <w:rFonts w:ascii="Courier New" w:hAnsi="Courier New" w:cs="Courier New"/>
          <w:color w:val="000000"/>
          <w:sz w:val="20"/>
          <w:szCs w:val="20"/>
          <w:lang w:val="es-ES"/>
        </w:rPr>
        <w:t>*y(3) - kr*y(3)]</w:t>
      </w:r>
    </w:p>
    <w:p w14:paraId="6A54039F" w14:textId="7D7C1E6E" w:rsidR="0072376E" w:rsidRDefault="00DA4BE6" w:rsidP="0072376E">
      <w:pPr>
        <w:pStyle w:val="BodyText"/>
        <w:spacing w:before="120" w:line="257" w:lineRule="auto"/>
        <w:ind w:left="86" w:right="115"/>
        <w:jc w:val="both"/>
      </w:pPr>
      <w:r>
        <w:t>Remember that</w:t>
      </w:r>
      <w:r w:rsidR="0072376E">
        <w:t xml:space="preserve"> </w:t>
      </w:r>
      <w:proofErr w:type="spellStart"/>
      <w:r w:rsidR="0072376E" w:rsidRPr="00DA4BE6">
        <w:rPr>
          <w:rFonts w:ascii="Arial" w:hAnsi="Arial" w:cs="Arial"/>
        </w:rPr>
        <w:t>dy</w:t>
      </w:r>
      <w:proofErr w:type="spellEnd"/>
      <w:r w:rsidR="0072376E">
        <w:t xml:space="preserve"> </w:t>
      </w:r>
      <w:r>
        <w:t xml:space="preserve">is being defined </w:t>
      </w:r>
      <w:r w:rsidR="0072376E">
        <w:t xml:space="preserve">as a “function handle”. This is a tool in MATLAB that allows us to write equations for functions that depend on dependent variables. MATLAB can then interpret these functions as differential equations when we use </w:t>
      </w:r>
      <w:r w:rsidR="0072376E" w:rsidRPr="0072376E">
        <w:rPr>
          <w:rFonts w:ascii="Times New Roman" w:hAnsi="Times New Roman" w:cs="Times New Roman"/>
        </w:rPr>
        <w:t>ode45</w:t>
      </w:r>
      <w:r w:rsidR="0072376E">
        <w:t xml:space="preserve">. The @ character tells MATLAB that we are defining a function handle. The </w:t>
      </w:r>
      <w:r w:rsidR="0072376E" w:rsidRPr="0072376E">
        <w:rPr>
          <w:rFonts w:ascii="Times New Roman" w:hAnsi="Times New Roman" w:cs="Times New Roman"/>
        </w:rPr>
        <w:t>(</w:t>
      </w:r>
      <w:proofErr w:type="spellStart"/>
      <w:proofErr w:type="gramStart"/>
      <w:r w:rsidR="0072376E" w:rsidRPr="0072376E">
        <w:rPr>
          <w:rFonts w:ascii="Times New Roman" w:hAnsi="Times New Roman" w:cs="Times New Roman"/>
        </w:rPr>
        <w:t>t,y</w:t>
      </w:r>
      <w:proofErr w:type="spellEnd"/>
      <w:proofErr w:type="gramEnd"/>
      <w:r w:rsidR="0072376E" w:rsidRPr="0072376E">
        <w:rPr>
          <w:rFonts w:ascii="Times New Roman" w:hAnsi="Times New Roman" w:cs="Times New Roman"/>
        </w:rPr>
        <w:t>)</w:t>
      </w:r>
      <w:r w:rsidR="0072376E">
        <w:t xml:space="preserve"> tells MATLAB that the function depends on two variables called </w:t>
      </w:r>
      <w:r w:rsidR="0072376E" w:rsidRPr="0072376E">
        <w:rPr>
          <w:rFonts w:ascii="Times New Roman" w:hAnsi="Times New Roman" w:cs="Times New Roman"/>
        </w:rPr>
        <w:t>t</w:t>
      </w:r>
      <w:r w:rsidR="0072376E">
        <w:t xml:space="preserve"> and </w:t>
      </w:r>
      <w:r w:rsidR="0072376E" w:rsidRPr="0072376E">
        <w:rPr>
          <w:rFonts w:ascii="Times New Roman" w:hAnsi="Times New Roman" w:cs="Times New Roman"/>
        </w:rPr>
        <w:t>y</w:t>
      </w:r>
      <w:r w:rsidR="0072376E">
        <w:t>.</w:t>
      </w:r>
    </w:p>
    <w:p w14:paraId="341BE785" w14:textId="2CC5638C" w:rsidR="00703FD7" w:rsidRDefault="00936E08" w:rsidP="0072376E">
      <w:pPr>
        <w:pStyle w:val="BodyText"/>
        <w:spacing w:before="120" w:line="257" w:lineRule="auto"/>
        <w:ind w:left="86" w:right="115"/>
        <w:jc w:val="both"/>
      </w:pPr>
      <w:r>
        <w:t>The square brackets define the output of our function as a (column) vector. Each row corresponds to one output. If you look carefully at the first row “</w:t>
      </w:r>
      <w:r>
        <w:rPr>
          <w:rFonts w:ascii="Courier New" w:hAnsi="Courier New" w:cs="Courier New"/>
          <w:color w:val="000000"/>
          <w:sz w:val="20"/>
          <w:szCs w:val="20"/>
        </w:rPr>
        <w:t>-</w:t>
      </w:r>
      <w:proofErr w:type="spellStart"/>
      <w:r>
        <w:rPr>
          <w:rFonts w:ascii="Courier New" w:hAnsi="Courier New" w:cs="Courier New"/>
          <w:color w:val="000000"/>
          <w:sz w:val="20"/>
          <w:szCs w:val="20"/>
        </w:rPr>
        <w:t>kf</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y(2) + </w:t>
      </w:r>
      <w:proofErr w:type="spellStart"/>
      <w:r>
        <w:rPr>
          <w:rFonts w:ascii="Courier New" w:hAnsi="Courier New" w:cs="Courier New"/>
          <w:color w:val="000000"/>
          <w:sz w:val="20"/>
          <w:szCs w:val="20"/>
        </w:rPr>
        <w:t>kr</w:t>
      </w:r>
      <w:proofErr w:type="spellEnd"/>
      <w:r>
        <w:rPr>
          <w:rFonts w:ascii="Courier New" w:hAnsi="Courier New" w:cs="Courier New"/>
          <w:color w:val="000000"/>
          <w:sz w:val="20"/>
          <w:szCs w:val="20"/>
        </w:rPr>
        <w:t>*y(3)</w:t>
      </w:r>
      <w:r>
        <w:t xml:space="preserve">”, you should see </w:t>
      </w:r>
      <w:r w:rsidR="00902397">
        <w:t>how it corresponds</w:t>
      </w:r>
      <w:r>
        <w:t xml:space="preserve"> to our differential equation for </w:t>
      </w:r>
      <w:r w:rsidRPr="00936E08">
        <w:rPr>
          <w:rFonts w:ascii="Arial" w:hAnsi="Arial" w:cs="Arial"/>
        </w:rPr>
        <w:t>d[S]/dt</w:t>
      </w:r>
      <w:r>
        <w:t xml:space="preserve">. Similarly, the second row is our differential equation for </w:t>
      </w:r>
      <w:r w:rsidRPr="00936E08">
        <w:rPr>
          <w:rFonts w:ascii="Arial" w:hAnsi="Arial" w:cs="Arial"/>
        </w:rPr>
        <w:t>d[E]/dt</w:t>
      </w:r>
      <w:r>
        <w:t xml:space="preserve">, and the third row is our differential equation for </w:t>
      </w:r>
      <w:r w:rsidRPr="00936E08">
        <w:rPr>
          <w:rFonts w:ascii="Arial" w:hAnsi="Arial" w:cs="Arial"/>
        </w:rPr>
        <w:t>d[ES]/dt</w:t>
      </w:r>
      <w:r>
        <w:t xml:space="preserve">. </w:t>
      </w:r>
      <w:r w:rsidR="00703FD7">
        <w:t xml:space="preserve">Notice that we have replaced </w:t>
      </w:r>
      <w:r w:rsidR="00703FD7" w:rsidRPr="001B2C33">
        <w:rPr>
          <w:rFonts w:ascii="Arial" w:hAnsi="Arial" w:cs="Arial"/>
        </w:rPr>
        <w:t>[S]</w:t>
      </w:r>
      <w:r w:rsidR="00703FD7">
        <w:t xml:space="preserve"> with </w:t>
      </w:r>
      <w:proofErr w:type="gramStart"/>
      <w:r w:rsidR="00703FD7" w:rsidRPr="001B2C33">
        <w:rPr>
          <w:rFonts w:ascii="Courier New" w:hAnsi="Courier New" w:cs="Courier New"/>
          <w:color w:val="000000"/>
          <w:sz w:val="20"/>
          <w:szCs w:val="20"/>
        </w:rPr>
        <w:t>y(</w:t>
      </w:r>
      <w:proofErr w:type="gramEnd"/>
      <w:r w:rsidR="00703FD7" w:rsidRPr="001B2C33">
        <w:rPr>
          <w:rFonts w:ascii="Courier New" w:hAnsi="Courier New" w:cs="Courier New"/>
          <w:color w:val="000000"/>
          <w:sz w:val="20"/>
          <w:szCs w:val="20"/>
        </w:rPr>
        <w:t>1)</w:t>
      </w:r>
      <w:r w:rsidR="001B2C33">
        <w:t xml:space="preserve"> and</w:t>
      </w:r>
      <w:r w:rsidR="00703FD7">
        <w:t xml:space="preserve"> </w:t>
      </w:r>
      <w:r w:rsidR="00703FD7" w:rsidRPr="001B2C33">
        <w:rPr>
          <w:rFonts w:ascii="Arial" w:hAnsi="Arial" w:cs="Arial"/>
        </w:rPr>
        <w:t xml:space="preserve">[E] </w:t>
      </w:r>
      <w:r w:rsidR="00703FD7">
        <w:t xml:space="preserve">with </w:t>
      </w:r>
      <w:r w:rsidR="00703FD7" w:rsidRPr="001B2C33">
        <w:rPr>
          <w:rFonts w:ascii="Courier New" w:hAnsi="Courier New" w:cs="Courier New"/>
          <w:color w:val="000000"/>
          <w:sz w:val="20"/>
          <w:szCs w:val="20"/>
        </w:rPr>
        <w:t>y(2)</w:t>
      </w:r>
      <w:r w:rsidR="001B2C33">
        <w:t xml:space="preserve">. What does </w:t>
      </w:r>
      <w:proofErr w:type="gramStart"/>
      <w:r w:rsidR="001B2C33" w:rsidRPr="001B2C33">
        <w:rPr>
          <w:rFonts w:ascii="Courier New" w:hAnsi="Courier New" w:cs="Courier New"/>
          <w:color w:val="000000"/>
          <w:sz w:val="20"/>
          <w:szCs w:val="20"/>
        </w:rPr>
        <w:t>y(</w:t>
      </w:r>
      <w:proofErr w:type="gramEnd"/>
      <w:r w:rsidR="001B2C33" w:rsidRPr="001B2C33">
        <w:rPr>
          <w:rFonts w:ascii="Courier New" w:hAnsi="Courier New" w:cs="Courier New"/>
          <w:color w:val="000000"/>
          <w:sz w:val="20"/>
          <w:szCs w:val="20"/>
        </w:rPr>
        <w:t>3)</w:t>
      </w:r>
      <w:r w:rsidR="001B2C33">
        <w:t xml:space="preserve"> represent?</w:t>
      </w:r>
    </w:p>
    <w:p w14:paraId="08ADB9A6" w14:textId="12334A8E" w:rsidR="00B4795A" w:rsidRPr="006E0A2E" w:rsidRDefault="00B4795A" w:rsidP="00B4795A">
      <w:pPr>
        <w:rPr>
          <w:color w:val="FF0000"/>
          <w:w w:val="95"/>
        </w:rPr>
      </w:pPr>
      <w:r w:rsidRPr="006E0A2E">
        <w:rPr>
          <w:color w:val="FF0000"/>
          <w:w w:val="95"/>
        </w:rPr>
        <w:t xml:space="preserve">  </w:t>
      </w:r>
      <w:r w:rsidR="00707A2D">
        <w:rPr>
          <w:color w:val="FF0000"/>
          <w:w w:val="95"/>
        </w:rPr>
        <w:t>ES</w:t>
      </w:r>
    </w:p>
    <w:p w14:paraId="2D8D9D5A" w14:textId="0AAC2254" w:rsidR="006D0946" w:rsidRDefault="006D0946" w:rsidP="006D0946">
      <w:pPr>
        <w:rPr>
          <w:w w:val="95"/>
        </w:rPr>
      </w:pPr>
    </w:p>
    <w:p w14:paraId="2CDA5CD7" w14:textId="77777777" w:rsidR="001B2C33" w:rsidRDefault="001B2C33" w:rsidP="0072376E">
      <w:pPr>
        <w:pStyle w:val="BodyText"/>
        <w:spacing w:before="120" w:line="257" w:lineRule="auto"/>
        <w:ind w:left="86" w:right="115"/>
        <w:jc w:val="both"/>
      </w:pPr>
    </w:p>
    <w:p w14:paraId="50286119" w14:textId="77777777" w:rsidR="00936E08" w:rsidRDefault="00936E08" w:rsidP="0072376E">
      <w:pPr>
        <w:pStyle w:val="BodyText"/>
        <w:spacing w:before="120" w:line="257" w:lineRule="auto"/>
        <w:ind w:left="86" w:right="115"/>
        <w:jc w:val="both"/>
      </w:pPr>
      <w:r>
        <w:t xml:space="preserve">If we were to add a fourth row for </w:t>
      </w:r>
      <w:r w:rsidRPr="00936E08">
        <w:rPr>
          <w:rFonts w:ascii="Arial" w:hAnsi="Arial" w:cs="Arial"/>
        </w:rPr>
        <w:t>d[P]/dt</w:t>
      </w:r>
      <w:r>
        <w:t>, what would it be?</w:t>
      </w:r>
    </w:p>
    <w:p w14:paraId="79AA8B2A" w14:textId="30C8B261" w:rsidR="00B4795A" w:rsidRPr="006E0A2E" w:rsidRDefault="00B4795A" w:rsidP="00B4795A">
      <w:pPr>
        <w:rPr>
          <w:color w:val="FF0000"/>
          <w:w w:val="95"/>
        </w:rPr>
      </w:pPr>
      <w:r w:rsidRPr="006E0A2E">
        <w:rPr>
          <w:color w:val="FF0000"/>
          <w:w w:val="95"/>
        </w:rPr>
        <w:t xml:space="preserve">  </w:t>
      </w:r>
      <w:proofErr w:type="spellStart"/>
      <w:r w:rsidR="00707A2D">
        <w:rPr>
          <w:color w:val="FF0000"/>
          <w:w w:val="95"/>
        </w:rPr>
        <w:t>dP</w:t>
      </w:r>
      <w:proofErr w:type="spellEnd"/>
      <w:r w:rsidR="00707A2D">
        <w:rPr>
          <w:color w:val="FF0000"/>
          <w:w w:val="95"/>
        </w:rPr>
        <w:t xml:space="preserve">/dt = v = </w:t>
      </w:r>
      <w:proofErr w:type="spellStart"/>
      <w:proofErr w:type="gramStart"/>
      <w:r w:rsidR="00707A2D">
        <w:rPr>
          <w:color w:val="FF0000"/>
          <w:w w:val="95"/>
        </w:rPr>
        <w:t>kcat</w:t>
      </w:r>
      <w:proofErr w:type="spellEnd"/>
      <w:r w:rsidR="00707A2D">
        <w:rPr>
          <w:color w:val="FF0000"/>
          <w:w w:val="95"/>
        </w:rPr>
        <w:t>[</w:t>
      </w:r>
      <w:proofErr w:type="gramEnd"/>
      <w:r w:rsidR="00707A2D">
        <w:rPr>
          <w:color w:val="FF0000"/>
          <w:w w:val="95"/>
        </w:rPr>
        <w:t xml:space="preserve">ES], so it would be identical to </w:t>
      </w:r>
      <w:proofErr w:type="spellStart"/>
      <w:r w:rsidR="00707A2D">
        <w:rPr>
          <w:color w:val="FF0000"/>
          <w:w w:val="95"/>
        </w:rPr>
        <w:t>v_predicted</w:t>
      </w:r>
      <w:proofErr w:type="spellEnd"/>
      <w:r w:rsidR="00707A2D">
        <w:rPr>
          <w:color w:val="FF0000"/>
          <w:w w:val="95"/>
        </w:rPr>
        <w:t xml:space="preserve">: </w:t>
      </w:r>
      <w:proofErr w:type="spellStart"/>
      <w:r w:rsidR="00707A2D">
        <w:rPr>
          <w:color w:val="FF0000"/>
          <w:w w:val="95"/>
        </w:rPr>
        <w:t>kcat</w:t>
      </w:r>
      <w:proofErr w:type="spellEnd"/>
      <w:r w:rsidR="00707A2D">
        <w:rPr>
          <w:color w:val="FF0000"/>
          <w:w w:val="95"/>
        </w:rPr>
        <w:t>*[(E*S)/(S + Km)]</w:t>
      </w:r>
    </w:p>
    <w:p w14:paraId="3821D061" w14:textId="09721C0B" w:rsidR="00C97E7D" w:rsidRDefault="00C97E7D" w:rsidP="006D0946">
      <w:pPr>
        <w:rPr>
          <w:w w:val="95"/>
        </w:rPr>
      </w:pPr>
    </w:p>
    <w:p w14:paraId="0443D9FB" w14:textId="77777777" w:rsidR="006D0946" w:rsidRDefault="006D0946" w:rsidP="006D0946">
      <w:pPr>
        <w:rPr>
          <w:w w:val="95"/>
        </w:rPr>
      </w:pPr>
    </w:p>
    <w:p w14:paraId="3A0E2343" w14:textId="77777777" w:rsidR="006D0946" w:rsidRPr="006D0946" w:rsidRDefault="006D0946" w:rsidP="006D0946">
      <w:pPr>
        <w:rPr>
          <w:w w:val="95"/>
        </w:rPr>
      </w:pPr>
    </w:p>
    <w:p w14:paraId="67790B1A" w14:textId="40448E11" w:rsidR="000D7FE4" w:rsidRDefault="00BD750F">
      <w:pPr>
        <w:pStyle w:val="BodyText"/>
        <w:jc w:val="both"/>
      </w:pPr>
      <w:r>
        <w:t>Execute the third block to define our differential equations. Now, we will use the fourth block to define our initial conditions and solve the differential equations.</w:t>
      </w:r>
      <w:r w:rsidR="000B18D1">
        <w:t xml:space="preserve"> Edit the first line of the block to define the initial conditions for Condition #1. </w:t>
      </w:r>
      <w:r w:rsidR="004F17DD">
        <w:t>T</w:t>
      </w:r>
      <w:r w:rsidR="000B18D1">
        <w:t xml:space="preserve">he initial conditions </w:t>
      </w:r>
      <w:r w:rsidR="004F17DD">
        <w:t xml:space="preserve">are stored </w:t>
      </w:r>
      <w:r w:rsidR="000B18D1">
        <w:t>as a vector y0, where each element of the vector corresponds to the initial state of one of our three variables ([S], [E], and [ES]).</w:t>
      </w:r>
      <w:r w:rsidR="004F17DD">
        <w:t xml:space="preserve"> </w:t>
      </w:r>
      <w:r w:rsidR="00D469AC">
        <w:t>As before, i</w:t>
      </w:r>
      <w:r w:rsidR="004F17DD">
        <w:t xml:space="preserve">t is essential that the order in </w:t>
      </w:r>
      <w:r w:rsidR="004F17DD" w:rsidRPr="004F17DD">
        <w:rPr>
          <w:rFonts w:ascii="Courier New" w:hAnsi="Courier New" w:cs="Courier New"/>
          <w:color w:val="000000"/>
          <w:sz w:val="20"/>
          <w:szCs w:val="20"/>
        </w:rPr>
        <w:t>y0</w:t>
      </w:r>
      <w:r w:rsidR="004F17DD">
        <w:t xml:space="preserve"> matches the order we had chosen for </w:t>
      </w:r>
      <w:r w:rsidR="004F17DD" w:rsidRPr="004F17DD">
        <w:rPr>
          <w:rFonts w:ascii="Courier New" w:hAnsi="Courier New" w:cs="Courier New"/>
          <w:color w:val="000000"/>
          <w:sz w:val="20"/>
          <w:szCs w:val="20"/>
        </w:rPr>
        <w:t>y</w:t>
      </w:r>
      <w:r w:rsidR="004F17DD">
        <w:t xml:space="preserve"> and </w:t>
      </w:r>
      <w:proofErr w:type="spellStart"/>
      <w:r w:rsidR="004F17DD" w:rsidRPr="004F17DD">
        <w:rPr>
          <w:rFonts w:ascii="Courier New" w:hAnsi="Courier New" w:cs="Courier New"/>
          <w:color w:val="000000"/>
          <w:sz w:val="20"/>
          <w:szCs w:val="20"/>
        </w:rPr>
        <w:t>dy</w:t>
      </w:r>
      <w:proofErr w:type="spellEnd"/>
      <w:r w:rsidR="004F17DD">
        <w:t xml:space="preserve"> </w:t>
      </w:r>
      <w:r w:rsidR="004F17DD">
        <w:lastRenderedPageBreak/>
        <w:t>above.</w:t>
      </w:r>
      <w:r w:rsidR="008D5DD4">
        <w:t xml:space="preserve"> </w:t>
      </w:r>
      <w:r w:rsidR="000D7FE4">
        <w:t xml:space="preserve">Paste your code for defining </w:t>
      </w:r>
      <w:r w:rsidR="000D7FE4" w:rsidRPr="004F17DD">
        <w:rPr>
          <w:rFonts w:ascii="Courier New" w:hAnsi="Courier New" w:cs="Courier New"/>
          <w:color w:val="000000"/>
          <w:sz w:val="20"/>
          <w:szCs w:val="20"/>
        </w:rPr>
        <w:t>y0</w:t>
      </w:r>
      <w:r w:rsidR="000D7FE4">
        <w:t xml:space="preserve"> below:</w:t>
      </w:r>
    </w:p>
    <w:p w14:paraId="57F276FD" w14:textId="2D388F7E" w:rsidR="000D7FE4" w:rsidRPr="00707A2D" w:rsidRDefault="00707A2D" w:rsidP="000D7FE4">
      <w:pPr>
        <w:rPr>
          <w:rFonts w:ascii="Consolas" w:eastAsia="Times New Roman" w:hAnsi="Consolas" w:cs="Times New Roman"/>
          <w:sz w:val="20"/>
          <w:szCs w:val="20"/>
        </w:rPr>
      </w:pPr>
      <w:r w:rsidRPr="00707A2D">
        <w:rPr>
          <w:rFonts w:ascii="Consolas" w:eastAsia="Times New Roman" w:hAnsi="Consolas" w:cs="Times New Roman"/>
          <w:sz w:val="20"/>
          <w:szCs w:val="20"/>
        </w:rPr>
        <w:t>y0 = [1</w:t>
      </w:r>
      <w:r>
        <w:rPr>
          <w:rFonts w:ascii="Consolas" w:eastAsia="Times New Roman" w:hAnsi="Consolas" w:cs="Times New Roman"/>
          <w:sz w:val="20"/>
          <w:szCs w:val="20"/>
        </w:rPr>
        <w:t>00</w:t>
      </w:r>
      <w:r w:rsidRPr="00707A2D">
        <w:rPr>
          <w:rFonts w:ascii="Consolas" w:eastAsia="Times New Roman" w:hAnsi="Consolas" w:cs="Times New Roman"/>
          <w:sz w:val="20"/>
          <w:szCs w:val="20"/>
        </w:rPr>
        <w:t xml:space="preserve"> 1 0]; </w:t>
      </w:r>
      <w:r w:rsidRPr="00707A2D">
        <w:rPr>
          <w:rFonts w:ascii="Consolas" w:eastAsia="Times New Roman" w:hAnsi="Consolas" w:cs="Times New Roman"/>
          <w:color w:val="008013"/>
          <w:sz w:val="20"/>
          <w:szCs w:val="20"/>
        </w:rPr>
        <w:t>% [S E ES]</w:t>
      </w:r>
    </w:p>
    <w:p w14:paraId="28DA40BE" w14:textId="77777777" w:rsidR="000D7FE4" w:rsidRDefault="000D7FE4">
      <w:pPr>
        <w:pStyle w:val="BodyText"/>
        <w:jc w:val="both"/>
      </w:pPr>
    </w:p>
    <w:p w14:paraId="47806AC0" w14:textId="77777777" w:rsidR="009C2593" w:rsidRDefault="009C2593">
      <w:pPr>
        <w:pStyle w:val="BodyText"/>
        <w:jc w:val="both"/>
      </w:pPr>
    </w:p>
    <w:p w14:paraId="4B6B9A34" w14:textId="4A194BDE" w:rsidR="00C97E7D" w:rsidRPr="006917BD" w:rsidRDefault="008D5DD4">
      <w:pPr>
        <w:pStyle w:val="BodyText"/>
        <w:jc w:val="both"/>
      </w:pPr>
      <w:r>
        <w:t xml:space="preserve">The ode45 function will return time values in </w:t>
      </w:r>
      <w:r w:rsidRPr="009C2593">
        <w:rPr>
          <w:rFonts w:ascii="Courier New" w:hAnsi="Courier New" w:cs="Courier New"/>
        </w:rPr>
        <w:t>t</w:t>
      </w:r>
      <w:r>
        <w:t xml:space="preserve"> and </w:t>
      </w:r>
      <w:proofErr w:type="spellStart"/>
      <w:r>
        <w:t>timecourses</w:t>
      </w:r>
      <w:proofErr w:type="spellEnd"/>
      <w:r>
        <w:t xml:space="preserve"> of concentrations of our components in </w:t>
      </w:r>
      <w:r w:rsidRPr="009C2593">
        <w:rPr>
          <w:rFonts w:ascii="Courier New" w:hAnsi="Courier New" w:cs="Courier New"/>
        </w:rPr>
        <w:t>y</w:t>
      </w:r>
      <w:r>
        <w:t xml:space="preserve">. The first column of </w:t>
      </w:r>
      <w:r w:rsidRPr="009C2593">
        <w:rPr>
          <w:rFonts w:ascii="Courier New" w:hAnsi="Courier New" w:cs="Courier New"/>
        </w:rPr>
        <w:t>y</w:t>
      </w:r>
      <w:r>
        <w:t xml:space="preserve"> will be the </w:t>
      </w:r>
      <w:proofErr w:type="spellStart"/>
      <w:r>
        <w:t>timecourse</w:t>
      </w:r>
      <w:proofErr w:type="spellEnd"/>
      <w:r>
        <w:t xml:space="preserve"> for S. The second column will be E, and the third column will be ES.</w:t>
      </w:r>
    </w:p>
    <w:p w14:paraId="7A07A710" w14:textId="77777777" w:rsidR="00C97E7D" w:rsidRPr="006917BD" w:rsidRDefault="00C97E7D">
      <w:pPr>
        <w:spacing w:before="9"/>
        <w:rPr>
          <w:rFonts w:ascii="Times New Roman" w:eastAsia="Times New Roman" w:hAnsi="Times New Roman" w:cs="Times New Roman"/>
          <w:sz w:val="27"/>
          <w:szCs w:val="27"/>
        </w:rPr>
      </w:pPr>
    </w:p>
    <w:p w14:paraId="12A0F96A" w14:textId="77777777" w:rsidR="00C97E7D" w:rsidRPr="006917BD" w:rsidRDefault="006E456F">
      <w:pPr>
        <w:pStyle w:val="BodyText"/>
        <w:spacing w:line="241" w:lineRule="auto"/>
        <w:ind w:left="119" w:right="118"/>
        <w:jc w:val="both"/>
      </w:pPr>
      <w:r w:rsidRPr="006917BD">
        <w:t>Remember, your goal with this simulation is to check whether the Michaelis-Menten equation makes a good prediction for</w:t>
      </w:r>
      <w:r w:rsidR="005A597C">
        <w:t xml:space="preserve"> the reaction rate</w:t>
      </w:r>
      <w:r w:rsidRPr="006917BD">
        <w:t xml:space="preserve"> </w:t>
      </w:r>
      <w:r w:rsidR="005A597C">
        <w:rPr>
          <w:rFonts w:ascii="Arial"/>
          <w:i/>
        </w:rPr>
        <w:t>v</w:t>
      </w:r>
      <w:r w:rsidRPr="006917BD">
        <w:t xml:space="preserve">. </w:t>
      </w:r>
      <w:r w:rsidR="008A6F28">
        <w:t xml:space="preserve">Execute the fifth block to plot the results for the reaction rate as a function of time. </w:t>
      </w:r>
      <w:r w:rsidR="006A6BFB">
        <w:t>Approximately, w</w:t>
      </w:r>
      <w:r w:rsidRPr="006917BD">
        <w:t xml:space="preserve">hat is the </w:t>
      </w:r>
      <w:r w:rsidR="006A6BFB">
        <w:t>reaction rate</w:t>
      </w:r>
      <w:r w:rsidRPr="006917BD">
        <w:t xml:space="preserve"> at </w:t>
      </w:r>
      <w:r w:rsidRPr="006917BD">
        <w:rPr>
          <w:rFonts w:ascii="Arial"/>
          <w:i/>
        </w:rPr>
        <w:t xml:space="preserve">t </w:t>
      </w:r>
      <w:r w:rsidRPr="006917BD">
        <w:t xml:space="preserve">= </w:t>
      </w:r>
      <w:r w:rsidR="008D5DD4">
        <w:t>1</w:t>
      </w:r>
      <w:r w:rsidR="007615BD">
        <w:t>0?</w:t>
      </w:r>
    </w:p>
    <w:p w14:paraId="0AFC04BA" w14:textId="6718A44E" w:rsidR="00B4795A" w:rsidRPr="006E0A2E" w:rsidRDefault="00B4795A" w:rsidP="00B4795A">
      <w:pPr>
        <w:rPr>
          <w:color w:val="FF0000"/>
          <w:w w:val="95"/>
        </w:rPr>
      </w:pPr>
      <w:r w:rsidRPr="006E0A2E">
        <w:rPr>
          <w:color w:val="FF0000"/>
          <w:w w:val="95"/>
        </w:rPr>
        <w:t xml:space="preserve">  </w:t>
      </w:r>
      <w:r w:rsidR="00707A2D">
        <w:rPr>
          <w:color w:val="FF0000"/>
          <w:w w:val="95"/>
        </w:rPr>
        <w:t>0.978</w:t>
      </w:r>
    </w:p>
    <w:p w14:paraId="448D20DD" w14:textId="76969C6D" w:rsidR="00EC18EF" w:rsidRDefault="00EC18EF" w:rsidP="00EC18EF">
      <w:pPr>
        <w:rPr>
          <w:w w:val="95"/>
        </w:rPr>
      </w:pPr>
    </w:p>
    <w:p w14:paraId="75329174" w14:textId="77777777" w:rsidR="00C97E7D" w:rsidRPr="006917BD" w:rsidRDefault="00C97E7D">
      <w:pPr>
        <w:rPr>
          <w:rFonts w:ascii="Garamond" w:eastAsia="Garamond" w:hAnsi="Garamond" w:cs="Garamond"/>
          <w:sz w:val="24"/>
          <w:szCs w:val="24"/>
        </w:rPr>
      </w:pPr>
    </w:p>
    <w:p w14:paraId="300300CF" w14:textId="2B4E8C95" w:rsidR="00C97E7D" w:rsidRPr="006917BD" w:rsidRDefault="006E456F">
      <w:pPr>
        <w:pStyle w:val="BodyText"/>
        <w:spacing w:before="164" w:line="242" w:lineRule="auto"/>
        <w:ind w:left="119" w:right="118"/>
        <w:jc w:val="both"/>
      </w:pPr>
      <w:r w:rsidRPr="006917BD">
        <w:t xml:space="preserve">Does this value match the prediction you made for the rate of change of the product concentration? </w:t>
      </w:r>
      <w:r w:rsidR="007615BD">
        <w:t>Why or why not was the approximation accurate?</w:t>
      </w:r>
    </w:p>
    <w:p w14:paraId="1D4E6F70" w14:textId="21356690" w:rsidR="00B4795A" w:rsidRPr="006E0A2E" w:rsidRDefault="00B4795A" w:rsidP="00B4795A">
      <w:pPr>
        <w:rPr>
          <w:color w:val="FF0000"/>
          <w:w w:val="95"/>
        </w:rPr>
      </w:pPr>
      <w:r w:rsidRPr="006E0A2E">
        <w:rPr>
          <w:color w:val="FF0000"/>
          <w:w w:val="95"/>
        </w:rPr>
        <w:t xml:space="preserve">  </w:t>
      </w:r>
      <w:r w:rsidR="00707A2D">
        <w:rPr>
          <w:color w:val="FF0000"/>
          <w:w w:val="95"/>
        </w:rPr>
        <w:t xml:space="preserve">It’s reasonably close – prediction was </w:t>
      </w:r>
      <w:r w:rsidR="002C7551">
        <w:rPr>
          <w:color w:val="FF0000"/>
          <w:w w:val="95"/>
        </w:rPr>
        <w:t xml:space="preserve">0.9804. Accuracy based on there being a lot more S than E. </w:t>
      </w:r>
    </w:p>
    <w:p w14:paraId="7E42CDCD" w14:textId="0A9550EE" w:rsidR="002E081F" w:rsidRDefault="002E081F" w:rsidP="002E081F">
      <w:pPr>
        <w:rPr>
          <w:w w:val="95"/>
        </w:rPr>
      </w:pPr>
    </w:p>
    <w:p w14:paraId="63DE320C" w14:textId="77777777" w:rsidR="007615BD" w:rsidRDefault="007615BD">
      <w:pPr>
        <w:pStyle w:val="BodyText"/>
        <w:spacing w:before="52" w:line="256" w:lineRule="auto"/>
        <w:ind w:left="100" w:right="117"/>
        <w:jc w:val="both"/>
      </w:pPr>
    </w:p>
    <w:p w14:paraId="5E32EADF" w14:textId="77777777" w:rsidR="007615BD" w:rsidRDefault="007615BD">
      <w:pPr>
        <w:pStyle w:val="BodyText"/>
        <w:spacing w:before="52" w:line="256" w:lineRule="auto"/>
        <w:ind w:left="100" w:right="117"/>
        <w:jc w:val="both"/>
      </w:pPr>
    </w:p>
    <w:p w14:paraId="62695828" w14:textId="77777777" w:rsidR="00C97E7D" w:rsidRPr="006917BD" w:rsidRDefault="006E456F">
      <w:pPr>
        <w:pStyle w:val="BodyText"/>
        <w:spacing w:before="52" w:line="256" w:lineRule="auto"/>
        <w:ind w:left="100" w:right="117"/>
        <w:jc w:val="both"/>
      </w:pPr>
      <w:r w:rsidRPr="006917BD">
        <w:t xml:space="preserve">Now it’s time to run a new simulation for the second set of initial conditions. </w:t>
      </w:r>
      <w:r w:rsidR="007615BD">
        <w:t>Adjust the code to use Condition #2. Which blocks do you need to run again to do this second simulation?</w:t>
      </w:r>
    </w:p>
    <w:p w14:paraId="573A7508" w14:textId="7E77E4AB" w:rsidR="00B4795A" w:rsidRPr="006E0A2E" w:rsidRDefault="00B4795A" w:rsidP="00B4795A">
      <w:pPr>
        <w:rPr>
          <w:color w:val="FF0000"/>
          <w:w w:val="95"/>
        </w:rPr>
      </w:pPr>
      <w:r w:rsidRPr="006E0A2E">
        <w:rPr>
          <w:color w:val="FF0000"/>
          <w:w w:val="95"/>
        </w:rPr>
        <w:t xml:space="preserve">  </w:t>
      </w:r>
      <w:r w:rsidR="002C7551">
        <w:rPr>
          <w:color w:val="FF0000"/>
          <w:w w:val="95"/>
        </w:rPr>
        <w:t>Change E and S in Block 2, also y0 in Block 4</w:t>
      </w:r>
    </w:p>
    <w:p w14:paraId="7E67ECFD" w14:textId="300BFECB" w:rsidR="006022CA" w:rsidRDefault="006022CA" w:rsidP="006022CA">
      <w:pPr>
        <w:rPr>
          <w:w w:val="95"/>
        </w:rPr>
      </w:pPr>
    </w:p>
    <w:p w14:paraId="73FBACC7" w14:textId="77777777" w:rsidR="00C97E7D" w:rsidRDefault="00C97E7D">
      <w:pPr>
        <w:rPr>
          <w:rFonts w:ascii="Garamond" w:eastAsia="Garamond" w:hAnsi="Garamond" w:cs="Garamond"/>
          <w:sz w:val="24"/>
          <w:szCs w:val="24"/>
        </w:rPr>
      </w:pPr>
    </w:p>
    <w:p w14:paraId="19204CB3" w14:textId="77777777" w:rsidR="007615BD" w:rsidRPr="006917BD" w:rsidRDefault="007615BD">
      <w:pPr>
        <w:rPr>
          <w:rFonts w:ascii="Garamond" w:eastAsia="Garamond" w:hAnsi="Garamond" w:cs="Garamond"/>
          <w:sz w:val="24"/>
          <w:szCs w:val="24"/>
        </w:rPr>
      </w:pPr>
    </w:p>
    <w:p w14:paraId="072B32FE" w14:textId="77777777" w:rsidR="00C97E7D" w:rsidRPr="006917BD" w:rsidRDefault="00C97E7D">
      <w:pPr>
        <w:rPr>
          <w:rFonts w:ascii="Garamond" w:eastAsia="Garamond" w:hAnsi="Garamond" w:cs="Garamond"/>
          <w:sz w:val="24"/>
          <w:szCs w:val="24"/>
        </w:rPr>
      </w:pPr>
    </w:p>
    <w:p w14:paraId="1F4FE416" w14:textId="77777777" w:rsidR="00C97E7D" w:rsidRDefault="006E456F">
      <w:pPr>
        <w:pStyle w:val="BodyText"/>
        <w:spacing w:line="248" w:lineRule="auto"/>
        <w:ind w:left="100" w:right="117"/>
        <w:jc w:val="both"/>
      </w:pPr>
      <w:r w:rsidRPr="006917BD">
        <w:t xml:space="preserve">When you’re ready, run this new simulation. As before, </w:t>
      </w:r>
      <w:r w:rsidR="007615BD">
        <w:t xml:space="preserve">approximate the reaction rate </w:t>
      </w:r>
      <w:r w:rsidR="007615BD" w:rsidRPr="006917BD">
        <w:t xml:space="preserve">at </w:t>
      </w:r>
      <w:r w:rsidR="007615BD" w:rsidRPr="006917BD">
        <w:rPr>
          <w:rFonts w:ascii="Arial"/>
          <w:i/>
        </w:rPr>
        <w:t xml:space="preserve">t </w:t>
      </w:r>
      <w:r w:rsidR="007615BD" w:rsidRPr="006917BD">
        <w:t xml:space="preserve">= </w:t>
      </w:r>
      <w:r w:rsidR="007615BD">
        <w:t xml:space="preserve">10. </w:t>
      </w:r>
      <w:r w:rsidRPr="006917BD">
        <w:t>Does your simulation result match this prediction as well as it did before?</w:t>
      </w:r>
    </w:p>
    <w:p w14:paraId="12B5DB47" w14:textId="1EE2B3D4" w:rsidR="00B4795A" w:rsidRPr="006E0A2E" w:rsidRDefault="00B4795A" w:rsidP="00B4795A">
      <w:pPr>
        <w:rPr>
          <w:color w:val="FF0000"/>
          <w:w w:val="95"/>
        </w:rPr>
      </w:pPr>
      <w:r w:rsidRPr="006E0A2E">
        <w:rPr>
          <w:color w:val="FF0000"/>
          <w:w w:val="95"/>
        </w:rPr>
        <w:t xml:space="preserve">  </w:t>
      </w:r>
      <w:r w:rsidR="002C7551">
        <w:rPr>
          <w:color w:val="FF0000"/>
          <w:w w:val="95"/>
        </w:rPr>
        <w:t>Reaction rate at t=10 is 0.01289, much less than the 0.3333 we predicted. When S is equal to E rather than being much higher, the predictive value of the model crashes.</w:t>
      </w:r>
    </w:p>
    <w:p w14:paraId="56EDE11B" w14:textId="4ACF6DD8" w:rsidR="000B6205" w:rsidRDefault="000B6205" w:rsidP="000B6205">
      <w:pPr>
        <w:rPr>
          <w:w w:val="95"/>
        </w:rPr>
      </w:pPr>
    </w:p>
    <w:p w14:paraId="7EE19CBA" w14:textId="77777777" w:rsidR="007615BD" w:rsidRDefault="007615BD">
      <w:pPr>
        <w:pStyle w:val="BodyText"/>
        <w:spacing w:line="248" w:lineRule="auto"/>
        <w:ind w:left="100" w:right="117"/>
        <w:jc w:val="both"/>
      </w:pPr>
    </w:p>
    <w:p w14:paraId="30467632" w14:textId="77777777" w:rsidR="007615BD" w:rsidRDefault="007615BD">
      <w:pPr>
        <w:pStyle w:val="BodyText"/>
        <w:spacing w:line="248" w:lineRule="auto"/>
        <w:ind w:left="100" w:right="117"/>
        <w:jc w:val="both"/>
      </w:pPr>
    </w:p>
    <w:p w14:paraId="1A3121ED" w14:textId="77777777" w:rsidR="00C97E7D" w:rsidRDefault="006E456F">
      <w:pPr>
        <w:tabs>
          <w:tab w:val="left" w:pos="4356"/>
        </w:tabs>
        <w:spacing w:line="242" w:lineRule="auto"/>
        <w:ind w:left="100" w:right="117"/>
        <w:jc w:val="both"/>
        <w:rPr>
          <w:rFonts w:ascii="Garamond"/>
          <w:sz w:val="24"/>
        </w:rPr>
      </w:pPr>
      <w:r w:rsidRPr="006917BD">
        <w:rPr>
          <w:rFonts w:ascii="Garamond"/>
          <w:sz w:val="24"/>
        </w:rPr>
        <w:t>Making models (in biology, or in fi</w:t>
      </w:r>
      <w:r w:rsidR="007615BD">
        <w:rPr>
          <w:rFonts w:ascii="Garamond"/>
          <w:sz w:val="24"/>
        </w:rPr>
        <w:t xml:space="preserve">nance </w:t>
      </w:r>
      <w:r w:rsidRPr="006917BD">
        <w:rPr>
          <w:rFonts w:ascii="Garamond"/>
          <w:sz w:val="24"/>
        </w:rPr>
        <w:t xml:space="preserve">or in public health) is all about </w:t>
      </w:r>
      <w:r w:rsidRPr="006917BD">
        <w:rPr>
          <w:rFonts w:ascii="Calibri"/>
          <w:i/>
          <w:sz w:val="24"/>
        </w:rPr>
        <w:t>understanding the assumptions that the models rely on and evaluating whether a particular situation fits those assumptions</w:t>
      </w:r>
      <w:r w:rsidRPr="006917BD">
        <w:rPr>
          <w:rFonts w:ascii="Garamond"/>
          <w:sz w:val="24"/>
        </w:rPr>
        <w:t>. Does this second case fi</w:t>
      </w:r>
      <w:r w:rsidR="007615BD">
        <w:rPr>
          <w:rFonts w:ascii="Garamond"/>
          <w:sz w:val="24"/>
        </w:rPr>
        <w:t>t</w:t>
      </w:r>
      <w:r w:rsidRPr="006917BD">
        <w:rPr>
          <w:rFonts w:ascii="Garamond"/>
          <w:sz w:val="24"/>
        </w:rPr>
        <w:t xml:space="preserve"> the assumptions that we made when we defi</w:t>
      </w:r>
      <w:r w:rsidR="007615BD">
        <w:rPr>
          <w:rFonts w:ascii="Garamond"/>
          <w:sz w:val="24"/>
        </w:rPr>
        <w:t>ned</w:t>
      </w:r>
      <w:r w:rsidRPr="006917BD">
        <w:rPr>
          <w:rFonts w:ascii="Garamond"/>
          <w:sz w:val="24"/>
        </w:rPr>
        <w:t xml:space="preserve"> this model?  Why or why not?</w:t>
      </w:r>
    </w:p>
    <w:p w14:paraId="72779A21" w14:textId="6AC3814C" w:rsidR="00B4795A" w:rsidRPr="006E0A2E" w:rsidRDefault="00B4795A" w:rsidP="00B4795A">
      <w:pPr>
        <w:rPr>
          <w:color w:val="FF0000"/>
          <w:w w:val="95"/>
        </w:rPr>
      </w:pPr>
      <w:r w:rsidRPr="006E0A2E">
        <w:rPr>
          <w:color w:val="FF0000"/>
          <w:w w:val="95"/>
        </w:rPr>
        <w:t xml:space="preserve">  </w:t>
      </w:r>
      <w:r w:rsidR="002C7551">
        <w:rPr>
          <w:color w:val="FF0000"/>
          <w:w w:val="95"/>
        </w:rPr>
        <w:t>No, because we assumed initially that S was orders of magnitude greater than E and it isn’t in Condition 2.</w:t>
      </w:r>
    </w:p>
    <w:p w14:paraId="69EF38B1" w14:textId="5416318C" w:rsidR="000B6205" w:rsidRDefault="000B6205" w:rsidP="000B6205">
      <w:pPr>
        <w:rPr>
          <w:w w:val="95"/>
        </w:rPr>
      </w:pPr>
    </w:p>
    <w:p w14:paraId="195ED5F7" w14:textId="77777777" w:rsidR="007615BD" w:rsidRDefault="007615BD">
      <w:pPr>
        <w:tabs>
          <w:tab w:val="left" w:pos="4356"/>
        </w:tabs>
        <w:spacing w:line="242" w:lineRule="auto"/>
        <w:ind w:left="100" w:right="117"/>
        <w:jc w:val="both"/>
        <w:rPr>
          <w:rFonts w:ascii="Garamond"/>
          <w:sz w:val="24"/>
        </w:rPr>
      </w:pPr>
    </w:p>
    <w:p w14:paraId="66431B47" w14:textId="77777777" w:rsidR="007615BD" w:rsidRDefault="007615BD">
      <w:pPr>
        <w:tabs>
          <w:tab w:val="left" w:pos="4356"/>
        </w:tabs>
        <w:spacing w:line="242" w:lineRule="auto"/>
        <w:ind w:left="100" w:right="117"/>
        <w:jc w:val="both"/>
        <w:rPr>
          <w:rFonts w:ascii="Garamond"/>
          <w:sz w:val="24"/>
        </w:rPr>
      </w:pPr>
    </w:p>
    <w:p w14:paraId="377A55A0" w14:textId="77777777" w:rsidR="007615BD" w:rsidRDefault="007615BD">
      <w:pPr>
        <w:tabs>
          <w:tab w:val="left" w:pos="4356"/>
        </w:tabs>
        <w:spacing w:line="242" w:lineRule="auto"/>
        <w:ind w:left="100" w:right="117"/>
        <w:jc w:val="both"/>
        <w:rPr>
          <w:rFonts w:ascii="Garamond"/>
          <w:sz w:val="24"/>
        </w:rPr>
      </w:pPr>
    </w:p>
    <w:p w14:paraId="6B33A501" w14:textId="77777777" w:rsidR="0049498C" w:rsidRDefault="0010049F">
      <w:pPr>
        <w:tabs>
          <w:tab w:val="left" w:pos="4356"/>
        </w:tabs>
        <w:spacing w:line="242" w:lineRule="auto"/>
        <w:ind w:left="100" w:right="117"/>
        <w:jc w:val="both"/>
        <w:rPr>
          <w:rFonts w:ascii="Garamond" w:eastAsia="Garamond" w:hAnsi="Garamond" w:cs="Garamond"/>
          <w:sz w:val="24"/>
          <w:szCs w:val="24"/>
        </w:rPr>
      </w:pPr>
      <w:r>
        <w:rPr>
          <w:rFonts w:ascii="Garamond" w:eastAsia="Garamond" w:hAnsi="Garamond" w:cs="Garamond"/>
          <w:sz w:val="24"/>
          <w:szCs w:val="24"/>
        </w:rPr>
        <w:t xml:space="preserve">The Michaelis-Menten equation is intended to give estimates of the reaction rate across a wide range of substrate concentrations, including those where [S] &lt; Km. Try adjusting </w:t>
      </w:r>
      <w:r w:rsidR="001621C0">
        <w:rPr>
          <w:rFonts w:ascii="Garamond" w:eastAsia="Garamond" w:hAnsi="Garamond" w:cs="Garamond"/>
          <w:sz w:val="24"/>
          <w:szCs w:val="24"/>
        </w:rPr>
        <w:t>the</w:t>
      </w:r>
      <w:r>
        <w:rPr>
          <w:rFonts w:ascii="Garamond" w:eastAsia="Garamond" w:hAnsi="Garamond" w:cs="Garamond"/>
          <w:sz w:val="24"/>
          <w:szCs w:val="24"/>
        </w:rPr>
        <w:t xml:space="preserve"> initial </w:t>
      </w:r>
      <w:r w:rsidR="001621C0">
        <w:rPr>
          <w:rFonts w:ascii="Garamond" w:eastAsia="Garamond" w:hAnsi="Garamond" w:cs="Garamond"/>
          <w:sz w:val="24"/>
          <w:szCs w:val="24"/>
        </w:rPr>
        <w:t>enzyme concentration</w:t>
      </w:r>
      <w:r>
        <w:rPr>
          <w:rFonts w:ascii="Garamond" w:eastAsia="Garamond" w:hAnsi="Garamond" w:cs="Garamond"/>
          <w:sz w:val="24"/>
          <w:szCs w:val="24"/>
        </w:rPr>
        <w:t xml:space="preserve">, while keeping [S] at time zero equal to </w:t>
      </w:r>
      <w:r w:rsidR="001621C0">
        <w:rPr>
          <w:rFonts w:ascii="Garamond" w:eastAsia="Garamond" w:hAnsi="Garamond" w:cs="Garamond"/>
          <w:sz w:val="24"/>
          <w:szCs w:val="24"/>
        </w:rPr>
        <w:t>1</w:t>
      </w:r>
      <w:r>
        <w:rPr>
          <w:rFonts w:ascii="Garamond" w:eastAsia="Garamond" w:hAnsi="Garamond" w:cs="Garamond"/>
          <w:sz w:val="24"/>
          <w:szCs w:val="24"/>
        </w:rPr>
        <w:t xml:space="preserve">. </w:t>
      </w:r>
      <w:r w:rsidR="001621C0">
        <w:rPr>
          <w:rFonts w:ascii="Garamond" w:eastAsia="Garamond" w:hAnsi="Garamond" w:cs="Garamond"/>
          <w:sz w:val="24"/>
          <w:szCs w:val="24"/>
        </w:rPr>
        <w:t>Under what conditions does the</w:t>
      </w:r>
      <w:r>
        <w:rPr>
          <w:rFonts w:ascii="Garamond" w:eastAsia="Garamond" w:hAnsi="Garamond" w:cs="Garamond"/>
          <w:sz w:val="24"/>
          <w:szCs w:val="24"/>
        </w:rPr>
        <w:t xml:space="preserve"> Michaelis-Menten rate estimate </w:t>
      </w:r>
      <w:r w:rsidR="001621C0">
        <w:rPr>
          <w:rFonts w:ascii="Garamond" w:eastAsia="Garamond" w:hAnsi="Garamond" w:cs="Garamond"/>
          <w:sz w:val="24"/>
          <w:szCs w:val="24"/>
        </w:rPr>
        <w:t>become</w:t>
      </w:r>
      <w:r>
        <w:rPr>
          <w:rFonts w:ascii="Garamond" w:eastAsia="Garamond" w:hAnsi="Garamond" w:cs="Garamond"/>
          <w:sz w:val="24"/>
          <w:szCs w:val="24"/>
        </w:rPr>
        <w:t xml:space="preserve"> accurate?</w:t>
      </w:r>
    </w:p>
    <w:p w14:paraId="2C7A5172" w14:textId="21535C7F" w:rsidR="00B4795A" w:rsidRDefault="00B4795A" w:rsidP="00B4795A">
      <w:pPr>
        <w:rPr>
          <w:color w:val="FF0000"/>
          <w:w w:val="95"/>
        </w:rPr>
      </w:pPr>
      <w:r w:rsidRPr="006E0A2E">
        <w:rPr>
          <w:color w:val="FF0000"/>
          <w:w w:val="95"/>
        </w:rPr>
        <w:lastRenderedPageBreak/>
        <w:t xml:space="preserve">  </w:t>
      </w:r>
      <w:r w:rsidR="002C7551">
        <w:rPr>
          <w:color w:val="FF0000"/>
          <w:w w:val="95"/>
        </w:rPr>
        <w:t xml:space="preserve">E = </w:t>
      </w:r>
      <w:r w:rsidR="000D12EA">
        <w:rPr>
          <w:color w:val="FF0000"/>
          <w:w w:val="95"/>
        </w:rPr>
        <w:t>.</w:t>
      </w:r>
      <w:r w:rsidR="002C7551">
        <w:rPr>
          <w:color w:val="FF0000"/>
          <w:w w:val="95"/>
        </w:rPr>
        <w:t xml:space="preserve">1, S = 1 </w:t>
      </w:r>
      <w:proofErr w:type="spellStart"/>
      <w:r w:rsidR="002C7551">
        <w:rPr>
          <w:color w:val="FF0000"/>
          <w:w w:val="95"/>
        </w:rPr>
        <w:t>v_pred</w:t>
      </w:r>
      <w:proofErr w:type="spellEnd"/>
      <w:r w:rsidR="002C7551">
        <w:rPr>
          <w:color w:val="FF0000"/>
          <w:w w:val="95"/>
        </w:rPr>
        <w:t xml:space="preserve"> </w:t>
      </w:r>
      <w:proofErr w:type="gramStart"/>
      <w:r w:rsidR="002C7551">
        <w:rPr>
          <w:color w:val="FF0000"/>
          <w:w w:val="95"/>
        </w:rPr>
        <w:t xml:space="preserve">= </w:t>
      </w:r>
      <w:r w:rsidR="000D12EA">
        <w:rPr>
          <w:color w:val="FF0000"/>
          <w:w w:val="95"/>
        </w:rPr>
        <w:t>.</w:t>
      </w:r>
      <w:proofErr w:type="gramEnd"/>
      <w:r w:rsidR="000D12EA">
        <w:rPr>
          <w:color w:val="FF0000"/>
          <w:w w:val="95"/>
        </w:rPr>
        <w:t xml:space="preserve"> 0.0333   vt10 = 0.</w:t>
      </w:r>
      <w:r w:rsidR="000D12EA" w:rsidRPr="000D12EA">
        <w:rPr>
          <w:color w:val="FF0000"/>
          <w:w w:val="95"/>
        </w:rPr>
        <w:t xml:space="preserve"> </w:t>
      </w:r>
      <w:r w:rsidR="000D12EA">
        <w:rPr>
          <w:color w:val="FF0000"/>
          <w:w w:val="95"/>
        </w:rPr>
        <w:t>0257</w:t>
      </w:r>
      <w:r w:rsidR="000D12EA">
        <w:rPr>
          <w:color w:val="FF0000"/>
          <w:w w:val="95"/>
        </w:rPr>
        <w:t xml:space="preserve">7 </w:t>
      </w:r>
    </w:p>
    <w:p w14:paraId="0C1A11F4" w14:textId="64A6A220" w:rsidR="000D12EA" w:rsidRPr="006E0A2E" w:rsidRDefault="000D12EA" w:rsidP="00B4795A">
      <w:pPr>
        <w:rPr>
          <w:color w:val="FF0000"/>
          <w:w w:val="95"/>
        </w:rPr>
      </w:pPr>
      <w:r>
        <w:rPr>
          <w:color w:val="FF0000"/>
          <w:w w:val="95"/>
        </w:rPr>
        <w:t xml:space="preserve">  E = .01 S = 1 </w:t>
      </w:r>
      <w:proofErr w:type="spellStart"/>
      <w:r>
        <w:rPr>
          <w:color w:val="FF0000"/>
          <w:w w:val="95"/>
        </w:rPr>
        <w:t>v_pred</w:t>
      </w:r>
      <w:proofErr w:type="spellEnd"/>
      <w:r>
        <w:rPr>
          <w:color w:val="FF0000"/>
          <w:w w:val="95"/>
        </w:rPr>
        <w:t xml:space="preserve"> = .</w:t>
      </w:r>
      <w:proofErr w:type="gramStart"/>
      <w:r>
        <w:rPr>
          <w:color w:val="FF0000"/>
          <w:w w:val="95"/>
        </w:rPr>
        <w:t>0</w:t>
      </w:r>
      <w:r>
        <w:rPr>
          <w:color w:val="FF0000"/>
          <w:w w:val="95"/>
        </w:rPr>
        <w:t>033  v</w:t>
      </w:r>
      <w:proofErr w:type="gramEnd"/>
      <w:r>
        <w:rPr>
          <w:color w:val="FF0000"/>
          <w:w w:val="95"/>
        </w:rPr>
        <w:t xml:space="preserve"> t10 = .003256</w:t>
      </w:r>
    </w:p>
    <w:p w14:paraId="51E4E77F" w14:textId="4D9F4B1D" w:rsidR="000D12EA" w:rsidRPr="006E0A2E" w:rsidRDefault="000D12EA" w:rsidP="000D12EA">
      <w:pPr>
        <w:rPr>
          <w:color w:val="FF0000"/>
          <w:w w:val="95"/>
        </w:rPr>
      </w:pPr>
      <w:r>
        <w:rPr>
          <w:w w:val="95"/>
        </w:rPr>
        <w:t xml:space="preserve"> </w:t>
      </w:r>
      <w:r>
        <w:rPr>
          <w:color w:val="FF0000"/>
          <w:w w:val="95"/>
        </w:rPr>
        <w:t xml:space="preserve"> E = .0</w:t>
      </w:r>
      <w:r>
        <w:rPr>
          <w:color w:val="FF0000"/>
          <w:w w:val="95"/>
        </w:rPr>
        <w:t>0</w:t>
      </w:r>
      <w:r>
        <w:rPr>
          <w:color w:val="FF0000"/>
          <w:w w:val="95"/>
        </w:rPr>
        <w:t xml:space="preserve">1 S = 1 </w:t>
      </w:r>
      <w:proofErr w:type="spellStart"/>
      <w:r>
        <w:rPr>
          <w:color w:val="FF0000"/>
          <w:w w:val="95"/>
        </w:rPr>
        <w:t>v_pred</w:t>
      </w:r>
      <w:proofErr w:type="spellEnd"/>
      <w:r>
        <w:rPr>
          <w:color w:val="FF0000"/>
          <w:w w:val="95"/>
        </w:rPr>
        <w:t xml:space="preserve"> = .</w:t>
      </w:r>
      <w:proofErr w:type="gramStart"/>
      <w:r>
        <w:rPr>
          <w:color w:val="FF0000"/>
          <w:w w:val="95"/>
        </w:rPr>
        <w:t>00</w:t>
      </w:r>
      <w:r>
        <w:rPr>
          <w:color w:val="FF0000"/>
          <w:w w:val="95"/>
        </w:rPr>
        <w:t>0</w:t>
      </w:r>
      <w:r>
        <w:rPr>
          <w:color w:val="FF0000"/>
          <w:w w:val="95"/>
        </w:rPr>
        <w:t>33  v</w:t>
      </w:r>
      <w:proofErr w:type="gramEnd"/>
      <w:r>
        <w:rPr>
          <w:color w:val="FF0000"/>
          <w:w w:val="95"/>
        </w:rPr>
        <w:t xml:space="preserve"> t10 = .00</w:t>
      </w:r>
      <w:r w:rsidR="00DF6EB7">
        <w:rPr>
          <w:color w:val="FF0000"/>
          <w:w w:val="95"/>
        </w:rPr>
        <w:t>0</w:t>
      </w:r>
      <w:r>
        <w:rPr>
          <w:color w:val="FF0000"/>
          <w:w w:val="95"/>
        </w:rPr>
        <w:t>3</w:t>
      </w:r>
      <w:r w:rsidR="00DF6EB7">
        <w:rPr>
          <w:color w:val="FF0000"/>
          <w:w w:val="95"/>
        </w:rPr>
        <w:t>32 &lt;- When E is &lt;= S/1000, the model works almost perfectly.</w:t>
      </w:r>
    </w:p>
    <w:p w14:paraId="374DF4F3" w14:textId="00331975" w:rsidR="000B6205" w:rsidRDefault="000D12EA" w:rsidP="000B6205">
      <w:pPr>
        <w:rPr>
          <w:w w:val="95"/>
        </w:rPr>
      </w:pPr>
      <w:r>
        <w:rPr>
          <w:w w:val="95"/>
        </w:rPr>
        <w:t xml:space="preserve"> </w:t>
      </w:r>
    </w:p>
    <w:p w14:paraId="44BAE32C" w14:textId="77777777" w:rsidR="00AD382B" w:rsidRDefault="00AD382B">
      <w:pPr>
        <w:tabs>
          <w:tab w:val="left" w:pos="4356"/>
        </w:tabs>
        <w:spacing w:line="242" w:lineRule="auto"/>
        <w:ind w:left="100" w:right="117"/>
        <w:jc w:val="both"/>
        <w:rPr>
          <w:rFonts w:ascii="Garamond" w:eastAsia="Garamond" w:hAnsi="Garamond" w:cs="Garamond"/>
          <w:sz w:val="24"/>
          <w:szCs w:val="24"/>
        </w:rPr>
      </w:pPr>
    </w:p>
    <w:p w14:paraId="50A9E11B" w14:textId="77777777" w:rsidR="00AD382B" w:rsidRDefault="00AD382B">
      <w:pPr>
        <w:tabs>
          <w:tab w:val="left" w:pos="4356"/>
        </w:tabs>
        <w:spacing w:line="242" w:lineRule="auto"/>
        <w:ind w:left="100" w:right="117"/>
        <w:jc w:val="both"/>
        <w:rPr>
          <w:rFonts w:ascii="Garamond" w:eastAsia="Garamond" w:hAnsi="Garamond" w:cs="Garamond"/>
          <w:sz w:val="24"/>
          <w:szCs w:val="24"/>
        </w:rPr>
      </w:pPr>
    </w:p>
    <w:p w14:paraId="202DA5A6" w14:textId="77777777" w:rsidR="00AD382B" w:rsidRDefault="00AD382B">
      <w:pPr>
        <w:tabs>
          <w:tab w:val="left" w:pos="4356"/>
        </w:tabs>
        <w:spacing w:line="242" w:lineRule="auto"/>
        <w:ind w:left="100" w:right="117"/>
        <w:jc w:val="both"/>
        <w:rPr>
          <w:rFonts w:ascii="Garamond" w:eastAsia="Garamond" w:hAnsi="Garamond" w:cs="Garamond"/>
          <w:sz w:val="24"/>
          <w:szCs w:val="24"/>
        </w:rPr>
      </w:pPr>
    </w:p>
    <w:p w14:paraId="21364F20" w14:textId="77777777" w:rsidR="007A271F" w:rsidRDefault="007A271F" w:rsidP="007A271F">
      <w:pPr>
        <w:tabs>
          <w:tab w:val="left" w:pos="4356"/>
        </w:tabs>
        <w:spacing w:line="242" w:lineRule="auto"/>
        <w:ind w:left="100" w:right="117"/>
        <w:jc w:val="both"/>
        <w:rPr>
          <w:rFonts w:ascii="Garamond" w:eastAsia="Garamond" w:hAnsi="Garamond" w:cs="Garamond"/>
          <w:sz w:val="24"/>
          <w:szCs w:val="24"/>
        </w:rPr>
      </w:pPr>
      <w:r>
        <w:rPr>
          <w:rFonts w:ascii="Garamond" w:eastAsia="Garamond" w:hAnsi="Garamond" w:cs="Garamond"/>
          <w:sz w:val="24"/>
          <w:szCs w:val="24"/>
        </w:rPr>
        <w:t xml:space="preserve">Now, set the initial conditions to [S] = 1, [E] = 1, and [ES] = 0. Keep </w:t>
      </w:r>
      <w:r>
        <w:rPr>
          <w:rFonts w:ascii="Arial" w:eastAsia="Arial" w:hAnsi="Arial" w:cs="Arial"/>
          <w:i/>
        </w:rPr>
        <w:t>k</w:t>
      </w:r>
      <w:r>
        <w:rPr>
          <w:rFonts w:ascii="Arial" w:eastAsia="Arial" w:hAnsi="Arial" w:cs="Arial"/>
          <w:i/>
          <w:position w:val="-3"/>
          <w:sz w:val="16"/>
          <w:szCs w:val="16"/>
        </w:rPr>
        <w:t>f</w:t>
      </w:r>
      <w:r>
        <w:rPr>
          <w:rFonts w:ascii="Garamond" w:eastAsia="Garamond" w:hAnsi="Garamond" w:cs="Garamond"/>
          <w:sz w:val="24"/>
          <w:szCs w:val="24"/>
        </w:rPr>
        <w:t xml:space="preserve"> =1 and </w:t>
      </w:r>
      <w:r>
        <w:rPr>
          <w:rFonts w:ascii="Arial" w:eastAsia="Arial" w:hAnsi="Arial" w:cs="Arial"/>
          <w:i/>
        </w:rPr>
        <w:t>k</w:t>
      </w:r>
      <w:r w:rsidRPr="006917BD">
        <w:rPr>
          <w:rFonts w:ascii="Arial" w:eastAsia="Arial" w:hAnsi="Arial" w:cs="Arial"/>
          <w:i/>
          <w:position w:val="-3"/>
          <w:sz w:val="16"/>
          <w:szCs w:val="16"/>
        </w:rPr>
        <w:t>r</w:t>
      </w:r>
      <w:r>
        <w:rPr>
          <w:rFonts w:ascii="Garamond" w:eastAsia="Garamond" w:hAnsi="Garamond" w:cs="Garamond"/>
          <w:sz w:val="24"/>
          <w:szCs w:val="24"/>
        </w:rPr>
        <w:t xml:space="preserve"> =1. Try adjusting </w:t>
      </w:r>
      <w:r>
        <w:rPr>
          <w:rFonts w:ascii="Arial" w:eastAsia="Arial" w:hAnsi="Arial" w:cs="Arial"/>
          <w:i/>
        </w:rPr>
        <w:t>k</w:t>
      </w:r>
      <w:r>
        <w:rPr>
          <w:rFonts w:ascii="Arial" w:eastAsia="Arial" w:hAnsi="Arial" w:cs="Arial"/>
          <w:i/>
          <w:position w:val="-3"/>
          <w:sz w:val="16"/>
          <w:szCs w:val="16"/>
        </w:rPr>
        <w:t>cat</w:t>
      </w:r>
      <w:r>
        <w:rPr>
          <w:rFonts w:ascii="Garamond" w:eastAsia="Garamond" w:hAnsi="Garamond" w:cs="Garamond"/>
          <w:sz w:val="24"/>
          <w:szCs w:val="24"/>
        </w:rPr>
        <w:t xml:space="preserve"> to other nonzero values. What blocks of the model will you need to run again to simulate the model with the new rate constant?</w:t>
      </w:r>
    </w:p>
    <w:p w14:paraId="3B10B0EB" w14:textId="04A53379" w:rsidR="00B4795A" w:rsidRPr="006E0A2E" w:rsidRDefault="00B4795A" w:rsidP="00B4795A">
      <w:pPr>
        <w:rPr>
          <w:color w:val="FF0000"/>
          <w:w w:val="95"/>
        </w:rPr>
      </w:pPr>
      <w:r w:rsidRPr="006E0A2E">
        <w:rPr>
          <w:color w:val="FF0000"/>
          <w:w w:val="95"/>
        </w:rPr>
        <w:t xml:space="preserve">  </w:t>
      </w:r>
      <w:r w:rsidR="00DF6EB7">
        <w:rPr>
          <w:color w:val="FF0000"/>
          <w:w w:val="95"/>
        </w:rPr>
        <w:t>Blocks 1-5</w:t>
      </w:r>
    </w:p>
    <w:p w14:paraId="1D985AD7" w14:textId="1BE854FA" w:rsidR="000B6205" w:rsidRDefault="000B6205" w:rsidP="000B6205">
      <w:pPr>
        <w:rPr>
          <w:w w:val="95"/>
        </w:rPr>
      </w:pPr>
    </w:p>
    <w:p w14:paraId="78E1A0F3" w14:textId="77777777" w:rsidR="00784167" w:rsidRDefault="00784167" w:rsidP="00784167">
      <w:pPr>
        <w:tabs>
          <w:tab w:val="left" w:pos="4356"/>
        </w:tabs>
        <w:spacing w:line="242" w:lineRule="auto"/>
        <w:ind w:left="100" w:right="117"/>
        <w:jc w:val="both"/>
        <w:rPr>
          <w:rFonts w:ascii="Garamond" w:eastAsia="Garamond" w:hAnsi="Garamond" w:cs="Garamond"/>
          <w:sz w:val="24"/>
          <w:szCs w:val="24"/>
        </w:rPr>
      </w:pPr>
    </w:p>
    <w:p w14:paraId="02E888FC" w14:textId="77777777" w:rsidR="00784167" w:rsidRDefault="00784167" w:rsidP="00784167">
      <w:pPr>
        <w:tabs>
          <w:tab w:val="left" w:pos="4356"/>
        </w:tabs>
        <w:spacing w:line="242" w:lineRule="auto"/>
        <w:ind w:left="100" w:right="117"/>
        <w:jc w:val="both"/>
        <w:rPr>
          <w:rFonts w:ascii="Garamond" w:eastAsia="Garamond" w:hAnsi="Garamond" w:cs="Garamond"/>
          <w:sz w:val="24"/>
          <w:szCs w:val="24"/>
        </w:rPr>
      </w:pPr>
    </w:p>
    <w:p w14:paraId="016D2D82" w14:textId="77777777" w:rsidR="007A271F" w:rsidRDefault="007A271F" w:rsidP="007A271F">
      <w:pPr>
        <w:tabs>
          <w:tab w:val="left" w:pos="4356"/>
        </w:tabs>
        <w:spacing w:line="242" w:lineRule="auto"/>
        <w:ind w:left="100" w:right="117"/>
        <w:jc w:val="both"/>
        <w:rPr>
          <w:rFonts w:ascii="Garamond" w:eastAsia="Garamond" w:hAnsi="Garamond" w:cs="Garamond"/>
          <w:sz w:val="24"/>
          <w:szCs w:val="24"/>
        </w:rPr>
      </w:pPr>
      <w:r>
        <w:rPr>
          <w:rFonts w:ascii="Garamond" w:eastAsia="Garamond" w:hAnsi="Garamond" w:cs="Garamond"/>
          <w:sz w:val="24"/>
          <w:szCs w:val="24"/>
        </w:rPr>
        <w:t>Under what conditions is the observed rate closer to the Michaelis-Menten prediction? Can you make the rate match the prediction? Why not?</w:t>
      </w:r>
    </w:p>
    <w:p w14:paraId="4051BC25" w14:textId="4BC59CC2" w:rsidR="00B4795A" w:rsidRDefault="00B4795A" w:rsidP="00B4795A">
      <w:pPr>
        <w:rPr>
          <w:color w:val="FF0000"/>
          <w:w w:val="95"/>
        </w:rPr>
      </w:pPr>
      <w:r w:rsidRPr="006E0A2E">
        <w:rPr>
          <w:color w:val="FF0000"/>
          <w:w w:val="95"/>
        </w:rPr>
        <w:t xml:space="preserve">  </w:t>
      </w:r>
      <w:r w:rsidR="00DF6EB7">
        <w:rPr>
          <w:color w:val="FF0000"/>
          <w:w w:val="95"/>
        </w:rPr>
        <w:t xml:space="preserve">When </w:t>
      </w:r>
      <w:proofErr w:type="spellStart"/>
      <w:r w:rsidR="00DF6EB7">
        <w:rPr>
          <w:color w:val="FF0000"/>
          <w:w w:val="95"/>
        </w:rPr>
        <w:t>kcat</w:t>
      </w:r>
      <w:proofErr w:type="spellEnd"/>
      <w:r w:rsidR="00DF6EB7">
        <w:rPr>
          <w:color w:val="FF0000"/>
          <w:w w:val="95"/>
        </w:rPr>
        <w:t xml:space="preserve"> = .1, </w:t>
      </w:r>
      <w:proofErr w:type="spellStart"/>
      <w:r w:rsidR="00DF6EB7">
        <w:rPr>
          <w:color w:val="FF0000"/>
          <w:w w:val="95"/>
        </w:rPr>
        <w:t>v_pred</w:t>
      </w:r>
      <w:proofErr w:type="spellEnd"/>
      <w:r w:rsidR="00DF6EB7">
        <w:rPr>
          <w:color w:val="FF0000"/>
          <w:w w:val="95"/>
        </w:rPr>
        <w:t xml:space="preserve"> = 0.0476 and </w:t>
      </w:r>
      <w:r w:rsidR="002B193E">
        <w:rPr>
          <w:color w:val="FF0000"/>
          <w:w w:val="95"/>
        </w:rPr>
        <w:t xml:space="preserve">t10 = 0.0278             </w:t>
      </w:r>
    </w:p>
    <w:p w14:paraId="66D77888" w14:textId="356B8959" w:rsidR="002B193E" w:rsidRDefault="002B193E" w:rsidP="002B193E">
      <w:pPr>
        <w:tabs>
          <w:tab w:val="left" w:pos="3780"/>
        </w:tabs>
        <w:rPr>
          <w:color w:val="FF0000"/>
          <w:w w:val="95"/>
        </w:rPr>
      </w:pPr>
      <w:r>
        <w:rPr>
          <w:color w:val="FF0000"/>
          <w:w w:val="95"/>
        </w:rPr>
        <w:t xml:space="preserve">                        .01                  0.005                     0.0037   </w:t>
      </w:r>
    </w:p>
    <w:p w14:paraId="7980E163" w14:textId="1D700F35" w:rsidR="002B193E" w:rsidRPr="006E0A2E" w:rsidRDefault="002B193E" w:rsidP="002B193E">
      <w:pPr>
        <w:tabs>
          <w:tab w:val="left" w:pos="3780"/>
        </w:tabs>
        <w:rPr>
          <w:color w:val="FF0000"/>
          <w:w w:val="95"/>
        </w:rPr>
      </w:pPr>
      <w:r>
        <w:rPr>
          <w:color w:val="FF0000"/>
          <w:w w:val="95"/>
        </w:rPr>
        <w:t xml:space="preserve">                        .001                0.000499              0.00038 </w:t>
      </w:r>
    </w:p>
    <w:p w14:paraId="771B9D7C" w14:textId="509A5D58" w:rsidR="002B193E" w:rsidRDefault="002B193E" w:rsidP="002B193E">
      <w:pPr>
        <w:rPr>
          <w:color w:val="FF0000"/>
          <w:w w:val="95"/>
        </w:rPr>
      </w:pPr>
      <w:r>
        <w:rPr>
          <w:color w:val="FF0000"/>
          <w:w w:val="95"/>
        </w:rPr>
        <w:t xml:space="preserve">Can’t get the v </w:t>
      </w:r>
      <w:proofErr w:type="spellStart"/>
      <w:r>
        <w:rPr>
          <w:color w:val="FF0000"/>
          <w:w w:val="95"/>
        </w:rPr>
        <w:t>pred</w:t>
      </w:r>
      <w:proofErr w:type="spellEnd"/>
      <w:r>
        <w:rPr>
          <w:color w:val="FF0000"/>
          <w:w w:val="95"/>
        </w:rPr>
        <w:t xml:space="preserve"> and t10 equal because S and </w:t>
      </w:r>
      <w:proofErr w:type="spellStart"/>
      <w:r>
        <w:rPr>
          <w:color w:val="FF0000"/>
          <w:w w:val="95"/>
        </w:rPr>
        <w:t>Stot</w:t>
      </w:r>
      <w:r>
        <w:rPr>
          <w:color w:val="FF0000"/>
          <w:w w:val="95"/>
        </w:rPr>
        <w:t>al</w:t>
      </w:r>
      <w:proofErr w:type="spellEnd"/>
      <w:r>
        <w:rPr>
          <w:color w:val="FF0000"/>
          <w:w w:val="95"/>
        </w:rPr>
        <w:t xml:space="preserve"> aren’t equal. </w:t>
      </w:r>
    </w:p>
    <w:p w14:paraId="249944D8" w14:textId="77777777" w:rsidR="00C25535" w:rsidRDefault="00C25535" w:rsidP="00CA637F">
      <w:pPr>
        <w:tabs>
          <w:tab w:val="left" w:pos="4356"/>
        </w:tabs>
        <w:spacing w:line="242" w:lineRule="auto"/>
        <w:ind w:right="117"/>
        <w:jc w:val="both"/>
        <w:rPr>
          <w:rFonts w:ascii="Garamond" w:eastAsia="Garamond" w:hAnsi="Garamond" w:cs="Garamond"/>
          <w:sz w:val="24"/>
          <w:szCs w:val="24"/>
        </w:rPr>
      </w:pPr>
    </w:p>
    <w:p w14:paraId="26F2CF3D" w14:textId="77777777" w:rsidR="00CA637F" w:rsidRDefault="00CA637F" w:rsidP="00CA637F">
      <w:pPr>
        <w:tabs>
          <w:tab w:val="left" w:pos="4356"/>
        </w:tabs>
        <w:spacing w:line="242" w:lineRule="auto"/>
        <w:ind w:right="117"/>
        <w:jc w:val="both"/>
        <w:rPr>
          <w:rFonts w:ascii="Garamond" w:eastAsia="Garamond" w:hAnsi="Garamond" w:cs="Garamond"/>
          <w:sz w:val="24"/>
          <w:szCs w:val="24"/>
        </w:rPr>
      </w:pPr>
    </w:p>
    <w:p w14:paraId="4C05168D" w14:textId="77777777" w:rsidR="00CA637F" w:rsidRDefault="00CA637F" w:rsidP="00CA637F">
      <w:pPr>
        <w:tabs>
          <w:tab w:val="left" w:pos="4356"/>
        </w:tabs>
        <w:spacing w:line="242" w:lineRule="auto"/>
        <w:ind w:right="117"/>
        <w:jc w:val="both"/>
        <w:rPr>
          <w:rFonts w:ascii="Garamond" w:eastAsia="Garamond" w:hAnsi="Garamond" w:cs="Garamond"/>
          <w:sz w:val="24"/>
          <w:szCs w:val="24"/>
        </w:rPr>
      </w:pPr>
    </w:p>
    <w:p w14:paraId="5AFD0278" w14:textId="42BA11DD" w:rsidR="00AD382B" w:rsidRDefault="00784167" w:rsidP="002B193E">
      <w:pPr>
        <w:tabs>
          <w:tab w:val="left" w:pos="4356"/>
        </w:tabs>
        <w:spacing w:line="242" w:lineRule="auto"/>
        <w:ind w:right="117"/>
        <w:jc w:val="both"/>
        <w:rPr>
          <w:rFonts w:ascii="Garamond" w:eastAsia="Garamond" w:hAnsi="Garamond" w:cs="Garamond"/>
          <w:sz w:val="24"/>
          <w:szCs w:val="24"/>
        </w:rPr>
      </w:pPr>
      <w:r>
        <w:rPr>
          <w:rFonts w:ascii="Garamond" w:eastAsia="Garamond" w:hAnsi="Garamond" w:cs="Garamond"/>
          <w:sz w:val="24"/>
          <w:szCs w:val="24"/>
        </w:rPr>
        <w:t>Now t</w:t>
      </w:r>
      <w:r w:rsidR="00AD382B">
        <w:rPr>
          <w:rFonts w:ascii="Garamond" w:eastAsia="Garamond" w:hAnsi="Garamond" w:cs="Garamond"/>
          <w:sz w:val="24"/>
          <w:szCs w:val="24"/>
        </w:rPr>
        <w:t xml:space="preserve">ry adjusting </w:t>
      </w:r>
      <w:r w:rsidR="00AD382B">
        <w:rPr>
          <w:rFonts w:ascii="Arial" w:eastAsia="Arial" w:hAnsi="Arial" w:cs="Arial"/>
          <w:i/>
        </w:rPr>
        <w:t>k</w:t>
      </w:r>
      <w:r w:rsidR="00AD382B">
        <w:rPr>
          <w:rFonts w:ascii="Arial" w:eastAsia="Arial" w:hAnsi="Arial" w:cs="Arial"/>
          <w:i/>
          <w:position w:val="-3"/>
          <w:sz w:val="16"/>
          <w:szCs w:val="16"/>
        </w:rPr>
        <w:t>f</w:t>
      </w:r>
      <w:r w:rsidR="00AD382B">
        <w:rPr>
          <w:rFonts w:ascii="Garamond" w:eastAsia="Garamond" w:hAnsi="Garamond" w:cs="Garamond"/>
          <w:sz w:val="24"/>
          <w:szCs w:val="24"/>
        </w:rPr>
        <w:t xml:space="preserve">, </w:t>
      </w:r>
      <w:r w:rsidR="00AD382B">
        <w:rPr>
          <w:rFonts w:ascii="Arial" w:eastAsia="Arial" w:hAnsi="Arial" w:cs="Arial"/>
          <w:i/>
        </w:rPr>
        <w:t>k</w:t>
      </w:r>
      <w:r w:rsidR="00AD382B" w:rsidRPr="006917BD">
        <w:rPr>
          <w:rFonts w:ascii="Arial" w:eastAsia="Arial" w:hAnsi="Arial" w:cs="Arial"/>
          <w:i/>
          <w:position w:val="-3"/>
          <w:sz w:val="16"/>
          <w:szCs w:val="16"/>
        </w:rPr>
        <w:t>r</w:t>
      </w:r>
      <w:r w:rsidR="00AD382B">
        <w:rPr>
          <w:rFonts w:ascii="Garamond" w:eastAsia="Garamond" w:hAnsi="Garamond" w:cs="Garamond"/>
          <w:sz w:val="24"/>
          <w:szCs w:val="24"/>
        </w:rPr>
        <w:t xml:space="preserve">, and </w:t>
      </w:r>
      <w:r w:rsidR="00AD382B">
        <w:rPr>
          <w:rFonts w:ascii="Arial" w:eastAsia="Arial" w:hAnsi="Arial" w:cs="Arial"/>
          <w:i/>
        </w:rPr>
        <w:t>k</w:t>
      </w:r>
      <w:r w:rsidR="00AD382B">
        <w:rPr>
          <w:rFonts w:ascii="Arial" w:eastAsia="Arial" w:hAnsi="Arial" w:cs="Arial"/>
          <w:i/>
          <w:position w:val="-3"/>
          <w:sz w:val="16"/>
          <w:szCs w:val="16"/>
        </w:rPr>
        <w:t>cat</w:t>
      </w:r>
      <w:r w:rsidR="00AD382B">
        <w:rPr>
          <w:rFonts w:ascii="Garamond" w:eastAsia="Garamond" w:hAnsi="Garamond" w:cs="Garamond"/>
          <w:sz w:val="24"/>
          <w:szCs w:val="24"/>
        </w:rPr>
        <w:t xml:space="preserve">. </w:t>
      </w:r>
      <w:r>
        <w:rPr>
          <w:rFonts w:ascii="Garamond" w:eastAsia="Garamond" w:hAnsi="Garamond" w:cs="Garamond"/>
          <w:sz w:val="24"/>
          <w:szCs w:val="24"/>
        </w:rPr>
        <w:t>Can you make the</w:t>
      </w:r>
      <w:r w:rsidR="00AD382B">
        <w:rPr>
          <w:rFonts w:ascii="Garamond" w:eastAsia="Garamond" w:hAnsi="Garamond" w:cs="Garamond"/>
          <w:sz w:val="24"/>
          <w:szCs w:val="24"/>
        </w:rPr>
        <w:t xml:space="preserve"> rate </w:t>
      </w:r>
      <w:r>
        <w:rPr>
          <w:rFonts w:ascii="Garamond" w:eastAsia="Garamond" w:hAnsi="Garamond" w:cs="Garamond"/>
          <w:sz w:val="24"/>
          <w:szCs w:val="24"/>
        </w:rPr>
        <w:t>(nearly) match</w:t>
      </w:r>
      <w:r w:rsidR="00AD382B">
        <w:rPr>
          <w:rFonts w:ascii="Garamond" w:eastAsia="Garamond" w:hAnsi="Garamond" w:cs="Garamond"/>
          <w:sz w:val="24"/>
          <w:szCs w:val="24"/>
        </w:rPr>
        <w:t xml:space="preserve"> the Michaelis-Menten prediction?</w:t>
      </w:r>
      <w:r>
        <w:rPr>
          <w:rFonts w:ascii="Garamond" w:eastAsia="Garamond" w:hAnsi="Garamond" w:cs="Garamond"/>
          <w:sz w:val="24"/>
          <w:szCs w:val="24"/>
        </w:rPr>
        <w:t xml:space="preserve"> What did you need to do get it really close?</w:t>
      </w:r>
    </w:p>
    <w:p w14:paraId="6A860587" w14:textId="69FF4420" w:rsidR="00B4795A" w:rsidRPr="006E0A2E" w:rsidRDefault="00B4795A" w:rsidP="00B4795A">
      <w:pPr>
        <w:rPr>
          <w:color w:val="FF0000"/>
          <w:w w:val="95"/>
        </w:rPr>
      </w:pPr>
      <w:r w:rsidRPr="006E0A2E">
        <w:rPr>
          <w:color w:val="FF0000"/>
          <w:w w:val="95"/>
        </w:rPr>
        <w:t xml:space="preserve"> </w:t>
      </w:r>
      <w:r w:rsidR="00C20027">
        <w:rPr>
          <w:color w:val="FF0000"/>
          <w:w w:val="95"/>
        </w:rPr>
        <w:t xml:space="preserve">If </w:t>
      </w:r>
      <w:proofErr w:type="spellStart"/>
      <w:r w:rsidR="00C20027">
        <w:rPr>
          <w:color w:val="FF0000"/>
          <w:w w:val="95"/>
        </w:rPr>
        <w:t>k</w:t>
      </w:r>
      <w:r w:rsidR="006943A1">
        <w:rPr>
          <w:color w:val="FF0000"/>
          <w:w w:val="95"/>
        </w:rPr>
        <w:t>r</w:t>
      </w:r>
      <w:proofErr w:type="spellEnd"/>
      <w:r w:rsidR="006943A1">
        <w:rPr>
          <w:color w:val="FF0000"/>
          <w:w w:val="95"/>
        </w:rPr>
        <w:t xml:space="preserve"> is significantly larger than </w:t>
      </w:r>
      <w:proofErr w:type="spellStart"/>
      <w:r w:rsidR="006943A1">
        <w:rPr>
          <w:color w:val="FF0000"/>
          <w:w w:val="95"/>
        </w:rPr>
        <w:t>kf</w:t>
      </w:r>
      <w:proofErr w:type="spellEnd"/>
      <w:r w:rsidR="006943A1">
        <w:rPr>
          <w:color w:val="FF0000"/>
          <w:w w:val="95"/>
        </w:rPr>
        <w:t xml:space="preserve"> and </w:t>
      </w:r>
      <w:proofErr w:type="spellStart"/>
      <w:r w:rsidR="006943A1">
        <w:rPr>
          <w:color w:val="FF0000"/>
          <w:w w:val="95"/>
        </w:rPr>
        <w:t>kcat</w:t>
      </w:r>
      <w:proofErr w:type="spellEnd"/>
      <w:r w:rsidR="006943A1">
        <w:rPr>
          <w:color w:val="FF0000"/>
          <w:w w:val="95"/>
        </w:rPr>
        <w:t xml:space="preserve"> </w:t>
      </w:r>
      <w:proofErr w:type="gramStart"/>
      <w:r w:rsidR="006943A1">
        <w:rPr>
          <w:color w:val="FF0000"/>
          <w:w w:val="95"/>
        </w:rPr>
        <w:t xml:space="preserve">is </w:t>
      </w:r>
      <w:r w:rsidR="00C20027">
        <w:rPr>
          <w:color w:val="FF0000"/>
          <w:w w:val="95"/>
        </w:rPr>
        <w:t xml:space="preserve"> small</w:t>
      </w:r>
      <w:proofErr w:type="gramEnd"/>
      <w:r w:rsidR="00C20027">
        <w:rPr>
          <w:color w:val="FF0000"/>
          <w:w w:val="95"/>
        </w:rPr>
        <w:t xml:space="preserve"> (</w:t>
      </w:r>
      <w:r w:rsidR="006943A1">
        <w:rPr>
          <w:color w:val="FF0000"/>
          <w:w w:val="95"/>
        </w:rPr>
        <w:t>.</w:t>
      </w:r>
      <w:r w:rsidR="00C20027">
        <w:rPr>
          <w:color w:val="FF0000"/>
          <w:w w:val="95"/>
        </w:rPr>
        <w:t>001), it nearly matches.</w:t>
      </w:r>
    </w:p>
    <w:p w14:paraId="25414D06" w14:textId="0B056F28" w:rsidR="00590CDE" w:rsidRDefault="00590CDE" w:rsidP="00590CDE">
      <w:pPr>
        <w:rPr>
          <w:w w:val="95"/>
        </w:rPr>
      </w:pPr>
    </w:p>
    <w:p w14:paraId="578157C7" w14:textId="4CE8471C" w:rsidR="00590CDE" w:rsidRDefault="00590CDE">
      <w:pPr>
        <w:tabs>
          <w:tab w:val="left" w:pos="4356"/>
        </w:tabs>
        <w:spacing w:line="242" w:lineRule="auto"/>
        <w:ind w:left="100" w:right="117"/>
        <w:jc w:val="both"/>
        <w:rPr>
          <w:rFonts w:ascii="Garamond" w:eastAsia="Garamond" w:hAnsi="Garamond" w:cs="Garamond"/>
          <w:sz w:val="24"/>
          <w:szCs w:val="24"/>
        </w:rPr>
      </w:pPr>
    </w:p>
    <w:p w14:paraId="05FCE2DA" w14:textId="77777777" w:rsidR="00B5104D" w:rsidRDefault="00B5104D">
      <w:pPr>
        <w:tabs>
          <w:tab w:val="left" w:pos="4356"/>
        </w:tabs>
        <w:spacing w:line="242" w:lineRule="auto"/>
        <w:ind w:left="100" w:right="117"/>
        <w:jc w:val="both"/>
        <w:rPr>
          <w:rFonts w:ascii="Garamond" w:eastAsia="Garamond" w:hAnsi="Garamond" w:cs="Garamond"/>
          <w:sz w:val="24"/>
          <w:szCs w:val="24"/>
        </w:rPr>
      </w:pPr>
    </w:p>
    <w:p w14:paraId="6A52CFFA" w14:textId="77777777" w:rsidR="00590CDE" w:rsidRDefault="00590CDE">
      <w:pPr>
        <w:tabs>
          <w:tab w:val="left" w:pos="4356"/>
        </w:tabs>
        <w:spacing w:line="242" w:lineRule="auto"/>
        <w:ind w:left="100" w:right="117"/>
        <w:jc w:val="both"/>
        <w:rPr>
          <w:rFonts w:ascii="Garamond" w:eastAsia="Garamond" w:hAnsi="Garamond" w:cs="Garamond"/>
          <w:sz w:val="24"/>
          <w:szCs w:val="24"/>
        </w:rPr>
      </w:pPr>
    </w:p>
    <w:p w14:paraId="37549906" w14:textId="77777777" w:rsidR="00AD382B" w:rsidRDefault="00CA637F">
      <w:pPr>
        <w:tabs>
          <w:tab w:val="left" w:pos="4356"/>
        </w:tabs>
        <w:spacing w:line="242" w:lineRule="auto"/>
        <w:ind w:left="100" w:right="117"/>
        <w:jc w:val="both"/>
        <w:rPr>
          <w:rFonts w:ascii="Garamond" w:eastAsia="Garamond" w:hAnsi="Garamond" w:cs="Garamond"/>
          <w:sz w:val="24"/>
          <w:szCs w:val="24"/>
        </w:rPr>
      </w:pPr>
      <w:r>
        <w:rPr>
          <w:rFonts w:ascii="Garamond" w:eastAsia="Garamond" w:hAnsi="Garamond" w:cs="Garamond"/>
          <w:sz w:val="24"/>
          <w:szCs w:val="24"/>
        </w:rPr>
        <w:t xml:space="preserve">Make an extra block at the bottom of the script to plot [S] over time. Re-run the simulations with the rate constants you used for the previous two questions. Do the plots of [S] versus time give </w:t>
      </w:r>
      <w:proofErr w:type="spellStart"/>
      <w:r>
        <w:rPr>
          <w:rFonts w:ascii="Garamond" w:eastAsia="Garamond" w:hAnsi="Garamond" w:cs="Garamond"/>
          <w:sz w:val="24"/>
          <w:szCs w:val="24"/>
        </w:rPr>
        <w:t>you</w:t>
      </w:r>
      <w:proofErr w:type="spellEnd"/>
      <w:r>
        <w:rPr>
          <w:rFonts w:ascii="Garamond" w:eastAsia="Garamond" w:hAnsi="Garamond" w:cs="Garamond"/>
          <w:sz w:val="24"/>
          <w:szCs w:val="24"/>
        </w:rPr>
        <w:t xml:space="preserve"> insight into when and why the model failed? </w:t>
      </w:r>
    </w:p>
    <w:p w14:paraId="798F226E" w14:textId="32362783" w:rsidR="00B4795A" w:rsidRPr="006E0A2E" w:rsidRDefault="00B4795A" w:rsidP="00B4795A">
      <w:pPr>
        <w:rPr>
          <w:color w:val="FF0000"/>
          <w:w w:val="95"/>
        </w:rPr>
      </w:pPr>
      <w:r w:rsidRPr="006E0A2E">
        <w:rPr>
          <w:color w:val="FF0000"/>
          <w:w w:val="95"/>
        </w:rPr>
        <w:t xml:space="preserve">  </w:t>
      </w:r>
      <w:proofErr w:type="spellStart"/>
      <w:r w:rsidR="006943A1">
        <w:rPr>
          <w:color w:val="FF0000"/>
          <w:w w:val="95"/>
        </w:rPr>
        <w:t xml:space="preserve">The </w:t>
      </w:r>
      <w:proofErr w:type="spellEnd"/>
      <w:r w:rsidR="006943A1">
        <w:rPr>
          <w:color w:val="FF0000"/>
          <w:w w:val="95"/>
        </w:rPr>
        <w:t xml:space="preserve">model failed when </w:t>
      </w:r>
      <w:proofErr w:type="spellStart"/>
      <w:r w:rsidR="006943A1">
        <w:rPr>
          <w:color w:val="FF0000"/>
          <w:w w:val="95"/>
        </w:rPr>
        <w:t>kr</w:t>
      </w:r>
      <w:proofErr w:type="spellEnd"/>
      <w:r w:rsidR="006943A1">
        <w:rPr>
          <w:color w:val="FF0000"/>
          <w:w w:val="95"/>
        </w:rPr>
        <w:t xml:space="preserve">,  </w:t>
      </w:r>
      <w:proofErr w:type="spellStart"/>
      <w:r w:rsidR="006943A1">
        <w:rPr>
          <w:color w:val="FF0000"/>
          <w:w w:val="95"/>
        </w:rPr>
        <w:t>kf</w:t>
      </w:r>
      <w:proofErr w:type="spellEnd"/>
      <w:r w:rsidR="006943A1">
        <w:rPr>
          <w:color w:val="FF0000"/>
          <w:w w:val="95"/>
        </w:rPr>
        <w:t xml:space="preserve">, and </w:t>
      </w:r>
      <w:proofErr w:type="spellStart"/>
      <w:r w:rsidR="006943A1">
        <w:rPr>
          <w:color w:val="FF0000"/>
          <w:w w:val="95"/>
        </w:rPr>
        <w:t>kcat</w:t>
      </w:r>
      <w:proofErr w:type="spellEnd"/>
      <w:r w:rsidR="006943A1">
        <w:rPr>
          <w:color w:val="FF0000"/>
          <w:w w:val="95"/>
        </w:rPr>
        <w:t xml:space="preserve">  were within an order of magnitude of each other, since the model is based on the assumption that they are not. </w:t>
      </w:r>
      <w:bookmarkStart w:id="0" w:name="_GoBack"/>
      <w:bookmarkEnd w:id="0"/>
    </w:p>
    <w:p w14:paraId="437F5671" w14:textId="44793911" w:rsidR="000B6205" w:rsidRDefault="000B6205" w:rsidP="000B6205">
      <w:pPr>
        <w:rPr>
          <w:w w:val="95"/>
        </w:rPr>
      </w:pPr>
    </w:p>
    <w:p w14:paraId="07241009" w14:textId="77777777" w:rsidR="00AD382B" w:rsidRDefault="00AD382B">
      <w:pPr>
        <w:tabs>
          <w:tab w:val="left" w:pos="4356"/>
        </w:tabs>
        <w:spacing w:line="242" w:lineRule="auto"/>
        <w:ind w:left="100" w:right="117"/>
        <w:jc w:val="both"/>
        <w:rPr>
          <w:rFonts w:ascii="Garamond" w:eastAsia="Garamond" w:hAnsi="Garamond" w:cs="Garamond"/>
          <w:sz w:val="24"/>
          <w:szCs w:val="24"/>
        </w:rPr>
      </w:pPr>
    </w:p>
    <w:p w14:paraId="0D87DABA" w14:textId="77777777" w:rsidR="00AD382B" w:rsidRDefault="00AD382B">
      <w:pPr>
        <w:tabs>
          <w:tab w:val="left" w:pos="4356"/>
        </w:tabs>
        <w:spacing w:line="242" w:lineRule="auto"/>
        <w:ind w:left="100" w:right="117"/>
        <w:jc w:val="both"/>
        <w:rPr>
          <w:rFonts w:ascii="Garamond" w:eastAsia="Garamond" w:hAnsi="Garamond" w:cs="Garamond"/>
          <w:sz w:val="24"/>
          <w:szCs w:val="24"/>
        </w:rPr>
      </w:pPr>
    </w:p>
    <w:p w14:paraId="2FDEC08D" w14:textId="77777777" w:rsidR="00AD382B" w:rsidRPr="006917BD" w:rsidRDefault="00AD382B">
      <w:pPr>
        <w:tabs>
          <w:tab w:val="left" w:pos="4356"/>
        </w:tabs>
        <w:spacing w:line="242" w:lineRule="auto"/>
        <w:ind w:left="100" w:right="117"/>
        <w:jc w:val="both"/>
        <w:rPr>
          <w:rFonts w:ascii="Garamond" w:eastAsia="Garamond" w:hAnsi="Garamond" w:cs="Garamond"/>
          <w:sz w:val="24"/>
          <w:szCs w:val="24"/>
        </w:rPr>
      </w:pPr>
    </w:p>
    <w:sectPr w:rsidR="00AD382B" w:rsidRPr="006917BD">
      <w:pgSz w:w="12240" w:h="15840"/>
      <w:pgMar w:top="1420" w:right="1320" w:bottom="1020" w:left="1340" w:header="0" w:footer="8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78311" w14:textId="77777777" w:rsidR="00442E93" w:rsidRDefault="00442E93">
      <w:r>
        <w:separator/>
      </w:r>
    </w:p>
  </w:endnote>
  <w:endnote w:type="continuationSeparator" w:id="0">
    <w:p w14:paraId="58E50A7F" w14:textId="77777777" w:rsidR="00442E93" w:rsidRDefault="0044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AAF45" w14:textId="77777777" w:rsidR="00C97E7D" w:rsidRDefault="00442E93">
    <w:pPr>
      <w:spacing w:line="14" w:lineRule="auto"/>
      <w:rPr>
        <w:sz w:val="20"/>
        <w:szCs w:val="20"/>
      </w:rPr>
    </w:pPr>
    <w:r>
      <w:pict w14:anchorId="27FC2601">
        <v:shapetype id="_x0000_t202" coordsize="21600,21600" o:spt="202" path="m,l,21600r21600,l21600,xe">
          <v:stroke joinstyle="miter"/>
          <v:path gradientshapeok="t" o:connecttype="rect"/>
        </v:shapetype>
        <v:shape id="_x0000_s2049" type="#_x0000_t202" style="position:absolute;margin-left:301.05pt;margin-top:739.95pt;width:9.9pt;height:14pt;z-index:-251658752;mso-position-horizontal-relative:page;mso-position-vertical-relative:page" filled="f" stroked="f">
          <v:textbox inset="0,0,0,0">
            <w:txbxContent>
              <w:p w14:paraId="0F4AC584" w14:textId="77777777" w:rsidR="00C97E7D" w:rsidRDefault="006E456F">
                <w:pPr>
                  <w:pStyle w:val="BodyText"/>
                  <w:spacing w:line="262" w:lineRule="exact"/>
                  <w:ind w:left="40"/>
                </w:pPr>
                <w:r>
                  <w:fldChar w:fldCharType="begin"/>
                </w:r>
                <w:r>
                  <w:rPr>
                    <w:w w:val="105"/>
                  </w:rPr>
                  <w:instrText xml:space="preserve"> PAGE </w:instrText>
                </w:r>
                <w:r>
                  <w:fldChar w:fldCharType="separate"/>
                </w:r>
                <w:r w:rsidR="009A01FB">
                  <w:rPr>
                    <w:noProof/>
                    <w:w w:val="105"/>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EB442" w14:textId="77777777" w:rsidR="00442E93" w:rsidRDefault="00442E93">
      <w:r>
        <w:separator/>
      </w:r>
    </w:p>
  </w:footnote>
  <w:footnote w:type="continuationSeparator" w:id="0">
    <w:p w14:paraId="7021B4FA" w14:textId="77777777" w:rsidR="00442E93" w:rsidRDefault="00442E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5EBC"/>
    <w:multiLevelType w:val="hybridMultilevel"/>
    <w:tmpl w:val="1160FCF0"/>
    <w:lvl w:ilvl="0" w:tplc="1592FDD2">
      <w:start w:val="1"/>
      <w:numFmt w:val="decimal"/>
      <w:lvlText w:val="%1."/>
      <w:lvlJc w:val="left"/>
      <w:pPr>
        <w:ind w:left="479" w:hanging="360"/>
      </w:pPr>
      <w:rPr>
        <w:rFonts w:hint="default"/>
        <w:b/>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15:restartNumberingAfterBreak="0">
    <w:nsid w:val="4B92733B"/>
    <w:multiLevelType w:val="hybridMultilevel"/>
    <w:tmpl w:val="EBE0A428"/>
    <w:lvl w:ilvl="0" w:tplc="FB082934">
      <w:start w:val="1"/>
      <w:numFmt w:val="decimal"/>
      <w:lvlText w:val="%1."/>
      <w:lvlJc w:val="left"/>
      <w:pPr>
        <w:ind w:left="705" w:hanging="300"/>
      </w:pPr>
      <w:rPr>
        <w:rFonts w:ascii="Garamond" w:eastAsia="Garamond" w:hAnsi="Garamond" w:hint="default"/>
        <w:w w:val="110"/>
        <w:sz w:val="24"/>
        <w:szCs w:val="24"/>
      </w:rPr>
    </w:lvl>
    <w:lvl w:ilvl="1" w:tplc="2EEEE154">
      <w:start w:val="1"/>
      <w:numFmt w:val="bullet"/>
      <w:lvlText w:val="•"/>
      <w:lvlJc w:val="left"/>
      <w:pPr>
        <w:ind w:left="1594" w:hanging="300"/>
      </w:pPr>
      <w:rPr>
        <w:rFonts w:hint="default"/>
      </w:rPr>
    </w:lvl>
    <w:lvl w:ilvl="2" w:tplc="FFA61DB6">
      <w:start w:val="1"/>
      <w:numFmt w:val="bullet"/>
      <w:lvlText w:val="•"/>
      <w:lvlJc w:val="left"/>
      <w:pPr>
        <w:ind w:left="2484" w:hanging="300"/>
      </w:pPr>
      <w:rPr>
        <w:rFonts w:hint="default"/>
      </w:rPr>
    </w:lvl>
    <w:lvl w:ilvl="3" w:tplc="19E4B6B0">
      <w:start w:val="1"/>
      <w:numFmt w:val="bullet"/>
      <w:lvlText w:val="•"/>
      <w:lvlJc w:val="left"/>
      <w:pPr>
        <w:ind w:left="3373" w:hanging="300"/>
      </w:pPr>
      <w:rPr>
        <w:rFonts w:hint="default"/>
      </w:rPr>
    </w:lvl>
    <w:lvl w:ilvl="4" w:tplc="212A9222">
      <w:start w:val="1"/>
      <w:numFmt w:val="bullet"/>
      <w:lvlText w:val="•"/>
      <w:lvlJc w:val="left"/>
      <w:pPr>
        <w:ind w:left="4263" w:hanging="300"/>
      </w:pPr>
      <w:rPr>
        <w:rFonts w:hint="default"/>
      </w:rPr>
    </w:lvl>
    <w:lvl w:ilvl="5" w:tplc="C8DE7FF2">
      <w:start w:val="1"/>
      <w:numFmt w:val="bullet"/>
      <w:lvlText w:val="•"/>
      <w:lvlJc w:val="left"/>
      <w:pPr>
        <w:ind w:left="5152" w:hanging="300"/>
      </w:pPr>
      <w:rPr>
        <w:rFonts w:hint="default"/>
      </w:rPr>
    </w:lvl>
    <w:lvl w:ilvl="6" w:tplc="E392DB0C">
      <w:start w:val="1"/>
      <w:numFmt w:val="bullet"/>
      <w:lvlText w:val="•"/>
      <w:lvlJc w:val="left"/>
      <w:pPr>
        <w:ind w:left="6042" w:hanging="300"/>
      </w:pPr>
      <w:rPr>
        <w:rFonts w:hint="default"/>
      </w:rPr>
    </w:lvl>
    <w:lvl w:ilvl="7" w:tplc="D7F69E0E">
      <w:start w:val="1"/>
      <w:numFmt w:val="bullet"/>
      <w:lvlText w:val="•"/>
      <w:lvlJc w:val="left"/>
      <w:pPr>
        <w:ind w:left="6931" w:hanging="300"/>
      </w:pPr>
      <w:rPr>
        <w:rFonts w:hint="default"/>
      </w:rPr>
    </w:lvl>
    <w:lvl w:ilvl="8" w:tplc="EC82DEAC">
      <w:start w:val="1"/>
      <w:numFmt w:val="bullet"/>
      <w:lvlText w:val="•"/>
      <w:lvlJc w:val="left"/>
      <w:pPr>
        <w:ind w:left="7821" w:hanging="3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97E7D"/>
    <w:rsid w:val="00020CC8"/>
    <w:rsid w:val="0002299E"/>
    <w:rsid w:val="000478EE"/>
    <w:rsid w:val="00077E49"/>
    <w:rsid w:val="000B18D1"/>
    <w:rsid w:val="000B6205"/>
    <w:rsid w:val="000D12EA"/>
    <w:rsid w:val="000D7FE4"/>
    <w:rsid w:val="000F0EAB"/>
    <w:rsid w:val="000F5B29"/>
    <w:rsid w:val="0010049F"/>
    <w:rsid w:val="00102A96"/>
    <w:rsid w:val="001373DF"/>
    <w:rsid w:val="00156F3E"/>
    <w:rsid w:val="001621C0"/>
    <w:rsid w:val="001969F1"/>
    <w:rsid w:val="001A0A48"/>
    <w:rsid w:val="001B2C33"/>
    <w:rsid w:val="001B5C85"/>
    <w:rsid w:val="001C262C"/>
    <w:rsid w:val="001E65BD"/>
    <w:rsid w:val="001F5F3C"/>
    <w:rsid w:val="0021329F"/>
    <w:rsid w:val="00221225"/>
    <w:rsid w:val="002678E0"/>
    <w:rsid w:val="00296538"/>
    <w:rsid w:val="002B193E"/>
    <w:rsid w:val="002C7551"/>
    <w:rsid w:val="002D2172"/>
    <w:rsid w:val="002E081F"/>
    <w:rsid w:val="002F362D"/>
    <w:rsid w:val="003535A8"/>
    <w:rsid w:val="00385720"/>
    <w:rsid w:val="00396FA5"/>
    <w:rsid w:val="003B2D50"/>
    <w:rsid w:val="003E56D8"/>
    <w:rsid w:val="00413F99"/>
    <w:rsid w:val="00442E93"/>
    <w:rsid w:val="004726E1"/>
    <w:rsid w:val="0049498C"/>
    <w:rsid w:val="004F17DD"/>
    <w:rsid w:val="00590176"/>
    <w:rsid w:val="00590CDE"/>
    <w:rsid w:val="005929DA"/>
    <w:rsid w:val="005968E0"/>
    <w:rsid w:val="005A597C"/>
    <w:rsid w:val="005C171A"/>
    <w:rsid w:val="005E53A6"/>
    <w:rsid w:val="006022CA"/>
    <w:rsid w:val="006049B4"/>
    <w:rsid w:val="0069106F"/>
    <w:rsid w:val="006917BD"/>
    <w:rsid w:val="006943A1"/>
    <w:rsid w:val="006A6BFB"/>
    <w:rsid w:val="006C2730"/>
    <w:rsid w:val="006C3C9E"/>
    <w:rsid w:val="006C4878"/>
    <w:rsid w:val="006D0946"/>
    <w:rsid w:val="006D3672"/>
    <w:rsid w:val="006E456F"/>
    <w:rsid w:val="00703FD7"/>
    <w:rsid w:val="00707A2D"/>
    <w:rsid w:val="00711651"/>
    <w:rsid w:val="0072376E"/>
    <w:rsid w:val="00735B67"/>
    <w:rsid w:val="00740A3E"/>
    <w:rsid w:val="007615BD"/>
    <w:rsid w:val="00784167"/>
    <w:rsid w:val="007A271F"/>
    <w:rsid w:val="007A2B35"/>
    <w:rsid w:val="007A64A2"/>
    <w:rsid w:val="007C4A84"/>
    <w:rsid w:val="007F3620"/>
    <w:rsid w:val="008341FB"/>
    <w:rsid w:val="00871334"/>
    <w:rsid w:val="0087793C"/>
    <w:rsid w:val="00885F33"/>
    <w:rsid w:val="00894720"/>
    <w:rsid w:val="008A6F28"/>
    <w:rsid w:val="008D5DD4"/>
    <w:rsid w:val="008E31E6"/>
    <w:rsid w:val="008E73B2"/>
    <w:rsid w:val="00902397"/>
    <w:rsid w:val="00931728"/>
    <w:rsid w:val="00936E08"/>
    <w:rsid w:val="00956AAB"/>
    <w:rsid w:val="00967BE6"/>
    <w:rsid w:val="0099174E"/>
    <w:rsid w:val="009A01FB"/>
    <w:rsid w:val="009B36E8"/>
    <w:rsid w:val="009C2593"/>
    <w:rsid w:val="009D3E31"/>
    <w:rsid w:val="00A60B66"/>
    <w:rsid w:val="00A937CF"/>
    <w:rsid w:val="00AB4AB5"/>
    <w:rsid w:val="00AC33E6"/>
    <w:rsid w:val="00AD382B"/>
    <w:rsid w:val="00B15731"/>
    <w:rsid w:val="00B40E71"/>
    <w:rsid w:val="00B4795A"/>
    <w:rsid w:val="00B50280"/>
    <w:rsid w:val="00B5104D"/>
    <w:rsid w:val="00B5367A"/>
    <w:rsid w:val="00B70E6A"/>
    <w:rsid w:val="00B929CA"/>
    <w:rsid w:val="00BB1A7A"/>
    <w:rsid w:val="00BD750F"/>
    <w:rsid w:val="00BE6A52"/>
    <w:rsid w:val="00C11754"/>
    <w:rsid w:val="00C20027"/>
    <w:rsid w:val="00C25535"/>
    <w:rsid w:val="00C52EB9"/>
    <w:rsid w:val="00C5335C"/>
    <w:rsid w:val="00C95694"/>
    <w:rsid w:val="00C97E7D"/>
    <w:rsid w:val="00CA637F"/>
    <w:rsid w:val="00CA6C8B"/>
    <w:rsid w:val="00CD19A0"/>
    <w:rsid w:val="00D06001"/>
    <w:rsid w:val="00D11B75"/>
    <w:rsid w:val="00D323C5"/>
    <w:rsid w:val="00D469AC"/>
    <w:rsid w:val="00D83626"/>
    <w:rsid w:val="00D870BA"/>
    <w:rsid w:val="00DA4BE6"/>
    <w:rsid w:val="00DF5275"/>
    <w:rsid w:val="00DF6EB7"/>
    <w:rsid w:val="00E079DD"/>
    <w:rsid w:val="00E43DC2"/>
    <w:rsid w:val="00E7686D"/>
    <w:rsid w:val="00EB1908"/>
    <w:rsid w:val="00EC18EF"/>
    <w:rsid w:val="00EE30F1"/>
    <w:rsid w:val="00EF732A"/>
    <w:rsid w:val="00F53E42"/>
    <w:rsid w:val="00F659A1"/>
    <w:rsid w:val="00F73839"/>
    <w:rsid w:val="00F96E97"/>
    <w:rsid w:val="00FA38AE"/>
    <w:rsid w:val="00FB602E"/>
    <w:rsid w:val="00FC402B"/>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FBFC58"/>
  <w15:docId w15:val="{35574C55-25CB-48FD-B20E-750BC911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203"/>
      <w:ind w:left="119"/>
      <w:outlineLvl w:val="0"/>
    </w:pPr>
    <w:rPr>
      <w:rFonts w:ascii="Georgia" w:eastAsia="Georgia" w:hAnsi="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Garamond" w:eastAsia="Garamond" w:hAnsi="Garamond"/>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76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932427">
      <w:bodyDiv w:val="1"/>
      <w:marLeft w:val="0"/>
      <w:marRight w:val="0"/>
      <w:marTop w:val="0"/>
      <w:marBottom w:val="0"/>
      <w:divBdr>
        <w:top w:val="none" w:sz="0" w:space="0" w:color="auto"/>
        <w:left w:val="none" w:sz="0" w:space="0" w:color="auto"/>
        <w:bottom w:val="none" w:sz="0" w:space="0" w:color="auto"/>
        <w:right w:val="none" w:sz="0" w:space="0" w:color="auto"/>
      </w:divBdr>
      <w:divsChild>
        <w:div w:id="1816027460">
          <w:marLeft w:val="0"/>
          <w:marRight w:val="0"/>
          <w:marTop w:val="0"/>
          <w:marBottom w:val="0"/>
          <w:divBdr>
            <w:top w:val="none" w:sz="0" w:space="0" w:color="auto"/>
            <w:left w:val="none" w:sz="0" w:space="0" w:color="auto"/>
            <w:bottom w:val="none" w:sz="0" w:space="0" w:color="auto"/>
            <w:right w:val="none" w:sz="0" w:space="0" w:color="auto"/>
          </w:divBdr>
          <w:divsChild>
            <w:div w:id="9380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2631</TotalTime>
  <Pages>6</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Jolane Abrams</dc:creator>
  <cp:lastModifiedBy>Jolane Abrams</cp:lastModifiedBy>
  <cp:revision>116</cp:revision>
  <dcterms:created xsi:type="dcterms:W3CDTF">2020-01-15T15:07:00Z</dcterms:created>
  <dcterms:modified xsi:type="dcterms:W3CDTF">2023-02-03T23:03:00Z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2018-08-06T00:00:00Z</vt:filetime>
  </property>
  <property fmtid="{D5CDD505-2E9C-101B-9397-08002B2CF9AE}" pid="3" name="LastSaved">
    <vt:filetime>2020-01-15T00:00:00Z</vt:filetime>
  </property>
</Properties>
</file>