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CCD4" w14:textId="273F0403" w:rsidR="00617CFB" w:rsidRPr="009156ED" w:rsidRDefault="00B37BDA">
      <w:pPr>
        <w:tabs>
          <w:tab w:val="left" w:pos="4135"/>
        </w:tabs>
        <w:spacing w:before="11"/>
        <w:ind w:left="2648"/>
        <w:rPr>
          <w:rFonts w:ascii="Georgia" w:eastAsia="Georgia" w:hAnsi="Georgia" w:cs="Georgia"/>
          <w:sz w:val="41"/>
          <w:szCs w:val="41"/>
        </w:rPr>
      </w:pPr>
      <w:r w:rsidRPr="009156ED">
        <w:rPr>
          <w:rFonts w:ascii="Georgia"/>
          <w:b/>
          <w:sz w:val="41"/>
        </w:rPr>
        <w:t xml:space="preserve">Lab </w:t>
      </w:r>
      <w:r w:rsidR="005B40AF">
        <w:rPr>
          <w:rFonts w:ascii="Georgia"/>
          <w:b/>
          <w:sz w:val="41"/>
        </w:rPr>
        <w:t>5</w:t>
      </w:r>
      <w:r w:rsidRPr="009156ED">
        <w:rPr>
          <w:rFonts w:ascii="Georgia"/>
          <w:b/>
          <w:sz w:val="41"/>
        </w:rPr>
        <w:t>:</w:t>
      </w:r>
      <w:r w:rsidRPr="009156ED">
        <w:rPr>
          <w:rFonts w:ascii="Georgia"/>
          <w:b/>
          <w:sz w:val="41"/>
        </w:rPr>
        <w:tab/>
        <w:t>Gene Circuits</w:t>
      </w:r>
    </w:p>
    <w:p w14:paraId="4320AFD7" w14:textId="77777777" w:rsidR="00617CFB" w:rsidRPr="009156ED" w:rsidRDefault="00617CFB">
      <w:pPr>
        <w:rPr>
          <w:rFonts w:ascii="Georgia" w:eastAsia="Georgia" w:hAnsi="Georgia" w:cs="Georgia"/>
          <w:b/>
          <w:bCs/>
          <w:sz w:val="40"/>
          <w:szCs w:val="40"/>
        </w:rPr>
      </w:pPr>
    </w:p>
    <w:p w14:paraId="5806A83D" w14:textId="5EB280B2" w:rsidR="00617CFB" w:rsidRPr="009156ED" w:rsidRDefault="00B37BDA" w:rsidP="00372A8C">
      <w:pPr>
        <w:pStyle w:val="Heading1"/>
        <w:numPr>
          <w:ilvl w:val="0"/>
          <w:numId w:val="1"/>
        </w:numPr>
        <w:spacing w:before="241"/>
        <w:jc w:val="both"/>
        <w:rPr>
          <w:b w:val="0"/>
          <w:bCs w:val="0"/>
        </w:rPr>
      </w:pPr>
      <w:r w:rsidRPr="009156ED">
        <w:t>The Dynamic Process of Gene Expression</w:t>
      </w:r>
    </w:p>
    <w:p w14:paraId="127123E6" w14:textId="77777777" w:rsidR="00617CFB" w:rsidRPr="009156ED" w:rsidRDefault="00617CFB">
      <w:pPr>
        <w:rPr>
          <w:rFonts w:ascii="Georgia" w:eastAsia="Georgia" w:hAnsi="Georgia" w:cs="Georgia"/>
          <w:b/>
          <w:bCs/>
          <w:sz w:val="28"/>
          <w:szCs w:val="28"/>
        </w:rPr>
      </w:pPr>
    </w:p>
    <w:p w14:paraId="197AEC13" w14:textId="44CB5818" w:rsidR="00617CFB" w:rsidRPr="009156ED" w:rsidRDefault="009156ED">
      <w:pPr>
        <w:pStyle w:val="BodyText"/>
        <w:spacing w:line="247" w:lineRule="auto"/>
        <w:ind w:left="119" w:right="116"/>
        <w:jc w:val="both"/>
      </w:pPr>
      <w:r w:rsidRPr="009156ED">
        <w:rPr>
          <w:rFonts w:cs="Garamond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46D6A0" wp14:editId="60A48EF7">
            <wp:simplePos x="0" y="0"/>
            <wp:positionH relativeFrom="column">
              <wp:posOffset>-3810</wp:posOffset>
            </wp:positionH>
            <wp:positionV relativeFrom="paragraph">
              <wp:posOffset>1399954</wp:posOffset>
            </wp:positionV>
            <wp:extent cx="6096000" cy="1289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BDA" w:rsidRPr="009156ED">
        <w:t>There’s a lot more to genetics than just whether or not you posses</w:t>
      </w:r>
      <w:r w:rsidR="00A40F71" w:rsidRPr="009156ED">
        <w:t>s</w:t>
      </w:r>
      <w:r w:rsidR="00B37BDA" w:rsidRPr="009156ED">
        <w:t xml:space="preserve"> a certain gene! From your introductory biology courses, you know that genes are information-storage devices—the function they correspond to is carried out by a specific protein that they produce. These proteins are manufactured by ribosomes, but fi</w:t>
      </w:r>
      <w:r w:rsidR="00A40F71" w:rsidRPr="009156ED">
        <w:t>rst</w:t>
      </w:r>
      <w:r w:rsidR="00B37BDA" w:rsidRPr="009156ED">
        <w:t xml:space="preserve"> an intermediate is created, which is called</w:t>
      </w:r>
      <w:r w:rsidR="00AA1416">
        <w:t xml:space="preserve"> a</w:t>
      </w:r>
      <w:r w:rsidR="00B37BDA" w:rsidRPr="009156ED">
        <w:t xml:space="preserve"> </w:t>
      </w:r>
      <w:r w:rsidR="00B37BDA" w:rsidRPr="009156ED">
        <w:rPr>
          <w:rFonts w:ascii="Arial" w:eastAsia="Arial" w:hAnsi="Arial" w:cs="Arial"/>
          <w:i/>
        </w:rPr>
        <w:t xml:space="preserve">messenger RNA </w:t>
      </w:r>
      <w:r w:rsidR="00B37BDA" w:rsidRPr="009156ED">
        <w:t xml:space="preserve">(mRNA). </w:t>
      </w:r>
      <w:r w:rsidR="002D5AB2">
        <w:t>A</w:t>
      </w:r>
      <w:r w:rsidR="00B37BDA" w:rsidRPr="009156ED">
        <w:t xml:space="preserve"> cell </w:t>
      </w:r>
      <w:r w:rsidR="002D5AB2">
        <w:t xml:space="preserve">might </w:t>
      </w:r>
      <w:r w:rsidR="00B37BDA" w:rsidRPr="009156ED">
        <w:t xml:space="preserve">produce mRNA from </w:t>
      </w:r>
      <w:r w:rsidR="002D5AB2">
        <w:t>a particular</w:t>
      </w:r>
      <w:r w:rsidR="00B37BDA" w:rsidRPr="009156ED">
        <w:t xml:space="preserve"> gene at a certain rate, </w:t>
      </w:r>
      <w:r w:rsidR="00B37BDA" w:rsidRPr="009156ED">
        <w:rPr>
          <w:rFonts w:ascii="Arial" w:eastAsia="Arial" w:hAnsi="Arial" w:cs="Arial"/>
          <w:i/>
        </w:rPr>
        <w:t>r</w:t>
      </w:r>
      <w:r w:rsidR="00B37BDA" w:rsidRPr="009156ED">
        <w:t xml:space="preserve">, and this mRNA </w:t>
      </w:r>
      <w:r w:rsidR="00A80F71">
        <w:t>is destroyed</w:t>
      </w:r>
      <w:r w:rsidR="00B37BDA" w:rsidRPr="009156ED">
        <w:t xml:space="preserve"> at another rate, </w:t>
      </w:r>
      <w:r w:rsidR="00B37BDA" w:rsidRPr="009156ED">
        <w:rPr>
          <w:rFonts w:ascii="Arial" w:eastAsia="Arial" w:hAnsi="Arial" w:cs="Arial"/>
          <w:i/>
        </w:rPr>
        <w:t>γ</w:t>
      </w:r>
      <w:r w:rsidR="00B37BDA" w:rsidRPr="009156ED">
        <w:t xml:space="preserve">. In </w:t>
      </w:r>
      <w:r w:rsidR="00A40F71" w:rsidRPr="009156ED">
        <w:t>many</w:t>
      </w:r>
      <w:r w:rsidR="00B37BDA" w:rsidRPr="009156ED">
        <w:t xml:space="preserve"> cases,</w:t>
      </w:r>
      <w:r w:rsidR="00A40F71" w:rsidRPr="009156ED">
        <w:t xml:space="preserve"> proteins called transcription factors bind to</w:t>
      </w:r>
      <w:r w:rsidR="00B37BDA" w:rsidRPr="009156ED">
        <w:t xml:space="preserve"> </w:t>
      </w:r>
      <w:r w:rsidR="00A40F71" w:rsidRPr="009156ED">
        <w:t>DNA regions</w:t>
      </w:r>
      <w:r w:rsidR="00B37BDA" w:rsidRPr="009156ED">
        <w:t xml:space="preserve"> called </w:t>
      </w:r>
      <w:r w:rsidR="00B37BDA" w:rsidRPr="009156ED">
        <w:rPr>
          <w:rFonts w:ascii="Arial" w:eastAsia="Arial" w:hAnsi="Arial" w:cs="Arial"/>
          <w:i/>
        </w:rPr>
        <w:t xml:space="preserve">promoters </w:t>
      </w:r>
      <w:r w:rsidR="00A40F71" w:rsidRPr="009156ED">
        <w:t>just upstream of the gene to regulate</w:t>
      </w:r>
      <w:r w:rsidR="00B37BDA" w:rsidRPr="009156ED">
        <w:t xml:space="preserve"> the production rate (see Fig.  1</w:t>
      </w:r>
      <w:r w:rsidR="00B37BDA" w:rsidRPr="009156ED">
        <w:rPr>
          <w:rFonts w:ascii="SamsungImaginationBold" w:eastAsia="SamsungImaginationBold" w:hAnsi="SamsungImaginationBold" w:cs="SamsungImaginationBold"/>
          <w:position w:val="9"/>
          <w:sz w:val="16"/>
          <w:szCs w:val="16"/>
        </w:rPr>
        <w:t>1</w:t>
      </w:r>
      <w:r w:rsidR="00B37BDA" w:rsidRPr="009156ED">
        <w:t>).</w:t>
      </w:r>
    </w:p>
    <w:p w14:paraId="1BBF4D40" w14:textId="77777777" w:rsidR="00617CFB" w:rsidRPr="009156ED" w:rsidRDefault="00B37BDA" w:rsidP="00095995">
      <w:pPr>
        <w:spacing w:before="120" w:line="262" w:lineRule="auto"/>
        <w:ind w:left="115" w:right="115"/>
        <w:jc w:val="both"/>
        <w:rPr>
          <w:rFonts w:ascii="Century" w:eastAsia="Century" w:hAnsi="Century" w:cs="Century"/>
          <w:sz w:val="20"/>
          <w:szCs w:val="20"/>
        </w:rPr>
      </w:pPr>
      <w:r w:rsidRPr="009156ED">
        <w:rPr>
          <w:rFonts w:ascii="Garamond" w:hAnsi="Garamond"/>
          <w:sz w:val="24"/>
          <w:u w:val="single"/>
        </w:rPr>
        <w:t>Figure 1</w:t>
      </w:r>
      <w:r w:rsidRPr="009156ED">
        <w:rPr>
          <w:rFonts w:ascii="Garamond" w:hAnsi="Garamond"/>
          <w:sz w:val="24"/>
        </w:rPr>
        <w:t xml:space="preserve">: </w:t>
      </w:r>
      <w:r w:rsidRPr="009156ED">
        <w:rPr>
          <w:rFonts w:ascii="Century" w:hAnsi="Century"/>
          <w:sz w:val="20"/>
        </w:rPr>
        <w:t xml:space="preserve">Genes are transcribed (mRNA is produced) at a rate </w:t>
      </w:r>
      <w:r w:rsidRPr="009156ED">
        <w:rPr>
          <w:rFonts w:ascii="Verdana" w:hAnsi="Verdana"/>
          <w:i/>
          <w:sz w:val="20"/>
        </w:rPr>
        <w:t>r</w:t>
      </w:r>
      <w:r w:rsidRPr="009156ED">
        <w:rPr>
          <w:rFonts w:ascii="Century" w:hAnsi="Century"/>
          <w:sz w:val="20"/>
        </w:rPr>
        <w:t xml:space="preserve">. These mRNA molecules then break down at a rate </w:t>
      </w:r>
      <w:r w:rsidRPr="009156ED">
        <w:rPr>
          <w:rFonts w:ascii="Verdana" w:hAnsi="Verdana"/>
          <w:i/>
          <w:sz w:val="20"/>
        </w:rPr>
        <w:t>γ</w:t>
      </w:r>
      <w:r w:rsidRPr="009156ED">
        <w:rPr>
          <w:rFonts w:ascii="Century" w:hAnsi="Century"/>
          <w:sz w:val="20"/>
        </w:rPr>
        <w:t xml:space="preserve">. The transcription rate can increase when a </w:t>
      </w:r>
      <w:r w:rsidR="00A40F71" w:rsidRPr="009156ED">
        <w:rPr>
          <w:rFonts w:ascii="Century" w:hAnsi="Century"/>
          <w:sz w:val="20"/>
        </w:rPr>
        <w:t>transcription factor</w:t>
      </w:r>
      <w:r w:rsidRPr="009156ED">
        <w:rPr>
          <w:rFonts w:ascii="Century" w:hAnsi="Century"/>
          <w:sz w:val="20"/>
        </w:rPr>
        <w:t xml:space="preserve"> </w:t>
      </w:r>
      <w:r w:rsidR="00A40F71" w:rsidRPr="009156ED">
        <w:rPr>
          <w:rFonts w:ascii="Century" w:hAnsi="Century"/>
          <w:sz w:val="20"/>
        </w:rPr>
        <w:t>binds to the promoter</w:t>
      </w:r>
      <w:r w:rsidRPr="009156ED">
        <w:rPr>
          <w:rFonts w:ascii="Century" w:hAnsi="Century"/>
          <w:sz w:val="20"/>
        </w:rPr>
        <w:t>.</w:t>
      </w:r>
    </w:p>
    <w:p w14:paraId="15035A82" w14:textId="77777777" w:rsidR="00617CFB" w:rsidRPr="009156ED" w:rsidRDefault="00617CFB">
      <w:pPr>
        <w:spacing w:before="10"/>
        <w:rPr>
          <w:rFonts w:ascii="Century" w:eastAsia="Century" w:hAnsi="Century" w:cs="Century"/>
        </w:rPr>
      </w:pPr>
    </w:p>
    <w:p w14:paraId="3CB3E0ED" w14:textId="77777777" w:rsidR="00617CFB" w:rsidRDefault="00B37BDA">
      <w:pPr>
        <w:pStyle w:val="BodyText"/>
        <w:spacing w:line="251" w:lineRule="auto"/>
        <w:ind w:left="120" w:right="119"/>
        <w:jc w:val="both"/>
      </w:pPr>
      <w:r w:rsidRPr="009156ED">
        <w:t xml:space="preserve">Naturally, a </w:t>
      </w:r>
      <w:r w:rsidR="003441D1">
        <w:t>quantitative</w:t>
      </w:r>
      <w:r w:rsidRPr="009156ED">
        <w:t xml:space="preserve"> biologist </w:t>
      </w:r>
      <w:r w:rsidR="003441D1">
        <w:t>would</w:t>
      </w:r>
      <w:r w:rsidRPr="009156ED">
        <w:t xml:space="preserve"> want to have an </w:t>
      </w:r>
      <w:r w:rsidR="003441D1">
        <w:t>equa</w:t>
      </w:r>
      <w:r w:rsidRPr="009156ED">
        <w:t xml:space="preserve">tion that can predict the average level of mRNA produced by a given gene. The way that the number of mRNA molecules changes in time (its </w:t>
      </w:r>
      <w:r w:rsidRPr="009156ED">
        <w:rPr>
          <w:rFonts w:ascii="Arial"/>
          <w:i/>
        </w:rPr>
        <w:t>dynamics</w:t>
      </w:r>
      <w:r w:rsidRPr="009156ED">
        <w:t>) can be modeled by the following simple equation:</w:t>
      </w:r>
    </w:p>
    <w:p w14:paraId="5BC8CAAC" w14:textId="77777777" w:rsidR="003441D1" w:rsidRPr="009156ED" w:rsidRDefault="00000000">
      <w:pPr>
        <w:pStyle w:val="BodyText"/>
        <w:spacing w:line="251" w:lineRule="auto"/>
        <w:ind w:left="120" w:right="119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=r-γm</m:t>
          </m:r>
        </m:oMath>
      </m:oMathPara>
    </w:p>
    <w:p w14:paraId="41141BE0" w14:textId="77777777" w:rsidR="00617CFB" w:rsidRPr="009156ED" w:rsidRDefault="00617CFB">
      <w:pPr>
        <w:spacing w:before="7"/>
        <w:rPr>
          <w:rFonts w:ascii="Garamond" w:eastAsia="Garamond" w:hAnsi="Garamond" w:cs="Garamond"/>
          <w:sz w:val="10"/>
          <w:szCs w:val="10"/>
        </w:rPr>
      </w:pPr>
    </w:p>
    <w:p w14:paraId="3B7E2FBA" w14:textId="77777777" w:rsidR="00617CFB" w:rsidRPr="009156ED" w:rsidRDefault="00617CFB">
      <w:pPr>
        <w:rPr>
          <w:rFonts w:ascii="Garamond" w:eastAsia="Garamond" w:hAnsi="Garamond" w:cs="Garamond"/>
          <w:sz w:val="10"/>
          <w:szCs w:val="10"/>
        </w:rPr>
        <w:sectPr w:rsidR="00617CFB" w:rsidRPr="009156ED">
          <w:footerReference w:type="default" r:id="rId8"/>
          <w:type w:val="continuous"/>
          <w:pgSz w:w="12240" w:h="15840"/>
          <w:pgMar w:top="1340" w:right="1320" w:bottom="1020" w:left="1320" w:header="720" w:footer="821" w:gutter="0"/>
          <w:pgNumType w:start="1"/>
          <w:cols w:space="720"/>
        </w:sectPr>
      </w:pPr>
    </w:p>
    <w:p w14:paraId="72F9B3C1" w14:textId="77777777" w:rsidR="00617CFB" w:rsidRPr="009156ED" w:rsidRDefault="00B37BDA" w:rsidP="003441D1">
      <w:pPr>
        <w:pStyle w:val="BodyText"/>
        <w:spacing w:line="252" w:lineRule="auto"/>
        <w:ind w:left="115"/>
        <w:rPr>
          <w:rFonts w:cs="Garamond"/>
        </w:rPr>
      </w:pPr>
      <w:r w:rsidRPr="009156ED">
        <w:t xml:space="preserve">where </w:t>
      </w:r>
      <w:r w:rsidR="003441D1">
        <w:rPr>
          <w:rFonts w:ascii="Arial" w:eastAsia="Arial" w:hAnsi="Arial" w:cs="Arial"/>
          <w:i/>
        </w:rPr>
        <w:t>m</w:t>
      </w:r>
      <w:r w:rsidRPr="009156ED">
        <w:rPr>
          <w:rFonts w:ascii="Arial" w:eastAsia="Arial" w:hAnsi="Arial" w:cs="Arial"/>
          <w:i/>
        </w:rPr>
        <w:t xml:space="preserve"> </w:t>
      </w:r>
      <w:r w:rsidRPr="009156ED">
        <w:t>is the average number of mRN</w:t>
      </w:r>
      <w:r w:rsidR="003441D1">
        <w:t>A</w:t>
      </w:r>
      <w:r w:rsidRPr="009156ED">
        <w:t xml:space="preserve">s at a given time.  Why is </w:t>
      </w:r>
      <w:r w:rsidRPr="009156ED">
        <w:rPr>
          <w:rFonts w:ascii="Arial" w:eastAsia="Arial" w:hAnsi="Arial" w:cs="Arial"/>
          <w:i/>
        </w:rPr>
        <w:t xml:space="preserve">γ </w:t>
      </w:r>
      <w:r w:rsidRPr="009156ED">
        <w:t>multiplied by</w:t>
      </w:r>
      <w:r w:rsidRPr="009156ED">
        <w:rPr>
          <w:rFonts w:ascii="Arial"/>
          <w:i/>
        </w:rPr>
        <w:t xml:space="preserve"> </w:t>
      </w:r>
      <w:r w:rsidR="003441D1">
        <w:rPr>
          <w:rFonts w:ascii="Arial"/>
          <w:i/>
        </w:rPr>
        <w:t>m</w:t>
      </w:r>
      <w:r w:rsidRPr="009156ED">
        <w:t xml:space="preserve">, while </w:t>
      </w:r>
      <w:r w:rsidRPr="009156ED">
        <w:rPr>
          <w:rFonts w:ascii="Arial"/>
          <w:i/>
        </w:rPr>
        <w:t xml:space="preserve">r </w:t>
      </w:r>
      <w:r w:rsidRPr="009156ED">
        <w:t>is not?</w:t>
      </w:r>
    </w:p>
    <w:p w14:paraId="1BE88187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5EB87A5C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663B0EE2" w14:textId="77777777" w:rsidR="00617CFB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02B6F0C9" w14:textId="77777777" w:rsidR="001355E5" w:rsidRPr="009156ED" w:rsidRDefault="001355E5">
      <w:pPr>
        <w:rPr>
          <w:rFonts w:ascii="Garamond" w:eastAsia="Garamond" w:hAnsi="Garamond" w:cs="Garamond"/>
          <w:sz w:val="24"/>
          <w:szCs w:val="24"/>
        </w:rPr>
      </w:pPr>
    </w:p>
    <w:p w14:paraId="3F400C16" w14:textId="77777777" w:rsidR="00617CFB" w:rsidRDefault="00631CA0" w:rsidP="004D67A1">
      <w:pPr>
        <w:pStyle w:val="BodyText"/>
        <w:spacing w:before="147"/>
        <w:ind w:left="119"/>
      </w:pPr>
      <w:r>
        <w:t xml:space="preserve">In this model, what is the value of </w:t>
      </w:r>
      <w:r>
        <w:rPr>
          <w:rFonts w:ascii="Arial"/>
          <w:i/>
        </w:rPr>
        <w:t>m</w:t>
      </w:r>
      <w:r>
        <w:t xml:space="preserve"> when </w:t>
      </w:r>
      <w:r>
        <w:rPr>
          <w:rFonts w:ascii="Arial"/>
          <w:i/>
        </w:rPr>
        <w:t>dm/dt</w:t>
      </w:r>
      <w:r w:rsidR="004D67A1">
        <w:rPr>
          <w:rFonts w:ascii="Arial"/>
          <w:i/>
        </w:rPr>
        <w:t xml:space="preserve"> = 0</w:t>
      </w:r>
      <w:r>
        <w:t>?</w:t>
      </w:r>
      <w:r w:rsidR="00B37BDA" w:rsidRPr="009156ED">
        <w:t xml:space="preserve">  This is referred to as the</w:t>
      </w:r>
      <w:r w:rsidR="004D67A1">
        <w:t xml:space="preserve"> </w:t>
      </w:r>
      <w:r w:rsidR="00B37BDA" w:rsidRPr="009156ED">
        <w:rPr>
          <w:rFonts w:ascii="Arial"/>
          <w:i/>
        </w:rPr>
        <w:t>steady-state solution</w:t>
      </w:r>
      <w:r w:rsidR="00B37BDA" w:rsidRPr="009156ED">
        <w:t>.</w:t>
      </w:r>
    </w:p>
    <w:p w14:paraId="4CC010B1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3BE44E99" w14:textId="77777777" w:rsidR="001355E5" w:rsidRDefault="001355E5" w:rsidP="001355E5">
      <w:pPr>
        <w:rPr>
          <w:w w:val="95"/>
        </w:rPr>
      </w:pPr>
    </w:p>
    <w:p w14:paraId="40A81255" w14:textId="77777777" w:rsidR="001355E5" w:rsidRDefault="001355E5" w:rsidP="001355E5">
      <w:pPr>
        <w:rPr>
          <w:w w:val="95"/>
        </w:rPr>
      </w:pPr>
    </w:p>
    <w:p w14:paraId="0AD41D0D" w14:textId="77777777" w:rsidR="001355E5" w:rsidRPr="0021329F" w:rsidRDefault="001355E5" w:rsidP="001355E5">
      <w:pPr>
        <w:rPr>
          <w:w w:val="95"/>
        </w:rPr>
      </w:pPr>
    </w:p>
    <w:p w14:paraId="066B2ADB" w14:textId="77777777" w:rsidR="00617CFB" w:rsidRPr="009156ED" w:rsidRDefault="00000000">
      <w:pPr>
        <w:spacing w:before="124"/>
        <w:ind w:left="389"/>
        <w:rPr>
          <w:rFonts w:ascii="Century" w:eastAsia="Century" w:hAnsi="Century" w:cs="Century"/>
          <w:sz w:val="20"/>
          <w:szCs w:val="20"/>
        </w:rPr>
      </w:pPr>
      <w:r>
        <w:pict w14:anchorId="240D8794">
          <v:group id="_x0000_s2054" style="position:absolute;left:0;text-align:left;margin-left:1in;margin-top:7.15pt;width:187.2pt;height:.1pt;z-index:-251655168;mso-position-horizontal-relative:page" coordorigin="1440,143" coordsize="3744,2">
            <v:shape id="_x0000_s2055" style="position:absolute;left:1440;top:143;width:3744;height:2" coordorigin="1440,143" coordsize="3744,0" path="m1440,143r3744,e" filled="f" strokeweight=".14042mm">
              <v:path arrowok="t"/>
            </v:shape>
            <w10:wrap anchorx="page"/>
          </v:group>
        </w:pict>
      </w:r>
      <w:r w:rsidR="00B37BDA" w:rsidRPr="009156ED">
        <w:rPr>
          <w:rFonts w:ascii="Bauhaus 93" w:eastAsia="Bauhaus 93" w:hAnsi="Bauhaus 93" w:cs="Bauhaus 93"/>
          <w:position w:val="7"/>
          <w:sz w:val="14"/>
          <w:szCs w:val="14"/>
        </w:rPr>
        <w:t>1</w:t>
      </w:r>
      <w:r w:rsidR="00B37BDA" w:rsidRPr="009156ED">
        <w:rPr>
          <w:rFonts w:ascii="Century" w:eastAsia="Century" w:hAnsi="Century" w:cs="Century"/>
          <w:sz w:val="20"/>
          <w:szCs w:val="20"/>
        </w:rPr>
        <w:t>Kondev J, “Gene Circuits.”</w:t>
      </w:r>
    </w:p>
    <w:p w14:paraId="5857D0B3" w14:textId="77777777" w:rsidR="00617CFB" w:rsidRPr="009156ED" w:rsidRDefault="00617CFB">
      <w:pPr>
        <w:rPr>
          <w:rFonts w:ascii="Century" w:eastAsia="Century" w:hAnsi="Century" w:cs="Century"/>
          <w:sz w:val="20"/>
          <w:szCs w:val="20"/>
        </w:rPr>
        <w:sectPr w:rsidR="00617CFB" w:rsidRPr="009156ED">
          <w:type w:val="continuous"/>
          <w:pgSz w:w="12240" w:h="15840"/>
          <w:pgMar w:top="1340" w:right="1320" w:bottom="1020" w:left="1320" w:header="720" w:footer="720" w:gutter="0"/>
          <w:cols w:space="720"/>
        </w:sectPr>
      </w:pPr>
    </w:p>
    <w:p w14:paraId="3BEE4542" w14:textId="6EFA8F30" w:rsidR="00617CFB" w:rsidRPr="00372A8C" w:rsidRDefault="00B37BDA" w:rsidP="00372A8C">
      <w:pPr>
        <w:pStyle w:val="ListParagraph"/>
        <w:numPr>
          <w:ilvl w:val="0"/>
          <w:numId w:val="1"/>
        </w:numPr>
        <w:spacing w:before="34"/>
        <w:rPr>
          <w:rFonts w:ascii="Arial" w:eastAsia="Arial" w:hAnsi="Arial" w:cs="Arial"/>
          <w:sz w:val="24"/>
          <w:szCs w:val="24"/>
        </w:rPr>
      </w:pPr>
      <w:r w:rsidRPr="00372A8C">
        <w:rPr>
          <w:rFonts w:ascii="Georgia"/>
          <w:b/>
          <w:sz w:val="24"/>
        </w:rPr>
        <w:lastRenderedPageBreak/>
        <w:t xml:space="preserve">Simple Gene </w:t>
      </w:r>
      <w:r w:rsidR="001C1CC7" w:rsidRPr="00372A8C">
        <w:rPr>
          <w:rFonts w:ascii="Georgia"/>
          <w:b/>
          <w:sz w:val="24"/>
        </w:rPr>
        <w:t>Regulation</w:t>
      </w:r>
      <w:r w:rsidRPr="00372A8C">
        <w:rPr>
          <w:rFonts w:ascii="Georgia"/>
          <w:b/>
          <w:sz w:val="24"/>
        </w:rPr>
        <w:t xml:space="preserve"> in </w:t>
      </w:r>
      <w:r w:rsidRPr="00372A8C">
        <w:rPr>
          <w:rFonts w:ascii="Arial"/>
          <w:b/>
          <w:i/>
          <w:sz w:val="24"/>
        </w:rPr>
        <w:t>E. coli</w:t>
      </w:r>
    </w:p>
    <w:p w14:paraId="3EE3D3D6" w14:textId="77777777" w:rsidR="00617CFB" w:rsidRPr="009156ED" w:rsidRDefault="00617CFB">
      <w:pPr>
        <w:spacing w:before="1"/>
        <w:rPr>
          <w:rFonts w:ascii="Arial" w:eastAsia="Arial" w:hAnsi="Arial" w:cs="Arial"/>
          <w:b/>
          <w:bCs/>
          <w:i/>
          <w:sz w:val="26"/>
          <w:szCs w:val="26"/>
        </w:rPr>
      </w:pPr>
    </w:p>
    <w:p w14:paraId="454290EF" w14:textId="77777777" w:rsidR="00617CFB" w:rsidRPr="009156ED" w:rsidRDefault="00B37BDA">
      <w:pPr>
        <w:pStyle w:val="BodyText"/>
        <w:ind w:right="518"/>
      </w:pPr>
      <w:r w:rsidRPr="009156ED">
        <w:rPr>
          <w:rFonts w:ascii="Arial"/>
          <w:i/>
        </w:rPr>
        <w:t xml:space="preserve">E. coli </w:t>
      </w:r>
      <w:r w:rsidRPr="009156ED">
        <w:t xml:space="preserve">is a bacterial organism that </w:t>
      </w:r>
      <w:r w:rsidR="00B50377">
        <w:t>serves</w:t>
      </w:r>
      <w:r w:rsidRPr="009156ED">
        <w:t xml:space="preserve"> as </w:t>
      </w:r>
      <w:r w:rsidR="00B50377">
        <w:t>a</w:t>
      </w:r>
      <w:r w:rsidRPr="009156ED">
        <w:t xml:space="preserve"> </w:t>
      </w:r>
      <w:r w:rsidRPr="009156ED">
        <w:rPr>
          <w:rFonts w:ascii="Arial"/>
          <w:i/>
        </w:rPr>
        <w:t xml:space="preserve">model </w:t>
      </w:r>
      <w:r w:rsidRPr="009156ED">
        <w:t xml:space="preserve">for </w:t>
      </w:r>
      <w:r w:rsidR="00B50377">
        <w:t>many basic biological questions</w:t>
      </w:r>
      <w:r w:rsidRPr="009156ED">
        <w:t xml:space="preserve">. For </w:t>
      </w:r>
      <w:r w:rsidRPr="009156ED">
        <w:rPr>
          <w:rFonts w:ascii="Arial"/>
          <w:i/>
        </w:rPr>
        <w:t xml:space="preserve">E. coli </w:t>
      </w:r>
      <w:r w:rsidRPr="009156ED">
        <w:t>typical value</w:t>
      </w:r>
      <w:r w:rsidR="00B50377">
        <w:t>s</w:t>
      </w:r>
      <w:r w:rsidRPr="009156ED">
        <w:t xml:space="preserve"> </w:t>
      </w:r>
      <w:r w:rsidR="00B50377">
        <w:t>for</w:t>
      </w:r>
      <w:r w:rsidRPr="009156ED">
        <w:t xml:space="preserve"> the parameters in the previous section </w:t>
      </w:r>
      <w:r w:rsidR="00B50377">
        <w:t>are</w:t>
      </w:r>
    </w:p>
    <w:p w14:paraId="25BEF2A6" w14:textId="77777777" w:rsidR="00617CFB" w:rsidRPr="009156ED" w:rsidRDefault="00617CFB">
      <w:pPr>
        <w:spacing w:before="3"/>
        <w:rPr>
          <w:rFonts w:ascii="Garamond" w:eastAsia="Garamond" w:hAnsi="Garamond" w:cs="Garamond"/>
          <w:sz w:val="21"/>
          <w:szCs w:val="21"/>
        </w:rPr>
      </w:pPr>
    </w:p>
    <w:p w14:paraId="296F8B45" w14:textId="77777777" w:rsidR="00617CFB" w:rsidRPr="009156ED" w:rsidRDefault="00B37BDA" w:rsidP="002F430E">
      <w:pPr>
        <w:tabs>
          <w:tab w:val="left" w:pos="4770"/>
        </w:tabs>
        <w:ind w:left="3510" w:right="4270"/>
        <w:jc w:val="center"/>
        <w:rPr>
          <w:rFonts w:ascii="Arial" w:eastAsia="Arial" w:hAnsi="Arial" w:cs="Arial"/>
          <w:sz w:val="24"/>
          <w:szCs w:val="24"/>
        </w:rPr>
      </w:pPr>
      <w:r w:rsidRPr="009156ED">
        <w:rPr>
          <w:rFonts w:ascii="Arial" w:hAnsi="Arial"/>
          <w:i/>
          <w:sz w:val="24"/>
        </w:rPr>
        <w:t xml:space="preserve">r </w:t>
      </w:r>
      <w:r w:rsidRPr="009156ED">
        <w:rPr>
          <w:rFonts w:ascii="Garamond" w:hAnsi="Garamond"/>
          <w:sz w:val="24"/>
        </w:rPr>
        <w:t>= 0</w:t>
      </w:r>
      <w:r w:rsidRPr="009156ED">
        <w:rPr>
          <w:rFonts w:ascii="Arial" w:hAnsi="Arial"/>
          <w:i/>
          <w:sz w:val="24"/>
        </w:rPr>
        <w:t>.</w:t>
      </w:r>
      <w:r w:rsidRPr="009156ED">
        <w:rPr>
          <w:rFonts w:ascii="Garamond" w:hAnsi="Garamond"/>
          <w:sz w:val="24"/>
        </w:rPr>
        <w:t xml:space="preserve">3 = </w:t>
      </w:r>
      <w:r w:rsidRPr="009156ED">
        <w:rPr>
          <w:rFonts w:ascii="Arial" w:hAnsi="Arial"/>
          <w:i/>
          <w:sz w:val="24"/>
        </w:rPr>
        <w:t>γ</w:t>
      </w:r>
    </w:p>
    <w:p w14:paraId="373E9C0D" w14:textId="77777777" w:rsidR="00617CFB" w:rsidRPr="009156ED" w:rsidRDefault="00617CFB">
      <w:pPr>
        <w:spacing w:before="5"/>
        <w:rPr>
          <w:rFonts w:ascii="Arial" w:eastAsia="Arial" w:hAnsi="Arial" w:cs="Arial"/>
          <w:i/>
        </w:rPr>
      </w:pPr>
    </w:p>
    <w:p w14:paraId="77F56B39" w14:textId="77777777" w:rsidR="00617CFB" w:rsidRPr="009156ED" w:rsidRDefault="00B37BDA">
      <w:pPr>
        <w:pStyle w:val="BodyText"/>
        <w:spacing w:line="248" w:lineRule="auto"/>
        <w:ind w:right="677"/>
        <w:jc w:val="both"/>
      </w:pPr>
      <w:r w:rsidRPr="009156ED">
        <w:t>In this section</w:t>
      </w:r>
      <w:r w:rsidR="00D11543">
        <w:t>,</w:t>
      </w:r>
      <w:r w:rsidRPr="009156ED">
        <w:t xml:space="preserve"> you are going to use the simple diff</w:t>
      </w:r>
      <w:r w:rsidR="00DF376D">
        <w:t>eren</w:t>
      </w:r>
      <w:r w:rsidRPr="009156ED">
        <w:t xml:space="preserve">tial equation introduced in the previous section to model </w:t>
      </w:r>
      <w:r w:rsidRPr="009156ED">
        <w:rPr>
          <w:rFonts w:ascii="Arial" w:eastAsia="Arial" w:hAnsi="Arial" w:cs="Arial"/>
          <w:i/>
        </w:rPr>
        <w:t xml:space="preserve">E. coli </w:t>
      </w:r>
      <w:r w:rsidRPr="009156ED">
        <w:t xml:space="preserve">transcriptional dynamics with the help of </w:t>
      </w:r>
      <w:r w:rsidR="00DF376D">
        <w:t>ode</w:t>
      </w:r>
      <w:r w:rsidRPr="009156ED">
        <w:t xml:space="preserve">45. </w:t>
      </w:r>
    </w:p>
    <w:p w14:paraId="1D1F5502" w14:textId="77777777" w:rsidR="00617CFB" w:rsidRPr="009156ED" w:rsidRDefault="00617CFB">
      <w:pPr>
        <w:spacing w:before="11"/>
        <w:rPr>
          <w:rFonts w:ascii="Garamond" w:eastAsia="Garamond" w:hAnsi="Garamond" w:cs="Garamond"/>
          <w:sz w:val="24"/>
          <w:szCs w:val="24"/>
        </w:rPr>
      </w:pPr>
    </w:p>
    <w:p w14:paraId="560CE566" w14:textId="0A9F1D08" w:rsidR="00617CFB" w:rsidRPr="009156ED" w:rsidRDefault="009C3639">
      <w:pPr>
        <w:pStyle w:val="BodyText"/>
        <w:spacing w:line="256" w:lineRule="auto"/>
        <w:ind w:right="518"/>
      </w:pPr>
      <w:r>
        <w:t>Open the MATLAB m-file “transcription.m” and f</w:t>
      </w:r>
      <w:r w:rsidR="00E17E95">
        <w:t>ill in the differential equation for the transcriptional model</w:t>
      </w:r>
      <w:r>
        <w:t xml:space="preserve"> in Block </w:t>
      </w:r>
      <w:r w:rsidR="00122C63">
        <w:t>1</w:t>
      </w:r>
      <w:r w:rsidR="00B37BDA" w:rsidRPr="009156ED">
        <w:t>.</w:t>
      </w:r>
      <w:r w:rsidR="00D11543">
        <w:t xml:space="preserve"> Paste your code below.</w:t>
      </w:r>
    </w:p>
    <w:p w14:paraId="546982AA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1167EC95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5AEBCCF8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232332D1" w14:textId="77777777" w:rsidR="00617CFB" w:rsidRPr="009156ED" w:rsidRDefault="00617CFB">
      <w:pPr>
        <w:rPr>
          <w:rFonts w:ascii="Garamond" w:eastAsia="Garamond" w:hAnsi="Garamond" w:cs="Garamond"/>
          <w:sz w:val="26"/>
          <w:szCs w:val="26"/>
        </w:rPr>
      </w:pPr>
    </w:p>
    <w:p w14:paraId="586FE5B0" w14:textId="2DB06AB0" w:rsidR="00617CFB" w:rsidRPr="009156ED" w:rsidRDefault="00F01B88">
      <w:pPr>
        <w:pStyle w:val="BodyText"/>
        <w:tabs>
          <w:tab w:val="left" w:pos="4512"/>
          <w:tab w:val="left" w:pos="9121"/>
        </w:tabs>
        <w:spacing w:before="165" w:line="248" w:lineRule="auto"/>
        <w:ind w:right="679"/>
      </w:pPr>
      <w:r>
        <w:t xml:space="preserve">Fill in the code </w:t>
      </w:r>
      <w:r w:rsidR="00B37BDA" w:rsidRPr="009156ED">
        <w:t>to defi</w:t>
      </w:r>
      <w:r w:rsidR="00ED2919">
        <w:t>ne</w:t>
      </w:r>
      <w:r w:rsidR="00B37BDA" w:rsidRPr="009156ED">
        <w:t xml:space="preserve"> the values of the parameters </w:t>
      </w:r>
      <w:r w:rsidR="00B37BDA" w:rsidRPr="009156ED">
        <w:rPr>
          <w:rFonts w:ascii="Arial" w:hAnsi="Arial"/>
          <w:i/>
        </w:rPr>
        <w:t xml:space="preserve">r </w:t>
      </w:r>
      <w:r w:rsidR="00B37BDA" w:rsidRPr="009156ED">
        <w:t xml:space="preserve">and </w:t>
      </w:r>
      <w:r w:rsidR="00B37BDA" w:rsidRPr="009156ED">
        <w:rPr>
          <w:rFonts w:ascii="Arial" w:hAnsi="Arial"/>
          <w:i/>
        </w:rPr>
        <w:t>γ</w:t>
      </w:r>
      <w:r w:rsidR="00747660">
        <w:t xml:space="preserve"> (we will use g for </w:t>
      </w:r>
      <w:r w:rsidR="00747660" w:rsidRPr="009156ED">
        <w:rPr>
          <w:rFonts w:ascii="Arial" w:hAnsi="Arial"/>
          <w:i/>
        </w:rPr>
        <w:t>γ</w:t>
      </w:r>
      <w:r w:rsidR="00747660">
        <w:t>).</w:t>
      </w:r>
      <w:r w:rsidR="00ED2919">
        <w:t xml:space="preserve"> </w:t>
      </w:r>
      <w:r>
        <w:t>Then add a line to define the initial</w:t>
      </w:r>
      <w:r w:rsidR="00B37BDA" w:rsidRPr="009156ED">
        <w:t xml:space="preserve"> condition</w:t>
      </w:r>
    </w:p>
    <w:p w14:paraId="57CB7D82" w14:textId="77777777" w:rsidR="00617CFB" w:rsidRPr="009156ED" w:rsidRDefault="00617CFB">
      <w:pPr>
        <w:spacing w:before="5"/>
        <w:rPr>
          <w:rFonts w:ascii="Garamond" w:eastAsia="Garamond" w:hAnsi="Garamond" w:cs="Garamond"/>
          <w:sz w:val="20"/>
          <w:szCs w:val="20"/>
        </w:rPr>
      </w:pPr>
    </w:p>
    <w:p w14:paraId="349AC5A2" w14:textId="77777777" w:rsidR="00617CFB" w:rsidRPr="009156ED" w:rsidRDefault="00F01B88" w:rsidP="00030D3B">
      <w:pPr>
        <w:pStyle w:val="BodyText"/>
        <w:ind w:left="3240" w:right="4110"/>
        <w:jc w:val="center"/>
      </w:pPr>
      <w:r>
        <w:rPr>
          <w:rFonts w:ascii="Arial"/>
          <w:i/>
        </w:rPr>
        <w:t>m</w:t>
      </w:r>
      <w:r w:rsidR="00B37BDA" w:rsidRPr="009156ED">
        <w:t xml:space="preserve"> = 0</w:t>
      </w:r>
      <w:r w:rsidR="00B37BDA" w:rsidRPr="009156ED">
        <w:rPr>
          <w:rFonts w:ascii="Arial"/>
          <w:i/>
        </w:rPr>
        <w:t>.</w:t>
      </w:r>
      <w:r w:rsidR="00B37BDA" w:rsidRPr="009156ED">
        <w:t>5</w:t>
      </w:r>
      <w:r>
        <w:t xml:space="preserve"> at time zero</w:t>
      </w:r>
    </w:p>
    <w:p w14:paraId="309CB6C9" w14:textId="77777777" w:rsidR="00617CFB" w:rsidRPr="009156ED" w:rsidRDefault="00617CFB">
      <w:pPr>
        <w:spacing w:before="11"/>
        <w:rPr>
          <w:rFonts w:ascii="Garamond" w:eastAsia="Garamond" w:hAnsi="Garamond" w:cs="Garamond"/>
        </w:rPr>
      </w:pPr>
    </w:p>
    <w:p w14:paraId="11BB4B22" w14:textId="29BAD802" w:rsidR="00617CFB" w:rsidRPr="009156ED" w:rsidRDefault="00322924" w:rsidP="001C1CC7">
      <w:pPr>
        <w:pStyle w:val="BodyText"/>
      </w:pPr>
      <w:r w:rsidRPr="001C1CC7">
        <w:t>Solve the differential equation.</w:t>
      </w:r>
      <w:r w:rsidR="001C1CC7" w:rsidRPr="001C1CC7">
        <w:t xml:space="preserve"> </w:t>
      </w:r>
      <w:r w:rsidR="001C1CC7" w:rsidRPr="001C1CC7">
        <w:rPr>
          <w:rFonts w:eastAsiaTheme="minorHAnsi"/>
          <w:w w:val="95"/>
          <w:sz w:val="22"/>
          <w:szCs w:val="22"/>
        </w:rPr>
        <w:t>T</w:t>
      </w:r>
      <w:r w:rsidR="00B37BDA" w:rsidRPr="001C1CC7">
        <w:t>he plot that</w:t>
      </w:r>
      <w:r w:rsidR="00B37BDA" w:rsidRPr="009156ED">
        <w:t xml:space="preserve"> you produced will level off (approach an </w:t>
      </w:r>
      <w:r w:rsidR="00B37BDA" w:rsidRPr="009156ED">
        <w:rPr>
          <w:rFonts w:ascii="Arial" w:eastAsia="Arial" w:hAnsi="Arial" w:cs="Arial"/>
          <w:i/>
        </w:rPr>
        <w:t xml:space="preserve">asymptotic </w:t>
      </w:r>
      <w:r w:rsidR="00B37BDA" w:rsidRPr="009156ED">
        <w:t>value</w:t>
      </w:r>
      <w:r w:rsidR="001C1CC7">
        <w:t>).</w:t>
      </w:r>
      <w:r w:rsidR="00A5022D">
        <w:t xml:space="preserve"> Does it match your expected steady-state value?</w:t>
      </w:r>
    </w:p>
    <w:p w14:paraId="40CFBCA9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3DC1C6B6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4DF11021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34049DED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3016AC6B" w14:textId="77777777" w:rsidR="00617CFB" w:rsidRPr="009156ED" w:rsidRDefault="00617CFB">
      <w:pPr>
        <w:spacing w:before="5"/>
        <w:rPr>
          <w:rFonts w:ascii="Garamond" w:eastAsia="Garamond" w:hAnsi="Garamond" w:cs="Garamond"/>
          <w:sz w:val="24"/>
          <w:szCs w:val="24"/>
        </w:rPr>
      </w:pPr>
    </w:p>
    <w:p w14:paraId="70E1611B" w14:textId="77777777" w:rsidR="00617CFB" w:rsidRPr="009156ED" w:rsidRDefault="00B37BDA">
      <w:pPr>
        <w:pStyle w:val="BodyText"/>
        <w:spacing w:line="255" w:lineRule="auto"/>
        <w:ind w:right="118"/>
        <w:jc w:val="both"/>
      </w:pPr>
      <w:r w:rsidRPr="009156ED">
        <w:t xml:space="preserve">Now, simulate transcription for two new initial conditions, </w:t>
      </w:r>
      <w:r w:rsidR="00E84295">
        <w:rPr>
          <w:rFonts w:ascii="Arial"/>
          <w:i/>
        </w:rPr>
        <w:t>m</w:t>
      </w:r>
      <w:r w:rsidRPr="009156ED">
        <w:t>(0) = 1</w:t>
      </w:r>
      <w:r w:rsidRPr="009156ED">
        <w:rPr>
          <w:rFonts w:ascii="Arial"/>
          <w:i/>
        </w:rPr>
        <w:t>.</w:t>
      </w:r>
      <w:r w:rsidRPr="009156ED">
        <w:t xml:space="preserve">5 and </w:t>
      </w:r>
      <w:r w:rsidR="00E84295">
        <w:rPr>
          <w:rFonts w:ascii="Arial"/>
          <w:i/>
        </w:rPr>
        <w:t>m</w:t>
      </w:r>
      <w:r w:rsidRPr="009156ED">
        <w:t>(0) = 0</w:t>
      </w:r>
      <w:r w:rsidRPr="009156ED">
        <w:rPr>
          <w:rFonts w:ascii="Arial"/>
          <w:i/>
        </w:rPr>
        <w:t>.</w:t>
      </w:r>
      <w:r w:rsidRPr="009156ED">
        <w:t>1. Based on your answer to the previous question, what do you expect to happen in both cases?</w:t>
      </w:r>
    </w:p>
    <w:p w14:paraId="135DA8F1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5A4B846C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1E240B63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67D59ADF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609A7256" w14:textId="10B5B2C7" w:rsidR="008C79F2" w:rsidRDefault="008C79F2" w:rsidP="003E1051">
      <w:pPr>
        <w:pStyle w:val="BodyText"/>
        <w:spacing w:line="255" w:lineRule="auto"/>
        <w:ind w:right="118"/>
        <w:jc w:val="both"/>
      </w:pPr>
      <w:r>
        <w:t xml:space="preserve">In addition to the steady state value, we often care about how quickly the system reaches steady state. </w:t>
      </w:r>
      <w:r w:rsidR="00122C63">
        <w:t>Before running the simulations, which</w:t>
      </w:r>
      <w:r>
        <w:t xml:space="preserve"> parameter</w:t>
      </w:r>
      <w:r w:rsidR="00122C63">
        <w:t>(s)</w:t>
      </w:r>
      <w:r>
        <w:t xml:space="preserve"> do you think </w:t>
      </w:r>
      <w:r w:rsidR="00122C63">
        <w:t>will</w:t>
      </w:r>
      <w:r>
        <w:t xml:space="preserve"> control how quickly the system gets to steady state?</w:t>
      </w:r>
    </w:p>
    <w:p w14:paraId="5BB0AC6F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26438630" w14:textId="77777777" w:rsidR="008C79F2" w:rsidRDefault="008C79F2" w:rsidP="003E1051">
      <w:pPr>
        <w:pStyle w:val="BodyText"/>
        <w:spacing w:line="255" w:lineRule="auto"/>
        <w:ind w:right="118"/>
        <w:jc w:val="both"/>
      </w:pPr>
    </w:p>
    <w:p w14:paraId="69339378" w14:textId="77777777" w:rsidR="008C79F2" w:rsidRDefault="008C79F2" w:rsidP="003E1051">
      <w:pPr>
        <w:pStyle w:val="BodyText"/>
        <w:spacing w:line="255" w:lineRule="auto"/>
        <w:ind w:right="118"/>
        <w:jc w:val="both"/>
      </w:pPr>
    </w:p>
    <w:p w14:paraId="1A98C339" w14:textId="60879915" w:rsidR="00372A8C" w:rsidRPr="00372A8C" w:rsidRDefault="00372A8C" w:rsidP="00372A8C">
      <w:pPr>
        <w:pStyle w:val="ListParagraph"/>
        <w:numPr>
          <w:ilvl w:val="0"/>
          <w:numId w:val="1"/>
        </w:numPr>
        <w:spacing w:before="34"/>
        <w:rPr>
          <w:rFonts w:ascii="Arial" w:eastAsia="Arial" w:hAnsi="Arial" w:cs="Arial"/>
          <w:sz w:val="24"/>
          <w:szCs w:val="24"/>
        </w:rPr>
      </w:pPr>
      <w:r>
        <w:rPr>
          <w:rFonts w:ascii="Georgia"/>
          <w:b/>
          <w:sz w:val="24"/>
        </w:rPr>
        <w:t>Measuring timing</w:t>
      </w:r>
    </w:p>
    <w:p w14:paraId="57D03184" w14:textId="4EB2528D" w:rsidR="00854009" w:rsidRDefault="00854009" w:rsidP="003E1051">
      <w:pPr>
        <w:pStyle w:val="BodyText"/>
        <w:spacing w:line="255" w:lineRule="auto"/>
        <w:ind w:right="118"/>
        <w:jc w:val="both"/>
      </w:pPr>
      <w:r>
        <w:t xml:space="preserve">A standard way to </w:t>
      </w:r>
      <w:r w:rsidR="00122C63">
        <w:t xml:space="preserve">quantify how fast the system gets to steady state </w:t>
      </w:r>
      <w:r w:rsidR="00DB039A">
        <w:t xml:space="preserve">is </w:t>
      </w:r>
      <w:r w:rsidR="00122C63">
        <w:t xml:space="preserve">by measuring the time that it takes to get </w:t>
      </w:r>
      <w:r w:rsidR="0076154D">
        <w:t>halfway</w:t>
      </w:r>
      <w:r w:rsidR="00122C63">
        <w:t xml:space="preserve"> there</w:t>
      </w:r>
      <w:r w:rsidR="003E1051">
        <w:t xml:space="preserve">. </w:t>
      </w:r>
      <w:r w:rsidR="00122C63">
        <w:t xml:space="preserve">In Block </w:t>
      </w:r>
      <w:r>
        <w:t xml:space="preserve">2, we will do this as we vary the transcription rate </w:t>
      </w:r>
      <w:r w:rsidRPr="00854009">
        <w:rPr>
          <w:rFonts w:ascii="Arial"/>
          <w:i/>
        </w:rPr>
        <w:t>r</w:t>
      </w:r>
      <w:r>
        <w:t xml:space="preserve">. </w:t>
      </w:r>
    </w:p>
    <w:p w14:paraId="06D3ADCA" w14:textId="77777777" w:rsidR="00854009" w:rsidRDefault="00854009" w:rsidP="003E1051">
      <w:pPr>
        <w:pStyle w:val="BodyText"/>
        <w:spacing w:line="255" w:lineRule="auto"/>
        <w:ind w:right="118"/>
        <w:jc w:val="both"/>
      </w:pPr>
    </w:p>
    <w:p w14:paraId="08A348EA" w14:textId="209A1FDF" w:rsidR="003E1051" w:rsidRPr="009156ED" w:rsidRDefault="00854009" w:rsidP="003E1051">
      <w:pPr>
        <w:pStyle w:val="BodyText"/>
        <w:spacing w:line="255" w:lineRule="auto"/>
        <w:ind w:right="118"/>
        <w:jc w:val="both"/>
      </w:pPr>
      <w:r>
        <w:t xml:space="preserve">First, read the block of code. </w:t>
      </w:r>
      <w:r w:rsidR="00B30D6A">
        <w:t>What will be stored in the variable</w:t>
      </w:r>
      <w:r>
        <w:t xml:space="preserve"> </w:t>
      </w:r>
      <w:r w:rsidRPr="00854009">
        <w:rPr>
          <w:rFonts w:ascii="Arial"/>
          <w:i/>
        </w:rPr>
        <w:t>t</w:t>
      </w:r>
      <w:r w:rsidR="00B30D6A">
        <w:rPr>
          <w:rFonts w:ascii="Arial"/>
          <w:i/>
        </w:rPr>
        <w:t>Past</w:t>
      </w:r>
      <w:r w:rsidRPr="00854009">
        <w:rPr>
          <w:rFonts w:ascii="Arial"/>
          <w:i/>
        </w:rPr>
        <w:t>Half</w:t>
      </w:r>
      <w:r w:rsidR="00B30D6A">
        <w:rPr>
          <w:rFonts w:ascii="Arial"/>
          <w:i/>
        </w:rPr>
        <w:t>Max</w:t>
      </w:r>
      <w:r>
        <w:t xml:space="preserve">? </w:t>
      </w:r>
      <w:r w:rsidR="00A85D9F">
        <w:t>(You can run the code first, and then inspect what is stored in this variable if that helps you figure it out).</w:t>
      </w:r>
    </w:p>
    <w:p w14:paraId="4F935737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5673306F" w14:textId="77777777" w:rsidR="00854009" w:rsidRDefault="00854009" w:rsidP="003E1051">
      <w:pPr>
        <w:rPr>
          <w:w w:val="95"/>
        </w:rPr>
      </w:pPr>
    </w:p>
    <w:p w14:paraId="500BA3CF" w14:textId="77777777" w:rsidR="00A52D72" w:rsidRDefault="00A52D72" w:rsidP="00166B51">
      <w:pPr>
        <w:pStyle w:val="BodyText"/>
        <w:spacing w:line="255" w:lineRule="auto"/>
        <w:ind w:right="118"/>
        <w:jc w:val="both"/>
      </w:pPr>
    </w:p>
    <w:p w14:paraId="78CED32B" w14:textId="318ED845" w:rsidR="00166B51" w:rsidRPr="009156ED" w:rsidRDefault="00166B51" w:rsidP="00166B51">
      <w:pPr>
        <w:pStyle w:val="BodyText"/>
        <w:spacing w:line="255" w:lineRule="auto"/>
        <w:ind w:right="118"/>
        <w:jc w:val="both"/>
      </w:pPr>
      <w:r>
        <w:t xml:space="preserve">Now execute the block of code and note the result. Does </w:t>
      </w:r>
      <w:r w:rsidRPr="00166B51">
        <w:rPr>
          <w:rFonts w:ascii="Arial"/>
          <w:i/>
        </w:rPr>
        <w:t>tHalf</w:t>
      </w:r>
      <w:r>
        <w:t xml:space="preserve"> depend on the transcription rate </w:t>
      </w:r>
      <w:r w:rsidRPr="00166B51">
        <w:rPr>
          <w:rFonts w:ascii="Arial"/>
          <w:i/>
        </w:rPr>
        <w:t>r</w:t>
      </w:r>
      <w:r>
        <w:t xml:space="preserve">? </w:t>
      </w:r>
    </w:p>
    <w:p w14:paraId="2CDFB2D7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4964740E" w14:textId="77777777" w:rsidR="00166B51" w:rsidRDefault="00166B51" w:rsidP="00166B51">
      <w:pPr>
        <w:rPr>
          <w:w w:val="95"/>
        </w:rPr>
      </w:pPr>
    </w:p>
    <w:p w14:paraId="35AADA84" w14:textId="77777777" w:rsidR="00166B51" w:rsidRDefault="00166B51" w:rsidP="00166B51">
      <w:pPr>
        <w:rPr>
          <w:w w:val="95"/>
        </w:rPr>
      </w:pPr>
    </w:p>
    <w:p w14:paraId="768DC22E" w14:textId="77777777" w:rsidR="00166B51" w:rsidRDefault="00166B51" w:rsidP="00166B51">
      <w:pPr>
        <w:rPr>
          <w:w w:val="95"/>
        </w:rPr>
      </w:pPr>
    </w:p>
    <w:p w14:paraId="692843A1" w14:textId="12952604" w:rsidR="00904A7C" w:rsidRDefault="00904A7C" w:rsidP="00904A7C">
      <w:pPr>
        <w:pStyle w:val="BodyText"/>
        <w:spacing w:line="255" w:lineRule="auto"/>
        <w:ind w:right="118"/>
        <w:jc w:val="both"/>
      </w:pPr>
      <w:r>
        <w:t xml:space="preserve">Working based on Block 2, fill in Block 3 to determine how </w:t>
      </w:r>
      <w:r w:rsidRPr="00166B51">
        <w:rPr>
          <w:rFonts w:ascii="Arial"/>
          <w:i/>
        </w:rPr>
        <w:t>tHalf</w:t>
      </w:r>
      <w:r>
        <w:t xml:space="preserve"> depends on the degradation rate. Paste your code </w:t>
      </w:r>
      <w:r w:rsidR="001504FE">
        <w:t xml:space="preserve">from inside the for loop </w:t>
      </w:r>
      <w:r>
        <w:t>below.</w:t>
      </w:r>
      <w:r w:rsidR="00B30D6A">
        <w:t xml:space="preserve"> </w:t>
      </w:r>
      <w:r w:rsidR="00B80046">
        <w:t>(</w:t>
      </w:r>
      <w:r w:rsidR="00B30D6A">
        <w:t xml:space="preserve">Hint: you can copy and paste the code from inside the loop in Block 2. Then you will need to make one key change </w:t>
      </w:r>
      <w:r w:rsidR="00474F27">
        <w:t>so that the degradation rate is properly adjusted each time through the loop.</w:t>
      </w:r>
      <w:r w:rsidR="00B80046">
        <w:t>)</w:t>
      </w:r>
    </w:p>
    <w:p w14:paraId="182469BB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13F7F63B" w14:textId="77777777" w:rsidR="00904A7C" w:rsidRDefault="00904A7C" w:rsidP="00904A7C">
      <w:pPr>
        <w:pStyle w:val="BodyText"/>
        <w:spacing w:line="255" w:lineRule="auto"/>
        <w:ind w:right="118"/>
        <w:jc w:val="both"/>
      </w:pPr>
    </w:p>
    <w:p w14:paraId="7E6FA289" w14:textId="77777777" w:rsidR="00087E99" w:rsidRDefault="00087E99" w:rsidP="00904A7C">
      <w:pPr>
        <w:pStyle w:val="BodyText"/>
        <w:spacing w:line="255" w:lineRule="auto"/>
        <w:ind w:right="118"/>
        <w:jc w:val="both"/>
      </w:pPr>
    </w:p>
    <w:p w14:paraId="7ED85D22" w14:textId="77777777" w:rsidR="00087E99" w:rsidRDefault="00087E99" w:rsidP="00904A7C">
      <w:pPr>
        <w:pStyle w:val="BodyText"/>
        <w:spacing w:line="255" w:lineRule="auto"/>
        <w:ind w:right="118"/>
        <w:jc w:val="both"/>
      </w:pPr>
    </w:p>
    <w:p w14:paraId="7B8D9C16" w14:textId="77777777" w:rsidR="00021321" w:rsidRPr="009156ED" w:rsidRDefault="00021321" w:rsidP="00021321">
      <w:pPr>
        <w:pStyle w:val="BodyText"/>
        <w:spacing w:line="255" w:lineRule="auto"/>
        <w:ind w:right="118"/>
        <w:jc w:val="both"/>
      </w:pPr>
      <w:r>
        <w:t xml:space="preserve">Does </w:t>
      </w:r>
      <w:r w:rsidRPr="00166B51">
        <w:rPr>
          <w:rFonts w:ascii="Arial"/>
          <w:i/>
        </w:rPr>
        <w:t>tHalf</w:t>
      </w:r>
      <w:r>
        <w:t xml:space="preserve"> depend on the degradation rate? Describe the relationship between </w:t>
      </w:r>
      <w:r w:rsidRPr="00166B51">
        <w:rPr>
          <w:rFonts w:ascii="Arial"/>
          <w:i/>
        </w:rPr>
        <w:t>tHalf</w:t>
      </w:r>
      <w:r>
        <w:t xml:space="preserve"> and the degradation rate.</w:t>
      </w:r>
    </w:p>
    <w:p w14:paraId="0800D2A6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02A9EC6F" w14:textId="545CD268" w:rsidR="00021321" w:rsidRDefault="00021321" w:rsidP="00021321">
      <w:pPr>
        <w:rPr>
          <w:w w:val="95"/>
        </w:rPr>
      </w:pPr>
    </w:p>
    <w:p w14:paraId="4BE01C4A" w14:textId="77777777" w:rsidR="00021321" w:rsidRDefault="00021321" w:rsidP="00021321">
      <w:pPr>
        <w:rPr>
          <w:w w:val="95"/>
        </w:rPr>
      </w:pPr>
    </w:p>
    <w:p w14:paraId="6FAA250A" w14:textId="77777777" w:rsidR="00021321" w:rsidRPr="009156ED" w:rsidRDefault="00021321" w:rsidP="00021321">
      <w:pPr>
        <w:rPr>
          <w:rFonts w:ascii="Garamond" w:eastAsia="Garamond" w:hAnsi="Garamond" w:cs="Garamond"/>
          <w:sz w:val="24"/>
          <w:szCs w:val="24"/>
        </w:rPr>
      </w:pPr>
    </w:p>
    <w:p w14:paraId="4631654C" w14:textId="2A2EBD73" w:rsidR="00021321" w:rsidRPr="009156ED" w:rsidRDefault="00021321" w:rsidP="00021321">
      <w:pPr>
        <w:pStyle w:val="BodyText"/>
        <w:spacing w:line="255" w:lineRule="auto"/>
        <w:ind w:right="118"/>
        <w:jc w:val="both"/>
      </w:pPr>
      <w:r>
        <w:t>At which degradation rate (high or low) does the system approach steady state the fastest?</w:t>
      </w:r>
    </w:p>
    <w:p w14:paraId="6FAE88F5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7A0052B5" w14:textId="77777777" w:rsidR="00021321" w:rsidRDefault="00021321" w:rsidP="00021321">
      <w:pPr>
        <w:rPr>
          <w:w w:val="95"/>
        </w:rPr>
      </w:pPr>
    </w:p>
    <w:p w14:paraId="7971DD11" w14:textId="77777777" w:rsidR="00021321" w:rsidRPr="009156ED" w:rsidRDefault="00021321" w:rsidP="00021321">
      <w:pPr>
        <w:rPr>
          <w:rFonts w:ascii="Garamond" w:eastAsia="Garamond" w:hAnsi="Garamond" w:cs="Garamond"/>
          <w:sz w:val="24"/>
          <w:szCs w:val="24"/>
        </w:rPr>
      </w:pPr>
    </w:p>
    <w:p w14:paraId="49B60B4A" w14:textId="77777777" w:rsidR="00E40367" w:rsidRDefault="00E40367" w:rsidP="00E40367">
      <w:pPr>
        <w:pStyle w:val="BodyText"/>
        <w:spacing w:line="246" w:lineRule="auto"/>
        <w:ind w:right="117"/>
        <w:jc w:val="both"/>
      </w:pPr>
    </w:p>
    <w:p w14:paraId="5D5BA359" w14:textId="287A5AF4" w:rsidR="002F497A" w:rsidRPr="009156ED" w:rsidRDefault="002F497A" w:rsidP="00372A8C">
      <w:pPr>
        <w:pStyle w:val="Heading1"/>
        <w:numPr>
          <w:ilvl w:val="0"/>
          <w:numId w:val="1"/>
        </w:numPr>
        <w:jc w:val="both"/>
        <w:rPr>
          <w:b w:val="0"/>
          <w:bCs w:val="0"/>
        </w:rPr>
      </w:pPr>
      <w:r>
        <w:t>A simple gene circuit</w:t>
      </w:r>
    </w:p>
    <w:p w14:paraId="1F96660D" w14:textId="77777777" w:rsidR="002F497A" w:rsidRPr="004B19CC" w:rsidRDefault="002F497A" w:rsidP="002F497A">
      <w:pPr>
        <w:rPr>
          <w:rFonts w:ascii="Garamond" w:eastAsia="Georgia" w:hAnsi="Garamond" w:cs="Georgia"/>
          <w:b/>
          <w:bCs/>
          <w:sz w:val="32"/>
          <w:szCs w:val="28"/>
        </w:rPr>
      </w:pPr>
    </w:p>
    <w:p w14:paraId="73EB3F05" w14:textId="1418F84F" w:rsidR="00617CFB" w:rsidRPr="004B19CC" w:rsidRDefault="00B6106D" w:rsidP="00B02155">
      <w:pPr>
        <w:ind w:left="90"/>
        <w:rPr>
          <w:rFonts w:ascii="Garamond" w:eastAsia="Garamond" w:hAnsi="Garamond" w:cs="Garamond"/>
          <w:sz w:val="28"/>
          <w:szCs w:val="24"/>
        </w:rPr>
      </w:pPr>
      <w:r w:rsidRPr="004B19CC">
        <w:rPr>
          <w:rFonts w:ascii="Garamond" w:hAnsi="Garamond"/>
          <w:sz w:val="24"/>
        </w:rPr>
        <w:t xml:space="preserve">We will now consider a simple gene circuit. </w:t>
      </w:r>
      <w:r w:rsidR="00C67BC6">
        <w:rPr>
          <w:rFonts w:ascii="Garamond" w:hAnsi="Garamond"/>
          <w:sz w:val="24"/>
        </w:rPr>
        <w:t>This circuit will have two genes, each of which encodes</w:t>
      </w:r>
      <w:r w:rsidRPr="004B19CC">
        <w:rPr>
          <w:rFonts w:ascii="Garamond" w:hAnsi="Garamond"/>
          <w:sz w:val="24"/>
        </w:rPr>
        <w:t xml:space="preserve"> a transcription factor that </w:t>
      </w:r>
      <w:r w:rsidR="00C67BC6">
        <w:rPr>
          <w:rFonts w:ascii="Garamond" w:hAnsi="Garamond"/>
          <w:sz w:val="24"/>
        </w:rPr>
        <w:t>represses</w:t>
      </w:r>
      <w:r w:rsidRPr="004B19CC">
        <w:rPr>
          <w:rFonts w:ascii="Garamond" w:hAnsi="Garamond"/>
          <w:sz w:val="24"/>
        </w:rPr>
        <w:t xml:space="preserve"> the </w:t>
      </w:r>
      <w:r w:rsidR="00C67BC6">
        <w:rPr>
          <w:rFonts w:ascii="Garamond" w:hAnsi="Garamond"/>
          <w:sz w:val="24"/>
        </w:rPr>
        <w:t>other</w:t>
      </w:r>
      <w:r w:rsidRPr="004B19CC">
        <w:rPr>
          <w:rFonts w:ascii="Garamond" w:hAnsi="Garamond"/>
          <w:sz w:val="24"/>
        </w:rPr>
        <w:t xml:space="preserve"> gene.</w:t>
      </w:r>
      <w:r w:rsidR="00A356F7" w:rsidRPr="004B19CC">
        <w:rPr>
          <w:rFonts w:ascii="Garamond" w:hAnsi="Garamond"/>
          <w:sz w:val="24"/>
        </w:rPr>
        <w:t xml:space="preserve"> To model this system, we will need to include additional processes – </w:t>
      </w:r>
      <w:r w:rsidR="00A356F7" w:rsidRPr="002D09C2">
        <w:rPr>
          <w:rFonts w:ascii="Arial" w:eastAsia="Arial" w:hAnsi="Arial" w:cs="Arial"/>
          <w:i/>
          <w:sz w:val="24"/>
          <w:szCs w:val="24"/>
        </w:rPr>
        <w:t>translation</w:t>
      </w:r>
      <w:r w:rsidR="00A356F7" w:rsidRPr="004B19CC">
        <w:rPr>
          <w:rFonts w:ascii="Garamond" w:hAnsi="Garamond"/>
          <w:sz w:val="24"/>
        </w:rPr>
        <w:t xml:space="preserve"> and </w:t>
      </w:r>
      <w:r w:rsidR="00A356F7" w:rsidRPr="002D09C2">
        <w:rPr>
          <w:rFonts w:ascii="Arial" w:eastAsia="Arial" w:hAnsi="Arial" w:cs="Arial"/>
          <w:i/>
          <w:sz w:val="24"/>
          <w:szCs w:val="24"/>
        </w:rPr>
        <w:t>binding</w:t>
      </w:r>
      <w:r w:rsidR="00A356F7" w:rsidRPr="004B19CC">
        <w:rPr>
          <w:rFonts w:ascii="Garamond" w:hAnsi="Garamond"/>
          <w:sz w:val="24"/>
        </w:rPr>
        <w:t xml:space="preserve"> of the transcription factor</w:t>
      </w:r>
      <w:r w:rsidR="00C67BC6">
        <w:rPr>
          <w:rFonts w:ascii="Garamond" w:hAnsi="Garamond"/>
          <w:sz w:val="24"/>
        </w:rPr>
        <w:t>s</w:t>
      </w:r>
      <w:r w:rsidR="00A356F7" w:rsidRPr="004B19CC">
        <w:rPr>
          <w:rFonts w:ascii="Garamond" w:hAnsi="Garamond"/>
          <w:sz w:val="24"/>
        </w:rPr>
        <w:t xml:space="preserve"> to the promoter</w:t>
      </w:r>
      <w:r w:rsidR="00C67BC6">
        <w:rPr>
          <w:rFonts w:ascii="Garamond" w:hAnsi="Garamond"/>
          <w:sz w:val="24"/>
        </w:rPr>
        <w:t>s</w:t>
      </w:r>
      <w:r w:rsidR="00A356F7" w:rsidRPr="004B19CC">
        <w:rPr>
          <w:rFonts w:ascii="Garamond" w:hAnsi="Garamond"/>
          <w:sz w:val="24"/>
        </w:rPr>
        <w:t xml:space="preserve">. We will assume that the binding and unbinding </w:t>
      </w:r>
      <w:r w:rsidR="00C67BC6">
        <w:rPr>
          <w:rFonts w:ascii="Garamond" w:hAnsi="Garamond"/>
          <w:sz w:val="24"/>
        </w:rPr>
        <w:t xml:space="preserve">reactions </w:t>
      </w:r>
      <w:r w:rsidR="00A356F7" w:rsidRPr="004B19CC">
        <w:rPr>
          <w:rFonts w:ascii="Garamond" w:hAnsi="Garamond"/>
          <w:sz w:val="24"/>
        </w:rPr>
        <w:t>occur on a much faster timescale than transcription and translation. Under that assumption, we can model the binding reaction</w:t>
      </w:r>
      <w:r w:rsidR="00C67BC6">
        <w:rPr>
          <w:rFonts w:ascii="Garamond" w:hAnsi="Garamond"/>
          <w:sz w:val="24"/>
        </w:rPr>
        <w:t>s</w:t>
      </w:r>
      <w:r w:rsidR="00A356F7" w:rsidRPr="004B19CC">
        <w:rPr>
          <w:rFonts w:ascii="Garamond" w:hAnsi="Garamond"/>
          <w:sz w:val="24"/>
        </w:rPr>
        <w:t xml:space="preserve"> with equilibrium equation</w:t>
      </w:r>
      <w:r w:rsidR="00C67BC6">
        <w:rPr>
          <w:rFonts w:ascii="Garamond" w:hAnsi="Garamond"/>
          <w:sz w:val="24"/>
        </w:rPr>
        <w:t>s</w:t>
      </w:r>
      <w:r w:rsidR="00A356F7" w:rsidRPr="004B19CC">
        <w:rPr>
          <w:rFonts w:ascii="Garamond" w:hAnsi="Garamond"/>
          <w:sz w:val="24"/>
        </w:rPr>
        <w:t xml:space="preserve"> (rather than using differential equations). We will still use differential equations to model </w:t>
      </w:r>
      <w:r w:rsidR="004B19CC">
        <w:rPr>
          <w:rFonts w:ascii="Garamond" w:hAnsi="Garamond"/>
          <w:sz w:val="24"/>
        </w:rPr>
        <w:t>the mRNA and protein levels.</w:t>
      </w:r>
      <w:r w:rsidR="000278F0">
        <w:rPr>
          <w:rFonts w:ascii="Garamond" w:hAnsi="Garamond"/>
          <w:sz w:val="24"/>
        </w:rPr>
        <w:t xml:space="preserve"> </w:t>
      </w:r>
    </w:p>
    <w:p w14:paraId="22DD8C94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3F2E6D5A" w14:textId="6699B51D" w:rsidR="00636C05" w:rsidRDefault="00636C05" w:rsidP="00636C05">
      <w:pPr>
        <w:pStyle w:val="BodyText"/>
        <w:spacing w:line="246" w:lineRule="auto"/>
        <w:ind w:right="117"/>
        <w:jc w:val="both"/>
      </w:pPr>
      <w:r>
        <w:t>What do you think will be the steady state output of this system?</w:t>
      </w:r>
      <w:r w:rsidR="007847F3">
        <w:t xml:space="preserve"> (this is just a thought question</w:t>
      </w:r>
      <w:r w:rsidR="00191522">
        <w:t xml:space="preserve"> – will one gene dominate? Or will the two genes balance each other?</w:t>
      </w:r>
      <w:r w:rsidR="007847F3">
        <w:t>)</w:t>
      </w:r>
    </w:p>
    <w:p w14:paraId="4DC24A9C" w14:textId="777777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Replace this text with your answer</w:t>
      </w:r>
    </w:p>
    <w:p w14:paraId="0D8FCA7C" w14:textId="574F56F6" w:rsidR="00617CFB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19C80265" w14:textId="2910AD2B" w:rsidR="00201B02" w:rsidRDefault="00201B02">
      <w:pPr>
        <w:rPr>
          <w:rFonts w:ascii="Garamond" w:eastAsia="Garamond" w:hAnsi="Garamond" w:cs="Garamond"/>
          <w:sz w:val="24"/>
          <w:szCs w:val="24"/>
        </w:rPr>
      </w:pPr>
    </w:p>
    <w:p w14:paraId="7FD0013E" w14:textId="77777777" w:rsidR="00201B02" w:rsidRPr="009156ED" w:rsidRDefault="00201B02">
      <w:pPr>
        <w:rPr>
          <w:rFonts w:ascii="Garamond" w:eastAsia="Garamond" w:hAnsi="Garamond" w:cs="Garamond"/>
          <w:sz w:val="24"/>
          <w:szCs w:val="24"/>
        </w:rPr>
      </w:pPr>
    </w:p>
    <w:p w14:paraId="6A33FC56" w14:textId="4F0628EE" w:rsidR="006D1948" w:rsidRDefault="006D1948" w:rsidP="006D1948">
      <w:pPr>
        <w:pStyle w:val="BodyText"/>
        <w:spacing w:line="246" w:lineRule="auto"/>
        <w:ind w:right="117"/>
        <w:jc w:val="both"/>
      </w:pPr>
      <w:r>
        <w:t xml:space="preserve">To build our model, first we will make a </w:t>
      </w:r>
      <w:r w:rsidRPr="005D14C1">
        <w:rPr>
          <w:rFonts w:ascii="Arial" w:eastAsia="Arial" w:hAnsi="Arial" w:cs="Arial"/>
          <w:i/>
        </w:rPr>
        <w:t>function</w:t>
      </w:r>
      <w:r>
        <w:t xml:space="preserve"> to compute the fraction of promoters bound at each possible concentration of repressor protein.</w:t>
      </w:r>
      <w:r w:rsidR="00BB091F">
        <w:t xml:space="preserve"> In this case, the concentration of DNA promoter sites (2 per cell) will typically be much lower than the concentration of repressor molecules, so we can make the approximation that [R] = [R</w:t>
      </w:r>
      <w:r w:rsidR="00BB091F" w:rsidRPr="00BB091F">
        <w:rPr>
          <w:vertAlign w:val="subscript"/>
        </w:rPr>
        <w:t>Total</w:t>
      </w:r>
      <w:r w:rsidR="00BB091F">
        <w:t>]. Doing some algebra working from the K</w:t>
      </w:r>
      <w:r w:rsidR="00BB091F" w:rsidRPr="00BB091F">
        <w:rPr>
          <w:vertAlign w:val="subscript"/>
        </w:rPr>
        <w:t>d</w:t>
      </w:r>
      <w:r w:rsidR="00BB091F">
        <w:t xml:space="preserve"> equation we saw in lecture, you could then find the following expression for the fraction of promoters bound:</w:t>
      </w:r>
    </w:p>
    <w:p w14:paraId="3A5D1AE9" w14:textId="3BC6B4B9" w:rsidR="00BB091F" w:rsidRDefault="00BB091F" w:rsidP="006D1948">
      <w:pPr>
        <w:pStyle w:val="BodyText"/>
        <w:spacing w:line="246" w:lineRule="auto"/>
        <w:ind w:right="117"/>
        <w:jc w:val="both"/>
      </w:pPr>
      <m:oMathPara>
        <m:oMath>
          <m:r>
            <w:rPr>
              <w:rFonts w:ascii="Cambria Math" w:hAnsi="Cambria Math"/>
            </w:rPr>
            <w:lastRenderedPageBreak/>
            <m:t>fractionBound=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</m:oMath>
      </m:oMathPara>
    </w:p>
    <w:p w14:paraId="67646ED8" w14:textId="123209F2" w:rsidR="006D1948" w:rsidRPr="009156ED" w:rsidRDefault="006D1948" w:rsidP="006D1948">
      <w:pPr>
        <w:rPr>
          <w:rFonts w:ascii="Garamond" w:eastAsia="Garamond" w:hAnsi="Garamond" w:cs="Garamond"/>
          <w:sz w:val="24"/>
          <w:szCs w:val="24"/>
        </w:rPr>
      </w:pPr>
    </w:p>
    <w:p w14:paraId="12FD3B20" w14:textId="69CC9152" w:rsidR="006D1948" w:rsidRDefault="006D1948" w:rsidP="006D1948">
      <w:pPr>
        <w:rPr>
          <w:rFonts w:ascii="Garamond" w:eastAsia="Garamond" w:hAnsi="Garamond" w:cs="Garamond"/>
          <w:sz w:val="24"/>
          <w:szCs w:val="24"/>
        </w:rPr>
      </w:pPr>
    </w:p>
    <w:p w14:paraId="67EFE2E9" w14:textId="78E0E29A" w:rsidR="00201B02" w:rsidRDefault="00201B02" w:rsidP="006D1948">
      <w:pPr>
        <w:rPr>
          <w:rFonts w:ascii="Garamond" w:eastAsia="Garamond" w:hAnsi="Garamond" w:cs="Garamond"/>
          <w:sz w:val="24"/>
          <w:szCs w:val="24"/>
        </w:rPr>
      </w:pPr>
    </w:p>
    <w:p w14:paraId="6662259B" w14:textId="77777777" w:rsidR="00201B02" w:rsidRPr="009156ED" w:rsidRDefault="00201B02" w:rsidP="006D1948">
      <w:pPr>
        <w:rPr>
          <w:rFonts w:ascii="Garamond" w:eastAsia="Garamond" w:hAnsi="Garamond" w:cs="Garamond"/>
          <w:sz w:val="24"/>
          <w:szCs w:val="24"/>
        </w:rPr>
      </w:pPr>
    </w:p>
    <w:p w14:paraId="2ED5C3D5" w14:textId="64D53412" w:rsidR="00E34139" w:rsidRDefault="00E34139" w:rsidP="00E34139">
      <w:pPr>
        <w:pStyle w:val="BodyText"/>
        <w:spacing w:line="246" w:lineRule="auto"/>
        <w:ind w:right="117"/>
        <w:jc w:val="both"/>
      </w:pPr>
      <w:r>
        <w:t xml:space="preserve">Complete the line below to define a MATLAB function using the @ symbol to compute the fraction bound if </w:t>
      </w:r>
      <w:r w:rsidRPr="00AD4610">
        <w:rPr>
          <w:rFonts w:ascii="Arial"/>
          <w:i/>
        </w:rPr>
        <w:t>x</w:t>
      </w:r>
      <w:r>
        <w:t xml:space="preserve"> is the concentration of repressor protein.</w:t>
      </w:r>
      <w:r w:rsidR="00AD4610">
        <w:t xml:space="preserve"> Your function should depend on </w:t>
      </w:r>
      <w:r w:rsidR="00AD4610" w:rsidRPr="00AD4610">
        <w:rPr>
          <w:rFonts w:ascii="Arial"/>
          <w:i/>
        </w:rPr>
        <w:t>x</w:t>
      </w:r>
      <w:r w:rsidR="00AD4610">
        <w:t xml:space="preserve"> and </w:t>
      </w:r>
      <w:r w:rsidR="00AD4610" w:rsidRPr="00AD4610">
        <w:rPr>
          <w:rFonts w:ascii="Arial"/>
          <w:i/>
        </w:rPr>
        <w:t>Kd</w:t>
      </w:r>
      <w:r w:rsidR="00AD4610">
        <w:t>.</w:t>
      </w:r>
      <w:r w:rsidR="003432AD">
        <w:t xml:space="preserve"> You should also use “./” instead of “/” so that the function can work on vector inputs. (That could save you some headaches when you try to run the block.)</w:t>
      </w:r>
    </w:p>
    <w:p w14:paraId="45FE8F0B" w14:textId="77777777" w:rsidR="00201B02" w:rsidRDefault="00201B02" w:rsidP="00E34139">
      <w:pPr>
        <w:rPr>
          <w:w w:val="95"/>
        </w:rPr>
      </w:pPr>
    </w:p>
    <w:p w14:paraId="1E84F68C" w14:textId="77777777" w:rsidR="00A1528B" w:rsidRPr="006E0A2E" w:rsidRDefault="00E34139" w:rsidP="00A1528B">
      <w:pPr>
        <w:rPr>
          <w:color w:val="FF0000"/>
          <w:w w:val="95"/>
        </w:rPr>
      </w:pPr>
      <w:r>
        <w:rPr>
          <w:w w:val="95"/>
        </w:rPr>
        <w:t xml:space="preserve">fractionBound = @(x) </w:t>
      </w:r>
      <w:r w:rsidR="00A1528B" w:rsidRPr="006E0A2E">
        <w:rPr>
          <w:color w:val="FF0000"/>
          <w:w w:val="95"/>
        </w:rPr>
        <w:t xml:space="preserve">  Replace this text with your answer</w:t>
      </w:r>
    </w:p>
    <w:p w14:paraId="59C69E9D" w14:textId="6DF322F6" w:rsidR="00E34139" w:rsidRPr="009156ED" w:rsidRDefault="00E34139" w:rsidP="00E34139">
      <w:pPr>
        <w:rPr>
          <w:rFonts w:ascii="Garamond" w:eastAsia="Garamond" w:hAnsi="Garamond" w:cs="Garamond"/>
          <w:sz w:val="24"/>
          <w:szCs w:val="24"/>
        </w:rPr>
      </w:pPr>
    </w:p>
    <w:p w14:paraId="33BFDDE1" w14:textId="77777777" w:rsidR="00E34139" w:rsidRPr="009156ED" w:rsidRDefault="00E34139" w:rsidP="00E34139">
      <w:pPr>
        <w:rPr>
          <w:rFonts w:ascii="Garamond" w:eastAsia="Garamond" w:hAnsi="Garamond" w:cs="Garamond"/>
          <w:sz w:val="24"/>
          <w:szCs w:val="24"/>
        </w:rPr>
      </w:pPr>
    </w:p>
    <w:p w14:paraId="6057B2EA" w14:textId="77777777" w:rsidR="00617CFB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0FCA2EFF" w14:textId="4F2A5129" w:rsidR="00C73041" w:rsidRDefault="00C73041" w:rsidP="00C73041">
      <w:pPr>
        <w:pStyle w:val="BodyText"/>
        <w:spacing w:line="246" w:lineRule="auto"/>
        <w:ind w:right="117"/>
        <w:jc w:val="both"/>
      </w:pPr>
      <w:r>
        <w:t xml:space="preserve">Assuming that the transcription rate in the basal (unrepressed state) is </w:t>
      </w:r>
      <w:r w:rsidRPr="00201B02">
        <w:rPr>
          <w:rFonts w:ascii="Arial"/>
          <w:i/>
        </w:rPr>
        <w:t>r0</w:t>
      </w:r>
      <w:r>
        <w:t xml:space="preserve"> and the transcription rate in the repressed state is </w:t>
      </w:r>
      <w:r w:rsidRPr="00201B02">
        <w:rPr>
          <w:rFonts w:ascii="Arial"/>
          <w:i/>
        </w:rPr>
        <w:t>r1</w:t>
      </w:r>
      <w:r w:rsidR="006E1FBA">
        <w:t>(which is less than r0),</w:t>
      </w:r>
      <w:r>
        <w:t xml:space="preserve"> complete the line below to define a function to compute the transcription rate </w:t>
      </w:r>
      <w:r w:rsidR="00201B02">
        <w:t>(</w:t>
      </w:r>
      <w:r w:rsidR="00201B02" w:rsidRPr="00625996">
        <w:rPr>
          <w:rFonts w:ascii="Arial"/>
          <w:i/>
        </w:rPr>
        <w:t>rInst</w:t>
      </w:r>
      <w:r w:rsidR="00201B02">
        <w:t xml:space="preserve">) </w:t>
      </w:r>
      <w:r>
        <w:t xml:space="preserve">as a function of repressor concentration </w:t>
      </w:r>
      <w:r w:rsidRPr="0042740A">
        <w:rPr>
          <w:rFonts w:ascii="Arial"/>
          <w:i/>
        </w:rPr>
        <w:t>x</w:t>
      </w:r>
      <w:r>
        <w:t>.</w:t>
      </w:r>
      <w:r w:rsidR="0042611C">
        <w:t xml:space="preserve"> You should use the function </w:t>
      </w:r>
      <w:r w:rsidR="0042611C" w:rsidRPr="00625996">
        <w:rPr>
          <w:rFonts w:ascii="Arial"/>
          <w:i/>
        </w:rPr>
        <w:t>fractionBound</w:t>
      </w:r>
      <w:r w:rsidR="0042611C">
        <w:t xml:space="preserve"> that you just defined above in your answer.</w:t>
      </w:r>
      <w:r w:rsidR="00C7441C">
        <w:t xml:space="preserve"> (Hint: what fraction of the promoters should be doing transcription at the rate r1?)</w:t>
      </w:r>
    </w:p>
    <w:p w14:paraId="2E79ADDC" w14:textId="77777777" w:rsidR="00201B02" w:rsidRDefault="00201B02" w:rsidP="00C73041">
      <w:pPr>
        <w:rPr>
          <w:w w:val="95"/>
        </w:rPr>
      </w:pPr>
    </w:p>
    <w:p w14:paraId="3851D74B" w14:textId="2B8D3D43" w:rsidR="00A1528B" w:rsidRPr="00A1528B" w:rsidRDefault="00C73041" w:rsidP="00C73041">
      <w:pPr>
        <w:rPr>
          <w:rFonts w:ascii="Courier New" w:hAnsi="Courier New" w:cs="Courier New"/>
          <w:w w:val="95"/>
        </w:rPr>
      </w:pPr>
      <w:r w:rsidRPr="00A1528B">
        <w:rPr>
          <w:rFonts w:ascii="Courier New" w:hAnsi="Courier New" w:cs="Courier New"/>
          <w:w w:val="95"/>
        </w:rPr>
        <w:t>rInst = @(x)</w:t>
      </w:r>
      <w:r w:rsidR="00A1528B" w:rsidRPr="00A1528B">
        <w:rPr>
          <w:rFonts w:ascii="Courier New" w:hAnsi="Courier New" w:cs="Courier New"/>
          <w:w w:val="95"/>
        </w:rPr>
        <w:t xml:space="preserve"> r0*(</w:t>
      </w:r>
      <w:r w:rsidR="00A1528B" w:rsidRPr="00A1528B">
        <w:rPr>
          <w:rFonts w:ascii="Courier New" w:hAnsi="Courier New" w:cs="Courier New"/>
          <w:color w:val="FF0000"/>
          <w:w w:val="95"/>
        </w:rPr>
        <w:t>FILL_THIS_IN</w:t>
      </w:r>
      <w:r w:rsidR="00A1528B" w:rsidRPr="00A1528B">
        <w:rPr>
          <w:rFonts w:ascii="Courier New" w:hAnsi="Courier New" w:cs="Courier New"/>
          <w:w w:val="95"/>
        </w:rPr>
        <w:t>) + r1*(</w:t>
      </w:r>
      <w:r w:rsidR="00A1528B" w:rsidRPr="00A1528B">
        <w:rPr>
          <w:rFonts w:ascii="Courier New" w:hAnsi="Courier New" w:cs="Courier New"/>
          <w:color w:val="FF0000"/>
          <w:w w:val="95"/>
        </w:rPr>
        <w:t>FILL_THIS_IN</w:t>
      </w:r>
      <w:r w:rsidR="00A1528B" w:rsidRPr="00A1528B">
        <w:rPr>
          <w:rFonts w:ascii="Courier New" w:hAnsi="Courier New" w:cs="Courier New"/>
          <w:w w:val="95"/>
        </w:rPr>
        <w:t>);</w:t>
      </w:r>
    </w:p>
    <w:p w14:paraId="03FAB0D3" w14:textId="29E5DF4B" w:rsidR="00A1528B" w:rsidRDefault="00C73041" w:rsidP="00C73041">
      <w:pPr>
        <w:rPr>
          <w:w w:val="95"/>
        </w:rPr>
      </w:pPr>
      <w:r>
        <w:rPr>
          <w:w w:val="95"/>
        </w:rPr>
        <w:t xml:space="preserve"> </w:t>
      </w:r>
    </w:p>
    <w:p w14:paraId="72B40E78" w14:textId="77777777" w:rsidR="00A1528B" w:rsidRPr="009156ED" w:rsidRDefault="00A1528B" w:rsidP="00C73041">
      <w:pPr>
        <w:rPr>
          <w:rFonts w:ascii="Garamond" w:eastAsia="Garamond" w:hAnsi="Garamond" w:cs="Garamond"/>
          <w:sz w:val="24"/>
          <w:szCs w:val="24"/>
        </w:rPr>
      </w:pPr>
    </w:p>
    <w:p w14:paraId="448DEC9A" w14:textId="77777777" w:rsidR="00C73041" w:rsidRDefault="00C73041" w:rsidP="00C73041">
      <w:pPr>
        <w:rPr>
          <w:rFonts w:ascii="Garamond" w:eastAsia="Garamond" w:hAnsi="Garamond" w:cs="Garamond"/>
          <w:sz w:val="24"/>
          <w:szCs w:val="24"/>
        </w:rPr>
      </w:pPr>
    </w:p>
    <w:p w14:paraId="0E91D3F2" w14:textId="0301F7DB" w:rsidR="0024164F" w:rsidRDefault="0024164F" w:rsidP="0079179B">
      <w:pPr>
        <w:pStyle w:val="BodyText"/>
        <w:spacing w:line="246" w:lineRule="auto"/>
        <w:ind w:right="117"/>
        <w:jc w:val="both"/>
      </w:pPr>
      <w:r>
        <w:t xml:space="preserve">Edit Block </w:t>
      </w:r>
      <w:r w:rsidR="00503A95">
        <w:t>5</w:t>
      </w:r>
      <w:r>
        <w:t xml:space="preserve"> to insert the code for the two functions you just defined here. Run the block and view the two plots. Paste in a screen shot of each plot.</w:t>
      </w:r>
    </w:p>
    <w:p w14:paraId="1919A8AA" w14:textId="08683C81" w:rsidR="0024164F" w:rsidRDefault="0024164F" w:rsidP="0079179B">
      <w:pPr>
        <w:pStyle w:val="BodyText"/>
        <w:spacing w:line="246" w:lineRule="auto"/>
        <w:ind w:right="117"/>
        <w:jc w:val="both"/>
      </w:pPr>
    </w:p>
    <w:p w14:paraId="21E5E3ED" w14:textId="3AA4669C" w:rsidR="0024164F" w:rsidRDefault="0024164F" w:rsidP="0079179B">
      <w:pPr>
        <w:pStyle w:val="BodyText"/>
        <w:spacing w:line="246" w:lineRule="auto"/>
        <w:ind w:right="117"/>
        <w:jc w:val="both"/>
      </w:pPr>
    </w:p>
    <w:p w14:paraId="500132EE" w14:textId="77777777" w:rsidR="00561261" w:rsidRDefault="00561261" w:rsidP="0079179B">
      <w:pPr>
        <w:pStyle w:val="BodyText"/>
        <w:spacing w:line="246" w:lineRule="auto"/>
        <w:ind w:right="117"/>
        <w:jc w:val="both"/>
      </w:pPr>
    </w:p>
    <w:p w14:paraId="5A2B8970" w14:textId="77777777" w:rsidR="0024164F" w:rsidRDefault="0024164F" w:rsidP="0079179B">
      <w:pPr>
        <w:pStyle w:val="BodyText"/>
        <w:spacing w:line="246" w:lineRule="auto"/>
        <w:ind w:right="117"/>
        <w:jc w:val="both"/>
      </w:pPr>
    </w:p>
    <w:p w14:paraId="39CBF49E" w14:textId="64C5B23D" w:rsidR="0079179B" w:rsidRDefault="0079179B" w:rsidP="0079179B">
      <w:pPr>
        <w:pStyle w:val="BodyText"/>
        <w:spacing w:line="246" w:lineRule="auto"/>
        <w:ind w:right="117"/>
        <w:jc w:val="both"/>
      </w:pPr>
      <w:r>
        <w:t xml:space="preserve">We </w:t>
      </w:r>
      <w:r w:rsidR="000A0E30">
        <w:t xml:space="preserve">can </w:t>
      </w:r>
      <w:r>
        <w:t xml:space="preserve">write the differential equations for the two mRNA and two protein species, as we have done in class and above. </w:t>
      </w:r>
      <w:r w:rsidR="000D5ED6">
        <w:t xml:space="preserve">Most of the pieces will be the same. </w:t>
      </w:r>
      <w:r>
        <w:t xml:space="preserve">However, now our positive terms for the mRNA equations will be different. </w:t>
      </w:r>
      <w:r w:rsidR="009A1705">
        <w:t xml:space="preserve">Instead of r, we should now have </w:t>
      </w:r>
      <w:r w:rsidR="009A1705" w:rsidRPr="00503A95">
        <w:rPr>
          <w:rFonts w:ascii="Arial"/>
          <w:i/>
        </w:rPr>
        <w:t>rInst</w:t>
      </w:r>
      <w:r w:rsidR="009A1705">
        <w:t xml:space="preserve">, but you need to choose the right input for </w:t>
      </w:r>
      <w:r w:rsidR="009A1705" w:rsidRPr="00503A95">
        <w:rPr>
          <w:rFonts w:ascii="Arial"/>
          <w:i/>
        </w:rPr>
        <w:t>rInst</w:t>
      </w:r>
      <w:r w:rsidR="009A1705">
        <w:t xml:space="preserve"> for each equation. </w:t>
      </w:r>
      <w:r>
        <w:t>What should be the positive term</w:t>
      </w:r>
      <w:r w:rsidR="000D5ED6">
        <w:t xml:space="preserve"> (production rate)</w:t>
      </w:r>
      <w:r>
        <w:t xml:space="preserve"> for the derivative of the level of mRNA 1?</w:t>
      </w:r>
    </w:p>
    <w:p w14:paraId="6535631D" w14:textId="56BF8EA3" w:rsidR="0079179B" w:rsidRPr="009156ED" w:rsidRDefault="00B82FB4" w:rsidP="0079179B">
      <w:pPr>
        <w:rPr>
          <w:rFonts w:ascii="Garamond" w:eastAsia="Garamond" w:hAnsi="Garamond" w:cs="Garamond"/>
          <w:sz w:val="24"/>
          <w:szCs w:val="24"/>
        </w:rPr>
      </w:pPr>
      <w:r w:rsidRPr="006E0A2E">
        <w:rPr>
          <w:color w:val="FF0000"/>
          <w:w w:val="95"/>
        </w:rPr>
        <w:t>Replace this text with your answer</w:t>
      </w:r>
    </w:p>
    <w:p w14:paraId="4C2833CA" w14:textId="5199AC5C" w:rsidR="0079179B" w:rsidRDefault="0079179B" w:rsidP="0079179B">
      <w:pPr>
        <w:rPr>
          <w:rFonts w:ascii="Garamond" w:eastAsia="Garamond" w:hAnsi="Garamond" w:cs="Garamond"/>
          <w:sz w:val="24"/>
          <w:szCs w:val="24"/>
        </w:rPr>
      </w:pPr>
    </w:p>
    <w:p w14:paraId="0F763046" w14:textId="4426A1A8" w:rsidR="000D5ED6" w:rsidRDefault="000D5ED6" w:rsidP="0079179B">
      <w:pPr>
        <w:rPr>
          <w:rFonts w:ascii="Garamond" w:eastAsia="Garamond" w:hAnsi="Garamond" w:cs="Garamond"/>
          <w:sz w:val="24"/>
          <w:szCs w:val="24"/>
        </w:rPr>
      </w:pPr>
    </w:p>
    <w:p w14:paraId="191474AA" w14:textId="77777777" w:rsidR="000D5ED6" w:rsidRPr="009156ED" w:rsidRDefault="000D5ED6" w:rsidP="0079179B">
      <w:pPr>
        <w:rPr>
          <w:rFonts w:ascii="Garamond" w:eastAsia="Garamond" w:hAnsi="Garamond" w:cs="Garamond"/>
          <w:sz w:val="24"/>
          <w:szCs w:val="24"/>
        </w:rPr>
      </w:pPr>
    </w:p>
    <w:p w14:paraId="0E8A99EA" w14:textId="703593F8" w:rsidR="008B4686" w:rsidRPr="009156ED" w:rsidRDefault="008B4686" w:rsidP="008B4686">
      <w:pPr>
        <w:pStyle w:val="Heading1"/>
        <w:numPr>
          <w:ilvl w:val="0"/>
          <w:numId w:val="1"/>
        </w:numPr>
        <w:jc w:val="both"/>
        <w:rPr>
          <w:b w:val="0"/>
          <w:bCs w:val="0"/>
        </w:rPr>
      </w:pPr>
      <w:r>
        <w:t>Plotting the results</w:t>
      </w:r>
    </w:p>
    <w:p w14:paraId="57B9CEAD" w14:textId="73F1B34D" w:rsidR="000D5ED6" w:rsidRDefault="000D5ED6" w:rsidP="000D5ED6">
      <w:pPr>
        <w:pStyle w:val="BodyText"/>
        <w:spacing w:line="246" w:lineRule="auto"/>
        <w:ind w:right="117"/>
        <w:jc w:val="both"/>
      </w:pPr>
      <w:r>
        <w:t xml:space="preserve">Fill in the missing terms in the differential equations in Block </w:t>
      </w:r>
      <w:r w:rsidR="00503A95">
        <w:t>6</w:t>
      </w:r>
      <w:r w:rsidR="00626584">
        <w:t xml:space="preserve"> and execute the block. </w:t>
      </w:r>
      <w:r>
        <w:t xml:space="preserve"> </w:t>
      </w:r>
      <w:r w:rsidR="00626584">
        <w:t xml:space="preserve">Why does the plot command use </w:t>
      </w:r>
      <w:r w:rsidR="00626584" w:rsidRPr="00625996">
        <w:rPr>
          <w:rFonts w:ascii="Arial"/>
          <w:i/>
        </w:rPr>
        <w:t>y(:,[2 4])</w:t>
      </w:r>
      <w:r w:rsidR="00626584">
        <w:t xml:space="preserve"> as an input</w:t>
      </w:r>
      <w:r>
        <w:t>?</w:t>
      </w:r>
      <w:r w:rsidR="00626584">
        <w:t xml:space="preserve"> What is being plotted in the graph?</w:t>
      </w:r>
    </w:p>
    <w:p w14:paraId="0E3AA3A9" w14:textId="6407FC27" w:rsidR="000D5ED6" w:rsidRPr="009156ED" w:rsidRDefault="00B82FB4" w:rsidP="000D5ED6">
      <w:pPr>
        <w:rPr>
          <w:rFonts w:ascii="Garamond" w:eastAsia="Garamond" w:hAnsi="Garamond" w:cs="Garamond"/>
          <w:sz w:val="24"/>
          <w:szCs w:val="24"/>
        </w:rPr>
      </w:pPr>
      <w:r w:rsidRPr="006E0A2E">
        <w:rPr>
          <w:color w:val="FF0000"/>
          <w:w w:val="95"/>
        </w:rPr>
        <w:t>Replace this text with your answer</w:t>
      </w:r>
    </w:p>
    <w:p w14:paraId="7AA53194" w14:textId="77777777" w:rsidR="000D5ED6" w:rsidRPr="009156ED" w:rsidRDefault="000D5ED6" w:rsidP="000D5ED6">
      <w:pPr>
        <w:rPr>
          <w:rFonts w:ascii="Garamond" w:eastAsia="Garamond" w:hAnsi="Garamond" w:cs="Garamond"/>
          <w:sz w:val="24"/>
          <w:szCs w:val="24"/>
        </w:rPr>
      </w:pPr>
    </w:p>
    <w:p w14:paraId="533C6347" w14:textId="64285844" w:rsidR="000D5ED6" w:rsidRDefault="000D5ED6">
      <w:pPr>
        <w:rPr>
          <w:rFonts w:ascii="Garamond" w:eastAsia="Garamond" w:hAnsi="Garamond" w:cs="Garamond"/>
          <w:sz w:val="24"/>
          <w:szCs w:val="24"/>
        </w:rPr>
      </w:pPr>
    </w:p>
    <w:p w14:paraId="7ACF1486" w14:textId="4209952E" w:rsidR="00500ADE" w:rsidRDefault="00500ADE">
      <w:pPr>
        <w:rPr>
          <w:rFonts w:ascii="Garamond" w:eastAsia="Garamond" w:hAnsi="Garamond" w:cs="Garamond"/>
          <w:sz w:val="24"/>
          <w:szCs w:val="24"/>
        </w:rPr>
      </w:pPr>
    </w:p>
    <w:p w14:paraId="04ACE267" w14:textId="77777777" w:rsidR="00B82FB4" w:rsidRDefault="00B82FB4">
      <w:pPr>
        <w:rPr>
          <w:rFonts w:ascii="Garamond" w:eastAsia="Garamond" w:hAnsi="Garamond" w:cs="Garamond"/>
          <w:sz w:val="24"/>
          <w:szCs w:val="24"/>
        </w:rPr>
      </w:pPr>
    </w:p>
    <w:p w14:paraId="75997F08" w14:textId="180B0B01" w:rsidR="002D3032" w:rsidRDefault="002D3032" w:rsidP="002D3032">
      <w:pPr>
        <w:pStyle w:val="BodyText"/>
        <w:spacing w:line="246" w:lineRule="auto"/>
        <w:ind w:right="117"/>
        <w:jc w:val="both"/>
      </w:pPr>
      <w:r>
        <w:lastRenderedPageBreak/>
        <w:t>Look at the resulting plot. Does it match what you expected?</w:t>
      </w:r>
    </w:p>
    <w:p w14:paraId="1CAB4E18" w14:textId="0B25BE7E" w:rsidR="002D3032" w:rsidRPr="009156ED" w:rsidRDefault="00B82FB4" w:rsidP="002D3032">
      <w:pPr>
        <w:rPr>
          <w:rFonts w:ascii="Garamond" w:eastAsia="Garamond" w:hAnsi="Garamond" w:cs="Garamond"/>
          <w:sz w:val="24"/>
          <w:szCs w:val="24"/>
        </w:rPr>
      </w:pPr>
      <w:r w:rsidRPr="006E0A2E">
        <w:rPr>
          <w:color w:val="FF0000"/>
          <w:w w:val="95"/>
        </w:rPr>
        <w:t>Replace this text with your answer</w:t>
      </w:r>
    </w:p>
    <w:p w14:paraId="72DFAFAE" w14:textId="77777777" w:rsidR="002D3032" w:rsidRPr="009156ED" w:rsidRDefault="002D3032" w:rsidP="002D3032">
      <w:pPr>
        <w:rPr>
          <w:rFonts w:ascii="Garamond" w:eastAsia="Garamond" w:hAnsi="Garamond" w:cs="Garamond"/>
          <w:sz w:val="24"/>
          <w:szCs w:val="24"/>
        </w:rPr>
      </w:pPr>
    </w:p>
    <w:p w14:paraId="5076D60F" w14:textId="72CFDE68" w:rsidR="002D3032" w:rsidRDefault="002D3032">
      <w:pPr>
        <w:rPr>
          <w:rFonts w:ascii="Garamond" w:eastAsia="Garamond" w:hAnsi="Garamond" w:cs="Garamond"/>
          <w:sz w:val="24"/>
          <w:szCs w:val="24"/>
        </w:rPr>
      </w:pPr>
    </w:p>
    <w:p w14:paraId="2B943EE8" w14:textId="75534120" w:rsidR="004E0726" w:rsidRDefault="004E0726">
      <w:pPr>
        <w:rPr>
          <w:rFonts w:ascii="Garamond" w:eastAsia="Garamond" w:hAnsi="Garamond" w:cs="Garamond"/>
          <w:sz w:val="24"/>
          <w:szCs w:val="24"/>
        </w:rPr>
      </w:pPr>
    </w:p>
    <w:p w14:paraId="15F670EC" w14:textId="77777777" w:rsidR="00500ADE" w:rsidRDefault="00500ADE">
      <w:pPr>
        <w:rPr>
          <w:rFonts w:ascii="Garamond" w:eastAsia="Garamond" w:hAnsi="Garamond" w:cs="Garamond"/>
          <w:sz w:val="24"/>
          <w:szCs w:val="24"/>
        </w:rPr>
      </w:pPr>
    </w:p>
    <w:p w14:paraId="2F73C932" w14:textId="6BC026F8" w:rsidR="004E0726" w:rsidRDefault="004E0726" w:rsidP="004E0726">
      <w:pPr>
        <w:pStyle w:val="BodyText"/>
        <w:spacing w:line="246" w:lineRule="auto"/>
        <w:ind w:right="117"/>
        <w:jc w:val="both"/>
      </w:pPr>
      <w:r>
        <w:t xml:space="preserve">Try adjusting the </w:t>
      </w:r>
      <w:r w:rsidRPr="00625996">
        <w:rPr>
          <w:rFonts w:ascii="Arial"/>
          <w:i/>
        </w:rPr>
        <w:t>Kd</w:t>
      </w:r>
      <w:r>
        <w:t xml:space="preserve"> for binding between repressors and promoters. Can you make the system end with different protein levels for the two repressors?</w:t>
      </w:r>
      <w:r w:rsidR="00F878FB">
        <w:t xml:space="preserve"> (If it looks like the two proteins end up at different final values, try increasing the length of tspan to simulate a longer time period.)</w:t>
      </w:r>
    </w:p>
    <w:p w14:paraId="26559B1A" w14:textId="5EF94329" w:rsidR="00DB568F" w:rsidRPr="009156ED" w:rsidRDefault="00B82FB4" w:rsidP="00DB568F">
      <w:pPr>
        <w:rPr>
          <w:rFonts w:ascii="Garamond" w:eastAsia="Garamond" w:hAnsi="Garamond" w:cs="Garamond"/>
          <w:sz w:val="24"/>
          <w:szCs w:val="24"/>
        </w:rPr>
      </w:pPr>
      <w:r w:rsidRPr="006E0A2E">
        <w:rPr>
          <w:color w:val="FF0000"/>
          <w:w w:val="95"/>
        </w:rPr>
        <w:t>Replace this text with your answer</w:t>
      </w:r>
    </w:p>
    <w:p w14:paraId="2A16C950" w14:textId="7F41F7CD" w:rsidR="004E0726" w:rsidRDefault="004E0726" w:rsidP="00DB568F">
      <w:pPr>
        <w:rPr>
          <w:rFonts w:ascii="Garamond" w:eastAsia="Garamond" w:hAnsi="Garamond" w:cs="Garamond"/>
          <w:sz w:val="24"/>
          <w:szCs w:val="24"/>
        </w:rPr>
      </w:pPr>
    </w:p>
    <w:p w14:paraId="20CC6537" w14:textId="77777777" w:rsidR="00500ADE" w:rsidRPr="009156ED" w:rsidRDefault="00500ADE" w:rsidP="00DB568F">
      <w:pPr>
        <w:rPr>
          <w:rFonts w:ascii="Garamond" w:eastAsia="Garamond" w:hAnsi="Garamond" w:cs="Garamond"/>
          <w:sz w:val="24"/>
          <w:szCs w:val="24"/>
        </w:rPr>
      </w:pPr>
    </w:p>
    <w:p w14:paraId="4735D6A8" w14:textId="2A56D0CC" w:rsidR="004E0726" w:rsidRDefault="004E0726" w:rsidP="004E0726">
      <w:pPr>
        <w:rPr>
          <w:rFonts w:ascii="Garamond" w:eastAsia="Garamond" w:hAnsi="Garamond" w:cs="Garamond"/>
          <w:sz w:val="24"/>
          <w:szCs w:val="24"/>
        </w:rPr>
      </w:pPr>
    </w:p>
    <w:p w14:paraId="67D5B3E5" w14:textId="2307D9F9" w:rsidR="00500ADE" w:rsidRDefault="00500ADE" w:rsidP="00500ADE">
      <w:pPr>
        <w:pStyle w:val="BodyText"/>
        <w:spacing w:line="246" w:lineRule="auto"/>
        <w:ind w:right="117"/>
        <w:jc w:val="both"/>
      </w:pPr>
      <w:r>
        <w:t>Describe why you think the system always reaches this steady state.</w:t>
      </w:r>
    </w:p>
    <w:p w14:paraId="0C63503B" w14:textId="09C58D33" w:rsidR="00500ADE" w:rsidRPr="009156ED" w:rsidRDefault="00B82FB4" w:rsidP="00500ADE">
      <w:pPr>
        <w:rPr>
          <w:rFonts w:ascii="Garamond" w:eastAsia="Garamond" w:hAnsi="Garamond" w:cs="Garamond"/>
          <w:sz w:val="24"/>
          <w:szCs w:val="24"/>
        </w:rPr>
      </w:pPr>
      <w:r w:rsidRPr="006E0A2E">
        <w:rPr>
          <w:color w:val="FF0000"/>
          <w:w w:val="95"/>
        </w:rPr>
        <w:t>Replace this text with your answer</w:t>
      </w:r>
    </w:p>
    <w:p w14:paraId="59099A75" w14:textId="77777777" w:rsidR="00500ADE" w:rsidRPr="009156ED" w:rsidRDefault="00500ADE" w:rsidP="00500ADE">
      <w:pPr>
        <w:rPr>
          <w:rFonts w:ascii="Garamond" w:eastAsia="Garamond" w:hAnsi="Garamond" w:cs="Garamond"/>
          <w:sz w:val="24"/>
          <w:szCs w:val="24"/>
        </w:rPr>
      </w:pPr>
    </w:p>
    <w:p w14:paraId="60776F17" w14:textId="77777777" w:rsidR="00500ADE" w:rsidRDefault="00500ADE" w:rsidP="00500ADE">
      <w:pPr>
        <w:rPr>
          <w:rFonts w:ascii="Garamond" w:eastAsia="Garamond" w:hAnsi="Garamond" w:cs="Garamond"/>
          <w:sz w:val="24"/>
          <w:szCs w:val="24"/>
        </w:rPr>
      </w:pPr>
    </w:p>
    <w:p w14:paraId="5F94EB63" w14:textId="77777777" w:rsidR="00500ADE" w:rsidRDefault="00500ADE" w:rsidP="004E0726">
      <w:pPr>
        <w:rPr>
          <w:rFonts w:ascii="Garamond" w:eastAsia="Garamond" w:hAnsi="Garamond" w:cs="Garamond"/>
          <w:sz w:val="24"/>
          <w:szCs w:val="24"/>
        </w:rPr>
      </w:pPr>
    </w:p>
    <w:sectPr w:rsidR="00500ADE">
      <w:pgSz w:w="12240" w:h="15840"/>
      <w:pgMar w:top="1420" w:right="1320" w:bottom="1020" w:left="134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3CDD3" w14:textId="77777777" w:rsidR="00A30B49" w:rsidRDefault="00A30B49">
      <w:r>
        <w:separator/>
      </w:r>
    </w:p>
  </w:endnote>
  <w:endnote w:type="continuationSeparator" w:id="0">
    <w:p w14:paraId="258E786E" w14:textId="77777777" w:rsidR="00A30B49" w:rsidRDefault="00A30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msungImaginationBold">
    <w:altName w:val="Arial"/>
    <w:charset w:val="00"/>
    <w:family w:val="modern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1C5C" w14:textId="77777777" w:rsidR="00617CFB" w:rsidRDefault="00000000">
    <w:pPr>
      <w:spacing w:line="14" w:lineRule="auto"/>
      <w:rPr>
        <w:sz w:val="20"/>
        <w:szCs w:val="20"/>
      </w:rPr>
    </w:pPr>
    <w:r>
      <w:pict w14:anchorId="7AEE2A8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1.05pt;margin-top:739.95pt;width:9.9pt;height:14pt;z-index:-251658752;mso-position-horizontal-relative:page;mso-position-vertical-relative:page" filled="f" stroked="f">
          <v:textbox inset="0,0,0,0">
            <w:txbxContent>
              <w:p w14:paraId="1DE2DA3C" w14:textId="77777777" w:rsidR="00617CFB" w:rsidRDefault="00B37BDA">
                <w:pPr>
                  <w:pStyle w:val="BodyText"/>
                  <w:spacing w:line="262" w:lineRule="exact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C73041">
                  <w:rPr>
                    <w:noProof/>
                    <w:w w:val="10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8ECB" w14:textId="77777777" w:rsidR="00A30B49" w:rsidRDefault="00A30B49">
      <w:r>
        <w:separator/>
      </w:r>
    </w:p>
  </w:footnote>
  <w:footnote w:type="continuationSeparator" w:id="0">
    <w:p w14:paraId="3BB6A014" w14:textId="77777777" w:rsidR="00A30B49" w:rsidRDefault="00A30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90BCB"/>
    <w:multiLevelType w:val="hybridMultilevel"/>
    <w:tmpl w:val="D8F82FDE"/>
    <w:lvl w:ilvl="0" w:tplc="288E33A8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7185405F"/>
    <w:multiLevelType w:val="hybridMultilevel"/>
    <w:tmpl w:val="3FC85914"/>
    <w:lvl w:ilvl="0" w:tplc="FFFFFFFF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199" w:hanging="360"/>
      </w:pPr>
    </w:lvl>
    <w:lvl w:ilvl="2" w:tplc="FFFFFFFF" w:tentative="1">
      <w:start w:val="1"/>
      <w:numFmt w:val="lowerRoman"/>
      <w:lvlText w:val="%3."/>
      <w:lvlJc w:val="right"/>
      <w:pPr>
        <w:ind w:left="1919" w:hanging="180"/>
      </w:pPr>
    </w:lvl>
    <w:lvl w:ilvl="3" w:tplc="FFFFFFFF" w:tentative="1">
      <w:start w:val="1"/>
      <w:numFmt w:val="decimal"/>
      <w:lvlText w:val="%4."/>
      <w:lvlJc w:val="left"/>
      <w:pPr>
        <w:ind w:left="2639" w:hanging="360"/>
      </w:pPr>
    </w:lvl>
    <w:lvl w:ilvl="4" w:tplc="FFFFFFFF" w:tentative="1">
      <w:start w:val="1"/>
      <w:numFmt w:val="lowerLetter"/>
      <w:lvlText w:val="%5."/>
      <w:lvlJc w:val="left"/>
      <w:pPr>
        <w:ind w:left="3359" w:hanging="360"/>
      </w:pPr>
    </w:lvl>
    <w:lvl w:ilvl="5" w:tplc="FFFFFFFF" w:tentative="1">
      <w:start w:val="1"/>
      <w:numFmt w:val="lowerRoman"/>
      <w:lvlText w:val="%6."/>
      <w:lvlJc w:val="right"/>
      <w:pPr>
        <w:ind w:left="4079" w:hanging="180"/>
      </w:pPr>
    </w:lvl>
    <w:lvl w:ilvl="6" w:tplc="FFFFFFFF" w:tentative="1">
      <w:start w:val="1"/>
      <w:numFmt w:val="decimal"/>
      <w:lvlText w:val="%7."/>
      <w:lvlJc w:val="left"/>
      <w:pPr>
        <w:ind w:left="4799" w:hanging="360"/>
      </w:pPr>
    </w:lvl>
    <w:lvl w:ilvl="7" w:tplc="FFFFFFFF" w:tentative="1">
      <w:start w:val="1"/>
      <w:numFmt w:val="lowerLetter"/>
      <w:lvlText w:val="%8."/>
      <w:lvlJc w:val="left"/>
      <w:pPr>
        <w:ind w:left="5519" w:hanging="360"/>
      </w:pPr>
    </w:lvl>
    <w:lvl w:ilvl="8" w:tplc="FFFFFFFF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763E7A4B"/>
    <w:multiLevelType w:val="hybridMultilevel"/>
    <w:tmpl w:val="9A10BD86"/>
    <w:lvl w:ilvl="0" w:tplc="FFFFFFFF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199" w:hanging="360"/>
      </w:pPr>
    </w:lvl>
    <w:lvl w:ilvl="2" w:tplc="FFFFFFFF" w:tentative="1">
      <w:start w:val="1"/>
      <w:numFmt w:val="lowerRoman"/>
      <w:lvlText w:val="%3."/>
      <w:lvlJc w:val="right"/>
      <w:pPr>
        <w:ind w:left="1919" w:hanging="180"/>
      </w:pPr>
    </w:lvl>
    <w:lvl w:ilvl="3" w:tplc="FFFFFFFF" w:tentative="1">
      <w:start w:val="1"/>
      <w:numFmt w:val="decimal"/>
      <w:lvlText w:val="%4."/>
      <w:lvlJc w:val="left"/>
      <w:pPr>
        <w:ind w:left="2639" w:hanging="360"/>
      </w:pPr>
    </w:lvl>
    <w:lvl w:ilvl="4" w:tplc="FFFFFFFF" w:tentative="1">
      <w:start w:val="1"/>
      <w:numFmt w:val="lowerLetter"/>
      <w:lvlText w:val="%5."/>
      <w:lvlJc w:val="left"/>
      <w:pPr>
        <w:ind w:left="3359" w:hanging="360"/>
      </w:pPr>
    </w:lvl>
    <w:lvl w:ilvl="5" w:tplc="FFFFFFFF" w:tentative="1">
      <w:start w:val="1"/>
      <w:numFmt w:val="lowerRoman"/>
      <w:lvlText w:val="%6."/>
      <w:lvlJc w:val="right"/>
      <w:pPr>
        <w:ind w:left="4079" w:hanging="180"/>
      </w:pPr>
    </w:lvl>
    <w:lvl w:ilvl="6" w:tplc="FFFFFFFF" w:tentative="1">
      <w:start w:val="1"/>
      <w:numFmt w:val="decimal"/>
      <w:lvlText w:val="%7."/>
      <w:lvlJc w:val="left"/>
      <w:pPr>
        <w:ind w:left="4799" w:hanging="360"/>
      </w:pPr>
    </w:lvl>
    <w:lvl w:ilvl="7" w:tplc="FFFFFFFF" w:tentative="1">
      <w:start w:val="1"/>
      <w:numFmt w:val="lowerLetter"/>
      <w:lvlText w:val="%8."/>
      <w:lvlJc w:val="left"/>
      <w:pPr>
        <w:ind w:left="5519" w:hanging="360"/>
      </w:pPr>
    </w:lvl>
    <w:lvl w:ilvl="8" w:tplc="FFFFFFFF" w:tentative="1">
      <w:start w:val="1"/>
      <w:numFmt w:val="lowerRoman"/>
      <w:lvlText w:val="%9."/>
      <w:lvlJc w:val="right"/>
      <w:pPr>
        <w:ind w:left="6239" w:hanging="180"/>
      </w:pPr>
    </w:lvl>
  </w:abstractNum>
  <w:num w:numId="1" w16cid:durableId="168569008">
    <w:abstractNumId w:val="0"/>
  </w:num>
  <w:num w:numId="2" w16cid:durableId="1846482329">
    <w:abstractNumId w:val="1"/>
  </w:num>
  <w:num w:numId="3" w16cid:durableId="639382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CFB"/>
    <w:rsid w:val="0000343A"/>
    <w:rsid w:val="00021321"/>
    <w:rsid w:val="000278F0"/>
    <w:rsid w:val="00030D3B"/>
    <w:rsid w:val="0006213C"/>
    <w:rsid w:val="00087E99"/>
    <w:rsid w:val="00095995"/>
    <w:rsid w:val="000A0E30"/>
    <w:rsid w:val="000A7DE6"/>
    <w:rsid w:val="000C71C0"/>
    <w:rsid w:val="000D5ED6"/>
    <w:rsid w:val="00107402"/>
    <w:rsid w:val="0011682E"/>
    <w:rsid w:val="00122C63"/>
    <w:rsid w:val="001355E5"/>
    <w:rsid w:val="001504FE"/>
    <w:rsid w:val="00166B51"/>
    <w:rsid w:val="00190526"/>
    <w:rsid w:val="00191522"/>
    <w:rsid w:val="00193F9F"/>
    <w:rsid w:val="001C1CC7"/>
    <w:rsid w:val="001D4F65"/>
    <w:rsid w:val="00201B02"/>
    <w:rsid w:val="00206BB7"/>
    <w:rsid w:val="002111F5"/>
    <w:rsid w:val="0024164F"/>
    <w:rsid w:val="002D09C2"/>
    <w:rsid w:val="002D3032"/>
    <w:rsid w:val="002D5AB2"/>
    <w:rsid w:val="002F430E"/>
    <w:rsid w:val="002F497A"/>
    <w:rsid w:val="00322924"/>
    <w:rsid w:val="00327807"/>
    <w:rsid w:val="003432AD"/>
    <w:rsid w:val="00343B9E"/>
    <w:rsid w:val="003441D1"/>
    <w:rsid w:val="00372A8C"/>
    <w:rsid w:val="003A58E8"/>
    <w:rsid w:val="003B03EE"/>
    <w:rsid w:val="003D5CFC"/>
    <w:rsid w:val="003E1051"/>
    <w:rsid w:val="003F0D82"/>
    <w:rsid w:val="00402ADC"/>
    <w:rsid w:val="00415C5A"/>
    <w:rsid w:val="00417E94"/>
    <w:rsid w:val="0042611C"/>
    <w:rsid w:val="0042740A"/>
    <w:rsid w:val="00443660"/>
    <w:rsid w:val="004665F7"/>
    <w:rsid w:val="00474F27"/>
    <w:rsid w:val="004B19CC"/>
    <w:rsid w:val="004D67A1"/>
    <w:rsid w:val="004E0726"/>
    <w:rsid w:val="00500ADE"/>
    <w:rsid w:val="00503A95"/>
    <w:rsid w:val="00530B0B"/>
    <w:rsid w:val="00552977"/>
    <w:rsid w:val="00561261"/>
    <w:rsid w:val="00561509"/>
    <w:rsid w:val="00584B1A"/>
    <w:rsid w:val="005A4A64"/>
    <w:rsid w:val="005A5DDE"/>
    <w:rsid w:val="005B40AF"/>
    <w:rsid w:val="005D14C1"/>
    <w:rsid w:val="005F17D6"/>
    <w:rsid w:val="00617CFB"/>
    <w:rsid w:val="00625996"/>
    <w:rsid w:val="00626584"/>
    <w:rsid w:val="00631CA0"/>
    <w:rsid w:val="00636C05"/>
    <w:rsid w:val="006824A6"/>
    <w:rsid w:val="006D1948"/>
    <w:rsid w:val="006E1FBA"/>
    <w:rsid w:val="00732AC7"/>
    <w:rsid w:val="00735C5E"/>
    <w:rsid w:val="00747660"/>
    <w:rsid w:val="0076154D"/>
    <w:rsid w:val="007631AB"/>
    <w:rsid w:val="0077159B"/>
    <w:rsid w:val="007847F3"/>
    <w:rsid w:val="0079179B"/>
    <w:rsid w:val="0081169C"/>
    <w:rsid w:val="008373E4"/>
    <w:rsid w:val="00854009"/>
    <w:rsid w:val="00871464"/>
    <w:rsid w:val="008B4686"/>
    <w:rsid w:val="008C79F2"/>
    <w:rsid w:val="008E012F"/>
    <w:rsid w:val="00904A7C"/>
    <w:rsid w:val="009156ED"/>
    <w:rsid w:val="009A1705"/>
    <w:rsid w:val="009A3B8E"/>
    <w:rsid w:val="009A4017"/>
    <w:rsid w:val="009B3178"/>
    <w:rsid w:val="009C3639"/>
    <w:rsid w:val="009C4BA4"/>
    <w:rsid w:val="009D2432"/>
    <w:rsid w:val="009E579C"/>
    <w:rsid w:val="00A0054E"/>
    <w:rsid w:val="00A032D3"/>
    <w:rsid w:val="00A109B2"/>
    <w:rsid w:val="00A1528B"/>
    <w:rsid w:val="00A30B49"/>
    <w:rsid w:val="00A329ED"/>
    <w:rsid w:val="00A35088"/>
    <w:rsid w:val="00A356F7"/>
    <w:rsid w:val="00A40F71"/>
    <w:rsid w:val="00A5022D"/>
    <w:rsid w:val="00A52D72"/>
    <w:rsid w:val="00A80F71"/>
    <w:rsid w:val="00A85844"/>
    <w:rsid w:val="00A85D9F"/>
    <w:rsid w:val="00A91DB7"/>
    <w:rsid w:val="00AA1416"/>
    <w:rsid w:val="00AD4610"/>
    <w:rsid w:val="00AF2A02"/>
    <w:rsid w:val="00B02155"/>
    <w:rsid w:val="00B30D6A"/>
    <w:rsid w:val="00B37BDA"/>
    <w:rsid w:val="00B447BF"/>
    <w:rsid w:val="00B50377"/>
    <w:rsid w:val="00B6106D"/>
    <w:rsid w:val="00B63202"/>
    <w:rsid w:val="00B80046"/>
    <w:rsid w:val="00B82FB4"/>
    <w:rsid w:val="00BA1415"/>
    <w:rsid w:val="00BB091F"/>
    <w:rsid w:val="00BD420E"/>
    <w:rsid w:val="00BE4DB7"/>
    <w:rsid w:val="00C115E1"/>
    <w:rsid w:val="00C221D7"/>
    <w:rsid w:val="00C67BC6"/>
    <w:rsid w:val="00C73041"/>
    <w:rsid w:val="00C7441C"/>
    <w:rsid w:val="00C85682"/>
    <w:rsid w:val="00CF4E3A"/>
    <w:rsid w:val="00D11543"/>
    <w:rsid w:val="00D31EAC"/>
    <w:rsid w:val="00D338FF"/>
    <w:rsid w:val="00D60E14"/>
    <w:rsid w:val="00DA4D95"/>
    <w:rsid w:val="00DB039A"/>
    <w:rsid w:val="00DB568F"/>
    <w:rsid w:val="00DD6337"/>
    <w:rsid w:val="00DF376D"/>
    <w:rsid w:val="00E17E95"/>
    <w:rsid w:val="00E279BE"/>
    <w:rsid w:val="00E318E0"/>
    <w:rsid w:val="00E34139"/>
    <w:rsid w:val="00E40367"/>
    <w:rsid w:val="00E42C05"/>
    <w:rsid w:val="00E84295"/>
    <w:rsid w:val="00E86C00"/>
    <w:rsid w:val="00E93308"/>
    <w:rsid w:val="00EA74C0"/>
    <w:rsid w:val="00ED2919"/>
    <w:rsid w:val="00F01B88"/>
    <w:rsid w:val="00F33E7C"/>
    <w:rsid w:val="00F52AE0"/>
    <w:rsid w:val="00F878FB"/>
    <w:rsid w:val="00F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F856F81"/>
  <w15:docId w15:val="{D7677282-B569-4BA9-8EDB-881A9A8D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eorgia" w:eastAsia="Georgia" w:hAnsi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Garamond" w:eastAsia="Garamond" w:hAnsi="Garamond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3441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5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Collins</dc:creator>
  <cp:lastModifiedBy>Sean R Collins</cp:lastModifiedBy>
  <cp:revision>143</cp:revision>
  <dcterms:created xsi:type="dcterms:W3CDTF">2020-01-26T10:30:00Z</dcterms:created>
  <dcterms:modified xsi:type="dcterms:W3CDTF">2023-02-06T03:00:00Z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2018-08-09T00:00:00Z</vt:filetime>
  </property>
  <property fmtid="{D5CDD505-2E9C-101B-9397-08002B2CF9AE}" pid="3" name="LastSaved">
    <vt:filetime>2020-01-26T00:00:00Z</vt:filetime>
  </property>
</Properties>
</file>