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C034" w14:textId="0698C508" w:rsidR="001E5D21" w:rsidRPr="00B01C96" w:rsidRDefault="00540342" w:rsidP="009321C2">
      <w:pPr>
        <w:spacing w:line="510" w:lineRule="exact"/>
        <w:ind w:left="1440" w:right="1440"/>
        <w:jc w:val="center"/>
        <w:rPr>
          <w:rFonts w:ascii="Palatino Linotype"/>
          <w:b/>
          <w:sz w:val="41"/>
        </w:rPr>
      </w:pPr>
      <w:r w:rsidRPr="00B01C96">
        <w:rPr>
          <w:rFonts w:ascii="Palatino Linotype"/>
          <w:b/>
          <w:sz w:val="41"/>
        </w:rPr>
        <w:t xml:space="preserve">Lab </w:t>
      </w:r>
      <w:r w:rsidR="00CB1AB6">
        <w:rPr>
          <w:rFonts w:ascii="Palatino Linotype"/>
          <w:b/>
          <w:sz w:val="41"/>
        </w:rPr>
        <w:t>8</w:t>
      </w:r>
      <w:r w:rsidR="009321C2">
        <w:rPr>
          <w:rFonts w:ascii="Palatino Linotype"/>
          <w:b/>
          <w:sz w:val="41"/>
        </w:rPr>
        <w:t>: Modeling Neuronal Spikes</w:t>
      </w:r>
    </w:p>
    <w:p w14:paraId="2F0B7F55" w14:textId="77777777" w:rsidR="001E5D21" w:rsidRPr="00B01C96" w:rsidRDefault="001E5D21">
      <w:pPr>
        <w:pStyle w:val="BodyText"/>
        <w:spacing w:before="2"/>
        <w:rPr>
          <w:rFonts w:ascii="Palatino Linotype"/>
          <w:b/>
          <w:sz w:val="21"/>
        </w:rPr>
      </w:pPr>
    </w:p>
    <w:p w14:paraId="694E89E2" w14:textId="31262545" w:rsidR="001E5D21" w:rsidRPr="00B01C96" w:rsidRDefault="00540342">
      <w:pPr>
        <w:pStyle w:val="Heading1"/>
        <w:spacing w:before="263"/>
      </w:pPr>
      <w:r w:rsidRPr="00B01C96">
        <w:t xml:space="preserve">Neurons are </w:t>
      </w:r>
      <w:r w:rsidR="00F95024">
        <w:t xml:space="preserve">digital </w:t>
      </w:r>
      <w:r w:rsidRPr="00B01C96">
        <w:t>messengers.</w:t>
      </w:r>
    </w:p>
    <w:p w14:paraId="050C833D" w14:textId="77777777" w:rsidR="001E5D21" w:rsidRPr="00B01C96" w:rsidRDefault="001E5D21">
      <w:pPr>
        <w:pStyle w:val="BodyText"/>
        <w:spacing w:before="2"/>
        <w:rPr>
          <w:rFonts w:ascii="Palatino Linotype"/>
          <w:b/>
          <w:sz w:val="22"/>
        </w:rPr>
      </w:pPr>
    </w:p>
    <w:p w14:paraId="4C13705C" w14:textId="547AF23F" w:rsidR="001E5D21" w:rsidRPr="00B01C96" w:rsidRDefault="00343C0D">
      <w:pPr>
        <w:pStyle w:val="BodyText"/>
        <w:spacing w:line="256" w:lineRule="auto"/>
        <w:ind w:left="120" w:right="117"/>
        <w:jc w:val="both"/>
      </w:pPr>
      <w:r w:rsidRPr="00B01C96">
        <w:t>We discussed in lecture how n</w:t>
      </w:r>
      <w:r w:rsidR="00540342" w:rsidRPr="00B01C96">
        <w:t xml:space="preserve">eurons </w:t>
      </w:r>
      <w:r w:rsidRPr="00B01C96">
        <w:t>use</w:t>
      </w:r>
      <w:r w:rsidR="00540342" w:rsidRPr="00B01C96">
        <w:t xml:space="preserve"> electrical signals </w:t>
      </w:r>
      <w:r w:rsidRPr="00B01C96">
        <w:t>to transmit information and make decisions, processes that underlie</w:t>
      </w:r>
      <w:r w:rsidR="00540342" w:rsidRPr="00B01C96">
        <w:t xml:space="preserve"> everything from unconscious muscle activity (“motor activity”) to the rich thoughts and feelings that make us human (“cognitive activity”). Neurons are highly specialized cells, and they </w:t>
      </w:r>
      <w:r w:rsidRPr="00B01C96">
        <w:t xml:space="preserve">have a finely tuned system of ion channels and transporters that do </w:t>
      </w:r>
      <w:r w:rsidR="006623F4">
        <w:t>the</w:t>
      </w:r>
      <w:r w:rsidRPr="00B01C96">
        <w:t xml:space="preserve"> molecular jobs to make the electrical signals work</w:t>
      </w:r>
      <w:r w:rsidR="00540342" w:rsidRPr="00B01C96">
        <w:t>.</w:t>
      </w:r>
    </w:p>
    <w:p w14:paraId="20CA51EA" w14:textId="77777777" w:rsidR="001E5D21" w:rsidRPr="00B01C96" w:rsidRDefault="001E5D21">
      <w:pPr>
        <w:pStyle w:val="BodyText"/>
        <w:spacing w:before="2"/>
      </w:pPr>
    </w:p>
    <w:p w14:paraId="0CB54558" w14:textId="2F441007" w:rsidR="001E5D21" w:rsidRPr="00B01C96" w:rsidRDefault="00540342">
      <w:pPr>
        <w:pStyle w:val="BodyText"/>
        <w:ind w:left="120" w:right="118"/>
        <w:jc w:val="both"/>
      </w:pPr>
      <w:r w:rsidRPr="00B01C96">
        <w:t xml:space="preserve">The structure of </w:t>
      </w:r>
      <w:r w:rsidR="002F0C5A">
        <w:t>a neuron</w:t>
      </w:r>
      <w:r w:rsidRPr="00B01C96">
        <w:t xml:space="preserve"> is designed to accept </w:t>
      </w:r>
      <w:r w:rsidRPr="00B01C96">
        <w:rPr>
          <w:rFonts w:ascii="Times New Roman"/>
          <w:i/>
        </w:rPr>
        <w:t xml:space="preserve">input </w:t>
      </w:r>
      <w:r w:rsidRPr="00B01C96">
        <w:t>signa</w:t>
      </w:r>
      <w:r w:rsidR="00EF4435" w:rsidRPr="00B01C96">
        <w:t xml:space="preserve">ls from certain neurons and to </w:t>
      </w:r>
      <w:r w:rsidRPr="00B01C96">
        <w:t xml:space="preserve">send </w:t>
      </w:r>
      <w:r w:rsidRPr="00B01C96">
        <w:rPr>
          <w:rFonts w:ascii="Times New Roman"/>
          <w:i/>
        </w:rPr>
        <w:t xml:space="preserve">output </w:t>
      </w:r>
      <w:r w:rsidRPr="00B01C96">
        <w:t xml:space="preserve">signals to other neurons. Input is received via multiple </w:t>
      </w:r>
      <w:r w:rsidRPr="00B01C96">
        <w:rPr>
          <w:rFonts w:ascii="Times New Roman"/>
          <w:i/>
        </w:rPr>
        <w:t xml:space="preserve">dendrites </w:t>
      </w:r>
      <w:r w:rsidRPr="00B01C96">
        <w:t xml:space="preserve">at one end of the cell, and output is sent from </w:t>
      </w:r>
      <w:r w:rsidRPr="00B01C96">
        <w:rPr>
          <w:rFonts w:ascii="Times New Roman"/>
          <w:i/>
        </w:rPr>
        <w:t xml:space="preserve">axon terminals </w:t>
      </w:r>
      <w:r w:rsidRPr="00B01C96">
        <w:t>at the other end of the cell.</w:t>
      </w:r>
    </w:p>
    <w:p w14:paraId="2131F173" w14:textId="77777777" w:rsidR="001E5D21" w:rsidRPr="00B01C96" w:rsidRDefault="001E5D21">
      <w:pPr>
        <w:pStyle w:val="BodyText"/>
        <w:spacing w:before="7"/>
        <w:rPr>
          <w:sz w:val="27"/>
        </w:rPr>
      </w:pPr>
    </w:p>
    <w:p w14:paraId="14089043" w14:textId="32B42672" w:rsidR="001E5D21" w:rsidRPr="00B01C96" w:rsidRDefault="00540342">
      <w:pPr>
        <w:pStyle w:val="BodyText"/>
        <w:spacing w:before="1" w:line="254" w:lineRule="auto"/>
        <w:ind w:left="120" w:right="116"/>
        <w:jc w:val="both"/>
      </w:pPr>
      <w:r w:rsidRPr="00B01C96">
        <w:t xml:space="preserve">When one neuron sends another neuron a message, the “sender” passes small molecules called </w:t>
      </w:r>
      <w:r w:rsidRPr="00B01C96">
        <w:rPr>
          <w:rFonts w:ascii="Times New Roman" w:hAnsi="Times New Roman"/>
          <w:i/>
        </w:rPr>
        <w:t xml:space="preserve">neurotransmitters </w:t>
      </w:r>
      <w:r w:rsidRPr="00B01C96">
        <w:t xml:space="preserve">from one of its axon terminals to a dendrite of the “recipient.” </w:t>
      </w:r>
      <w:r w:rsidR="00D901B1">
        <w:t>However, i</w:t>
      </w:r>
      <w:r w:rsidRPr="00B01C96">
        <w:t xml:space="preserve">f a neuron can be said to “think,” then it thinks in terms of electricity, not neurotransmitters. This means that they keep track of their concentrations of positively and negatively charged ions, </w:t>
      </w:r>
      <w:r w:rsidR="00D901B1">
        <w:t>and changes in the electrical state of the cell trigger all-or-none activation responses</w:t>
      </w:r>
      <w:r w:rsidRPr="00B01C96">
        <w:t>.</w:t>
      </w:r>
    </w:p>
    <w:p w14:paraId="279318C2" w14:textId="77777777" w:rsidR="001E5D21" w:rsidRPr="00B01C96" w:rsidRDefault="001E5D21">
      <w:pPr>
        <w:pStyle w:val="BodyText"/>
        <w:spacing w:before="6"/>
        <w:rPr>
          <w:sz w:val="25"/>
        </w:rPr>
      </w:pPr>
    </w:p>
    <w:p w14:paraId="512989B7" w14:textId="05E40077" w:rsidR="001E5D21" w:rsidRPr="00B01C96" w:rsidRDefault="00651E4F">
      <w:pPr>
        <w:pStyle w:val="BodyText"/>
        <w:spacing w:line="256" w:lineRule="auto"/>
        <w:ind w:left="120" w:right="116"/>
        <w:jc w:val="both"/>
      </w:pPr>
      <w:r>
        <w:t>When</w:t>
      </w:r>
      <w:r w:rsidR="00540342" w:rsidRPr="00B01C96">
        <w:t xml:space="preserve"> one neuron sends neurotransmitters to another, </w:t>
      </w:r>
      <w:r>
        <w:t xml:space="preserve">we can think of </w:t>
      </w:r>
      <w:r w:rsidR="00540342" w:rsidRPr="00B01C96">
        <w:t xml:space="preserve">the sender </w:t>
      </w:r>
      <w:r>
        <w:t>as</w:t>
      </w:r>
      <w:r w:rsidR="00540342" w:rsidRPr="00B01C96">
        <w:t xml:space="preserve"> effectively handing the other neuron a “key,” which temporarily opens ion-channel proteins in the membrane of the recipient. Charged ions then flow through these channels, and the neuron realizes it’s received a signal when its electrical voltage changes.</w:t>
      </w:r>
      <w:r>
        <w:t xml:space="preserve"> If the voltage changes enough, a cell-wide electrical activation called an </w:t>
      </w:r>
      <w:r w:rsidRPr="00651E4F">
        <w:rPr>
          <w:rFonts w:ascii="Times New Roman"/>
          <w:i/>
        </w:rPr>
        <w:t>action potential</w:t>
      </w:r>
      <w:r>
        <w:t xml:space="preserve"> will ensue.</w:t>
      </w:r>
    </w:p>
    <w:p w14:paraId="41951702" w14:textId="77777777" w:rsidR="001E5D21" w:rsidRPr="00B01C96" w:rsidRDefault="001E5D21">
      <w:pPr>
        <w:pStyle w:val="BodyText"/>
        <w:spacing w:before="7"/>
        <w:rPr>
          <w:sz w:val="21"/>
        </w:rPr>
      </w:pPr>
    </w:p>
    <w:p w14:paraId="0FA0864A" w14:textId="77777777" w:rsidR="001E5D21" w:rsidRPr="00B01C96" w:rsidRDefault="00540342">
      <w:pPr>
        <w:pStyle w:val="Heading1"/>
        <w:spacing w:before="1"/>
        <w:jc w:val="both"/>
      </w:pPr>
      <w:r w:rsidRPr="00B01C96">
        <w:t>A Simple Model for a Single Neuron</w:t>
      </w:r>
    </w:p>
    <w:p w14:paraId="1C4C8134" w14:textId="77777777" w:rsidR="001E5D21" w:rsidRPr="00B01C96" w:rsidRDefault="001E5D21">
      <w:pPr>
        <w:pStyle w:val="BodyText"/>
        <w:spacing w:before="2"/>
        <w:rPr>
          <w:rFonts w:ascii="Palatino Linotype"/>
          <w:b/>
          <w:sz w:val="22"/>
        </w:rPr>
      </w:pPr>
    </w:p>
    <w:p w14:paraId="7AC5DE55" w14:textId="7D7A614A" w:rsidR="0088416B" w:rsidRDefault="0088416B">
      <w:pPr>
        <w:pStyle w:val="BodyText"/>
        <w:spacing w:line="242" w:lineRule="auto"/>
        <w:ind w:left="120" w:right="116"/>
        <w:jc w:val="both"/>
      </w:pPr>
      <w:r>
        <w:t xml:space="preserve">In class we discussed the Hodgkin-Huxley model of neuronal activation. This model was an incredible achievement, and a very accurate description of neuronal activity. However, it is very complex and difficult to analyze. For that reason, simpler approximate models were created to provide a more intuitive understanding of the system. One of the most popular of these simplified models is the </w:t>
      </w:r>
      <w:proofErr w:type="spellStart"/>
      <w:r>
        <w:t>FitzHugh</w:t>
      </w:r>
      <w:proofErr w:type="spellEnd"/>
      <w:r>
        <w:t>-Nagumo model.</w:t>
      </w:r>
    </w:p>
    <w:p w14:paraId="33BD0112" w14:textId="77777777" w:rsidR="0088416B" w:rsidRDefault="0088416B">
      <w:pPr>
        <w:pStyle w:val="BodyText"/>
        <w:spacing w:line="242" w:lineRule="auto"/>
        <w:ind w:left="120" w:right="116"/>
        <w:jc w:val="both"/>
      </w:pPr>
    </w:p>
    <w:p w14:paraId="3E0563D5" w14:textId="7450F273" w:rsidR="001E5D21" w:rsidRPr="00B01C96" w:rsidRDefault="00540342">
      <w:pPr>
        <w:pStyle w:val="BodyText"/>
        <w:spacing w:line="242" w:lineRule="auto"/>
        <w:ind w:left="120" w:right="116"/>
        <w:jc w:val="both"/>
      </w:pPr>
      <w:r w:rsidRPr="00B01C96">
        <w:t xml:space="preserve">As you know, the term “voltage” refers to the </w:t>
      </w:r>
      <w:r w:rsidR="000C3670" w:rsidRPr="00B01C96">
        <w:t xml:space="preserve">electrical potential caused by </w:t>
      </w:r>
      <w:r w:rsidRPr="00B01C96">
        <w:t>difference</w:t>
      </w:r>
      <w:r w:rsidR="000C3670" w:rsidRPr="00B01C96">
        <w:t>s</w:t>
      </w:r>
      <w:r w:rsidRPr="00B01C96">
        <w:t xml:space="preserve"> between concentrations of positive and negative ions. </w:t>
      </w:r>
      <w:r w:rsidR="00584FE9">
        <w:t>T</w:t>
      </w:r>
      <w:r w:rsidRPr="00B01C96">
        <w:t xml:space="preserve">he first differential equation in the </w:t>
      </w:r>
      <w:r w:rsidRPr="00B01C96">
        <w:rPr>
          <w:rFonts w:ascii="Times New Roman" w:hAnsi="Times New Roman"/>
          <w:i/>
        </w:rPr>
        <w:t xml:space="preserve">Fitzhugh-Nagumo </w:t>
      </w:r>
      <w:r w:rsidRPr="00B01C96">
        <w:t xml:space="preserve">model is for voltage, </w:t>
      </w:r>
      <w:r w:rsidRPr="00B01C96">
        <w:rPr>
          <w:rFonts w:ascii="Georgia" w:hAnsi="Georgia"/>
          <w:i/>
        </w:rPr>
        <w:t>V</w:t>
      </w:r>
      <w:r w:rsidRPr="00B01C96">
        <w:t>:</w:t>
      </w:r>
    </w:p>
    <w:p w14:paraId="6FD3C834" w14:textId="77777777" w:rsidR="000C3670" w:rsidRPr="00B01C96" w:rsidRDefault="000C3670">
      <w:pPr>
        <w:pStyle w:val="BodyText"/>
        <w:spacing w:line="242" w:lineRule="auto"/>
        <w:ind w:left="120" w:right="116"/>
        <w:jc w:val="both"/>
      </w:pPr>
    </w:p>
    <w:p w14:paraId="2AB46D53" w14:textId="77777777" w:rsidR="000C3670" w:rsidRPr="00B01C96" w:rsidRDefault="006B1AC7">
      <w:pPr>
        <w:pStyle w:val="BodyText"/>
        <w:spacing w:line="242" w:lineRule="auto"/>
        <w:ind w:left="120" w:right="116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</m:oMath>
      </m:oMathPara>
    </w:p>
    <w:p w14:paraId="66D2DB7F" w14:textId="77777777" w:rsidR="000C3670" w:rsidRPr="00B01C96" w:rsidRDefault="006B1AC7">
      <w:pPr>
        <w:pStyle w:val="BodyText"/>
        <w:spacing w:line="242" w:lineRule="auto"/>
        <w:ind w:left="120" w:right="116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=0.002(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</m:oMath>
      </m:oMathPara>
    </w:p>
    <w:p w14:paraId="423B88E1" w14:textId="77777777" w:rsidR="000C3670" w:rsidRPr="00B01C96" w:rsidRDefault="000C3670">
      <w:pPr>
        <w:pStyle w:val="BodyText"/>
        <w:spacing w:before="124" w:line="244" w:lineRule="auto"/>
        <w:ind w:left="119"/>
      </w:pPr>
    </w:p>
    <w:p w14:paraId="00FEEF3E" w14:textId="08DD0FC6" w:rsidR="001E5D21" w:rsidRPr="00B01C96" w:rsidRDefault="00540342" w:rsidP="00DB1A14">
      <w:pPr>
        <w:pStyle w:val="BodyText"/>
        <w:spacing w:before="124" w:line="244" w:lineRule="auto"/>
        <w:ind w:left="119"/>
      </w:pPr>
      <w:r w:rsidRPr="00B01C96">
        <w:t xml:space="preserve">The second equation is for </w:t>
      </w:r>
      <w:r w:rsidR="00584FE9">
        <w:t>a slower inhibitory response which can be characterized by its</w:t>
      </w:r>
      <w:r w:rsidRPr="00B01C96">
        <w:t xml:space="preserve"> channel </w:t>
      </w:r>
      <w:r w:rsidRPr="00B01C96">
        <w:lastRenderedPageBreak/>
        <w:t>“openness</w:t>
      </w:r>
      <w:r w:rsidR="00584FE9">
        <w:t>,</w:t>
      </w:r>
      <w:r w:rsidRPr="00B01C96">
        <w:t>”</w:t>
      </w:r>
      <w:r w:rsidR="00584FE9">
        <w:t xml:space="preserve"> </w:t>
      </w:r>
      <w:r w:rsidRPr="00B01C96">
        <w:rPr>
          <w:rFonts w:ascii="Georgia" w:hAnsi="Georgia"/>
          <w:i/>
        </w:rPr>
        <w:t>C</w:t>
      </w:r>
      <w:r w:rsidRPr="00B01C96">
        <w:t xml:space="preserve">. This </w:t>
      </w:r>
      <w:r w:rsidR="00584FE9">
        <w:t xml:space="preserve">response </w:t>
      </w:r>
      <w:r w:rsidRPr="00B01C96">
        <w:t xml:space="preserve">opposes increases in voltage; more specifically, it tries to decrease the voltage to zero. </w:t>
      </w:r>
      <w:r w:rsidR="00DB1A14" w:rsidRPr="00B01C96">
        <w:t xml:space="preserve">In the first equation, </w:t>
      </w:r>
      <w:r w:rsidRPr="00B01C96">
        <w:rPr>
          <w:rFonts w:ascii="Georgia" w:hAnsi="Georgia"/>
          <w:i/>
        </w:rPr>
        <w:t>I</w:t>
      </w:r>
      <w:r w:rsidRPr="00B01C96">
        <w:t xml:space="preserve"> </w:t>
      </w:r>
      <w:proofErr w:type="gramStart"/>
      <w:r w:rsidR="00DB1A14" w:rsidRPr="00B01C96">
        <w:t>represent</w:t>
      </w:r>
      <w:r w:rsidRPr="00B01C96">
        <w:t>s</w:t>
      </w:r>
      <w:proofErr w:type="gramEnd"/>
      <w:r w:rsidRPr="00B01C96">
        <w:t xml:space="preserve"> the </w:t>
      </w:r>
      <w:r w:rsidRPr="00B01C96">
        <w:rPr>
          <w:rFonts w:ascii="Times New Roman"/>
          <w:i/>
        </w:rPr>
        <w:t xml:space="preserve">input </w:t>
      </w:r>
      <w:r w:rsidR="00DB1A14" w:rsidRPr="00B01C96">
        <w:t>to the cell</w:t>
      </w:r>
      <w:r w:rsidRPr="00B01C96">
        <w:t>.</w:t>
      </w:r>
    </w:p>
    <w:p w14:paraId="4F2CC649" w14:textId="77777777" w:rsidR="001E5D21" w:rsidRPr="00B01C96" w:rsidRDefault="001E5D21">
      <w:pPr>
        <w:pStyle w:val="BodyText"/>
        <w:spacing w:before="4"/>
        <w:rPr>
          <w:sz w:val="27"/>
        </w:rPr>
      </w:pPr>
    </w:p>
    <w:p w14:paraId="03BFB12C" w14:textId="7B213B50" w:rsidR="001E5D21" w:rsidRPr="00B01C96" w:rsidRDefault="00D24D43">
      <w:pPr>
        <w:pStyle w:val="BodyText"/>
        <w:spacing w:line="256" w:lineRule="auto"/>
        <w:ind w:left="120" w:right="118"/>
        <w:jc w:val="both"/>
      </w:pPr>
      <w:r w:rsidRPr="00B01C96">
        <w:t xml:space="preserve">The Fitzhugh-Nagumo model studies the behavior of a single neuron rather than that of a collection of neurons. </w:t>
      </w:r>
      <w:r>
        <w:t>In many cases, a neuron will receive</w:t>
      </w:r>
      <w:r w:rsidRPr="00B01C96">
        <w:t xml:space="preserve"> lots of input signals from other neurons</w:t>
      </w:r>
      <w:r>
        <w:t>.</w:t>
      </w:r>
      <w:r w:rsidRPr="00B01C96">
        <w:t xml:space="preserve"> </w:t>
      </w:r>
      <w:r>
        <w:t>However</w:t>
      </w:r>
      <w:r w:rsidRPr="00B01C96">
        <w:t xml:space="preserve"> initially, for simplicity, </w:t>
      </w:r>
      <w:r w:rsidRPr="00FB3436">
        <w:rPr>
          <w:b/>
          <w:bCs/>
        </w:rPr>
        <w:t>we will treat the input to this neuron as a constant</w:t>
      </w:r>
      <w:r>
        <w:t>. C</w:t>
      </w:r>
      <w:r w:rsidRPr="00B01C96">
        <w:t xml:space="preserve">an you think of a physical situation in which </w:t>
      </w:r>
      <w:r>
        <w:t>our</w:t>
      </w:r>
      <w:r w:rsidRPr="00B01C96">
        <w:t xml:space="preserve"> assumption might be reasonable</w:t>
      </w:r>
      <w:r w:rsidR="00540342" w:rsidRPr="00B01C96">
        <w:t>?</w:t>
      </w:r>
    </w:p>
    <w:p w14:paraId="6BFC8AF8" w14:textId="2BCEC127" w:rsidR="00C26C96" w:rsidRPr="00421B1D" w:rsidRDefault="005A5E3B" w:rsidP="00C26C9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During sleep or meditation</w:t>
      </w:r>
    </w:p>
    <w:p w14:paraId="526C4FD1" w14:textId="77777777" w:rsidR="001E5D21" w:rsidRPr="00B01C96" w:rsidRDefault="001E5D21">
      <w:pPr>
        <w:pStyle w:val="BodyText"/>
      </w:pPr>
    </w:p>
    <w:p w14:paraId="203EEB5B" w14:textId="77777777" w:rsidR="001E5D21" w:rsidRPr="00B01C96" w:rsidRDefault="001E5D21">
      <w:pPr>
        <w:pStyle w:val="BodyText"/>
      </w:pPr>
    </w:p>
    <w:p w14:paraId="0BB6DA27" w14:textId="2C4F3C2A" w:rsidR="00332C60" w:rsidRDefault="00540342">
      <w:pPr>
        <w:pStyle w:val="BodyText"/>
        <w:spacing w:before="146" w:line="252" w:lineRule="auto"/>
        <w:ind w:left="120" w:right="117"/>
        <w:jc w:val="both"/>
      </w:pPr>
      <w:r w:rsidRPr="00B01C96">
        <w:t xml:space="preserve">The first differential equation tells us that the rate of change of voltage is highly dependent on the current voltage. Mathematically, this is because the equation involves nonlinear terms—there’s a cubic term and a square term present. </w:t>
      </w:r>
    </w:p>
    <w:p w14:paraId="76C3E5B4" w14:textId="77777777" w:rsidR="00CB3DD1" w:rsidRDefault="00CB3DD1">
      <w:pPr>
        <w:pStyle w:val="BodyText"/>
        <w:spacing w:before="146" w:line="252" w:lineRule="auto"/>
        <w:ind w:left="120" w:right="117"/>
        <w:jc w:val="both"/>
      </w:pPr>
    </w:p>
    <w:p w14:paraId="28D7C126" w14:textId="00DBBF72" w:rsidR="001E5D21" w:rsidRPr="00B01C96" w:rsidRDefault="00332C60">
      <w:pPr>
        <w:pStyle w:val="BodyText"/>
        <w:spacing w:before="146" w:line="252" w:lineRule="auto"/>
        <w:ind w:left="120" w:right="117"/>
        <w:jc w:val="both"/>
      </w:pPr>
      <w:r>
        <w:t xml:space="preserve">The second differential equation is simpler. </w:t>
      </w:r>
      <w:r w:rsidR="00540342" w:rsidRPr="00B01C96">
        <w:t xml:space="preserve">What is the condition for </w:t>
      </w:r>
      <w:r w:rsidR="00540342" w:rsidRPr="00B01C96">
        <w:rPr>
          <w:rFonts w:ascii="Georgia" w:hAnsi="Georgia"/>
          <w:i/>
        </w:rPr>
        <w:t xml:space="preserve">C </w:t>
      </w:r>
      <w:r w:rsidR="00540342" w:rsidRPr="00B01C96">
        <w:t>not to change in time? Does this depend on the input?</w:t>
      </w:r>
    </w:p>
    <w:p w14:paraId="4A0A0478" w14:textId="5F89CC43" w:rsidR="00421B1D" w:rsidRPr="00421B1D" w:rsidRDefault="00EA4576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C </w:t>
      </w:r>
      <w:r w:rsidR="005A5E3B">
        <w:rPr>
          <w:color w:val="FF0000"/>
          <w:sz w:val="26"/>
          <w:szCs w:val="26"/>
        </w:rPr>
        <w:t xml:space="preserve">is dependent on voltage, not on time. </w:t>
      </w:r>
      <w:proofErr w:type="spellStart"/>
      <w:r w:rsidR="005A5E3B">
        <w:rPr>
          <w:color w:val="FF0000"/>
          <w:sz w:val="26"/>
          <w:szCs w:val="26"/>
        </w:rPr>
        <w:t>dC</w:t>
      </w:r>
      <w:proofErr w:type="spellEnd"/>
      <w:r w:rsidR="005A5E3B">
        <w:rPr>
          <w:color w:val="FF0000"/>
          <w:sz w:val="26"/>
          <w:szCs w:val="26"/>
        </w:rPr>
        <w:t xml:space="preserve">/dt = .002(V-C), which means that if </w:t>
      </w:r>
      <w:proofErr w:type="spellStart"/>
      <w:r w:rsidR="005A5E3B">
        <w:rPr>
          <w:color w:val="FF0000"/>
          <w:sz w:val="26"/>
          <w:szCs w:val="26"/>
        </w:rPr>
        <w:t>dC</w:t>
      </w:r>
      <w:proofErr w:type="spellEnd"/>
      <w:r w:rsidR="005A5E3B">
        <w:rPr>
          <w:color w:val="FF0000"/>
          <w:sz w:val="26"/>
          <w:szCs w:val="26"/>
        </w:rPr>
        <w:t xml:space="preserve">/dt = 0, then V=C. </w:t>
      </w:r>
      <w:r>
        <w:rPr>
          <w:color w:val="FF0000"/>
          <w:sz w:val="26"/>
          <w:szCs w:val="26"/>
        </w:rPr>
        <w:t xml:space="preserve">  </w:t>
      </w:r>
    </w:p>
    <w:p w14:paraId="0B11577F" w14:textId="77777777" w:rsidR="001E5D21" w:rsidRPr="00B01C96" w:rsidRDefault="001E5D21">
      <w:pPr>
        <w:pStyle w:val="BodyText"/>
      </w:pPr>
    </w:p>
    <w:p w14:paraId="33565EB5" w14:textId="77777777" w:rsidR="001E5D21" w:rsidRPr="00B01C96" w:rsidRDefault="001E5D21">
      <w:pPr>
        <w:pStyle w:val="BodyText"/>
      </w:pPr>
    </w:p>
    <w:p w14:paraId="12BFAA53" w14:textId="77777777" w:rsidR="001E5D21" w:rsidRPr="00B01C96" w:rsidRDefault="00540342" w:rsidP="005A5E3B">
      <w:pPr>
        <w:pStyle w:val="Heading1"/>
        <w:ind w:left="0"/>
        <w:jc w:val="both"/>
      </w:pPr>
      <w:r w:rsidRPr="00B01C96">
        <w:t>An Isolated Neuron</w:t>
      </w:r>
    </w:p>
    <w:p w14:paraId="5DF5FE34" w14:textId="77777777" w:rsidR="001E5D21" w:rsidRPr="00B01C96" w:rsidRDefault="001E5D21">
      <w:pPr>
        <w:pStyle w:val="BodyText"/>
        <w:spacing w:before="2"/>
        <w:rPr>
          <w:rFonts w:ascii="Palatino Linotype"/>
          <w:b/>
          <w:sz w:val="22"/>
        </w:rPr>
      </w:pPr>
    </w:p>
    <w:p w14:paraId="3A3F48A3" w14:textId="77777777" w:rsidR="00C3321A" w:rsidRDefault="00C3321A" w:rsidP="00C3321A">
      <w:pPr>
        <w:pStyle w:val="BodyText"/>
        <w:spacing w:line="252" w:lineRule="auto"/>
        <w:ind w:left="120" w:right="117"/>
        <w:jc w:val="both"/>
      </w:pPr>
      <w:bookmarkStart w:id="0" w:name="_Hlk128411136"/>
      <w:r>
        <w:t>Open the script “Fitzhugh-</w:t>
      </w:r>
      <w:proofErr w:type="spellStart"/>
      <w:r>
        <w:t>Nagumo.m</w:t>
      </w:r>
      <w:proofErr w:type="spellEnd"/>
      <w:r>
        <w:t>”. We will u</w:t>
      </w:r>
      <w:r w:rsidRPr="00B01C96">
        <w:t xml:space="preserve">se </w:t>
      </w:r>
      <w:r>
        <w:t>it</w:t>
      </w:r>
      <w:r w:rsidRPr="00B01C96">
        <w:t xml:space="preserve"> to simulate the activity of a single isolated neuron</w:t>
      </w:r>
      <w:bookmarkEnd w:id="0"/>
      <w:r w:rsidRPr="00B01C96">
        <w:t xml:space="preserve">. </w:t>
      </w:r>
    </w:p>
    <w:p w14:paraId="28D2701B" w14:textId="77777777" w:rsidR="00C3321A" w:rsidRDefault="00C3321A" w:rsidP="00C3321A">
      <w:pPr>
        <w:pStyle w:val="BodyText"/>
        <w:spacing w:line="252" w:lineRule="auto"/>
        <w:ind w:left="120" w:right="117"/>
        <w:jc w:val="both"/>
      </w:pPr>
    </w:p>
    <w:p w14:paraId="6BE015B3" w14:textId="2C237BF3" w:rsidR="00E068C1" w:rsidRDefault="00C3321A" w:rsidP="00C3321A">
      <w:pPr>
        <w:pStyle w:val="BodyText"/>
        <w:spacing w:line="252" w:lineRule="auto"/>
        <w:ind w:left="120" w:right="117"/>
        <w:jc w:val="both"/>
      </w:pPr>
      <w:r>
        <w:t xml:space="preserve">First, fill in the differential equations to define </w:t>
      </w:r>
      <w:r w:rsidRPr="00E068C1">
        <w:rPr>
          <w:rFonts w:ascii="Georgia"/>
          <w:i/>
        </w:rPr>
        <w:t>dy</w:t>
      </w:r>
      <w:r>
        <w:t>. Paste your code below</w:t>
      </w:r>
      <w:r w:rsidR="00E068C1">
        <w:t>:</w:t>
      </w:r>
    </w:p>
    <w:p w14:paraId="626EC860" w14:textId="77777777" w:rsidR="005A5E3B" w:rsidRPr="005A5E3B" w:rsidRDefault="005A5E3B" w:rsidP="005A5E3B">
      <w:pPr>
        <w:widowControl/>
        <w:autoSpaceDE/>
        <w:autoSpaceDN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5A5E3B">
        <w:rPr>
          <w:rFonts w:ascii="Consolas" w:eastAsia="Times New Roman" w:hAnsi="Consolas" w:cs="Times New Roman"/>
          <w:color w:val="FF0000"/>
          <w:sz w:val="20"/>
          <w:szCs w:val="20"/>
        </w:rPr>
        <w:t>[-</w:t>
      </w:r>
      <w:proofErr w:type="gramStart"/>
      <w:r w:rsidRPr="005A5E3B">
        <w:rPr>
          <w:rFonts w:ascii="Consolas" w:eastAsia="Times New Roman" w:hAnsi="Consolas" w:cs="Times New Roman"/>
          <w:color w:val="FF0000"/>
          <w:sz w:val="20"/>
          <w:szCs w:val="20"/>
        </w:rPr>
        <w:t>y(</w:t>
      </w:r>
      <w:proofErr w:type="gramEnd"/>
      <w:r w:rsidRPr="005A5E3B">
        <w:rPr>
          <w:rFonts w:ascii="Consolas" w:eastAsia="Times New Roman" w:hAnsi="Consolas" w:cs="Times New Roman"/>
          <w:color w:val="FF0000"/>
          <w:sz w:val="20"/>
          <w:szCs w:val="20"/>
        </w:rPr>
        <w:t>1)^3 + 1.2*y(1)^2 - 0.2*y(1) - y(2) + I;</w:t>
      </w:r>
    </w:p>
    <w:p w14:paraId="4F09F4AC" w14:textId="77777777" w:rsidR="005A5E3B" w:rsidRPr="005A5E3B" w:rsidRDefault="005A5E3B" w:rsidP="005A5E3B">
      <w:pPr>
        <w:widowControl/>
        <w:autoSpaceDE/>
        <w:autoSpaceDN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5A5E3B">
        <w:rPr>
          <w:rFonts w:ascii="Consolas" w:eastAsia="Times New Roman" w:hAnsi="Consolas" w:cs="Times New Roman"/>
          <w:color w:val="FF0000"/>
          <w:sz w:val="20"/>
          <w:szCs w:val="20"/>
        </w:rPr>
        <w:t xml:space="preserve">             .002*(</w:t>
      </w:r>
      <w:proofErr w:type="gramStart"/>
      <w:r w:rsidRPr="005A5E3B">
        <w:rPr>
          <w:rFonts w:ascii="Consolas" w:eastAsia="Times New Roman" w:hAnsi="Consolas" w:cs="Times New Roman"/>
          <w:color w:val="FF0000"/>
          <w:sz w:val="20"/>
          <w:szCs w:val="20"/>
        </w:rPr>
        <w:t>y(</w:t>
      </w:r>
      <w:proofErr w:type="gramEnd"/>
      <w:r w:rsidRPr="005A5E3B">
        <w:rPr>
          <w:rFonts w:ascii="Consolas" w:eastAsia="Times New Roman" w:hAnsi="Consolas" w:cs="Times New Roman"/>
          <w:color w:val="FF0000"/>
          <w:sz w:val="20"/>
          <w:szCs w:val="20"/>
        </w:rPr>
        <w:t>1) - y(2))];</w:t>
      </w:r>
    </w:p>
    <w:p w14:paraId="5978C7BE" w14:textId="6C02ABAB" w:rsidR="00421B1D" w:rsidRPr="00421B1D" w:rsidRDefault="00421B1D" w:rsidP="00421B1D">
      <w:pPr>
        <w:rPr>
          <w:color w:val="FF0000"/>
          <w:sz w:val="26"/>
          <w:szCs w:val="26"/>
        </w:rPr>
      </w:pPr>
    </w:p>
    <w:p w14:paraId="2A77B5C6" w14:textId="77777777" w:rsidR="00E068C1" w:rsidRPr="00B01C96" w:rsidRDefault="00E068C1" w:rsidP="00E068C1">
      <w:pPr>
        <w:pStyle w:val="BodyText"/>
      </w:pPr>
    </w:p>
    <w:p w14:paraId="4125F8BE" w14:textId="0354107B" w:rsidR="001E5D21" w:rsidRPr="00B01C96" w:rsidRDefault="00C3321A" w:rsidP="006F58B8">
      <w:pPr>
        <w:pStyle w:val="BodyText"/>
        <w:spacing w:line="252" w:lineRule="auto"/>
        <w:ind w:right="117"/>
        <w:jc w:val="both"/>
      </w:pPr>
      <w:r w:rsidRPr="00B01C96">
        <w:t xml:space="preserve">If a neuron is </w:t>
      </w:r>
      <w:r w:rsidRPr="00DE2A28">
        <w:rPr>
          <w:b/>
          <w:bCs/>
        </w:rPr>
        <w:t>not receiving any input from other neurons</w:t>
      </w:r>
      <w:r w:rsidRPr="00B01C96">
        <w:t xml:space="preserve">, its behavior depends entirely on its starting voltage and on how open its channels are. </w:t>
      </w:r>
      <w:r>
        <w:t>Fill in the initial conditions to u</w:t>
      </w:r>
      <w:r w:rsidRPr="00B01C96">
        <w:t xml:space="preserve">se </w:t>
      </w:r>
      <w:proofErr w:type="gramStart"/>
      <w:r w:rsidRPr="00B01C96">
        <w:rPr>
          <w:rFonts w:ascii="Georgia"/>
          <w:i/>
        </w:rPr>
        <w:t>V</w:t>
      </w:r>
      <w:r w:rsidRPr="00B01C96">
        <w:t>(</w:t>
      </w:r>
      <w:proofErr w:type="gramEnd"/>
      <w:r w:rsidRPr="00B01C96">
        <w:t>0) = 0</w:t>
      </w:r>
      <w:r w:rsidRPr="00B01C96">
        <w:rPr>
          <w:rFonts w:ascii="Georgia"/>
          <w:i/>
        </w:rPr>
        <w:t>.</w:t>
      </w:r>
      <w:r w:rsidRPr="00B01C96">
        <w:t xml:space="preserve">1 and </w:t>
      </w:r>
      <w:r w:rsidRPr="00B01C96">
        <w:rPr>
          <w:rFonts w:ascii="Georgia"/>
          <w:i/>
        </w:rPr>
        <w:t>C</w:t>
      </w:r>
      <w:r w:rsidRPr="00B01C96">
        <w:t xml:space="preserve">(0) = 0, and run your simulation up to </w:t>
      </w:r>
      <w:r w:rsidRPr="00B01C96">
        <w:rPr>
          <w:rFonts w:ascii="Georgia"/>
          <w:i/>
        </w:rPr>
        <w:t xml:space="preserve">t </w:t>
      </w:r>
      <w:r w:rsidRPr="00B01C96">
        <w:t xml:space="preserve">= 200. What should </w:t>
      </w:r>
      <w:r w:rsidRPr="00B01C96">
        <w:rPr>
          <w:rFonts w:ascii="Georgia"/>
          <w:i/>
        </w:rPr>
        <w:t xml:space="preserve">I </w:t>
      </w:r>
      <w:r w:rsidRPr="00B01C96">
        <w:t>be</w:t>
      </w:r>
      <w:r w:rsidR="00540342" w:rsidRPr="00B01C96">
        <w:t>?</w:t>
      </w:r>
    </w:p>
    <w:p w14:paraId="18A9CCEA" w14:textId="384B30EF" w:rsidR="00421B1D" w:rsidRPr="00421B1D" w:rsidRDefault="006F58B8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 </w:t>
      </w:r>
      <w:proofErr w:type="gramStart"/>
      <w:r>
        <w:rPr>
          <w:color w:val="FF0000"/>
          <w:sz w:val="26"/>
          <w:szCs w:val="26"/>
        </w:rPr>
        <w:t>is</w:t>
      </w:r>
      <w:proofErr w:type="gramEnd"/>
      <w:r>
        <w:rPr>
          <w:color w:val="FF0000"/>
          <w:sz w:val="26"/>
          <w:szCs w:val="26"/>
        </w:rPr>
        <w:t xml:space="preserve"> given as 0</w:t>
      </w:r>
    </w:p>
    <w:p w14:paraId="50DA4240" w14:textId="77777777" w:rsidR="001E5D21" w:rsidRPr="00B01C96" w:rsidRDefault="001E5D21">
      <w:pPr>
        <w:pStyle w:val="BodyText"/>
      </w:pPr>
    </w:p>
    <w:p w14:paraId="2617805F" w14:textId="0C134FF6" w:rsidR="001E5D21" w:rsidRPr="00B01C96" w:rsidRDefault="00540342" w:rsidP="006F58B8">
      <w:pPr>
        <w:pStyle w:val="BodyText"/>
        <w:spacing w:before="155" w:line="256" w:lineRule="auto"/>
        <w:ind w:right="118"/>
        <w:jc w:val="both"/>
      </w:pPr>
      <w:r w:rsidRPr="00B01C96">
        <w:t>Plot the voltage as a function of time and describe the behavior. Do the results of your simulation seem reasonable?</w:t>
      </w:r>
    </w:p>
    <w:p w14:paraId="69710635" w14:textId="302657E8" w:rsidR="00421B1D" w:rsidRPr="00421B1D" w:rsidRDefault="006F58B8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Voltage drops quickly from the initial value to below 0 and then rises again to converge with the inhibitory channel value right around 0.</w:t>
      </w:r>
    </w:p>
    <w:p w14:paraId="368E4164" w14:textId="77777777" w:rsidR="001E5D21" w:rsidRPr="00B01C96" w:rsidRDefault="001E5D21">
      <w:pPr>
        <w:pStyle w:val="BodyText"/>
      </w:pPr>
    </w:p>
    <w:p w14:paraId="0604A015" w14:textId="77777777" w:rsidR="001E5D21" w:rsidRPr="00B01C96" w:rsidRDefault="00540342" w:rsidP="006F58B8">
      <w:pPr>
        <w:pStyle w:val="BodyText"/>
        <w:spacing w:line="256" w:lineRule="auto"/>
        <w:ind w:right="121"/>
        <w:jc w:val="both"/>
      </w:pPr>
      <w:r w:rsidRPr="00B01C96">
        <w:t xml:space="preserve">Is </w:t>
      </w:r>
      <w:r w:rsidRPr="00B01C96">
        <w:rPr>
          <w:rFonts w:ascii="Georgia"/>
          <w:i/>
        </w:rPr>
        <w:t>C</w:t>
      </w:r>
      <w:r w:rsidRPr="00B01C96">
        <w:t>(</w:t>
      </w:r>
      <w:r w:rsidRPr="00B01C96">
        <w:rPr>
          <w:rFonts w:ascii="Georgia"/>
          <w:i/>
        </w:rPr>
        <w:t>t</w:t>
      </w:r>
      <w:r w:rsidRPr="00B01C96">
        <w:t>) constant? Explain why your simulation result is consistent with what the second differential equation tells you.</w:t>
      </w:r>
    </w:p>
    <w:p w14:paraId="335E6F39" w14:textId="77777777" w:rsidR="0044705E" w:rsidRDefault="006F58B8" w:rsidP="0044705E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It’s not exactly constant</w:t>
      </w:r>
      <w:r w:rsidR="0044705E">
        <w:rPr>
          <w:color w:val="FF0000"/>
          <w:sz w:val="26"/>
          <w:szCs w:val="26"/>
        </w:rPr>
        <w:t xml:space="preserve"> at 0</w:t>
      </w:r>
      <w:r>
        <w:rPr>
          <w:color w:val="FF0000"/>
          <w:sz w:val="26"/>
          <w:szCs w:val="26"/>
        </w:rPr>
        <w:t xml:space="preserve">, but it hovers around the same order of magnitude, 10^-5. This makes sense because the neuron isn’t receiving input from other neurons. </w:t>
      </w:r>
    </w:p>
    <w:p w14:paraId="7AEE9D83" w14:textId="77777777" w:rsidR="0044705E" w:rsidRDefault="0044705E" w:rsidP="0044705E"/>
    <w:p w14:paraId="1B16F1A9" w14:textId="48DDAACF" w:rsidR="001E5D21" w:rsidRPr="0044705E" w:rsidRDefault="00C46AA4" w:rsidP="0044705E">
      <w:pPr>
        <w:rPr>
          <w:color w:val="FF0000"/>
          <w:sz w:val="24"/>
          <w:szCs w:val="24"/>
        </w:rPr>
      </w:pPr>
      <w:r w:rsidRPr="0044705E">
        <w:rPr>
          <w:sz w:val="24"/>
          <w:szCs w:val="24"/>
        </w:rPr>
        <w:lastRenderedPageBreak/>
        <w:t xml:space="preserve">Now, </w:t>
      </w:r>
      <w:r w:rsidR="00540342" w:rsidRPr="0044705E">
        <w:rPr>
          <w:sz w:val="24"/>
          <w:szCs w:val="24"/>
        </w:rPr>
        <w:t xml:space="preserve">let’s make a small modification and run a new simulation. Specifically, let’s keep the neuron isolated, and let’s only change the </w:t>
      </w:r>
      <w:r w:rsidR="00C9350A" w:rsidRPr="0044705E">
        <w:rPr>
          <w:sz w:val="24"/>
          <w:szCs w:val="24"/>
        </w:rPr>
        <w:t xml:space="preserve">starting </w:t>
      </w:r>
      <w:r w:rsidR="00540342" w:rsidRPr="0044705E">
        <w:rPr>
          <w:sz w:val="24"/>
          <w:szCs w:val="24"/>
        </w:rPr>
        <w:t>voltage—</w:t>
      </w:r>
      <w:proofErr w:type="gramStart"/>
      <w:r w:rsidR="00540342" w:rsidRPr="0044705E">
        <w:rPr>
          <w:i/>
          <w:sz w:val="24"/>
          <w:szCs w:val="24"/>
        </w:rPr>
        <w:t>V</w:t>
      </w:r>
      <w:r w:rsidR="00540342" w:rsidRPr="0044705E">
        <w:rPr>
          <w:sz w:val="24"/>
          <w:szCs w:val="24"/>
        </w:rPr>
        <w:t>(</w:t>
      </w:r>
      <w:proofErr w:type="gramEnd"/>
      <w:r w:rsidR="00540342" w:rsidRPr="0044705E">
        <w:rPr>
          <w:sz w:val="24"/>
          <w:szCs w:val="24"/>
        </w:rPr>
        <w:t>0) = 0</w:t>
      </w:r>
      <w:r w:rsidR="00540342" w:rsidRPr="0044705E">
        <w:rPr>
          <w:i/>
          <w:sz w:val="24"/>
          <w:szCs w:val="24"/>
        </w:rPr>
        <w:t>.</w:t>
      </w:r>
      <w:r w:rsidR="00540342" w:rsidRPr="0044705E">
        <w:rPr>
          <w:sz w:val="24"/>
          <w:szCs w:val="24"/>
        </w:rPr>
        <w:t xml:space="preserve">3—and the length of the simulation—run it out to </w:t>
      </w:r>
      <w:r w:rsidR="00540342" w:rsidRPr="0044705E">
        <w:rPr>
          <w:i/>
          <w:sz w:val="24"/>
          <w:szCs w:val="24"/>
        </w:rPr>
        <w:t xml:space="preserve">t </w:t>
      </w:r>
      <w:r w:rsidR="00540342" w:rsidRPr="0044705E">
        <w:rPr>
          <w:sz w:val="24"/>
          <w:szCs w:val="24"/>
        </w:rPr>
        <w:t>= 800.</w:t>
      </w:r>
    </w:p>
    <w:p w14:paraId="5A41A314" w14:textId="77777777" w:rsidR="001E5D21" w:rsidRPr="0044705E" w:rsidRDefault="001E5D21">
      <w:pPr>
        <w:pStyle w:val="BodyText"/>
        <w:spacing w:before="8"/>
      </w:pPr>
    </w:p>
    <w:p w14:paraId="231A296F" w14:textId="21968544" w:rsidR="00C960D7" w:rsidRDefault="00540342">
      <w:pPr>
        <w:pStyle w:val="BodyText"/>
        <w:spacing w:line="256" w:lineRule="auto"/>
        <w:ind w:left="119" w:right="118"/>
        <w:jc w:val="both"/>
      </w:pPr>
      <w:r w:rsidRPr="00B01C96">
        <w:t xml:space="preserve">Produce a plot showing both </w:t>
      </w:r>
      <w:r w:rsidRPr="00B01C96">
        <w:rPr>
          <w:rFonts w:ascii="Georgia"/>
          <w:i/>
        </w:rPr>
        <w:t xml:space="preserve">V </w:t>
      </w:r>
      <w:r w:rsidRPr="00B01C96">
        <w:t xml:space="preserve">and </w:t>
      </w:r>
      <w:r w:rsidRPr="00B01C96">
        <w:rPr>
          <w:rFonts w:ascii="Georgia"/>
          <w:i/>
        </w:rPr>
        <w:t xml:space="preserve">C </w:t>
      </w:r>
      <w:r w:rsidRPr="00B01C96">
        <w:t xml:space="preserve">together with time on the </w:t>
      </w:r>
      <w:r w:rsidRPr="00B01C96">
        <w:rPr>
          <w:rFonts w:ascii="Georgia"/>
          <w:i/>
        </w:rPr>
        <w:t>x</w:t>
      </w:r>
      <w:r w:rsidRPr="00B01C96">
        <w:t xml:space="preserve">-axis. </w:t>
      </w:r>
      <w:r w:rsidR="00C960D7" w:rsidRPr="00B01C96">
        <w:t>Paste a screenshot of your plot below:</w:t>
      </w:r>
    </w:p>
    <w:p w14:paraId="26834810" w14:textId="5890B49E" w:rsidR="0044705E" w:rsidRPr="00B01C96" w:rsidRDefault="0044705E">
      <w:pPr>
        <w:pStyle w:val="BodyText"/>
        <w:spacing w:line="256" w:lineRule="auto"/>
        <w:ind w:left="119" w:right="118"/>
        <w:jc w:val="both"/>
      </w:pPr>
      <w:r w:rsidRPr="0044705E">
        <w:drawing>
          <wp:inline distT="0" distB="0" distL="0" distR="0" wp14:anchorId="426DEF22" wp14:editId="0E7BCE1C">
            <wp:extent cx="5325218" cy="4896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1C5" w14:textId="77777777" w:rsidR="00C960D7" w:rsidRPr="00B01C96" w:rsidRDefault="00C960D7">
      <w:pPr>
        <w:pStyle w:val="BodyText"/>
        <w:spacing w:line="256" w:lineRule="auto"/>
        <w:ind w:left="119" w:right="118"/>
        <w:jc w:val="both"/>
      </w:pPr>
    </w:p>
    <w:p w14:paraId="29E13F17" w14:textId="77777777" w:rsidR="001E5D21" w:rsidRPr="00B01C96" w:rsidRDefault="00540342" w:rsidP="0044705E">
      <w:pPr>
        <w:pStyle w:val="BodyText"/>
        <w:spacing w:before="147"/>
      </w:pPr>
      <w:proofErr w:type="gramStart"/>
      <w:r w:rsidRPr="00B01C96">
        <w:t>So</w:t>
      </w:r>
      <w:proofErr w:type="gramEnd"/>
      <w:r w:rsidRPr="00B01C96">
        <w:t xml:space="preserve"> this behavior is certainly more interesting! What happened?</w:t>
      </w:r>
    </w:p>
    <w:p w14:paraId="56FE00AF" w14:textId="02BD2963" w:rsidR="00421B1D" w:rsidRPr="00421B1D" w:rsidRDefault="0044705E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There’s a voltage spike initially, then it drops quickly below 0 and rebounds to converge with the inhibitory channel. The inhibitory channel shows a slight rise to about 0.125 initially then drops slowly </w:t>
      </w:r>
      <w:r w:rsidR="00FB45F5">
        <w:rPr>
          <w:color w:val="FF0000"/>
          <w:sz w:val="26"/>
          <w:szCs w:val="26"/>
        </w:rPr>
        <w:t xml:space="preserve">back down towards 0, where it converges with the voltage. </w:t>
      </w:r>
    </w:p>
    <w:p w14:paraId="08101513" w14:textId="77777777" w:rsidR="001E5D21" w:rsidRPr="00B01C96" w:rsidRDefault="001E5D21">
      <w:pPr>
        <w:pStyle w:val="BodyText"/>
      </w:pPr>
    </w:p>
    <w:p w14:paraId="6C05328C" w14:textId="77777777" w:rsidR="001E5D21" w:rsidRPr="00B01C96" w:rsidRDefault="001E5D21">
      <w:pPr>
        <w:pStyle w:val="BodyText"/>
      </w:pPr>
    </w:p>
    <w:p w14:paraId="1E710AFD" w14:textId="77777777" w:rsidR="001E5D21" w:rsidRPr="00B01C96" w:rsidRDefault="001E5D21">
      <w:pPr>
        <w:pStyle w:val="BodyText"/>
      </w:pPr>
    </w:p>
    <w:p w14:paraId="2B4A4C4C" w14:textId="149B3D06" w:rsidR="001E5D21" w:rsidRPr="00B01C96" w:rsidRDefault="00540342" w:rsidP="00FB45F5">
      <w:pPr>
        <w:pStyle w:val="BodyText"/>
        <w:spacing w:before="1" w:line="256" w:lineRule="auto"/>
        <w:ind w:right="117"/>
        <w:jc w:val="both"/>
      </w:pPr>
      <w:r w:rsidRPr="00B01C96">
        <w:t xml:space="preserve">The spike in the voltage means that the neuron has fired. What is the </w:t>
      </w:r>
      <w:r w:rsidR="005C4D31">
        <w:t xml:space="preserve">(approximate) </w:t>
      </w:r>
      <w:r w:rsidRPr="00B01C96">
        <w:t>peak voltage and approximately how long does the voltage take to drop to its subsequent minimum?</w:t>
      </w:r>
    </w:p>
    <w:p w14:paraId="29E1BDB4" w14:textId="3A0568DE" w:rsidR="00421B1D" w:rsidRPr="00421B1D" w:rsidRDefault="00FB45F5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Maximum voltage is app</w:t>
      </w:r>
      <w:r w:rsidR="00421B1D" w:rsidRPr="00421B1D">
        <w:rPr>
          <w:color w:val="FF0000"/>
          <w:sz w:val="26"/>
          <w:szCs w:val="26"/>
        </w:rPr>
        <w:t>r</w:t>
      </w:r>
      <w:r>
        <w:rPr>
          <w:color w:val="FF0000"/>
          <w:sz w:val="26"/>
          <w:szCs w:val="26"/>
        </w:rPr>
        <w:t xml:space="preserve">oximately 0.968 and drops to its minimum at about t = 95.3. </w:t>
      </w:r>
    </w:p>
    <w:p w14:paraId="1316545F" w14:textId="77777777" w:rsidR="001E5D21" w:rsidRPr="00B01C96" w:rsidRDefault="001E5D21">
      <w:pPr>
        <w:pStyle w:val="BodyText"/>
      </w:pPr>
    </w:p>
    <w:p w14:paraId="5AAF855F" w14:textId="77777777" w:rsidR="001E5D21" w:rsidRPr="00B01C96" w:rsidRDefault="001E5D21">
      <w:pPr>
        <w:pStyle w:val="BodyText"/>
      </w:pPr>
    </w:p>
    <w:p w14:paraId="1A9C6495" w14:textId="77777777" w:rsidR="001E5D21" w:rsidRPr="00B01C96" w:rsidRDefault="001E5D21">
      <w:pPr>
        <w:pStyle w:val="BodyText"/>
      </w:pPr>
    </w:p>
    <w:p w14:paraId="7CCB5E26" w14:textId="1F314091" w:rsidR="001E5D21" w:rsidRPr="00B01C96" w:rsidRDefault="00540342">
      <w:pPr>
        <w:pStyle w:val="BodyText"/>
        <w:spacing w:before="146" w:line="256" w:lineRule="auto"/>
        <w:ind w:left="119" w:right="120"/>
        <w:jc w:val="both"/>
      </w:pPr>
      <w:r w:rsidRPr="00B01C96">
        <w:t>Now, find the condition for the rate of change of voltage to be equal to zero by setting the first differential equation equal to zero.</w:t>
      </w:r>
      <w:r w:rsidR="00FF7C3D">
        <w:t xml:space="preserve"> (</w:t>
      </w:r>
      <w:r w:rsidR="007726C6">
        <w:t>Y</w:t>
      </w:r>
      <w:r w:rsidR="00A73011">
        <w:t>ou do not have to do algebra to simplify the expression yet</w:t>
      </w:r>
      <w:r w:rsidR="00FF7C3D">
        <w:t>)</w:t>
      </w:r>
    </w:p>
    <w:p w14:paraId="790538B7" w14:textId="0762EA85" w:rsidR="00421B1D" w:rsidRPr="00421B1D" w:rsidRDefault="00FB45F5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V^3 -1.2 V^2+ 0.2V = C</w:t>
      </w:r>
    </w:p>
    <w:p w14:paraId="791FF8DA" w14:textId="77777777" w:rsidR="001E5D21" w:rsidRPr="00B01C96" w:rsidRDefault="001E5D21">
      <w:pPr>
        <w:pStyle w:val="BodyText"/>
      </w:pPr>
    </w:p>
    <w:p w14:paraId="5A9AC485" w14:textId="77777777" w:rsidR="001E5D21" w:rsidRPr="00B01C96" w:rsidRDefault="001E5D21">
      <w:pPr>
        <w:pStyle w:val="BodyText"/>
      </w:pPr>
    </w:p>
    <w:p w14:paraId="3E8165B1" w14:textId="4CB1DD36" w:rsidR="00421B1D" w:rsidRPr="007D1D37" w:rsidRDefault="00CF02A0" w:rsidP="007D1D37">
      <w:pPr>
        <w:pStyle w:val="BodyText"/>
        <w:tabs>
          <w:tab w:val="left" w:pos="8099"/>
        </w:tabs>
        <w:spacing w:before="1"/>
      </w:pPr>
      <w:r w:rsidRPr="00B01C96">
        <w:t xml:space="preserve">This condition </w:t>
      </w:r>
      <w:r w:rsidR="007726C6">
        <w:t>becomes</w:t>
      </w:r>
      <w:r w:rsidRPr="00B01C96">
        <w:t xml:space="preserve"> a relationship between </w:t>
      </w:r>
      <w:r w:rsidRPr="00B01C96">
        <w:rPr>
          <w:rFonts w:ascii="Georgia"/>
          <w:i/>
        </w:rPr>
        <w:t xml:space="preserve">V </w:t>
      </w:r>
      <w:r w:rsidRPr="00B01C96">
        <w:t xml:space="preserve">and </w:t>
      </w:r>
      <w:r w:rsidRPr="00B01C96">
        <w:rPr>
          <w:rFonts w:ascii="Georgia"/>
          <w:i/>
        </w:rPr>
        <w:t xml:space="preserve">C </w:t>
      </w:r>
      <w:r w:rsidRPr="00B01C96">
        <w:t xml:space="preserve">(since </w:t>
      </w:r>
      <w:r w:rsidRPr="00B01C96">
        <w:rPr>
          <w:rFonts w:ascii="Georgia"/>
          <w:i/>
        </w:rPr>
        <w:t xml:space="preserve">I </w:t>
      </w:r>
      <w:proofErr w:type="gramStart"/>
      <w:r w:rsidRPr="00B01C96">
        <w:t>is</w:t>
      </w:r>
      <w:proofErr w:type="gramEnd"/>
      <w:r w:rsidRPr="00B01C96">
        <w:t xml:space="preserve"> zero here).</w:t>
      </w:r>
      <w:r>
        <w:t xml:space="preserve"> </w:t>
      </w:r>
      <w:r w:rsidRPr="00B01C96">
        <w:t>Suppose that</w:t>
      </w:r>
      <w:r>
        <w:t xml:space="preserve"> </w:t>
      </w:r>
      <w:r w:rsidRPr="00B01C96">
        <w:rPr>
          <w:rFonts w:ascii="Georgia" w:hAnsi="Georgia"/>
          <w:i/>
        </w:rPr>
        <w:t xml:space="preserve">C </w:t>
      </w:r>
      <w:r w:rsidRPr="00B01C96">
        <w:rPr>
          <w:rFonts w:ascii="Arial" w:hAnsi="Arial"/>
          <w:i/>
        </w:rPr>
        <w:t xml:space="preserve">≈ </w:t>
      </w:r>
      <w:r w:rsidRPr="00B01C96">
        <w:t>0—then what value</w:t>
      </w:r>
      <w:r>
        <w:t>(s)</w:t>
      </w:r>
      <w:r w:rsidRPr="00B01C96">
        <w:t xml:space="preserve"> of the voltage satisfies this equation?</w:t>
      </w:r>
      <w:r>
        <w:t xml:space="preserve"> You can solve it by hand, or you could use MATLAB’s symbolic math function </w:t>
      </w:r>
      <w:r w:rsidRPr="005F09A6">
        <w:rPr>
          <w:rFonts w:ascii="Times New Roman"/>
          <w:i/>
        </w:rPr>
        <w:t>solve</w:t>
      </w:r>
      <w:r>
        <w:t xml:space="preserve"> (check the documentation if you need to).</w:t>
      </w:r>
    </w:p>
    <w:p w14:paraId="7E75509B" w14:textId="46E58EE6" w:rsidR="007D1D37" w:rsidRDefault="007D1D37" w:rsidP="00CF02A0">
      <w:pPr>
        <w:pStyle w:val="BodyText"/>
        <w:spacing w:before="8"/>
        <w:rPr>
          <w:color w:val="FF0000"/>
        </w:rPr>
      </w:pPr>
      <w:proofErr w:type="spellStart"/>
      <w:r>
        <w:rPr>
          <w:color w:val="FF0000"/>
        </w:rPr>
        <w:t>syms</w:t>
      </w:r>
      <w:proofErr w:type="spellEnd"/>
      <w:r>
        <w:rPr>
          <w:color w:val="FF0000"/>
        </w:rPr>
        <w:t>(x)</w:t>
      </w:r>
    </w:p>
    <w:p w14:paraId="66DD7764" w14:textId="011E321E" w:rsidR="00CF02A0" w:rsidRPr="007D1D37" w:rsidRDefault="007D1D37" w:rsidP="00CF02A0">
      <w:pPr>
        <w:pStyle w:val="BodyText"/>
        <w:spacing w:before="8"/>
        <w:rPr>
          <w:color w:val="FF0000"/>
        </w:rPr>
      </w:pPr>
      <w:r w:rsidRPr="007D1D37">
        <w:rPr>
          <w:color w:val="FF0000"/>
        </w:rPr>
        <w:t>solve (-x^3+1.2*x^2-0.2*x==0</w:t>
      </w:r>
      <w:proofErr w:type="gramStart"/>
      <w:r w:rsidRPr="007D1D37">
        <w:rPr>
          <w:color w:val="FF0000"/>
        </w:rPr>
        <w:t>)  0</w:t>
      </w:r>
      <w:proofErr w:type="gramEnd"/>
      <w:r w:rsidRPr="007D1D37">
        <w:rPr>
          <w:color w:val="FF0000"/>
        </w:rPr>
        <w:t>, .2, 1</w:t>
      </w:r>
    </w:p>
    <w:p w14:paraId="593A1284" w14:textId="77777777" w:rsidR="00CF02A0" w:rsidRPr="00B01C96" w:rsidRDefault="00CF02A0" w:rsidP="00CF02A0">
      <w:pPr>
        <w:pStyle w:val="BodyText"/>
        <w:spacing w:before="8"/>
        <w:rPr>
          <w:sz w:val="42"/>
        </w:rPr>
      </w:pPr>
    </w:p>
    <w:p w14:paraId="7838EDB9" w14:textId="1C8355B5" w:rsidR="00CF02A0" w:rsidRPr="00B01C96" w:rsidRDefault="00CF02A0" w:rsidP="00CF02A0">
      <w:pPr>
        <w:pStyle w:val="BodyText"/>
        <w:tabs>
          <w:tab w:val="left" w:pos="8099"/>
        </w:tabs>
        <w:spacing w:before="1"/>
        <w:ind w:left="119"/>
      </w:pPr>
      <w:r>
        <w:t>Does your answer to the previous question help explain why you got such different results with initial voltages of 0.1 versus 0.3? How so?</w:t>
      </w:r>
    </w:p>
    <w:p w14:paraId="4AB8A9FC" w14:textId="79DB39B1" w:rsidR="00421B1D" w:rsidRPr="00421B1D" w:rsidRDefault="007D1D37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Yes, because </w:t>
      </w:r>
      <w:r w:rsidR="007238E4">
        <w:rPr>
          <w:color w:val="FF0000"/>
          <w:sz w:val="26"/>
          <w:szCs w:val="26"/>
        </w:rPr>
        <w:t>the solution space only runs from 0 to 1 – small changes have a big effect because of the cubic and squared terms.</w:t>
      </w:r>
    </w:p>
    <w:p w14:paraId="3B04DCAD" w14:textId="2D6304B7" w:rsidR="00CF02A0" w:rsidRPr="00B01C96" w:rsidRDefault="00CF02A0" w:rsidP="00CF02A0">
      <w:pPr>
        <w:rPr>
          <w:color w:val="1F497D" w:themeColor="text2"/>
          <w:sz w:val="26"/>
          <w:szCs w:val="26"/>
        </w:rPr>
      </w:pPr>
    </w:p>
    <w:p w14:paraId="4492A619" w14:textId="77777777" w:rsidR="00CF02A0" w:rsidRPr="00B01C96" w:rsidRDefault="00CF02A0" w:rsidP="00CF02A0">
      <w:pPr>
        <w:pStyle w:val="BodyText"/>
        <w:spacing w:before="8"/>
        <w:rPr>
          <w:sz w:val="42"/>
        </w:rPr>
      </w:pPr>
    </w:p>
    <w:p w14:paraId="0E56E5EC" w14:textId="77777777" w:rsidR="001E5D21" w:rsidRPr="00B01C96" w:rsidRDefault="00540342">
      <w:pPr>
        <w:pStyle w:val="Heading1"/>
        <w:ind w:left="119"/>
      </w:pPr>
      <w:r w:rsidRPr="00B01C96">
        <w:t>No neuron is an island</w:t>
      </w:r>
    </w:p>
    <w:p w14:paraId="36BF4369" w14:textId="77777777" w:rsidR="001E5D21" w:rsidRPr="00B01C96" w:rsidRDefault="001E5D21">
      <w:pPr>
        <w:pStyle w:val="BodyText"/>
        <w:spacing w:before="2"/>
        <w:rPr>
          <w:rFonts w:ascii="Palatino Linotype"/>
          <w:b/>
          <w:sz w:val="22"/>
        </w:rPr>
      </w:pPr>
    </w:p>
    <w:p w14:paraId="6289E138" w14:textId="224166EB" w:rsidR="001E5D21" w:rsidRPr="00B01C96" w:rsidRDefault="001E12B8">
      <w:pPr>
        <w:pStyle w:val="BodyText"/>
        <w:spacing w:line="256" w:lineRule="auto"/>
        <w:ind w:left="119" w:right="117"/>
        <w:jc w:val="both"/>
      </w:pPr>
      <w:r w:rsidRPr="00B01C96">
        <w:t xml:space="preserve">Let’s </w:t>
      </w:r>
      <w:r>
        <w:t>now consider</w:t>
      </w:r>
      <w:r w:rsidRPr="00B01C96">
        <w:t xml:space="preserve"> a more realistic case—we </w:t>
      </w:r>
      <w:r>
        <w:t xml:space="preserve">will </w:t>
      </w:r>
      <w:r w:rsidRPr="00B01C96">
        <w:t>simulate a neuron that is receiving input signals from other neurons within its network. Recall that given our choice of the Fitzhugh-Nagumo model, we are only studying a single neuron</w:t>
      </w:r>
      <w:r>
        <w:t>, and</w:t>
      </w:r>
      <w:r w:rsidRPr="00B01C96">
        <w:t xml:space="preserve"> the inputs to this neuron from its neighbors are simplified (averaged) to a constant value</w:t>
      </w:r>
      <w:r w:rsidR="00540342" w:rsidRPr="00B01C96">
        <w:t>.</w:t>
      </w:r>
    </w:p>
    <w:p w14:paraId="5E920585" w14:textId="77777777" w:rsidR="001E5D21" w:rsidRPr="00B01C96" w:rsidRDefault="001E5D21">
      <w:pPr>
        <w:pStyle w:val="BodyText"/>
        <w:spacing w:before="6"/>
      </w:pPr>
    </w:p>
    <w:p w14:paraId="22EAB9E7" w14:textId="1823A9C4" w:rsidR="001E5D21" w:rsidRPr="00B01C96" w:rsidRDefault="00540342" w:rsidP="00AD6681">
      <w:pPr>
        <w:pStyle w:val="BodyText"/>
        <w:ind w:left="119"/>
      </w:pPr>
      <w:r w:rsidRPr="00B01C96">
        <w:t xml:space="preserve">Use a starting voltage of </w:t>
      </w:r>
      <w:r w:rsidRPr="00B01C96">
        <w:rPr>
          <w:rFonts w:ascii="Georgia"/>
          <w:i/>
        </w:rPr>
        <w:t xml:space="preserve">V </w:t>
      </w:r>
      <w:r w:rsidRPr="00B01C96">
        <w:t>(0) = 0</w:t>
      </w:r>
      <w:r w:rsidRPr="00B01C96">
        <w:rPr>
          <w:rFonts w:ascii="Georgia"/>
          <w:i/>
        </w:rPr>
        <w:t>.</w:t>
      </w:r>
      <w:r w:rsidRPr="00B01C96">
        <w:t xml:space="preserve">1 and run your simulation until </w:t>
      </w:r>
      <w:r w:rsidRPr="00B01C96">
        <w:rPr>
          <w:rFonts w:ascii="Georgia"/>
          <w:i/>
        </w:rPr>
        <w:t xml:space="preserve">t </w:t>
      </w:r>
      <w:r w:rsidRPr="00B01C96">
        <w:t>= 2000. Assume that</w:t>
      </w:r>
      <w:r w:rsidR="00AD6681" w:rsidRPr="00B01C96">
        <w:t xml:space="preserve"> </w:t>
      </w:r>
      <w:r w:rsidRPr="00B01C96">
        <w:t xml:space="preserve">the channels are </w:t>
      </w:r>
      <w:r w:rsidRPr="00F3543A">
        <w:rPr>
          <w:b/>
          <w:bCs/>
        </w:rPr>
        <w:t xml:space="preserve">completely </w:t>
      </w:r>
      <w:r w:rsidR="003363BA" w:rsidRPr="00F3543A">
        <w:rPr>
          <w:b/>
          <w:bCs/>
        </w:rPr>
        <w:t>closed</w:t>
      </w:r>
      <w:r w:rsidRPr="00B01C96">
        <w:t xml:space="preserve"> at the start of your simulation—what does this mean </w:t>
      </w:r>
      <w:r w:rsidRPr="00B01C96">
        <w:rPr>
          <w:rFonts w:ascii="Georgia" w:hAnsi="Georgia"/>
          <w:i/>
        </w:rPr>
        <w:t>C</w:t>
      </w:r>
      <w:r w:rsidRPr="00B01C96">
        <w:t>(0) should be?</w:t>
      </w:r>
    </w:p>
    <w:p w14:paraId="72640333" w14:textId="31229399" w:rsidR="00421B1D" w:rsidRPr="00421B1D" w:rsidRDefault="007238E4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Completely closed would be C=0.</w:t>
      </w:r>
    </w:p>
    <w:p w14:paraId="21EA8CB1" w14:textId="37F2A300" w:rsidR="00AD6681" w:rsidRPr="00B01C96" w:rsidRDefault="00AD6681" w:rsidP="00AD6681">
      <w:pPr>
        <w:rPr>
          <w:color w:val="1F497D" w:themeColor="text2"/>
          <w:sz w:val="26"/>
          <w:szCs w:val="26"/>
        </w:rPr>
      </w:pPr>
    </w:p>
    <w:p w14:paraId="50C55526" w14:textId="77777777" w:rsidR="001E5D21" w:rsidRPr="00B01C96" w:rsidRDefault="00540342" w:rsidP="007238E4">
      <w:pPr>
        <w:pStyle w:val="BodyText"/>
        <w:spacing w:before="146" w:line="249" w:lineRule="auto"/>
        <w:ind w:right="117"/>
        <w:jc w:val="both"/>
      </w:pPr>
      <w:r w:rsidRPr="00B01C96">
        <w:t xml:space="preserve">In this section you are going to see how your results change for different values of the input signal, </w:t>
      </w:r>
      <w:r w:rsidRPr="00B01C96">
        <w:rPr>
          <w:rFonts w:ascii="Georgia"/>
          <w:i/>
        </w:rPr>
        <w:t>I</w:t>
      </w:r>
      <w:r w:rsidRPr="00B01C96">
        <w:t xml:space="preserve">. Perform at least five simulations, varying </w:t>
      </w:r>
      <w:r w:rsidRPr="00B01C96">
        <w:rPr>
          <w:rFonts w:ascii="Georgia"/>
          <w:i/>
        </w:rPr>
        <w:t xml:space="preserve">I </w:t>
      </w:r>
      <w:r w:rsidRPr="00B01C96">
        <w:t xml:space="preserve">between a minimum value of 0.02 and a maximum value of 0.2. Produce plots showing both </w:t>
      </w:r>
      <w:r w:rsidRPr="00B01C96">
        <w:rPr>
          <w:rFonts w:ascii="Georgia"/>
          <w:i/>
        </w:rPr>
        <w:t xml:space="preserve">V </w:t>
      </w:r>
      <w:r w:rsidRPr="00B01C96">
        <w:t xml:space="preserve">and </w:t>
      </w:r>
      <w:r w:rsidRPr="00B01C96">
        <w:rPr>
          <w:rFonts w:ascii="Georgia"/>
          <w:i/>
        </w:rPr>
        <w:t xml:space="preserve">C </w:t>
      </w:r>
      <w:r w:rsidRPr="00B01C96">
        <w:t>versus time for each of these simulations, and describe generally what happens as you increase the input signal.</w:t>
      </w:r>
    </w:p>
    <w:p w14:paraId="3ED38912" w14:textId="6E7B7AF6" w:rsidR="00421B1D" w:rsidRPr="00421B1D" w:rsidRDefault="001F37B0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As input increases, there’s first a single voltage spike, at higher and higher peaks, until somewhere between 0.1 and 0.15, multiple spikes appear at increasing peak voltages up to 0.2. </w:t>
      </w:r>
    </w:p>
    <w:p w14:paraId="3D6080A6" w14:textId="5C3D82E6" w:rsidR="00AD6681" w:rsidRPr="00B01C96" w:rsidRDefault="00AD6681" w:rsidP="00AD6681">
      <w:pPr>
        <w:rPr>
          <w:color w:val="1F497D" w:themeColor="text2"/>
          <w:sz w:val="26"/>
          <w:szCs w:val="26"/>
        </w:rPr>
      </w:pPr>
    </w:p>
    <w:p w14:paraId="3A344515" w14:textId="77777777" w:rsidR="001E5D21" w:rsidRPr="00B01C96" w:rsidRDefault="001E5D21">
      <w:pPr>
        <w:pStyle w:val="BodyText"/>
      </w:pPr>
    </w:p>
    <w:p w14:paraId="061D8810" w14:textId="21AD75E5" w:rsidR="00375236" w:rsidRDefault="00375236" w:rsidP="007238E4">
      <w:pPr>
        <w:pStyle w:val="BodyText"/>
        <w:jc w:val="both"/>
      </w:pPr>
      <w:r>
        <w:t xml:space="preserve">Paste below a screenshot of your plot for </w:t>
      </w:r>
      <w:r w:rsidRPr="00B01C96">
        <w:rPr>
          <w:rFonts w:ascii="Georgia"/>
          <w:i/>
        </w:rPr>
        <w:t xml:space="preserve">I </w:t>
      </w:r>
      <w:r w:rsidRPr="00B01C96">
        <w:t>= 0</w:t>
      </w:r>
      <w:r w:rsidRPr="00B01C96">
        <w:rPr>
          <w:rFonts w:ascii="Georgia"/>
          <w:i/>
        </w:rPr>
        <w:t>.</w:t>
      </w:r>
      <w:r w:rsidRPr="00B01C96">
        <w:t>2.</w:t>
      </w:r>
    </w:p>
    <w:p w14:paraId="1690A956" w14:textId="291F52E3" w:rsidR="001F37B0" w:rsidRPr="00B01C96" w:rsidRDefault="001F37B0" w:rsidP="007238E4">
      <w:pPr>
        <w:pStyle w:val="BodyText"/>
        <w:jc w:val="both"/>
      </w:pPr>
      <w:r w:rsidRPr="001F37B0">
        <w:lastRenderedPageBreak/>
        <w:drawing>
          <wp:inline distT="0" distB="0" distL="0" distR="0" wp14:anchorId="31BB9F8A" wp14:editId="05E43925">
            <wp:extent cx="5306165" cy="4667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94C8" w14:textId="77777777" w:rsidR="001E5D21" w:rsidRPr="00B01C96" w:rsidRDefault="001E5D21">
      <w:pPr>
        <w:pStyle w:val="BodyText"/>
      </w:pPr>
    </w:p>
    <w:p w14:paraId="525395E5" w14:textId="77777777" w:rsidR="001E5D21" w:rsidRDefault="001E5D21">
      <w:pPr>
        <w:pStyle w:val="BodyText"/>
        <w:spacing w:before="4"/>
        <w:rPr>
          <w:sz w:val="25"/>
        </w:rPr>
      </w:pPr>
    </w:p>
    <w:p w14:paraId="6BAA58D7" w14:textId="0E7A8515" w:rsidR="001E5D21" w:rsidRPr="00B01C96" w:rsidRDefault="002073B3" w:rsidP="001F37B0">
      <w:pPr>
        <w:pStyle w:val="BodyText"/>
        <w:jc w:val="both"/>
      </w:pPr>
      <w:r w:rsidRPr="00B01C96">
        <w:t xml:space="preserve">Comment </w:t>
      </w:r>
      <w:r>
        <w:t>on the difference between</w:t>
      </w:r>
      <w:r w:rsidRPr="00B01C96">
        <w:t xml:space="preserve"> what happens for </w:t>
      </w:r>
      <w:r w:rsidRPr="00B01C96">
        <w:rPr>
          <w:rFonts w:ascii="Georgia"/>
          <w:i/>
        </w:rPr>
        <w:t xml:space="preserve">I </w:t>
      </w:r>
      <w:r w:rsidRPr="00B01C96">
        <w:t>= 0</w:t>
      </w:r>
      <w:r w:rsidRPr="00B01C96">
        <w:rPr>
          <w:rFonts w:ascii="Georgia"/>
          <w:i/>
        </w:rPr>
        <w:t>.</w:t>
      </w:r>
      <w:r w:rsidRPr="00B01C96">
        <w:t xml:space="preserve">1 and </w:t>
      </w:r>
      <w:r w:rsidRPr="00B01C96">
        <w:rPr>
          <w:rFonts w:ascii="Georgia"/>
          <w:i/>
        </w:rPr>
        <w:t xml:space="preserve">I </w:t>
      </w:r>
      <w:r w:rsidRPr="00B01C96">
        <w:t>= 0</w:t>
      </w:r>
      <w:r w:rsidRPr="00B01C96">
        <w:rPr>
          <w:rFonts w:ascii="Georgia"/>
          <w:i/>
        </w:rPr>
        <w:t>.</w:t>
      </w:r>
      <w:r w:rsidRPr="00B01C96">
        <w:t>2</w:t>
      </w:r>
      <w:r w:rsidR="00540342" w:rsidRPr="00B01C96">
        <w:t>.</w:t>
      </w:r>
    </w:p>
    <w:p w14:paraId="51C4AACA" w14:textId="50D9DAB1" w:rsidR="00421B1D" w:rsidRPr="00421B1D" w:rsidRDefault="001F37B0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At 0.1, we see a single voltage spike, while at 0.2, we see multiple voltage spikes at higher peak levels. </w:t>
      </w:r>
    </w:p>
    <w:p w14:paraId="23ACE289" w14:textId="77777777" w:rsidR="001E5D21" w:rsidRPr="00B01C96" w:rsidRDefault="001E5D21">
      <w:pPr>
        <w:pStyle w:val="BodyText"/>
      </w:pPr>
    </w:p>
    <w:p w14:paraId="3A7B6A4D" w14:textId="77777777" w:rsidR="001E5D21" w:rsidRPr="00B01C96" w:rsidRDefault="001E5D21">
      <w:pPr>
        <w:pStyle w:val="BodyText"/>
      </w:pPr>
    </w:p>
    <w:p w14:paraId="374CE048" w14:textId="77777777" w:rsidR="001E5D21" w:rsidRPr="00B01C96" w:rsidRDefault="00540342" w:rsidP="001F37B0">
      <w:pPr>
        <w:pStyle w:val="BodyText"/>
        <w:spacing w:line="256" w:lineRule="auto"/>
        <w:ind w:right="119"/>
        <w:jc w:val="both"/>
      </w:pPr>
      <w:r w:rsidRPr="00B01C96">
        <w:t xml:space="preserve">We call the pattern that you see for </w:t>
      </w:r>
      <w:r w:rsidRPr="00B01C96">
        <w:rPr>
          <w:rFonts w:ascii="Georgia" w:hAnsi="Georgia"/>
          <w:i/>
        </w:rPr>
        <w:t xml:space="preserve">I </w:t>
      </w:r>
      <w:r w:rsidRPr="00B01C96">
        <w:t>= 0</w:t>
      </w:r>
      <w:r w:rsidRPr="00B01C96">
        <w:rPr>
          <w:rFonts w:ascii="Georgia" w:hAnsi="Georgia"/>
          <w:i/>
        </w:rPr>
        <w:t>.</w:t>
      </w:r>
      <w:r w:rsidRPr="00B01C96">
        <w:t>2 a “spike train.” What is the approximate amount of time separating each spike?</w:t>
      </w:r>
    </w:p>
    <w:p w14:paraId="3330B615" w14:textId="34BDB05D" w:rsidR="00421B1D" w:rsidRPr="00421B1D" w:rsidRDefault="001F37B0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Roughly 335 (</w:t>
      </w:r>
      <w:proofErr w:type="spellStart"/>
      <w:r>
        <w:rPr>
          <w:color w:val="FF0000"/>
          <w:sz w:val="26"/>
          <w:szCs w:val="26"/>
        </w:rPr>
        <w:t>msec</w:t>
      </w:r>
      <w:proofErr w:type="spellEnd"/>
      <w:r>
        <w:rPr>
          <w:color w:val="FF0000"/>
          <w:sz w:val="26"/>
          <w:szCs w:val="26"/>
        </w:rPr>
        <w:t>?)</w:t>
      </w:r>
    </w:p>
    <w:p w14:paraId="1B4500A0" w14:textId="15352748" w:rsidR="00AD6681" w:rsidRPr="00B01C96" w:rsidRDefault="00AD6681" w:rsidP="00AD6681">
      <w:pPr>
        <w:rPr>
          <w:color w:val="1F497D" w:themeColor="text2"/>
          <w:sz w:val="26"/>
          <w:szCs w:val="26"/>
        </w:rPr>
      </w:pPr>
    </w:p>
    <w:p w14:paraId="4135C521" w14:textId="77777777" w:rsidR="001E5D21" w:rsidRPr="00B01C96" w:rsidRDefault="001E5D21">
      <w:pPr>
        <w:pStyle w:val="BodyText"/>
      </w:pPr>
    </w:p>
    <w:p w14:paraId="0AD452BD" w14:textId="13C640B2" w:rsidR="00825442" w:rsidRPr="00B01C96" w:rsidRDefault="00825442" w:rsidP="001F37B0">
      <w:pPr>
        <w:pStyle w:val="BodyText"/>
        <w:spacing w:line="249" w:lineRule="auto"/>
        <w:ind w:right="116"/>
        <w:jc w:val="both"/>
      </w:pPr>
      <w:r w:rsidRPr="00B01C96">
        <w:t xml:space="preserve">You may have noticed that </w:t>
      </w:r>
      <w:r w:rsidRPr="00B01C96">
        <w:rPr>
          <w:rFonts w:ascii="Georgia"/>
          <w:i/>
        </w:rPr>
        <w:t>C</w:t>
      </w:r>
      <w:r w:rsidRPr="00B01C96">
        <w:t>(</w:t>
      </w:r>
      <w:r w:rsidRPr="00B01C96">
        <w:rPr>
          <w:rFonts w:ascii="Georgia"/>
          <w:i/>
        </w:rPr>
        <w:t>t</w:t>
      </w:r>
      <w:r w:rsidRPr="00B01C96">
        <w:t xml:space="preserve">) has a maximum at points that intersect with the </w:t>
      </w:r>
      <w:r w:rsidRPr="00B01C96">
        <w:rPr>
          <w:rFonts w:ascii="Georgia"/>
          <w:i/>
        </w:rPr>
        <w:t xml:space="preserve">V </w:t>
      </w:r>
      <w:r w:rsidRPr="00B01C96">
        <w:t>(</w:t>
      </w:r>
      <w:r w:rsidRPr="00B01C96">
        <w:rPr>
          <w:rFonts w:ascii="Georgia"/>
          <w:i/>
        </w:rPr>
        <w:t>t</w:t>
      </w:r>
      <w:r w:rsidRPr="00B01C96">
        <w:t xml:space="preserve">) curve. By looking at the differential equation for </w:t>
      </w:r>
      <w:r w:rsidRPr="00B01C96">
        <w:rPr>
          <w:rFonts w:ascii="Georgia"/>
          <w:i/>
        </w:rPr>
        <w:t xml:space="preserve">C </w:t>
      </w:r>
      <w:r w:rsidRPr="00B01C96">
        <w:t>and using what you know about the derivative of a function at a maximum, explain why this makes sense.</w:t>
      </w:r>
    </w:p>
    <w:p w14:paraId="5A7B4184" w14:textId="4639CB6B" w:rsidR="007219B2" w:rsidRPr="00421B1D" w:rsidRDefault="001F37B0" w:rsidP="00421B1D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dC</w:t>
      </w:r>
      <w:proofErr w:type="spellEnd"/>
      <w:r>
        <w:rPr>
          <w:color w:val="FF0000"/>
          <w:sz w:val="26"/>
          <w:szCs w:val="26"/>
        </w:rPr>
        <w:t>/dt = .002(V-C</w:t>
      </w:r>
      <w:r w:rsidR="007219B2">
        <w:rPr>
          <w:color w:val="FF0000"/>
          <w:sz w:val="26"/>
          <w:szCs w:val="26"/>
        </w:rPr>
        <w:t xml:space="preserve">). At maximum, derivative = 0, so at that point, V=C. </w:t>
      </w:r>
    </w:p>
    <w:p w14:paraId="0E76C533" w14:textId="7F675345" w:rsidR="00825442" w:rsidRPr="00B01C96" w:rsidRDefault="00825442" w:rsidP="00825442">
      <w:pPr>
        <w:rPr>
          <w:color w:val="1F497D" w:themeColor="text2"/>
          <w:sz w:val="26"/>
          <w:szCs w:val="26"/>
        </w:rPr>
      </w:pPr>
    </w:p>
    <w:p w14:paraId="7D77F344" w14:textId="77777777" w:rsidR="00825442" w:rsidRPr="00B01C96" w:rsidRDefault="00825442" w:rsidP="00825442">
      <w:pPr>
        <w:pStyle w:val="BodyText"/>
      </w:pPr>
    </w:p>
    <w:p w14:paraId="7DBC6B50" w14:textId="372F956B" w:rsidR="00825442" w:rsidRDefault="00825442" w:rsidP="00825442">
      <w:pPr>
        <w:pStyle w:val="BodyText"/>
      </w:pPr>
    </w:p>
    <w:p w14:paraId="3783EE0F" w14:textId="77777777" w:rsidR="00825442" w:rsidRPr="00B01C96" w:rsidRDefault="00825442" w:rsidP="00825442">
      <w:pPr>
        <w:pStyle w:val="BodyText"/>
      </w:pPr>
    </w:p>
    <w:p w14:paraId="4405593D" w14:textId="54DD0639" w:rsidR="001E5D21" w:rsidRPr="00B01C96" w:rsidRDefault="00540342" w:rsidP="007219B2">
      <w:pPr>
        <w:pStyle w:val="BodyText"/>
        <w:spacing w:line="249" w:lineRule="auto"/>
        <w:ind w:right="117"/>
        <w:jc w:val="both"/>
      </w:pPr>
      <w:r w:rsidRPr="00B01C96">
        <w:t xml:space="preserve">You also may have noticed that the first voltage peak is a bit higher than all of the other peaks. </w:t>
      </w:r>
      <w:r w:rsidRPr="00B01C96">
        <w:lastRenderedPageBreak/>
        <w:t xml:space="preserve">Looking now at the differential equation for </w:t>
      </w:r>
      <w:r w:rsidRPr="00B01C96">
        <w:rPr>
          <w:rFonts w:ascii="Georgia" w:hAnsi="Georgia"/>
          <w:i/>
        </w:rPr>
        <w:t xml:space="preserve">V </w:t>
      </w:r>
      <w:r w:rsidRPr="00B01C96">
        <w:t xml:space="preserve">and using similar reasoning to the question that you just answered, why would you expect the maximum value of voltage to be higher here? (Hint: think about the initial condition for </w:t>
      </w:r>
      <w:r w:rsidRPr="00B01C96">
        <w:rPr>
          <w:rFonts w:ascii="Georgia" w:hAnsi="Georgia"/>
          <w:i/>
        </w:rPr>
        <w:t>C</w:t>
      </w:r>
      <w:r w:rsidRPr="00B01C96">
        <w:t>.)</w:t>
      </w:r>
    </w:p>
    <w:p w14:paraId="7494A7DB" w14:textId="28715E38" w:rsidR="00421B1D" w:rsidRPr="00421B1D" w:rsidRDefault="007219B2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 acts as an inhibito</w:t>
      </w:r>
      <w:r w:rsidR="00421B1D" w:rsidRPr="00421B1D">
        <w:rPr>
          <w:color w:val="FF0000"/>
          <w:sz w:val="26"/>
          <w:szCs w:val="26"/>
        </w:rPr>
        <w:t>r</w:t>
      </w:r>
      <w:r>
        <w:rPr>
          <w:color w:val="FF0000"/>
          <w:sz w:val="26"/>
          <w:szCs w:val="26"/>
        </w:rPr>
        <w:t xml:space="preserve"> of V, so if C=0, there’s no inhibition and V is maximal. </w:t>
      </w:r>
    </w:p>
    <w:p w14:paraId="1C3D5014" w14:textId="1BF3D73B" w:rsidR="00AD6681" w:rsidRPr="00B01C96" w:rsidRDefault="00AD6681" w:rsidP="00AD6681">
      <w:pPr>
        <w:rPr>
          <w:color w:val="1F497D" w:themeColor="text2"/>
          <w:sz w:val="26"/>
          <w:szCs w:val="26"/>
        </w:rPr>
      </w:pPr>
    </w:p>
    <w:p w14:paraId="726641A0" w14:textId="5E6CD70D" w:rsidR="00EC5218" w:rsidRPr="00B01C96" w:rsidRDefault="00EC5218" w:rsidP="007219B2">
      <w:pPr>
        <w:pStyle w:val="Heading1"/>
        <w:ind w:left="0"/>
      </w:pPr>
      <w:r>
        <w:t>State space and nullclines</w:t>
      </w:r>
    </w:p>
    <w:p w14:paraId="57F07B9A" w14:textId="77777777" w:rsidR="00EC5218" w:rsidRPr="00B01C96" w:rsidRDefault="00EC5218" w:rsidP="00EC5218">
      <w:pPr>
        <w:pStyle w:val="BodyText"/>
        <w:spacing w:before="2"/>
        <w:rPr>
          <w:rFonts w:ascii="Palatino Linotype"/>
          <w:b/>
          <w:sz w:val="22"/>
        </w:rPr>
      </w:pPr>
    </w:p>
    <w:p w14:paraId="3FC2B31D" w14:textId="46FF6F8E" w:rsidR="00EC5218" w:rsidRPr="00B01C96" w:rsidRDefault="00B557F4" w:rsidP="00EC5218">
      <w:pPr>
        <w:pStyle w:val="BodyText"/>
        <w:spacing w:line="256" w:lineRule="auto"/>
        <w:ind w:left="119" w:right="117"/>
        <w:jc w:val="both"/>
      </w:pPr>
      <w:r>
        <w:t>We can get more insight into the oscillatory behavior by exploring the system in state space</w:t>
      </w:r>
      <w:r w:rsidR="00EC5218" w:rsidRPr="00B01C96">
        <w:t>.</w:t>
      </w:r>
      <w:r w:rsidR="00F1491B">
        <w:t xml:space="preserve"> </w:t>
      </w:r>
      <w:r w:rsidR="00A06506">
        <w:t xml:space="preserve">Move to the next block in </w:t>
      </w:r>
      <w:r w:rsidR="00F1491B">
        <w:t>the provided m-file, which contains the code to generate a vector field for the model.</w:t>
      </w:r>
    </w:p>
    <w:p w14:paraId="2B5E3627" w14:textId="77777777" w:rsidR="00EC5218" w:rsidRPr="00B01C96" w:rsidRDefault="00EC5218" w:rsidP="00EC5218">
      <w:pPr>
        <w:pStyle w:val="BodyText"/>
        <w:spacing w:before="6"/>
      </w:pPr>
    </w:p>
    <w:p w14:paraId="58504F1B" w14:textId="4DFB45CF" w:rsidR="00EC5218" w:rsidRDefault="00C75C45" w:rsidP="00EC5218">
      <w:pPr>
        <w:pStyle w:val="BodyText"/>
        <w:ind w:left="119"/>
      </w:pPr>
      <w:r>
        <w:t>Run the first block to set up the model and generate a vector field.</w:t>
      </w:r>
    </w:p>
    <w:p w14:paraId="3BB20000" w14:textId="77777777" w:rsidR="00C75C45" w:rsidRDefault="00C75C45" w:rsidP="00EC5218">
      <w:pPr>
        <w:pStyle w:val="BodyText"/>
        <w:ind w:left="119"/>
      </w:pPr>
    </w:p>
    <w:p w14:paraId="36B6C5C2" w14:textId="0FC2229E" w:rsidR="00C75C45" w:rsidRDefault="00C75C45" w:rsidP="00EC5218">
      <w:pPr>
        <w:pStyle w:val="BodyText"/>
        <w:ind w:left="119"/>
      </w:pPr>
      <w:r>
        <w:t xml:space="preserve">Now, we will overlay the </w:t>
      </w:r>
      <w:r w:rsidRPr="00DF39EB">
        <w:rPr>
          <w:b/>
          <w:bCs/>
        </w:rPr>
        <w:t>nullclines</w:t>
      </w:r>
      <w:r>
        <w:t xml:space="preserve"> on the same plot. As we discussed briefly in lecture, the nullclines are the curves on which one of the derivatives is equal to zero. </w:t>
      </w:r>
    </w:p>
    <w:p w14:paraId="25B6CE48" w14:textId="77777777" w:rsidR="00C75C45" w:rsidRDefault="00C75C45" w:rsidP="00EC5218">
      <w:pPr>
        <w:pStyle w:val="BodyText"/>
        <w:ind w:left="119"/>
      </w:pPr>
    </w:p>
    <w:p w14:paraId="06857077" w14:textId="77777777" w:rsidR="00D15254" w:rsidRPr="00B01C96" w:rsidRDefault="00D15254" w:rsidP="00D15254">
      <w:pPr>
        <w:pStyle w:val="BodyText"/>
        <w:ind w:left="119"/>
      </w:pPr>
      <w:r>
        <w:t xml:space="preserve">Working with the general model differential equations, find the equation of the curve on which </w:t>
      </w:r>
      <w:proofErr w:type="spellStart"/>
      <w:r>
        <w:t>dC</w:t>
      </w:r>
      <w:proofErr w:type="spellEnd"/>
      <w:r>
        <w:t>/dt = 0. Write the equation in the form of C = (expression depending on V). Write the equation below.</w:t>
      </w:r>
    </w:p>
    <w:p w14:paraId="52666083" w14:textId="4C4C49D2" w:rsidR="00421B1D" w:rsidRPr="00421B1D" w:rsidRDefault="007219B2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 = V</w:t>
      </w:r>
    </w:p>
    <w:p w14:paraId="48383D6D" w14:textId="3F7DA66C" w:rsidR="00D15254" w:rsidRPr="00B01C96" w:rsidRDefault="00D15254" w:rsidP="00D15254">
      <w:pPr>
        <w:rPr>
          <w:color w:val="1F497D" w:themeColor="text2"/>
          <w:sz w:val="26"/>
          <w:szCs w:val="26"/>
        </w:rPr>
      </w:pPr>
    </w:p>
    <w:p w14:paraId="0DA70335" w14:textId="10F7DCD0" w:rsidR="00D15254" w:rsidRPr="00B01C96" w:rsidRDefault="000976B7" w:rsidP="007219B2">
      <w:pPr>
        <w:pStyle w:val="BodyText"/>
      </w:pPr>
      <w:r>
        <w:t>Now solve the equation for the curve on which</w:t>
      </w:r>
      <w:r w:rsidR="00D15254">
        <w:t xml:space="preserve"> </w:t>
      </w:r>
      <w:proofErr w:type="spellStart"/>
      <w:r w:rsidR="00D15254">
        <w:t>d</w:t>
      </w:r>
      <w:r>
        <w:t>V</w:t>
      </w:r>
      <w:proofErr w:type="spellEnd"/>
      <w:r w:rsidR="00D15254">
        <w:t xml:space="preserve">/dt = 0. </w:t>
      </w:r>
      <w:r>
        <w:t>Again, w</w:t>
      </w:r>
      <w:r w:rsidR="00D15254">
        <w:t>rite the equation in the form of C = (expression depending on V). Write the equation below.</w:t>
      </w:r>
    </w:p>
    <w:p w14:paraId="09F40AB5" w14:textId="6DD1810D" w:rsidR="00421B1D" w:rsidRPr="00421B1D" w:rsidRDefault="007219B2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 = -V^3 + 1.2V^2 - 0.2V + I</w:t>
      </w:r>
    </w:p>
    <w:p w14:paraId="5B32BB6E" w14:textId="2E6C4085" w:rsidR="00D15254" w:rsidRPr="00B01C96" w:rsidRDefault="00D15254" w:rsidP="00D15254">
      <w:pPr>
        <w:rPr>
          <w:color w:val="1F497D" w:themeColor="text2"/>
          <w:sz w:val="26"/>
          <w:szCs w:val="26"/>
        </w:rPr>
      </w:pPr>
    </w:p>
    <w:p w14:paraId="269C76CC" w14:textId="1950BEEB" w:rsidR="000976B7" w:rsidRDefault="000976B7" w:rsidP="007219B2">
      <w:pPr>
        <w:pStyle w:val="BodyText"/>
      </w:pPr>
      <w:r>
        <w:t xml:space="preserve">Edit the </w:t>
      </w:r>
      <w:r w:rsidR="007F3B8B">
        <w:t>last</w:t>
      </w:r>
      <w:r>
        <w:t xml:space="preserve"> block to plot these two curves on the same graph you generated above. Paste a screenshot of your plot below.</w:t>
      </w:r>
    </w:p>
    <w:p w14:paraId="49B90620" w14:textId="47C6BDDA" w:rsidR="007219B2" w:rsidRDefault="003B4900" w:rsidP="007219B2">
      <w:pPr>
        <w:pStyle w:val="BodyText"/>
      </w:pPr>
      <w:r w:rsidRPr="003B4900">
        <w:lastRenderedPageBreak/>
        <w:drawing>
          <wp:inline distT="0" distB="0" distL="0" distR="0" wp14:anchorId="2E6E2FC2" wp14:editId="542AFDF7">
            <wp:extent cx="5287113" cy="477269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41E4" w14:textId="77777777" w:rsidR="000976B7" w:rsidRDefault="000976B7" w:rsidP="000976B7">
      <w:pPr>
        <w:pStyle w:val="BodyText"/>
        <w:ind w:left="119"/>
      </w:pPr>
    </w:p>
    <w:p w14:paraId="68CD4E25" w14:textId="77777777" w:rsidR="000976B7" w:rsidRDefault="000976B7" w:rsidP="000976B7">
      <w:pPr>
        <w:pStyle w:val="BodyText"/>
        <w:ind w:left="119"/>
      </w:pPr>
    </w:p>
    <w:p w14:paraId="0396DC11" w14:textId="0ABA2265" w:rsidR="00FD587D" w:rsidRPr="00B01C96" w:rsidRDefault="00FD587D" w:rsidP="003B4900">
      <w:pPr>
        <w:pStyle w:val="BodyText"/>
      </w:pPr>
      <w:r>
        <w:t>Examine the plot closely, and describe how the path of the trajectory relates to the nullclines.</w:t>
      </w:r>
    </w:p>
    <w:p w14:paraId="2A3689C6" w14:textId="2F93A312" w:rsidR="00421B1D" w:rsidRPr="00421B1D" w:rsidRDefault="003B4900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Nullclines are partially overlaid on the trajectory, such that </w:t>
      </w:r>
      <w:r w:rsidR="00147C07">
        <w:rPr>
          <w:color w:val="FF0000"/>
          <w:sz w:val="26"/>
          <w:szCs w:val="26"/>
        </w:rPr>
        <w:t xml:space="preserve">the top of the trajectory forms a bounding box around the parts of the </w:t>
      </w:r>
      <w:proofErr w:type="spellStart"/>
      <w:r w:rsidR="00147C07">
        <w:rPr>
          <w:color w:val="FF0000"/>
          <w:sz w:val="26"/>
          <w:szCs w:val="26"/>
        </w:rPr>
        <w:t>dV</w:t>
      </w:r>
      <w:proofErr w:type="spellEnd"/>
      <w:r w:rsidR="00147C07">
        <w:rPr>
          <w:color w:val="FF0000"/>
          <w:sz w:val="26"/>
          <w:szCs w:val="26"/>
        </w:rPr>
        <w:t xml:space="preserve">/dt nullcline where it changes direction. </w:t>
      </w:r>
      <w:r>
        <w:rPr>
          <w:color w:val="FF0000"/>
          <w:sz w:val="26"/>
          <w:szCs w:val="26"/>
        </w:rPr>
        <w:t xml:space="preserve"> </w:t>
      </w:r>
    </w:p>
    <w:p w14:paraId="5B863EC8" w14:textId="376B4B5A" w:rsidR="000976B7" w:rsidRPr="00B01C96" w:rsidRDefault="000976B7" w:rsidP="000976B7">
      <w:pPr>
        <w:rPr>
          <w:color w:val="1F497D" w:themeColor="text2"/>
          <w:sz w:val="26"/>
          <w:szCs w:val="26"/>
        </w:rPr>
      </w:pPr>
    </w:p>
    <w:p w14:paraId="48237438" w14:textId="77777777" w:rsidR="000976B7" w:rsidRPr="00B01C96" w:rsidRDefault="000976B7" w:rsidP="000976B7">
      <w:pPr>
        <w:pStyle w:val="BodyText"/>
      </w:pPr>
    </w:p>
    <w:p w14:paraId="5B29EA8C" w14:textId="361BAE4A" w:rsidR="00EE6B00" w:rsidRPr="00B01C96" w:rsidRDefault="00EE6B00" w:rsidP="00147C07">
      <w:pPr>
        <w:pStyle w:val="BodyText"/>
      </w:pPr>
      <w:r>
        <w:t xml:space="preserve">One key to understanding this behavior is to think about the different scales of the two derivatives. In the vector field plot, which directions </w:t>
      </w:r>
      <w:r w:rsidR="00147C07">
        <w:t>d</w:t>
      </w:r>
      <w:r>
        <w:t>o the arrows appear to be pointing. Can you understand this in terms of the differential equations?</w:t>
      </w:r>
    </w:p>
    <w:p w14:paraId="4A0A6D9D" w14:textId="5DA78913" w:rsidR="00421B1D" w:rsidRPr="00421B1D" w:rsidRDefault="00147C07" w:rsidP="00421B1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They</w:t>
      </w:r>
      <w:r w:rsidR="00BF0A3B">
        <w:rPr>
          <w:color w:val="FF0000"/>
          <w:sz w:val="26"/>
          <w:szCs w:val="26"/>
        </w:rPr>
        <w:t>’re all horizontal,</w:t>
      </w:r>
      <w:r>
        <w:rPr>
          <w:color w:val="FF0000"/>
          <w:sz w:val="26"/>
          <w:szCs w:val="26"/>
        </w:rPr>
        <w:t xml:space="preserve"> pointing to the right from the far left to </w:t>
      </w:r>
      <w:r w:rsidR="00BF0A3B">
        <w:rPr>
          <w:color w:val="FF0000"/>
          <w:sz w:val="26"/>
          <w:szCs w:val="26"/>
        </w:rPr>
        <w:t>where</w:t>
      </w:r>
      <w:r>
        <w:rPr>
          <w:color w:val="FF0000"/>
          <w:sz w:val="26"/>
          <w:szCs w:val="26"/>
        </w:rPr>
        <w:t xml:space="preserve"> </w:t>
      </w:r>
      <w:proofErr w:type="spellStart"/>
      <w:r w:rsidR="00BF0A3B">
        <w:rPr>
          <w:color w:val="FF0000"/>
          <w:sz w:val="26"/>
          <w:szCs w:val="26"/>
        </w:rPr>
        <w:t>dV</w:t>
      </w:r>
      <w:proofErr w:type="spellEnd"/>
      <w:r w:rsidR="00BF0A3B">
        <w:rPr>
          <w:color w:val="FF0000"/>
          <w:sz w:val="26"/>
          <w:szCs w:val="26"/>
        </w:rPr>
        <w:t xml:space="preserve">/dt = 0, at which point they change direction and point to the left. Everything seems to converge on the </w:t>
      </w:r>
      <w:proofErr w:type="spellStart"/>
      <w:r w:rsidR="00BF0A3B">
        <w:rPr>
          <w:color w:val="FF0000"/>
          <w:sz w:val="26"/>
          <w:szCs w:val="26"/>
        </w:rPr>
        <w:t>dV</w:t>
      </w:r>
      <w:proofErr w:type="spellEnd"/>
      <w:r w:rsidR="00BF0A3B">
        <w:rPr>
          <w:color w:val="FF0000"/>
          <w:sz w:val="26"/>
          <w:szCs w:val="26"/>
        </w:rPr>
        <w:t xml:space="preserve">/dt nullcline. </w:t>
      </w:r>
      <w:bookmarkStart w:id="1" w:name="_GoBack"/>
      <w:bookmarkEnd w:id="1"/>
    </w:p>
    <w:p w14:paraId="7217F498" w14:textId="742EFF70" w:rsidR="00EE6B00" w:rsidRPr="00B01C96" w:rsidRDefault="00EE6B00" w:rsidP="00EE6B00">
      <w:pPr>
        <w:rPr>
          <w:color w:val="1F497D" w:themeColor="text2"/>
          <w:sz w:val="26"/>
          <w:szCs w:val="26"/>
        </w:rPr>
      </w:pPr>
    </w:p>
    <w:p w14:paraId="1C0F4F1A" w14:textId="77777777" w:rsidR="00EE6B00" w:rsidRPr="00B01C96" w:rsidRDefault="00EE6B00" w:rsidP="00EE6B00">
      <w:pPr>
        <w:pStyle w:val="BodyText"/>
      </w:pPr>
    </w:p>
    <w:p w14:paraId="46C2CEA6" w14:textId="77777777" w:rsidR="00EC5218" w:rsidRPr="00B01C96" w:rsidRDefault="00EC5218">
      <w:pPr>
        <w:pStyle w:val="BodyText"/>
        <w:spacing w:line="249" w:lineRule="auto"/>
        <w:ind w:left="119" w:right="117"/>
        <w:jc w:val="both"/>
      </w:pPr>
    </w:p>
    <w:sectPr w:rsidR="00EC5218" w:rsidRPr="00B01C96">
      <w:footerReference w:type="default" r:id="rId9"/>
      <w:pgSz w:w="12240" w:h="15840"/>
      <w:pgMar w:top="1420" w:right="132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045DA" w14:textId="77777777" w:rsidR="006B1AC7" w:rsidRDefault="006B1AC7">
      <w:r>
        <w:separator/>
      </w:r>
    </w:p>
  </w:endnote>
  <w:endnote w:type="continuationSeparator" w:id="0">
    <w:p w14:paraId="52DD16AA" w14:textId="77777777" w:rsidR="006B1AC7" w:rsidRDefault="006B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2072" w14:textId="77777777" w:rsidR="001E5D21" w:rsidRDefault="006B1AC7">
    <w:pPr>
      <w:pStyle w:val="BodyText"/>
      <w:spacing w:line="14" w:lineRule="auto"/>
      <w:rPr>
        <w:sz w:val="20"/>
      </w:rPr>
    </w:pPr>
    <w:r>
      <w:pict w14:anchorId="55EDDA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39.9pt;width:11.85pt;height:14pt;z-index:-251658752;mso-position-horizontal-relative:page;mso-position-vertical-relative:page" filled="f" stroked="f">
          <v:textbox inset="0,0,0,0">
            <w:txbxContent>
              <w:p w14:paraId="20D457E9" w14:textId="77777777" w:rsidR="001E5D21" w:rsidRDefault="00540342">
                <w:pPr>
                  <w:pStyle w:val="BodyText"/>
                  <w:spacing w:line="262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EE6B00">
                  <w:rPr>
                    <w:noProof/>
                    <w:w w:val="103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FCFDB" w14:textId="77777777" w:rsidR="006B1AC7" w:rsidRDefault="006B1AC7">
      <w:r>
        <w:separator/>
      </w:r>
    </w:p>
  </w:footnote>
  <w:footnote w:type="continuationSeparator" w:id="0">
    <w:p w14:paraId="7DF0904E" w14:textId="77777777" w:rsidR="006B1AC7" w:rsidRDefault="006B1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D21"/>
    <w:rsid w:val="00041987"/>
    <w:rsid w:val="000976B7"/>
    <w:rsid w:val="000C3670"/>
    <w:rsid w:val="00147C07"/>
    <w:rsid w:val="001E12B8"/>
    <w:rsid w:val="001E5D21"/>
    <w:rsid w:val="001F37B0"/>
    <w:rsid w:val="002073B3"/>
    <w:rsid w:val="002D50B2"/>
    <w:rsid w:val="002F0C5A"/>
    <w:rsid w:val="00312233"/>
    <w:rsid w:val="00332C60"/>
    <w:rsid w:val="003363BA"/>
    <w:rsid w:val="003436EC"/>
    <w:rsid w:val="00343C0D"/>
    <w:rsid w:val="00371F82"/>
    <w:rsid w:val="00375236"/>
    <w:rsid w:val="003B4900"/>
    <w:rsid w:val="00421B1D"/>
    <w:rsid w:val="00424828"/>
    <w:rsid w:val="004354FC"/>
    <w:rsid w:val="0044705E"/>
    <w:rsid w:val="004518A6"/>
    <w:rsid w:val="004802C5"/>
    <w:rsid w:val="004C403B"/>
    <w:rsid w:val="004E3F8F"/>
    <w:rsid w:val="004F4334"/>
    <w:rsid w:val="005137E5"/>
    <w:rsid w:val="00514639"/>
    <w:rsid w:val="00540342"/>
    <w:rsid w:val="00584FE9"/>
    <w:rsid w:val="005A5E3B"/>
    <w:rsid w:val="005C191E"/>
    <w:rsid w:val="005C4D31"/>
    <w:rsid w:val="005F09A6"/>
    <w:rsid w:val="00610AAE"/>
    <w:rsid w:val="00651E4F"/>
    <w:rsid w:val="006623F4"/>
    <w:rsid w:val="0067588C"/>
    <w:rsid w:val="006A0491"/>
    <w:rsid w:val="006B1AC7"/>
    <w:rsid w:val="006F58B8"/>
    <w:rsid w:val="007219B2"/>
    <w:rsid w:val="007238E4"/>
    <w:rsid w:val="00761024"/>
    <w:rsid w:val="007726C6"/>
    <w:rsid w:val="00777732"/>
    <w:rsid w:val="007D1D37"/>
    <w:rsid w:val="007F3B8B"/>
    <w:rsid w:val="00825442"/>
    <w:rsid w:val="0086691B"/>
    <w:rsid w:val="0088416B"/>
    <w:rsid w:val="008A55DB"/>
    <w:rsid w:val="008C37EE"/>
    <w:rsid w:val="008F6070"/>
    <w:rsid w:val="009165F3"/>
    <w:rsid w:val="009321C2"/>
    <w:rsid w:val="00947513"/>
    <w:rsid w:val="009627CE"/>
    <w:rsid w:val="00A06506"/>
    <w:rsid w:val="00A10068"/>
    <w:rsid w:val="00A10F23"/>
    <w:rsid w:val="00A66D43"/>
    <w:rsid w:val="00A67072"/>
    <w:rsid w:val="00A73011"/>
    <w:rsid w:val="00A8403E"/>
    <w:rsid w:val="00AC054A"/>
    <w:rsid w:val="00AC5305"/>
    <w:rsid w:val="00AD6681"/>
    <w:rsid w:val="00AE4EDF"/>
    <w:rsid w:val="00B01C96"/>
    <w:rsid w:val="00B53C9C"/>
    <w:rsid w:val="00B557F4"/>
    <w:rsid w:val="00BF0A3B"/>
    <w:rsid w:val="00C051B6"/>
    <w:rsid w:val="00C26C96"/>
    <w:rsid w:val="00C3321A"/>
    <w:rsid w:val="00C46AA4"/>
    <w:rsid w:val="00C75C45"/>
    <w:rsid w:val="00C82774"/>
    <w:rsid w:val="00C9350A"/>
    <w:rsid w:val="00C960D7"/>
    <w:rsid w:val="00C9727D"/>
    <w:rsid w:val="00CA2A67"/>
    <w:rsid w:val="00CB1AB6"/>
    <w:rsid w:val="00CB3DD1"/>
    <w:rsid w:val="00CF02A0"/>
    <w:rsid w:val="00D15254"/>
    <w:rsid w:val="00D24D43"/>
    <w:rsid w:val="00D62EBD"/>
    <w:rsid w:val="00D901B1"/>
    <w:rsid w:val="00DA58D8"/>
    <w:rsid w:val="00DB1A14"/>
    <w:rsid w:val="00DB748B"/>
    <w:rsid w:val="00DE7C9C"/>
    <w:rsid w:val="00DF39EB"/>
    <w:rsid w:val="00E02C62"/>
    <w:rsid w:val="00E068C1"/>
    <w:rsid w:val="00E17F4C"/>
    <w:rsid w:val="00EA4576"/>
    <w:rsid w:val="00EC5218"/>
    <w:rsid w:val="00EE6B00"/>
    <w:rsid w:val="00EF4435"/>
    <w:rsid w:val="00F06045"/>
    <w:rsid w:val="00F1491B"/>
    <w:rsid w:val="00F20B94"/>
    <w:rsid w:val="00F31605"/>
    <w:rsid w:val="00F3279C"/>
    <w:rsid w:val="00F3543A"/>
    <w:rsid w:val="00F35490"/>
    <w:rsid w:val="00F533FC"/>
    <w:rsid w:val="00F80C1A"/>
    <w:rsid w:val="00F95024"/>
    <w:rsid w:val="00FB3436"/>
    <w:rsid w:val="00FB45F5"/>
    <w:rsid w:val="00FB53F2"/>
    <w:rsid w:val="00FD587D"/>
    <w:rsid w:val="00FD77D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C78DF6"/>
  <w15:docId w15:val="{57A4F4DF-7A49-4064-9416-9B68404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C3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Jolane Abrams</dc:creator>
  <cp:lastModifiedBy>Jolane Abrams</cp:lastModifiedBy>
  <cp:revision>95</cp:revision>
  <dcterms:created xsi:type="dcterms:W3CDTF">2020-02-23T20:07:00Z</dcterms:created>
  <dcterms:modified xsi:type="dcterms:W3CDTF">2023-03-03T23:06:00Z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TeX</vt:lpwstr>
  </property>
  <property fmtid="{D5CDD505-2E9C-101B-9397-08002B2CF9AE}" pid="4" name="LastSaved">
    <vt:filetime>2020-02-23T00:00:00Z</vt:filetime>
  </property>
</Properties>
</file>