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E404E" w14:textId="77777777" w:rsidR="00ED7AFC" w:rsidRPr="00ED7AFC" w:rsidRDefault="00ED7AFC" w:rsidP="00ED7AFC"/>
    <w:p>
      <w:r>
        <w:t>Bogota, 2021-12-22</w:t>
        <w:br/>
        <w:br/>
        <w:t>Señor(a)</w:t>
      </w:r>
    </w:p>
    <w:p>
      <w:r>
        <w:t>Pedro</w:t>
      </w:r>
    </w:p>
    <w:p>
      <w:r>
        <w:t>Huawei COL</w:t>
      </w:r>
    </w:p>
    <w:p>
      <w:r>
        <w:t>Bogota</w:t>
        <w:br/>
        <w:br/>
      </w:r>
    </w:p>
    <w:p>
      <w:r>
        <w:t>Asunto: Aprobación Técnica de el/la Terminal p50 (p50 prooooo)</w:t>
        <w:br/>
        <w:br/>
      </w:r>
    </w:p>
    <w:p>
      <w:r>
        <w:t>Luego de realizadas las pruebas de Ingeniería de RF, Conmutación y Usabilidad de la referencia: p50 (p50 prooooo)</w:t>
        <w:br/>
        <w:br/>
      </w:r>
    </w:p>
    <w:p>
      <w:pPr>
        <w:pStyle w:val="Estilo4"/>
      </w:pPr>
      <w:r>
        <w:t>Versión Firmware/Software: EMUI 14.1</w:t>
      </w:r>
    </w:p>
    <w:p>
      <w:pPr>
        <w:pStyle w:val="Estilo4"/>
      </w:pPr>
      <w:r>
        <w:t>Versión Personalización: open</w:t>
      </w:r>
    </w:p>
    <w:p>
      <w:pPr>
        <w:pStyle w:val="Estilo4"/>
      </w:pPr>
      <w:r>
        <w:t>Sistema Operativo: Android 14</w:t>
      </w:r>
    </w:p>
    <w:p>
      <w:r>
        <w:br/>
        <w:t>Se da concepto de APROBACIÓN de este terminal en la red 2G/3G/4G de Telefónica Móviles Colombia. se hacen las siguientes aclaraciones sobre los resultados del proceso de homologación de este modelo:</w:t>
      </w:r>
    </w:p>
    <w:p>
      <w:pPr>
        <w:pStyle w:val="Estilo4"/>
      </w:pPr>
      <w:r>
        <w:t>Son terminales para navegación WEB</w:t>
      </w:r>
    </w:p>
    <w:p>
      <w:pPr>
        <w:pStyle w:val="Estilo4"/>
      </w:pPr>
      <w:r>
        <w:t>Los terminales tienen funcionamiento ALWAYS ON.</w:t>
      </w:r>
    </w:p>
    <w:p>
      <w:pPr>
        <w:pStyle w:val="Estilo4"/>
      </w:pPr>
      <w:r>
        <w:t>Son terminales para navegación WEB</w:t>
      </w:r>
    </w:p>
    <w:p>
      <w:pPr>
        <w:pStyle w:val="Estilo4"/>
      </w:pPr>
      <w:r>
        <w:t>Es dual Sim</w:t>
      </w:r>
    </w:p>
    <w:p>
      <w:pPr>
        <w:pStyle w:val="Estilo4"/>
      </w:pPr>
      <w:r>
        <w:t>No cuenta con Personalizacion de Movistar</w:t>
      </w:r>
    </w:p>
    <w:p>
      <w:r>
        <w:br/>
        <w:t>Bugs en revisión, se espera sean resueltos en la próxima versión de mantenimiento</w:t>
      </w:r>
    </w:p>
    <w:p>
      <w:r>
        <w:br/>
        <w:t>Huawei debe entregar los certificados que sean requeridos de manera global, regional y local que estén pendientes por recibir. Así mismo debe garantizar que la información plasmada en las fichas técnicas enviadas sea real y no tenga ningún error.</w:t>
      </w:r>
    </w:p>
    <w:p>
      <w:r>
        <w:br/>
        <w:t>HuaweiComo es habitual, continuaremos con el proceso de pruebas sobre los lotes de producción para verificar la eliminación SIM LOCK y el cumplimiento de las condiciones de configuración evaluadas. La omisión de estos requerimientos será motivo de devolución de los terminales. Por lo tanto y teniendo en cuenta los puntos que están descritos, se aprueba la comercialización de esta referencia de terminal con la versión de software menciona, sobre la red de Movistar Colombia.</w:t>
        <w:br/>
        <w:t xml:space="preserve">                </w:t>
        <w:br/>
        <w:t>Cordialmente, Oscar José Carvajal</w:t>
        <w:br/>
        <w:t xml:space="preserve">                </w:t>
        <w:br/>
        <w:t>Jefe de Homologación de Terminales Móviles</w:t>
      </w:r>
    </w:p>
    <w:sectPr w:rsidR="00ED7AFC" w:rsidRPr="00ED7AFC">
      <w:headerReference w:type="default" r:id="rId7"/>
      <w:pgSz w:w="12240" w:h="15840"/>
      <w:pgMar w:top="1660" w:right="1320" w:bottom="280" w:left="1340" w:header="70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4789C" w14:textId="77777777" w:rsidR="003F22B5" w:rsidRDefault="003F22B5">
      <w:r>
        <w:separator/>
      </w:r>
    </w:p>
  </w:endnote>
  <w:endnote w:type="continuationSeparator" w:id="0">
    <w:p w14:paraId="6FCBDA3A" w14:textId="77777777" w:rsidR="003F22B5" w:rsidRDefault="003F2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E7074" w14:textId="77777777" w:rsidR="003F22B5" w:rsidRDefault="003F22B5">
      <w:r>
        <w:separator/>
      </w:r>
    </w:p>
  </w:footnote>
  <w:footnote w:type="continuationSeparator" w:id="0">
    <w:p w14:paraId="218A9AFE" w14:textId="77777777" w:rsidR="003F22B5" w:rsidRDefault="003F22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75A84" w14:textId="77777777" w:rsidR="00C61EEC" w:rsidRDefault="003F22B5">
    <w:pPr>
      <w:pStyle w:val="Textoindependiente"/>
      <w:spacing w:line="14" w:lineRule="auto"/>
      <w:ind w:left="0"/>
      <w:rPr>
        <w:sz w:val="20"/>
      </w:rPr>
    </w:pPr>
    <w:r>
      <w:pict w14:anchorId="2DC8180A">
        <v:group id="_x0000_s1033" style="position:absolute;margin-left:72.1pt;margin-top:35.45pt;width:30.95pt;height:9.2pt;z-index:-15904256;mso-position-horizontal-relative:page;mso-position-vertical-relative:page" coordorigin="1442,709" coordsize="619,1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style="position:absolute;left:1441;top:709;width:185;height:183">
            <v:imagedata r:id="rId1" o:title=""/>
          </v:shape>
          <v:shape id="_x0000_s1035" type="#_x0000_t75" style="position:absolute;left:1876;top:709;width:184;height:182">
            <v:imagedata r:id="rId2" o:title=""/>
          </v:shape>
          <v:shape id="_x0000_s1034" type="#_x0000_t75" style="position:absolute;left:1659;top:709;width:186;height:183">
            <v:imagedata r:id="rId3" o:title=""/>
          </v:shape>
          <w10:wrap anchorx="page" anchory="page"/>
        </v:group>
      </w:pict>
    </w:r>
    <w:r>
      <w:pict w14:anchorId="704EFD04">
        <v:shape id="_x0000_s1032" style="position:absolute;margin-left:176.45pt;margin-top:44.05pt;width:3.05pt;height:3.05pt;z-index:-15903744;mso-position-horizontal-relative:page;mso-position-vertical-relative:page" coordorigin="3529,881" coordsize="61,61" path="m3562,881r-16,3l3534,894r-5,14l3531,924r10,12l3556,942r16,-3l3584,929r6,-15l3587,898r-10,-11l3562,881xe" fillcolor="#0166ff" stroked="f">
          <v:path arrowok="t"/>
          <w10:wrap anchorx="page" anchory="page"/>
        </v:shape>
      </w:pict>
    </w:r>
    <w:r>
      <w:pict w14:anchorId="214D63F0">
        <v:shape id="_x0000_s1031" style="position:absolute;margin-left:157.15pt;margin-top:44.2pt;width:4.65pt;height:3pt;z-index:-15903232;mso-position-horizontal-relative:page;mso-position-vertical-relative:page" coordorigin="3143,884" coordsize="93,60" path="m3236,884r-54,l3143,943r22,l3187,943r12,-15l3236,884xe" fillcolor="#0166ff" stroked="f">
          <v:path arrowok="t"/>
          <w10:wrap anchorx="page" anchory="page"/>
        </v:shape>
      </w:pict>
    </w:r>
    <w:r>
      <w:pict w14:anchorId="30FFADCE">
        <v:group id="_x0000_s1027" style="position:absolute;margin-left:108.6pt;margin-top:44.45pt;width:92.6pt;height:14.75pt;z-index:-15902720;mso-position-horizontal-relative:page;mso-position-vertical-relative:page" coordorigin="2172,889" coordsize="1852,295">
          <v:shape id="_x0000_s1030" style="position:absolute;left:2918;top:889;width:353;height:295" coordorigin="2918,889" coordsize="353,295" o:spt="100" adj="0,,0" path="m3050,971r-45,l3004,951r3,-9l3014,936r12,-2l3038,935r12,l3050,890r-21,l3007,889r-21,4l2968,903r-10,15l2954,935r-1,18l2953,971r-35,l2918,1021r35,l2953,1180r52,l3005,1021r45,l3050,971xm3271,1073r-9,-44l3251,1014r-16,-21l3219,982r,99l3214,1103r-13,19l3185,1132r-18,4l3149,1135r-17,-9l3113,1100r-4,-33l3121,1036r27,-19l3165,1014r16,3l3196,1025r12,12l3217,1058r2,23l3219,982r-4,-3l3193,971r-24,-4l3145,969r-15,3l3116,978r-13,7l3091,995r-26,37l3057,1076r9,44l3091,1157r35,20l3165,1184r40,-7l3239,1155r12,-19l3263,1118r8,-45xe" fillcolor="#0166ff" stroked="f">
            <v:stroke joinstyle="round"/>
            <v:formulas/>
            <v:path arrowok="t" o:connecttype="segments"/>
          </v:shape>
          <v:shape id="_x0000_s1029" type="#_x0000_t75" style="position:absolute;left:3301;top:967;width:194;height:213">
            <v:imagedata r:id="rId4" o:title=""/>
          </v:shape>
          <v:shape id="_x0000_s1028" style="position:absolute;left:2172;top:893;width:1852;height:290" coordorigin="2172,894" coordsize="1852,290" o:spt="100" adj="0,,0" path="m2398,894r-226,l2172,944r76,l2248,946r10,l2258,1180r54,l2312,946r86,l2398,944r,-50xm2584,1064r-1,-7l2579,1037r-12,-25l2565,1010r-17,-19l2533,983r,74l2426,1057r4,-11l2434,1034r9,-8l2443,1026r17,-12l2481,1010r21,4l2519,1026r8,9l2530,1046r3,11l2533,983r-19,-11l2475,967r-38,9l2405,998r-23,37l2375,1079r9,44l2410,1158r25,16l2462,1182r29,1l2519,1177r20,-9l2556,1154r11,-14l2569,1138r10,-20l2526,1118r-16,15l2490,1140r-21,-1l2449,1131r-8,-8l2434,1114r-5,-11l2426,1092r128,l2583,1092r,l2584,1064xm2666,894r-51,l2615,1180r51,l2666,894xm2906,1064r-1,-7l2901,1037r-12,-25l2887,1010r-17,-19l2855,983r,74l2748,1057r4,-10l2755,1037r7,-8l2762,1029r17,-14l2801,1010r22,4l2841,1026r8,9l2852,1046r3,11l2855,983r-20,-11l2795,967r-39,11l2724,1001r-21,38l2697,1082r10,42l2733,1158r25,16l2786,1182r30,1l2844,1176r19,-9l2879,1153r10,-13l2892,1137r9,-19l2848,1118r-16,15l2811,1140r-22,-1l2769,1129r-7,-8l2756,1112r-5,-10l2748,1092r132,l2905,1092r,l2906,1064xm3585,971r-52,l3533,1180r52,l3585,971xm3821,1047r-5,-17l3807,1013r-10,-14l3783,986r-21,-12l3737,968r-25,l3688,972r-21,10l3648,995r-15,18l3623,1033r-7,28l3616,1089r6,27l3635,1141r29,27l3700,1182r38,1l3775,1170r17,-13l3805,1141r10,-19l3821,1102r-51,l3761,1121r-8,6l3735,1135r-20,1l3696,1130r-15,-13l3670,1097r-3,-21l3670,1054r10,-19l3695,1022r18,-7l3733,1015r18,8l3760,1028r10,19l3821,1047xm4023,1090r,-39l4023,1046r-2,-20l4013,1009r,-1l4001,993r-15,-13l3963,971r-25,-4l3912,969r-24,8l3888,977r-15,10l3860,1001r-9,16l3846,1035r51,l3907,1019r17,-9l3943,1009r17,8l3970,1025r1,14l3972,1051r,l3972,1090r-1,11l3971,1112r,1l3965,1122r-11,12l3939,1141r-17,2l3906,1140r-10,-6l3891,1124r-1,-12l3895,1101r,l3902,1093r11,-2l3923,1090r13,l3972,1090r,-39l3955,1051r-18,l3920,1051r-18,1l3887,1056r-15,6l3859,1071r-10,12l3840,1104r-1,24l3846,1150r15,17l3889,1181r31,3l3950,1176r26,-18l3977,1166r1,7l3980,1180r43,l4023,1158r,-15l4023,1090xe" fillcolor="#0166ff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rPr>
        <w:noProof/>
      </w:rPr>
      <w:drawing>
        <wp:anchor distT="0" distB="0" distL="0" distR="0" simplePos="0" relativeHeight="487414272" behindDoc="1" locked="0" layoutInCell="1" allowOverlap="1" wp14:anchorId="5BBB737A" wp14:editId="4149FFA3">
          <wp:simplePos x="0" y="0"/>
          <wp:positionH relativeFrom="page">
            <wp:posOffset>1053508</wp:posOffset>
          </wp:positionH>
          <wp:positionV relativeFrom="page">
            <wp:posOffset>587784</wp:posOffset>
          </wp:positionV>
          <wp:extent cx="116867" cy="115487"/>
          <wp:effectExtent l="0" t="0" r="0" b="0"/>
          <wp:wrapNone/>
          <wp:docPr id="1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5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16867" cy="1154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14784" behindDoc="1" locked="0" layoutInCell="1" allowOverlap="1" wp14:anchorId="4EE0F4C5" wp14:editId="271AFA44">
          <wp:simplePos x="0" y="0"/>
          <wp:positionH relativeFrom="page">
            <wp:posOffset>1053784</wp:posOffset>
          </wp:positionH>
          <wp:positionV relativeFrom="page">
            <wp:posOffset>725326</wp:posOffset>
          </wp:positionV>
          <wp:extent cx="117043" cy="115881"/>
          <wp:effectExtent l="0" t="0" r="0" b="0"/>
          <wp:wrapNone/>
          <wp:docPr id="3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6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17043" cy="11588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0FFCE3B">
        <v:line id="_x0000_s1026" style="position:absolute;z-index:-15901184;mso-position-horizontal-relative:page;mso-position-vertical-relative:page" from="74.15pt,81.9pt" to="542.15pt,81.9pt" strokecolor="#06f" strokeweight="2.25pt">
          <w10:wrap anchorx="page" anchory="page"/>
        </v:line>
      </w:pict>
    </w:r>
    <w:r>
      <w:pict w14:anchorId="00978AE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2.8pt;margin-top:65.65pt;width:68.25pt;height:12.25pt;z-index:-15900672;mso-position-horizontal-relative:page;mso-position-vertical-relative:page" filled="f" stroked="f">
          <v:textbox inset="0,0,0,0">
            <w:txbxContent>
              <w:p w14:paraId="74661497" w14:textId="77777777" w:rsidR="00C61EEC" w:rsidRDefault="003F22B5">
                <w:pPr>
                  <w:spacing w:before="18"/>
                  <w:ind w:left="20"/>
                  <w:rPr>
                    <w:rFonts w:ascii="Verdana"/>
                    <w:b/>
                    <w:sz w:val="17"/>
                  </w:rPr>
                </w:pPr>
                <w:r>
                  <w:rPr>
                    <w:rFonts w:ascii="Verdana"/>
                    <w:b/>
                    <w:color w:val="0066FF"/>
                    <w:sz w:val="17"/>
                  </w:rPr>
                  <w:t>TMC</w:t>
                </w:r>
                <w:r>
                  <w:rPr>
                    <w:rFonts w:ascii="Verdana"/>
                    <w:b/>
                    <w:color w:val="0066FF"/>
                    <w:spacing w:val="-2"/>
                    <w:sz w:val="17"/>
                  </w:rPr>
                  <w:t xml:space="preserve"> </w:t>
                </w:r>
                <w:r>
                  <w:rPr>
                    <w:rFonts w:ascii="Verdana"/>
                    <w:b/>
                    <w:color w:val="0066FF"/>
                    <w:sz w:val="17"/>
                  </w:rPr>
                  <w:t>ETI</w:t>
                </w:r>
                <w:r>
                  <w:rPr>
                    <w:rFonts w:ascii="Verdana"/>
                    <w:b/>
                    <w:color w:val="0066FF"/>
                    <w:spacing w:val="-2"/>
                    <w:sz w:val="17"/>
                  </w:rPr>
                  <w:t xml:space="preserve"> </w:t>
                </w:r>
                <w:r>
                  <w:rPr>
                    <w:rFonts w:ascii="Verdana"/>
                    <w:b/>
                    <w:color w:val="0066FF"/>
                    <w:sz w:val="17"/>
                  </w:rPr>
                  <w:t>6198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0C92"/>
    <w:multiLevelType w:val="multilevel"/>
    <w:tmpl w:val="240A001D"/>
    <w:numStyleLink w:val="villeta"/>
  </w:abstractNum>
  <w:abstractNum w:abstractNumId="1" w15:restartNumberingAfterBreak="0">
    <w:nsid w:val="05537552"/>
    <w:multiLevelType w:val="multilevel"/>
    <w:tmpl w:val="240A001D"/>
    <w:numStyleLink w:val="Estilo3"/>
  </w:abstractNum>
  <w:abstractNum w:abstractNumId="2" w15:restartNumberingAfterBreak="0">
    <w:nsid w:val="16B25B4E"/>
    <w:multiLevelType w:val="multilevel"/>
    <w:tmpl w:val="240A001D"/>
    <w:styleLink w:val="villet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EFC58CD"/>
    <w:multiLevelType w:val="multilevel"/>
    <w:tmpl w:val="240A001D"/>
    <w:numStyleLink w:val="Estilo1"/>
  </w:abstractNum>
  <w:abstractNum w:abstractNumId="4" w15:restartNumberingAfterBreak="0">
    <w:nsid w:val="246B592E"/>
    <w:multiLevelType w:val="hybridMultilevel"/>
    <w:tmpl w:val="FEE098FE"/>
    <w:lvl w:ilvl="0" w:tplc="15E2F204">
      <w:start w:val="1"/>
      <w:numFmt w:val="bullet"/>
      <w:pStyle w:val="Estilo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0207A"/>
    <w:multiLevelType w:val="hybridMultilevel"/>
    <w:tmpl w:val="32AC5C34"/>
    <w:lvl w:ilvl="0" w:tplc="BA782C58">
      <w:numFmt w:val="bullet"/>
      <w:lvlText w:val="•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70807AB4">
      <w:numFmt w:val="bullet"/>
      <w:lvlText w:val="•"/>
      <w:lvlJc w:val="left"/>
      <w:pPr>
        <w:ind w:left="1540" w:hanging="360"/>
      </w:pPr>
      <w:rPr>
        <w:rFonts w:hint="default"/>
        <w:lang w:val="es-ES" w:eastAsia="en-US" w:bidi="ar-SA"/>
      </w:rPr>
    </w:lvl>
    <w:lvl w:ilvl="2" w:tplc="BD24C984">
      <w:numFmt w:val="bullet"/>
      <w:lvlText w:val="•"/>
      <w:lvlJc w:val="left"/>
      <w:pPr>
        <w:ind w:left="2433" w:hanging="360"/>
      </w:pPr>
      <w:rPr>
        <w:rFonts w:hint="default"/>
        <w:lang w:val="es-ES" w:eastAsia="en-US" w:bidi="ar-SA"/>
      </w:rPr>
    </w:lvl>
    <w:lvl w:ilvl="3" w:tplc="8A626818">
      <w:numFmt w:val="bullet"/>
      <w:lvlText w:val="•"/>
      <w:lvlJc w:val="left"/>
      <w:pPr>
        <w:ind w:left="3326" w:hanging="360"/>
      </w:pPr>
      <w:rPr>
        <w:rFonts w:hint="default"/>
        <w:lang w:val="es-ES" w:eastAsia="en-US" w:bidi="ar-SA"/>
      </w:rPr>
    </w:lvl>
    <w:lvl w:ilvl="4" w:tplc="C70A5CA0">
      <w:numFmt w:val="bullet"/>
      <w:lvlText w:val="•"/>
      <w:lvlJc w:val="left"/>
      <w:pPr>
        <w:ind w:left="4220" w:hanging="360"/>
      </w:pPr>
      <w:rPr>
        <w:rFonts w:hint="default"/>
        <w:lang w:val="es-ES" w:eastAsia="en-US" w:bidi="ar-SA"/>
      </w:rPr>
    </w:lvl>
    <w:lvl w:ilvl="5" w:tplc="0212E8D2">
      <w:numFmt w:val="bullet"/>
      <w:lvlText w:val="•"/>
      <w:lvlJc w:val="left"/>
      <w:pPr>
        <w:ind w:left="5113" w:hanging="360"/>
      </w:pPr>
      <w:rPr>
        <w:rFonts w:hint="default"/>
        <w:lang w:val="es-ES" w:eastAsia="en-US" w:bidi="ar-SA"/>
      </w:rPr>
    </w:lvl>
    <w:lvl w:ilvl="6" w:tplc="5CBC2A0C">
      <w:numFmt w:val="bullet"/>
      <w:lvlText w:val="•"/>
      <w:lvlJc w:val="left"/>
      <w:pPr>
        <w:ind w:left="6006" w:hanging="360"/>
      </w:pPr>
      <w:rPr>
        <w:rFonts w:hint="default"/>
        <w:lang w:val="es-ES" w:eastAsia="en-US" w:bidi="ar-SA"/>
      </w:rPr>
    </w:lvl>
    <w:lvl w:ilvl="7" w:tplc="52782D4E">
      <w:numFmt w:val="bullet"/>
      <w:lvlText w:val="•"/>
      <w:lvlJc w:val="left"/>
      <w:pPr>
        <w:ind w:left="6900" w:hanging="360"/>
      </w:pPr>
      <w:rPr>
        <w:rFonts w:hint="default"/>
        <w:lang w:val="es-ES" w:eastAsia="en-US" w:bidi="ar-SA"/>
      </w:rPr>
    </w:lvl>
    <w:lvl w:ilvl="8" w:tplc="5F104B7E">
      <w:numFmt w:val="bullet"/>
      <w:lvlText w:val="•"/>
      <w:lvlJc w:val="left"/>
      <w:pPr>
        <w:ind w:left="7793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66FC1E7B"/>
    <w:multiLevelType w:val="multilevel"/>
    <w:tmpl w:val="240A001D"/>
    <w:styleLink w:val="Estilo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3A265B9"/>
    <w:multiLevelType w:val="multilevel"/>
    <w:tmpl w:val="240A001D"/>
    <w:styleLink w:val="Estilo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1EEC"/>
    <w:rsid w:val="00353BE6"/>
    <w:rsid w:val="003F22B5"/>
    <w:rsid w:val="00582BCB"/>
    <w:rsid w:val="00C61EEC"/>
    <w:rsid w:val="00C73551"/>
    <w:rsid w:val="00ED7AFC"/>
    <w:rsid w:val="00F3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EDED60"/>
  <w15:docId w15:val="{36A75B5C-524C-4915-A52F-094AE7FED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20"/>
    </w:pPr>
  </w:style>
  <w:style w:type="paragraph" w:styleId="Prrafodelista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73" w:line="175" w:lineRule="exact"/>
      <w:ind w:left="341"/>
      <w:jc w:val="center"/>
    </w:pPr>
  </w:style>
  <w:style w:type="numbering" w:customStyle="1" w:styleId="villeta">
    <w:name w:val="villeta"/>
    <w:basedOn w:val="Sinlista"/>
    <w:uiPriority w:val="99"/>
    <w:rsid w:val="00ED7AFC"/>
    <w:pPr>
      <w:numPr>
        <w:numId w:val="2"/>
      </w:numPr>
    </w:pPr>
  </w:style>
  <w:style w:type="paragraph" w:styleId="Sinespaciado">
    <w:name w:val="No Spacing"/>
    <w:uiPriority w:val="1"/>
    <w:qFormat/>
    <w:rsid w:val="00ED7AFC"/>
    <w:rPr>
      <w:rFonts w:ascii="Calibri" w:eastAsia="Calibri" w:hAnsi="Calibri" w:cs="Calibri"/>
      <w:lang w:val="es-ES"/>
    </w:rPr>
  </w:style>
  <w:style w:type="character" w:styleId="Ttulodellibro">
    <w:name w:val="Book Title"/>
    <w:basedOn w:val="Fuentedeprrafopredeter"/>
    <w:uiPriority w:val="33"/>
    <w:qFormat/>
    <w:rsid w:val="00ED7AFC"/>
    <w:rPr>
      <w:b/>
      <w:bCs/>
      <w:i/>
      <w:iCs/>
      <w:spacing w:val="5"/>
    </w:rPr>
  </w:style>
  <w:style w:type="numbering" w:customStyle="1" w:styleId="Estilo1">
    <w:name w:val="Estilo1"/>
    <w:basedOn w:val="Sinlista"/>
    <w:uiPriority w:val="99"/>
    <w:rsid w:val="00ED7AFC"/>
    <w:pPr>
      <w:numPr>
        <w:numId w:val="4"/>
      </w:numPr>
    </w:pPr>
  </w:style>
  <w:style w:type="character" w:styleId="Referenciaintensa">
    <w:name w:val="Intense Reference"/>
    <w:basedOn w:val="Fuentedeprrafopredeter"/>
    <w:uiPriority w:val="32"/>
    <w:qFormat/>
    <w:rsid w:val="00ED7AFC"/>
    <w:rPr>
      <w:b/>
      <w:bCs/>
      <w:smallCaps/>
      <w:color w:val="4F81BD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7AF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7AFC"/>
    <w:rPr>
      <w:rFonts w:ascii="Calibri" w:eastAsia="Calibri" w:hAnsi="Calibri" w:cs="Calibri"/>
      <w:i/>
      <w:iCs/>
      <w:color w:val="4F81BD" w:themeColor="accent1"/>
      <w:lang w:val="es-ES"/>
    </w:rPr>
  </w:style>
  <w:style w:type="paragraph" w:customStyle="1" w:styleId="Estilo2">
    <w:name w:val="Estilo2"/>
    <w:basedOn w:val="Citadestacada"/>
    <w:link w:val="Estilo2Car"/>
    <w:qFormat/>
    <w:rsid w:val="00ED7AFC"/>
  </w:style>
  <w:style w:type="numbering" w:customStyle="1" w:styleId="Estilo3">
    <w:name w:val="Estilo3"/>
    <w:basedOn w:val="Sinlista"/>
    <w:uiPriority w:val="99"/>
    <w:rsid w:val="00ED7AFC"/>
    <w:pPr>
      <w:numPr>
        <w:numId w:val="6"/>
      </w:numPr>
    </w:pPr>
  </w:style>
  <w:style w:type="character" w:customStyle="1" w:styleId="Estilo2Car">
    <w:name w:val="Estilo2 Car"/>
    <w:basedOn w:val="CitadestacadaCar"/>
    <w:link w:val="Estilo2"/>
    <w:rsid w:val="00ED7AFC"/>
    <w:rPr>
      <w:rFonts w:ascii="Calibri" w:eastAsia="Calibri" w:hAnsi="Calibri" w:cs="Calibri"/>
      <w:i/>
      <w:iCs/>
      <w:color w:val="4F81BD" w:themeColor="accent1"/>
      <w:lang w:val="es-ES"/>
    </w:rPr>
  </w:style>
  <w:style w:type="table" w:styleId="Tabladelista3-nfasis1">
    <w:name w:val="List Table 3 Accent 1"/>
    <w:basedOn w:val="Tablanormal"/>
    <w:uiPriority w:val="48"/>
    <w:rsid w:val="00ED7AFC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Estilo4">
    <w:name w:val="Estilo4"/>
    <w:next w:val="Textoindependiente"/>
    <w:link w:val="Estilo4Car"/>
    <w:qFormat/>
    <w:rsid w:val="00ED7AFC"/>
    <w:pPr>
      <w:numPr>
        <w:numId w:val="8"/>
      </w:numPr>
    </w:pPr>
    <w:rPr>
      <w:rFonts w:ascii="Calibri" w:eastAsia="Calibri" w:hAnsi="Calibri" w:cs="Calibri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ED7AF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Estilo4Car">
    <w:name w:val="Estilo4 Car"/>
    <w:basedOn w:val="Fuentedeprrafopredeter"/>
    <w:link w:val="Estilo4"/>
    <w:rsid w:val="00ED7AFC"/>
    <w:rPr>
      <w:rFonts w:ascii="Calibri" w:eastAsia="Calibri" w:hAnsi="Calibri" w:cs="Calibri"/>
      <w:lang w:val="es-ES"/>
    </w:rPr>
  </w:style>
  <w:style w:type="character" w:customStyle="1" w:styleId="CitaCar">
    <w:name w:val="Cita Car"/>
    <w:basedOn w:val="Fuentedeprrafopredeter"/>
    <w:link w:val="Cita"/>
    <w:uiPriority w:val="29"/>
    <w:rsid w:val="00ED7AFC"/>
    <w:rPr>
      <w:rFonts w:ascii="Calibri" w:eastAsia="Calibri" w:hAnsi="Calibri" w:cs="Calibri"/>
      <w:i/>
      <w:iCs/>
      <w:color w:val="404040" w:themeColor="text1" w:themeTint="BF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T.A SM-A528B:DS (GALAXY A52s)_TMC ETI 6198.docx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T.A SM-A528B:DS (GALAXY A52s)_TMC ETI 6198.docx</dc:title>
  <cp:lastModifiedBy>JUAN SEBASTIAN OLARTE URIBE</cp:lastModifiedBy>
  <cp:revision>4</cp:revision>
  <dcterms:created xsi:type="dcterms:W3CDTF">2021-12-20T19:10:00Z</dcterms:created>
  <dcterms:modified xsi:type="dcterms:W3CDTF">2021-12-20T19:27:00Z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2021-09-08T00:00:00Z</vt:filetime>
  </property>
  <property fmtid="{D5CDD505-2E9C-101B-9397-08002B2CF9AE}" pid="3" name="Creator">
    <vt:lpwstr>Word</vt:lpwstr>
  </property>
  <property fmtid="{D5CDD505-2E9C-101B-9397-08002B2CF9AE}" pid="4" name="LastSaved">
    <vt:filetime>2021-12-14T00:00:00Z</vt:filetime>
  </property>
</Properties>
</file>