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0C585" w14:textId="73D5403B" w:rsidR="00FB0C69" w:rsidRDefault="00FB0C69" w:rsidP="00FB0C69">
      <w:pPr>
        <w:autoSpaceDE w:val="0"/>
        <w:autoSpaceDN w:val="0"/>
        <w:adjustRightInd w:val="0"/>
        <w:rPr>
          <w:rFonts w:ascii="Helvetica Neue" w:hAnsi="Helvetica Neue" w:cs="Helvetica Neue"/>
          <w:b/>
          <w:bCs/>
          <w:color w:val="000000"/>
          <w:kern w:val="0"/>
          <w:sz w:val="28"/>
          <w:szCs w:val="28"/>
        </w:rPr>
      </w:pPr>
      <w:r w:rsidRPr="00AC25D1">
        <w:rPr>
          <w:rFonts w:ascii="Helvetica Neue" w:hAnsi="Helvetica Neue" w:cs="Helvetica Neue"/>
          <w:b/>
          <w:bCs/>
          <w:color w:val="000000"/>
          <w:kern w:val="0"/>
          <w:sz w:val="28"/>
          <w:szCs w:val="28"/>
        </w:rPr>
        <w:t>Analysis For TF-IDF Homework</w:t>
      </w:r>
    </w:p>
    <w:p w14:paraId="0A425CB3" w14:textId="77777777" w:rsidR="00AC25D1" w:rsidRPr="00AC25D1" w:rsidRDefault="00AC25D1" w:rsidP="00FB0C69">
      <w:pPr>
        <w:autoSpaceDE w:val="0"/>
        <w:autoSpaceDN w:val="0"/>
        <w:adjustRightInd w:val="0"/>
        <w:rPr>
          <w:rFonts w:ascii="Helvetica Neue" w:hAnsi="Helvetica Neue" w:cs="Helvetica Neue"/>
          <w:b/>
          <w:bCs/>
          <w:color w:val="000000"/>
          <w:kern w:val="0"/>
          <w:sz w:val="28"/>
          <w:szCs w:val="28"/>
        </w:rPr>
      </w:pPr>
    </w:p>
    <w:p w14:paraId="08CD3652" w14:textId="2EEAFC9F" w:rsidR="00AC25D1" w:rsidRDefault="00FB0C69" w:rsidP="00FB0C69">
      <w:r w:rsidRPr="00AC25D1">
        <w:t xml:space="preserve">Analysis 1: </w:t>
      </w:r>
      <w:r w:rsidRPr="00AC25D1">
        <w:t>What answers get confused with each other most easily? What kinds of mistakes does this guesser make?</w:t>
      </w:r>
    </w:p>
    <w:p w14:paraId="3BB70866" w14:textId="77777777" w:rsidR="00AC25D1" w:rsidRPr="00AC25D1" w:rsidRDefault="00AC25D1" w:rsidP="00FB0C69"/>
    <w:p w14:paraId="5E993BA6" w14:textId="479A1720" w:rsidR="00AC25D1" w:rsidRPr="00FE57CB" w:rsidRDefault="00AC25D1" w:rsidP="00FB0C69">
      <w:pPr>
        <w:rPr>
          <w:sz w:val="20"/>
          <w:szCs w:val="20"/>
        </w:rPr>
      </w:pPr>
      <w:r w:rsidRPr="00FE57CB">
        <w:rPr>
          <w:sz w:val="20"/>
          <w:szCs w:val="20"/>
        </w:rPr>
        <w:t xml:space="preserve">For question that answer is confused with guesses, its answer has a higher probability to be a specific name, </w:t>
      </w:r>
      <w:proofErr w:type="gramStart"/>
      <w:r w:rsidRPr="00FE57CB">
        <w:rPr>
          <w:sz w:val="20"/>
          <w:szCs w:val="20"/>
        </w:rPr>
        <w:t>e.g.</w:t>
      </w:r>
      <w:proofErr w:type="gramEnd"/>
      <w:r w:rsidRPr="00FE57CB">
        <w:rPr>
          <w:sz w:val="20"/>
          <w:szCs w:val="20"/>
        </w:rPr>
        <w:t xml:space="preserve"> name for a human or a place, that has no or few </w:t>
      </w:r>
      <w:r w:rsidRPr="00FE57CB">
        <w:rPr>
          <w:sz w:val="20"/>
          <w:szCs w:val="20"/>
        </w:rPr>
        <w:t>synonyms</w:t>
      </w:r>
      <w:r w:rsidRPr="00FE57CB">
        <w:rPr>
          <w:sz w:val="20"/>
          <w:szCs w:val="20"/>
        </w:rPr>
        <w:t xml:space="preserve">. </w:t>
      </w:r>
    </w:p>
    <w:p w14:paraId="4A318865" w14:textId="09180A89" w:rsidR="00AC25D1" w:rsidRPr="00392FE9" w:rsidRDefault="00AC25D1" w:rsidP="00AC25D1">
      <w:pPr>
        <w:pStyle w:val="ListParagraph"/>
        <w:numPr>
          <w:ilvl w:val="0"/>
          <w:numId w:val="3"/>
        </w:numPr>
        <w:rPr>
          <w:sz w:val="20"/>
          <w:szCs w:val="20"/>
        </w:rPr>
      </w:pPr>
      <w:r w:rsidRPr="00FE57CB">
        <w:rPr>
          <w:sz w:val="20"/>
          <w:szCs w:val="20"/>
        </w:rPr>
        <w:t xml:space="preserve">Answer Examples: </w:t>
      </w:r>
      <w:r w:rsidRPr="00FE57CB">
        <w:rPr>
          <w:sz w:val="20"/>
          <w:szCs w:val="20"/>
        </w:rPr>
        <w:t xml:space="preserve">Mass_(music), </w:t>
      </w:r>
      <w:proofErr w:type="spellStart"/>
      <w:r w:rsidRPr="00FE57CB">
        <w:rPr>
          <w:sz w:val="20"/>
          <w:szCs w:val="20"/>
        </w:rPr>
        <w:t>Byzantine_Empire</w:t>
      </w:r>
      <w:proofErr w:type="spellEnd"/>
      <w:r w:rsidRPr="00FE57CB">
        <w:rPr>
          <w:sz w:val="20"/>
          <w:szCs w:val="20"/>
        </w:rPr>
        <w:t xml:space="preserve">, </w:t>
      </w:r>
      <w:proofErr w:type="spellStart"/>
      <w:r w:rsidRPr="00FE57CB">
        <w:rPr>
          <w:sz w:val="20"/>
          <w:szCs w:val="20"/>
        </w:rPr>
        <w:t>Russian_Empire</w:t>
      </w:r>
      <w:proofErr w:type="spellEnd"/>
      <w:r w:rsidRPr="00FE57CB">
        <w:rPr>
          <w:sz w:val="20"/>
          <w:szCs w:val="20"/>
        </w:rPr>
        <w:t xml:space="preserve">, Sandman, </w:t>
      </w:r>
      <w:proofErr w:type="spellStart"/>
      <w:r w:rsidRPr="00FE57CB">
        <w:rPr>
          <w:sz w:val="20"/>
          <w:szCs w:val="20"/>
        </w:rPr>
        <w:t>Los_Angeles</w:t>
      </w:r>
      <w:proofErr w:type="spellEnd"/>
      <w:r w:rsidRPr="00FE57CB">
        <w:rPr>
          <w:sz w:val="20"/>
          <w:szCs w:val="20"/>
        </w:rPr>
        <w:t xml:space="preserve">, </w:t>
      </w:r>
      <w:proofErr w:type="spellStart"/>
      <w:r w:rsidRPr="00FE57CB">
        <w:rPr>
          <w:sz w:val="20"/>
          <w:szCs w:val="20"/>
        </w:rPr>
        <w:t>Lord_Byron</w:t>
      </w:r>
      <w:proofErr w:type="spellEnd"/>
      <w:r w:rsidRPr="00FE57CB">
        <w:rPr>
          <w:sz w:val="20"/>
          <w:szCs w:val="20"/>
        </w:rPr>
        <w:t xml:space="preserve">, </w:t>
      </w:r>
      <w:proofErr w:type="spellStart"/>
      <w:r w:rsidRPr="00FE57CB">
        <w:rPr>
          <w:sz w:val="20"/>
          <w:szCs w:val="20"/>
        </w:rPr>
        <w:t>Matthew_Arnold</w:t>
      </w:r>
      <w:proofErr w:type="spellEnd"/>
      <w:r w:rsidRPr="00FE57CB">
        <w:rPr>
          <w:sz w:val="20"/>
          <w:szCs w:val="20"/>
        </w:rPr>
        <w:t>, S-waves, Density, Georgia_(country), Luminosity, Apollo</w:t>
      </w:r>
    </w:p>
    <w:p w14:paraId="7A490948" w14:textId="7D9667BC" w:rsidR="009B4E3D" w:rsidRPr="00FE57CB" w:rsidRDefault="00AC25D1" w:rsidP="00FB0C69">
      <w:pPr>
        <w:rPr>
          <w:sz w:val="20"/>
          <w:szCs w:val="20"/>
        </w:rPr>
      </w:pPr>
      <w:r w:rsidRPr="00FE57CB">
        <w:rPr>
          <w:sz w:val="20"/>
          <w:szCs w:val="20"/>
        </w:rPr>
        <w:t xml:space="preserve">By counting the </w:t>
      </w:r>
      <w:r w:rsidRPr="00FE57CB">
        <w:rPr>
          <w:sz w:val="20"/>
          <w:szCs w:val="20"/>
        </w:rPr>
        <w:t xml:space="preserve">number of answers’ synonyms of three classes of results (close, hit and miss), it can be found that confused answer is more concentrate around 0, while answers in the other two classes tend to have more synonyms. </w:t>
      </w:r>
    </w:p>
    <w:p w14:paraId="5C673408" w14:textId="77777777" w:rsidR="00D16005" w:rsidRDefault="00AC25D1" w:rsidP="00D16005">
      <w:pPr>
        <w:keepNext/>
        <w:jc w:val="center"/>
      </w:pPr>
      <w:r w:rsidRPr="00FE57CB">
        <w:rPr>
          <w:sz w:val="20"/>
          <w:szCs w:val="20"/>
        </w:rPr>
        <w:drawing>
          <wp:inline distT="0" distB="0" distL="0" distR="0" wp14:anchorId="416E36C4" wp14:editId="7D854AE0">
            <wp:extent cx="1386739" cy="1012076"/>
            <wp:effectExtent l="0" t="0" r="0" b="4445"/>
            <wp:docPr id="1382194414"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94414" name="Picture 1" descr="A graph with different colored lines&#10;&#10;Description automatically generated"/>
                    <pic:cNvPicPr/>
                  </pic:nvPicPr>
                  <pic:blipFill>
                    <a:blip r:embed="rId5"/>
                    <a:stretch>
                      <a:fillRect/>
                    </a:stretch>
                  </pic:blipFill>
                  <pic:spPr>
                    <a:xfrm>
                      <a:off x="0" y="0"/>
                      <a:ext cx="1462137" cy="1067103"/>
                    </a:xfrm>
                    <a:prstGeom prst="rect">
                      <a:avLst/>
                    </a:prstGeom>
                  </pic:spPr>
                </pic:pic>
              </a:graphicData>
            </a:graphic>
          </wp:inline>
        </w:drawing>
      </w:r>
    </w:p>
    <w:p w14:paraId="1BB7ED68" w14:textId="07B1D775" w:rsidR="003639CC" w:rsidRPr="00D16005" w:rsidRDefault="00D16005" w:rsidP="00D16005">
      <w:pPr>
        <w:pStyle w:val="Caption"/>
        <w:jc w:val="center"/>
      </w:pPr>
      <w:r>
        <w:t xml:space="preserve">Figure </w:t>
      </w:r>
      <w:fldSimple w:instr=" SEQ Figure \* ARABIC ">
        <w:r w:rsidR="00794C48">
          <w:rPr>
            <w:noProof/>
          </w:rPr>
          <w:t>1</w:t>
        </w:r>
      </w:fldSimple>
      <w:r>
        <w:t xml:space="preserve"> Count of Synonyms for Close, Hit and Miss Results</w:t>
      </w:r>
    </w:p>
    <w:p w14:paraId="23EC9B74" w14:textId="14417896" w:rsidR="005B11F0" w:rsidRDefault="00FE57CB" w:rsidP="00FB0C69">
      <w:pPr>
        <w:rPr>
          <w:sz w:val="20"/>
          <w:szCs w:val="20"/>
        </w:rPr>
      </w:pPr>
      <w:r w:rsidRPr="00FE57CB">
        <w:rPr>
          <w:sz w:val="20"/>
          <w:szCs w:val="20"/>
        </w:rPr>
        <w:t xml:space="preserve">According to the question, answer and guesses in miss category, </w:t>
      </w:r>
      <w:r w:rsidR="005B11F0">
        <w:rPr>
          <w:sz w:val="20"/>
          <w:szCs w:val="20"/>
        </w:rPr>
        <w:t xml:space="preserve">it is found that the guesser is overfitting the training dataset. The f1 score on training is 0.97, which is much higher than F1 score on testing dataset (0.51).  </w:t>
      </w:r>
    </w:p>
    <w:p w14:paraId="0C1BBB89" w14:textId="24C8DA80" w:rsidR="003639CC" w:rsidRDefault="0052638B" w:rsidP="0052638B">
      <w:pPr>
        <w:rPr>
          <w:sz w:val="20"/>
          <w:szCs w:val="20"/>
        </w:rPr>
      </w:pPr>
      <w:r>
        <w:rPr>
          <w:sz w:val="20"/>
          <w:szCs w:val="20"/>
        </w:rPr>
        <w:t xml:space="preserve">From cases </w:t>
      </w:r>
      <w:r w:rsidR="007E2D91">
        <w:rPr>
          <w:sz w:val="20"/>
          <w:szCs w:val="20"/>
        </w:rPr>
        <w:t>study, it</w:t>
      </w:r>
      <w:r w:rsidR="00FE57CB" w:rsidRPr="00FE57CB">
        <w:rPr>
          <w:sz w:val="20"/>
          <w:szCs w:val="20"/>
        </w:rPr>
        <w:t xml:space="preserve"> is found that the guesser prefers to select guesses which words appear in the original question</w:t>
      </w:r>
      <w:r w:rsidR="00D16005">
        <w:rPr>
          <w:sz w:val="20"/>
          <w:szCs w:val="20"/>
        </w:rPr>
        <w:t xml:space="preserve"> (see Figure 2)</w:t>
      </w:r>
      <w:r w:rsidR="00FE57CB" w:rsidRPr="00FE57CB">
        <w:rPr>
          <w:sz w:val="20"/>
          <w:szCs w:val="20"/>
        </w:rPr>
        <w:t xml:space="preserve">. </w:t>
      </w:r>
      <w:r>
        <w:rPr>
          <w:sz w:val="20"/>
          <w:szCs w:val="20"/>
        </w:rPr>
        <w:t xml:space="preserve"> Except this, </w:t>
      </w:r>
      <w:r w:rsidR="00D16005">
        <w:rPr>
          <w:sz w:val="20"/>
          <w:szCs w:val="20"/>
        </w:rPr>
        <w:t xml:space="preserve">the guesser </w:t>
      </w:r>
      <w:r>
        <w:rPr>
          <w:sz w:val="20"/>
          <w:szCs w:val="20"/>
        </w:rPr>
        <w:t>also f</w:t>
      </w:r>
      <w:r w:rsidR="00D16005">
        <w:rPr>
          <w:sz w:val="20"/>
          <w:szCs w:val="20"/>
        </w:rPr>
        <w:t xml:space="preserve">ails to find answers based on multiple given information. Except for constraint of </w:t>
      </w:r>
      <w:r w:rsidR="00392FE9" w:rsidRPr="00392FE9">
        <w:rPr>
          <w:sz w:val="20"/>
          <w:szCs w:val="20"/>
        </w:rPr>
        <w:t>psychologist</w:t>
      </w:r>
      <w:r w:rsidR="00392FE9">
        <w:rPr>
          <w:sz w:val="20"/>
          <w:szCs w:val="20"/>
        </w:rPr>
        <w:t xml:space="preserve">, there are other constraints for the person. But the guesser wrongly found the other </w:t>
      </w:r>
      <w:r w:rsidR="00392FE9" w:rsidRPr="00392FE9">
        <w:rPr>
          <w:sz w:val="20"/>
          <w:szCs w:val="20"/>
        </w:rPr>
        <w:t>psychologist</w:t>
      </w:r>
      <w:r w:rsidR="002B63A2">
        <w:rPr>
          <w:sz w:val="20"/>
          <w:szCs w:val="20"/>
        </w:rPr>
        <w:t xml:space="preserve"> (see Figure 3)</w:t>
      </w:r>
      <w:r w:rsidR="00392FE9">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92FE9" w14:paraId="684A4A3A" w14:textId="77777777" w:rsidTr="00392FE9">
        <w:trPr>
          <w:trHeight w:val="2015"/>
        </w:trPr>
        <w:tc>
          <w:tcPr>
            <w:tcW w:w="4675" w:type="dxa"/>
          </w:tcPr>
          <w:p w14:paraId="0A90FF75" w14:textId="1B060420" w:rsidR="00392FE9" w:rsidRDefault="00392FE9" w:rsidP="00392FE9">
            <w:pPr>
              <w:jc w:val="center"/>
              <w:rPr>
                <w:sz w:val="20"/>
                <w:szCs w:val="20"/>
              </w:rPr>
            </w:pPr>
            <w:r w:rsidRPr="00FE57CB">
              <w:rPr>
                <w:sz w:val="22"/>
                <w:szCs w:val="22"/>
              </w:rPr>
              <w:drawing>
                <wp:inline distT="0" distB="0" distL="0" distR="0" wp14:anchorId="196C7AD5" wp14:editId="71B0FD71">
                  <wp:extent cx="2136671" cy="1101436"/>
                  <wp:effectExtent l="0" t="0" r="0" b="3810"/>
                  <wp:docPr id="60628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8059" name="Picture 1" descr="A screenshot of a computer&#10;&#10;Description automatically generated"/>
                          <pic:cNvPicPr/>
                        </pic:nvPicPr>
                        <pic:blipFill>
                          <a:blip r:embed="rId6"/>
                          <a:stretch>
                            <a:fillRect/>
                          </a:stretch>
                        </pic:blipFill>
                        <pic:spPr>
                          <a:xfrm>
                            <a:off x="0" y="0"/>
                            <a:ext cx="2265767" cy="1167984"/>
                          </a:xfrm>
                          <a:prstGeom prst="rect">
                            <a:avLst/>
                          </a:prstGeom>
                        </pic:spPr>
                      </pic:pic>
                    </a:graphicData>
                  </a:graphic>
                </wp:inline>
              </w:drawing>
            </w:r>
          </w:p>
          <w:p w14:paraId="65ADD1F3" w14:textId="7298D6BD" w:rsidR="00392FE9" w:rsidRPr="00392FE9" w:rsidRDefault="00392FE9" w:rsidP="00392FE9">
            <w:pPr>
              <w:pStyle w:val="Caption"/>
              <w:jc w:val="center"/>
            </w:pPr>
            <w:r>
              <w:t xml:space="preserve">Figure </w:t>
            </w:r>
            <w:r>
              <w:fldChar w:fldCharType="begin"/>
            </w:r>
            <w:r>
              <w:instrText xml:space="preserve"> SEQ Figure \* ARABIC </w:instrText>
            </w:r>
            <w:r>
              <w:fldChar w:fldCharType="separate"/>
            </w:r>
            <w:r w:rsidR="00794C48">
              <w:rPr>
                <w:noProof/>
              </w:rPr>
              <w:t>2</w:t>
            </w:r>
            <w:r>
              <w:fldChar w:fldCharType="end"/>
            </w:r>
            <w:r>
              <w:t xml:space="preserve"> Preference in Repeat of the Words in Question</w:t>
            </w:r>
          </w:p>
        </w:tc>
        <w:tc>
          <w:tcPr>
            <w:tcW w:w="4675" w:type="dxa"/>
          </w:tcPr>
          <w:p w14:paraId="2EC0A5BE" w14:textId="216D1521" w:rsidR="00392FE9" w:rsidRPr="00392FE9" w:rsidRDefault="00392FE9" w:rsidP="00392FE9">
            <w:pPr>
              <w:jc w:val="center"/>
              <w:rPr>
                <w:sz w:val="20"/>
                <w:szCs w:val="20"/>
              </w:rPr>
            </w:pPr>
            <w:r w:rsidRPr="00D16005">
              <w:rPr>
                <w:sz w:val="22"/>
                <w:szCs w:val="22"/>
              </w:rPr>
              <w:drawing>
                <wp:inline distT="0" distB="0" distL="0" distR="0" wp14:anchorId="02F4A813" wp14:editId="7EE08564">
                  <wp:extent cx="2108374" cy="1118159"/>
                  <wp:effectExtent l="0" t="0" r="0" b="0"/>
                  <wp:docPr id="2107910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10791" name="Picture 1" descr="A screenshot of a computer&#10;&#10;Description automatically generated"/>
                          <pic:cNvPicPr/>
                        </pic:nvPicPr>
                        <pic:blipFill>
                          <a:blip r:embed="rId7"/>
                          <a:stretch>
                            <a:fillRect/>
                          </a:stretch>
                        </pic:blipFill>
                        <pic:spPr>
                          <a:xfrm>
                            <a:off x="0" y="0"/>
                            <a:ext cx="2239344" cy="1187618"/>
                          </a:xfrm>
                          <a:prstGeom prst="rect">
                            <a:avLst/>
                          </a:prstGeom>
                        </pic:spPr>
                      </pic:pic>
                    </a:graphicData>
                  </a:graphic>
                </wp:inline>
              </w:drawing>
            </w:r>
          </w:p>
          <w:p w14:paraId="585C4EDD" w14:textId="5A6D0BA3" w:rsidR="00392FE9" w:rsidRPr="00392FE9" w:rsidRDefault="00392FE9" w:rsidP="00392FE9">
            <w:pPr>
              <w:pStyle w:val="Caption"/>
              <w:jc w:val="center"/>
              <w:rPr>
                <w:sz w:val="22"/>
                <w:szCs w:val="22"/>
              </w:rPr>
            </w:pPr>
            <w:r>
              <w:t xml:space="preserve">Figure </w:t>
            </w:r>
            <w:r>
              <w:fldChar w:fldCharType="begin"/>
            </w:r>
            <w:r>
              <w:instrText xml:space="preserve"> SEQ Figure \* ARABIC </w:instrText>
            </w:r>
            <w:r>
              <w:fldChar w:fldCharType="separate"/>
            </w:r>
            <w:r w:rsidR="00794C48">
              <w:rPr>
                <w:noProof/>
              </w:rPr>
              <w:t>3</w:t>
            </w:r>
            <w:r>
              <w:fldChar w:fldCharType="end"/>
            </w:r>
            <w:r>
              <w:t xml:space="preserve"> Unable to Handle Multiple Constraints</w:t>
            </w:r>
          </w:p>
        </w:tc>
      </w:tr>
    </w:tbl>
    <w:p w14:paraId="05644A42" w14:textId="4B1CD1CB" w:rsidR="00FB0C69" w:rsidRPr="009B4E3D" w:rsidRDefault="00FB0C69" w:rsidP="00FB0C69">
      <w:pPr>
        <w:rPr>
          <w:sz w:val="28"/>
          <w:szCs w:val="28"/>
        </w:rPr>
      </w:pPr>
      <w:r w:rsidRPr="009B4E3D">
        <w:rPr>
          <w:sz w:val="28"/>
          <w:szCs w:val="28"/>
        </w:rPr>
        <w:t xml:space="preserve">Analysis 2: </w:t>
      </w:r>
      <w:r w:rsidRPr="009B4E3D">
        <w:rPr>
          <w:sz w:val="28"/>
          <w:szCs w:val="28"/>
        </w:rPr>
        <w:t>Where does your buzzer make mistakes? How might you further improve the buzzer?</w:t>
      </w:r>
    </w:p>
    <w:p w14:paraId="05AEBD12" w14:textId="7CA288C7" w:rsidR="009B4E3D" w:rsidRDefault="002B63A2" w:rsidP="00FB0C69">
      <w:pPr>
        <w:rPr>
          <w:sz w:val="20"/>
          <w:szCs w:val="20"/>
        </w:rPr>
      </w:pPr>
      <w:r>
        <w:rPr>
          <w:sz w:val="20"/>
          <w:szCs w:val="20"/>
        </w:rPr>
        <w:t xml:space="preserve">According to the coefficient of logistic regression classifier, the buzzer mainly relies on the confidence of </w:t>
      </w:r>
      <w:proofErr w:type="spellStart"/>
      <w:r>
        <w:rPr>
          <w:sz w:val="20"/>
          <w:szCs w:val="20"/>
        </w:rPr>
        <w:t>tf-idf</w:t>
      </w:r>
      <w:proofErr w:type="spellEnd"/>
      <w:r>
        <w:rPr>
          <w:sz w:val="20"/>
          <w:szCs w:val="20"/>
        </w:rPr>
        <w:t xml:space="preserve"> guesser. This means when guesser make a wrong guess but with a high confidence, the buzzer cannot figure it out. </w:t>
      </w:r>
    </w:p>
    <w:p w14:paraId="28BEF636" w14:textId="0139E49D" w:rsidR="002B63A2" w:rsidRDefault="002B63A2" w:rsidP="00FB0C69">
      <w:pPr>
        <w:rPr>
          <w:sz w:val="20"/>
          <w:szCs w:val="20"/>
        </w:rPr>
      </w:pPr>
      <w:r>
        <w:rPr>
          <w:sz w:val="20"/>
          <w:szCs w:val="20"/>
        </w:rPr>
        <w:t xml:space="preserve">For </w:t>
      </w:r>
      <w:r w:rsidRPr="002B63A2">
        <w:rPr>
          <w:sz w:val="20"/>
          <w:szCs w:val="20"/>
        </w:rPr>
        <w:t>aggressive</w:t>
      </w:r>
      <w:r>
        <w:rPr>
          <w:sz w:val="20"/>
          <w:szCs w:val="20"/>
        </w:rPr>
        <w:t xml:space="preserve"> category of the evaluation result, </w:t>
      </w:r>
      <w:r w:rsidR="0017794E">
        <w:rPr>
          <w:sz w:val="20"/>
          <w:szCs w:val="20"/>
        </w:rPr>
        <w:t xml:space="preserve">while facing the guess that has the same words with the question, the buzzer is more likely to give a higher buzzing probability. </w:t>
      </w:r>
    </w:p>
    <w:p w14:paraId="2737AE91" w14:textId="77777777" w:rsidR="0017794E" w:rsidRDefault="0017794E" w:rsidP="00FB0C69">
      <w:pPr>
        <w:rPr>
          <w:sz w:val="20"/>
          <w:szCs w:val="20"/>
        </w:rPr>
      </w:pPr>
    </w:p>
    <w:p w14:paraId="2041F420" w14:textId="77777777" w:rsidR="009A162C" w:rsidRDefault="0017794E" w:rsidP="00FB0C69">
      <w:pPr>
        <w:rPr>
          <w:sz w:val="20"/>
          <w:szCs w:val="20"/>
        </w:rPr>
      </w:pPr>
      <w:r>
        <w:rPr>
          <w:sz w:val="20"/>
          <w:szCs w:val="20"/>
        </w:rPr>
        <w:t xml:space="preserve">To further improve the buzzer, a different </w:t>
      </w:r>
      <w:proofErr w:type="spellStart"/>
      <w:r>
        <w:rPr>
          <w:sz w:val="20"/>
          <w:szCs w:val="20"/>
        </w:rPr>
        <w:t>tf-idf</w:t>
      </w:r>
      <w:proofErr w:type="spellEnd"/>
      <w:r>
        <w:rPr>
          <w:sz w:val="20"/>
          <w:szCs w:val="20"/>
        </w:rPr>
        <w:t xml:space="preserve"> guesser could be trained to generate a difference confidence score for this question &amp; guesser. For example, using the </w:t>
      </w:r>
      <w:r w:rsidR="00AA5D28">
        <w:rPr>
          <w:sz w:val="20"/>
          <w:szCs w:val="20"/>
        </w:rPr>
        <w:t>Wikipedia</w:t>
      </w:r>
      <w:r>
        <w:rPr>
          <w:sz w:val="20"/>
          <w:szCs w:val="20"/>
        </w:rPr>
        <w:t xml:space="preserve"> </w:t>
      </w:r>
      <w:r w:rsidR="008D1020">
        <w:rPr>
          <w:sz w:val="20"/>
          <w:szCs w:val="20"/>
        </w:rPr>
        <w:t xml:space="preserve">page and doc </w:t>
      </w:r>
      <w:r>
        <w:rPr>
          <w:sz w:val="20"/>
          <w:szCs w:val="20"/>
        </w:rPr>
        <w:t xml:space="preserve">as the data source to train an additional guesser. </w:t>
      </w:r>
    </w:p>
    <w:p w14:paraId="4F113FFE" w14:textId="26A1C1E3" w:rsidR="0017794E" w:rsidRDefault="009A162C" w:rsidP="00FB0C69">
      <w:pPr>
        <w:rPr>
          <w:sz w:val="20"/>
          <w:szCs w:val="20"/>
        </w:rPr>
      </w:pPr>
      <w:r>
        <w:rPr>
          <w:sz w:val="20"/>
          <w:szCs w:val="20"/>
        </w:rPr>
        <w:t xml:space="preserve">Besides, a feature presents whether the word from guess is in the question, especially when guess is name and other specific definition could be added. </w:t>
      </w:r>
    </w:p>
    <w:p w14:paraId="311AD9EE" w14:textId="77777777" w:rsidR="009B4E3D" w:rsidRPr="002B63A2" w:rsidRDefault="009B4E3D" w:rsidP="00FB0C69">
      <w:pPr>
        <w:rPr>
          <w:sz w:val="20"/>
          <w:szCs w:val="20"/>
        </w:rPr>
      </w:pPr>
    </w:p>
    <w:p w14:paraId="0544EC89" w14:textId="2BA92D7E" w:rsidR="00004220" w:rsidRPr="002B63A2" w:rsidRDefault="00004220" w:rsidP="00FB0C69">
      <w:pPr>
        <w:rPr>
          <w:sz w:val="20"/>
          <w:szCs w:val="20"/>
        </w:rPr>
      </w:pPr>
    </w:p>
    <w:sectPr w:rsidR="00004220" w:rsidRPr="002B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128FC"/>
    <w:multiLevelType w:val="hybridMultilevel"/>
    <w:tmpl w:val="603A2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437572"/>
    <w:multiLevelType w:val="hybridMultilevel"/>
    <w:tmpl w:val="71ECD410"/>
    <w:lvl w:ilvl="0" w:tplc="D6D421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044978">
    <w:abstractNumId w:val="0"/>
  </w:num>
  <w:num w:numId="2" w16cid:durableId="532883557">
    <w:abstractNumId w:val="2"/>
  </w:num>
  <w:num w:numId="3" w16cid:durableId="487093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69"/>
    <w:rsid w:val="00004220"/>
    <w:rsid w:val="0017794E"/>
    <w:rsid w:val="002B63A2"/>
    <w:rsid w:val="003639CC"/>
    <w:rsid w:val="00392FE9"/>
    <w:rsid w:val="0052638B"/>
    <w:rsid w:val="005B11F0"/>
    <w:rsid w:val="006926ED"/>
    <w:rsid w:val="00794C48"/>
    <w:rsid w:val="007E2D91"/>
    <w:rsid w:val="008735D6"/>
    <w:rsid w:val="008D1020"/>
    <w:rsid w:val="009A162C"/>
    <w:rsid w:val="009B4E3D"/>
    <w:rsid w:val="00AA5D28"/>
    <w:rsid w:val="00AC25D1"/>
    <w:rsid w:val="00C02134"/>
    <w:rsid w:val="00D16005"/>
    <w:rsid w:val="00D34FF8"/>
    <w:rsid w:val="00ED560C"/>
    <w:rsid w:val="00FB0C69"/>
    <w:rsid w:val="00FE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F3ACB0"/>
  <w15:chartTrackingRefBased/>
  <w15:docId w15:val="{4C0ADCC8-D414-6747-83C4-A3A28CF9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5D1"/>
    <w:pPr>
      <w:ind w:left="720"/>
      <w:contextualSpacing/>
    </w:pPr>
  </w:style>
  <w:style w:type="paragraph" w:styleId="Caption">
    <w:name w:val="caption"/>
    <w:basedOn w:val="Normal"/>
    <w:next w:val="Normal"/>
    <w:uiPriority w:val="35"/>
    <w:unhideWhenUsed/>
    <w:qFormat/>
    <w:rsid w:val="00D16005"/>
    <w:pPr>
      <w:spacing w:after="200"/>
    </w:pPr>
    <w:rPr>
      <w:i/>
      <w:iCs/>
      <w:color w:val="44546A" w:themeColor="text2"/>
      <w:sz w:val="18"/>
      <w:szCs w:val="18"/>
    </w:rPr>
  </w:style>
  <w:style w:type="table" w:styleId="TableGrid">
    <w:name w:val="Table Grid"/>
    <w:basedOn w:val="TableNormal"/>
    <w:uiPriority w:val="39"/>
    <w:rsid w:val="00392F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 Liang</dc:creator>
  <cp:keywords/>
  <dc:description/>
  <cp:lastModifiedBy>Yijun Liang</cp:lastModifiedBy>
  <cp:revision>3</cp:revision>
  <cp:lastPrinted>2023-09-15T14:05:00Z</cp:lastPrinted>
  <dcterms:created xsi:type="dcterms:W3CDTF">2023-09-15T14:05:00Z</dcterms:created>
  <dcterms:modified xsi:type="dcterms:W3CDTF">2023-09-15T14:33:00Z</dcterms:modified>
</cp:coreProperties>
</file>