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>Title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E</w:t>
      </w:r>
      <w:r>
        <w:rPr>
          <w:sz w:val="28"/>
          <w:szCs w:val="28"/>
        </w:rPr>
        <w:t>xploring the correlation between a country’s history/geography and its road network graph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>Motivation</w:t>
      </w:r>
      <w:r>
        <w:rPr>
          <w:sz w:val="28"/>
          <w:szCs w:val="28"/>
        </w:rPr>
        <w:t>:</w:t>
      </w:r>
    </w:p>
    <w:p>
      <w:pPr>
        <w:pStyle w:val="Normal1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Intuitively, countries with different histories, geographies and development timelines should have differently structured </w:t>
      </w:r>
      <w:r>
        <w:rPr>
          <w:sz w:val="28"/>
          <w:szCs w:val="28"/>
        </w:rPr>
        <w:t>roads</w:t>
      </w:r>
    </w:p>
    <w:p>
      <w:pPr>
        <w:pStyle w:val="Normal1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The road graphs of european countries, with thousands of years of gradual development history, should have more in common with each other rather than the ones found, </w:t>
      </w:r>
      <w:r>
        <w:rPr>
          <w:sz w:val="28"/>
          <w:szCs w:val="28"/>
        </w:rPr>
        <w:t>for example,</w:t>
      </w:r>
      <w:r>
        <w:rPr>
          <w:sz w:val="28"/>
          <w:szCs w:val="28"/>
        </w:rPr>
        <w:t xml:space="preserve"> in the US, given their relatively rapid development</w:t>
      </w:r>
    </w:p>
    <w:p>
      <w:pPr>
        <w:pStyle w:val="Normal1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Do measurable graph properties actually reflect this intuition?</w:t>
      </w:r>
    </w:p>
    <w:p>
      <w:pPr>
        <w:pStyle w:val="Normal1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Are real-life road networks distinguishable from random networks?</w:t>
      </w:r>
    </w:p>
    <w:p>
      <w:pPr>
        <w:pStyle w:val="Normal1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>
        <w:rPr>
          <w:sz w:val="28"/>
          <w:szCs w:val="28"/>
        </w:rPr>
        <w:t>the following graphs available from public repositories (</w:t>
      </w:r>
      <w:r>
        <w:rPr>
          <w:sz w:val="28"/>
          <w:szCs w:val="28"/>
        </w:rPr>
        <w:t>snap.stanford.edu and networkrepository.com)</w:t>
        <w:softHyphen/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road-italy-osm (~7M nodes, 7M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road-germany-osm (12M nodes, 12M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road-great-britain-osm (8M nodes, 8M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road-belgium-osm (1M nodes, 2M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road-luxembourg-osm (115k nodes, 115k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road-netherlands-osm (2M nodes, 2M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road-road-usa (24M nodes, 29M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road-roadNet-CA (2M nodes, 3M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road-roadNet-PA (1M </w:t>
      </w:r>
      <w:r>
        <w:rPr>
          <w:sz w:val="28"/>
          <w:szCs w:val="28"/>
        </w:rPr>
        <w:t>nodes</w:t>
      </w:r>
      <w:r>
        <w:rPr>
          <w:sz w:val="28"/>
          <w:szCs w:val="28"/>
        </w:rPr>
        <w:t>, 2M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road-roadNet-TX (1M nodes, </w:t>
      </w:r>
      <w:r>
        <w:rPr>
          <w:sz w:val="28"/>
          <w:szCs w:val="28"/>
        </w:rPr>
        <w:t>2M edges)</w:t>
      </w:r>
    </w:p>
    <w:p>
      <w:pPr>
        <w:pStyle w:val="Normal1"/>
        <w:numPr>
          <w:ilvl w:val="1"/>
          <w:numId w:val="3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>oad-asia-osm (12M nodes, 13M edges)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>Method</w:t>
      </w:r>
      <w:r>
        <w:rPr>
          <w:sz w:val="28"/>
          <w:szCs w:val="28"/>
        </w:rPr>
        <w:t>: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Problem: Compute average centrality scores, motifs, clustering coefficient of road graphs and use them as features for clustering of said data. Confront features of real data with random graphs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Algorithms: </w:t>
      </w:r>
      <w:r>
        <w:rPr>
          <w:sz w:val="28"/>
          <w:szCs w:val="28"/>
        </w:rPr>
        <w:t>We are going to try using the algorithms seen in class that provide an exact solution. If that proves too slow we will employ an approximate algorithm</w:t>
      </w:r>
    </w:p>
    <w:p>
      <w:pPr>
        <w:pStyle w:val="Normal1"/>
        <w:rPr>
          <w:sz w:val="28"/>
          <w:szCs w:val="28"/>
        </w:rPr>
      </w:pPr>
      <w:r>
        <w:rPr/>
      </w:r>
      <w:r>
        <w:br w:type="page"/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>Intended experiments</w:t>
      </w:r>
      <w:r>
        <w:rPr>
          <w:sz w:val="28"/>
          <w:szCs w:val="28"/>
        </w:rPr>
        <w:t>: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e will use </w:t>
      </w:r>
      <w:r>
        <w:rPr>
          <w:sz w:val="28"/>
          <w:szCs w:val="28"/>
        </w:rPr>
        <w:t>the python language together with the graph analysis library networkx (networkx.org) which implements many common graph operations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Machine for experiments: </w:t>
      </w:r>
      <w:r>
        <w:rPr>
          <w:sz w:val="28"/>
          <w:szCs w:val="28"/>
        </w:rPr>
        <w:t xml:space="preserve">We </w:t>
      </w:r>
      <w:r>
        <w:rPr>
          <w:sz w:val="28"/>
          <w:szCs w:val="28"/>
        </w:rPr>
        <w:t>plan to</w:t>
      </w:r>
      <w:r>
        <w:rPr>
          <w:sz w:val="28"/>
          <w:szCs w:val="28"/>
        </w:rPr>
        <w:t xml:space="preserve"> interchangeably use the personal computers of the members of this group (a linux pc with 8gb RAM, a windows pc with 8gb RAM, </w:t>
      </w:r>
      <w:r>
        <w:rPr>
          <w:sz w:val="28"/>
          <w:szCs w:val="28"/>
        </w:rPr>
        <w:t xml:space="preserve">a windows pc with 12 gb RAM. None posess a GPU). </w:t>
      </w:r>
      <w:r>
        <w:rPr>
          <w:sz w:val="28"/>
          <w:szCs w:val="28"/>
        </w:rPr>
        <w:t>Should they prove insufficiently powerful for this task we will make use of Google Colab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Experiments:</w:t>
      </w:r>
    </w:p>
    <w:p>
      <w:pPr>
        <w:pStyle w:val="Normal1"/>
        <w:numPr>
          <w:ilvl w:val="1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For each graph: compute average closeness centrality and betweenness centrality, clustering coefficient and number of motifs up to a certain number of nodes depending on computational time</w:t>
      </w:r>
    </w:p>
    <w:p>
      <w:pPr>
        <w:pStyle w:val="Normal1"/>
        <w:numPr>
          <w:ilvl w:val="1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Save each computed statistic as a feature in a multi-dimensional space describing each graph</w:t>
      </w:r>
    </w:p>
    <w:p>
      <w:pPr>
        <w:pStyle w:val="Normal1"/>
        <w:numPr>
          <w:ilvl w:val="1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Generate some random graphs based on the actual road networks and compute the same statistics for them</w:t>
      </w:r>
    </w:p>
    <w:p>
      <w:pPr>
        <w:pStyle w:val="Normal1"/>
        <w:numPr>
          <w:ilvl w:val="1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Employ a clustering algorithm to group together road networks that share similar characteristics</w:t>
      </w:r>
    </w:p>
    <w:p>
      <w:pPr>
        <w:pStyle w:val="Normal1"/>
        <w:numPr>
          <w:ilvl w:val="1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Verify if states with similar histories and geographies are grouped together in the same cluster and if they are distinguished from randomly generated networks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405</Words>
  <Characters>2271</Characters>
  <CharactersWithSpaces>2619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2024-11-12T16:00:47Z</dcterms:modified>
  <cp:revision>2</cp:revision>
  <dc:subject/>
  <dc:title/>
</cp:coreProperties>
</file>