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470"/>
        <w:tblW w:w="10967" w:type="dxa"/>
        <w:tblLook w:val="04A0" w:firstRow="1" w:lastRow="0" w:firstColumn="1" w:lastColumn="0" w:noHBand="0" w:noVBand="1"/>
      </w:tblPr>
      <w:tblGrid>
        <w:gridCol w:w="1795"/>
        <w:gridCol w:w="1800"/>
        <w:gridCol w:w="7372"/>
      </w:tblGrid>
      <w:tr w:rsidR="00C5238A" w:rsidTr="00425AD8">
        <w:trPr>
          <w:trHeight w:val="329"/>
        </w:trPr>
        <w:tc>
          <w:tcPr>
            <w:tcW w:w="1795" w:type="dxa"/>
          </w:tcPr>
          <w:p w:rsidR="00C5238A" w:rsidRDefault="00C5238A" w:rsidP="00425AD8">
            <w:r>
              <w:t>Compound Name</w:t>
            </w:r>
          </w:p>
        </w:tc>
        <w:tc>
          <w:tcPr>
            <w:tcW w:w="1800" w:type="dxa"/>
          </w:tcPr>
          <w:p w:rsidR="00C5238A" w:rsidRDefault="00C5238A" w:rsidP="00425AD8">
            <w:r>
              <w:t>PubChem CID</w:t>
            </w:r>
          </w:p>
        </w:tc>
        <w:tc>
          <w:tcPr>
            <w:tcW w:w="7372" w:type="dxa"/>
          </w:tcPr>
          <w:p w:rsidR="00C5238A" w:rsidRDefault="00C5238A" w:rsidP="00425AD8">
            <w:r>
              <w:t>SMILES</w:t>
            </w:r>
          </w:p>
        </w:tc>
      </w:tr>
      <w:tr w:rsidR="00C5238A" w:rsidTr="00425AD8">
        <w:trPr>
          <w:trHeight w:val="284"/>
        </w:trPr>
        <w:tc>
          <w:tcPr>
            <w:tcW w:w="1795" w:type="dxa"/>
          </w:tcPr>
          <w:p w:rsidR="00C5238A" w:rsidRDefault="00C5238A" w:rsidP="00425AD8">
            <w:r>
              <w:t>Coumarin</w:t>
            </w:r>
          </w:p>
        </w:tc>
        <w:tc>
          <w:tcPr>
            <w:tcW w:w="1800" w:type="dxa"/>
          </w:tcPr>
          <w:p w:rsidR="00C5238A" w:rsidRDefault="00C5238A" w:rsidP="00425AD8">
            <w:r>
              <w:t>323</w:t>
            </w:r>
          </w:p>
        </w:tc>
        <w:tc>
          <w:tcPr>
            <w:tcW w:w="7372" w:type="dxa"/>
          </w:tcPr>
          <w:p w:rsidR="00C5238A" w:rsidRDefault="00C5238A" w:rsidP="00425AD8">
            <w:r>
              <w:rPr>
                <w:rFonts w:ascii="Arial" w:hAnsi="Arial" w:cs="Arial"/>
                <w:color w:val="111827"/>
                <w:shd w:val="clear" w:color="auto" w:fill="FFFFFF"/>
              </w:rPr>
              <w:t>C1=CC=C2C(=C</w:t>
            </w:r>
            <w:proofErr w:type="gramStart"/>
            <w:r>
              <w:rPr>
                <w:rFonts w:ascii="Arial" w:hAnsi="Arial" w:cs="Arial"/>
                <w:color w:val="111827"/>
                <w:shd w:val="clear" w:color="auto" w:fill="FFFFFF"/>
              </w:rPr>
              <w:t>1)C</w:t>
            </w:r>
            <w:proofErr w:type="gramEnd"/>
            <w:r>
              <w:rPr>
                <w:rFonts w:ascii="Arial" w:hAnsi="Arial" w:cs="Arial"/>
                <w:color w:val="111827"/>
                <w:shd w:val="clear" w:color="auto" w:fill="FFFFFF"/>
              </w:rPr>
              <w:t>=CC(=O)O2</w:t>
            </w:r>
          </w:p>
        </w:tc>
      </w:tr>
      <w:tr w:rsidR="00C5238A" w:rsidTr="00425AD8">
        <w:trPr>
          <w:trHeight w:val="274"/>
        </w:trPr>
        <w:tc>
          <w:tcPr>
            <w:tcW w:w="1795" w:type="dxa"/>
          </w:tcPr>
          <w:p w:rsidR="00C5238A" w:rsidRDefault="00C5238A" w:rsidP="00425AD8">
            <w:r>
              <w:t>Geraniol</w:t>
            </w:r>
          </w:p>
        </w:tc>
        <w:tc>
          <w:tcPr>
            <w:tcW w:w="1800" w:type="dxa"/>
          </w:tcPr>
          <w:p w:rsidR="00C5238A" w:rsidRDefault="00C5238A" w:rsidP="00425AD8">
            <w:r>
              <w:t>637566</w:t>
            </w:r>
          </w:p>
        </w:tc>
        <w:tc>
          <w:tcPr>
            <w:tcW w:w="7372" w:type="dxa"/>
          </w:tcPr>
          <w:p w:rsidR="00C5238A" w:rsidRDefault="00C5238A" w:rsidP="00425AD8"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CC(=CCC/C(=C/CO)/</w:t>
            </w:r>
            <w:proofErr w:type="gramStart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C)C</w:t>
            </w:r>
            <w:proofErr w:type="gramEnd"/>
          </w:p>
        </w:tc>
      </w:tr>
      <w:tr w:rsidR="00C5238A" w:rsidTr="00425AD8">
        <w:trPr>
          <w:trHeight w:val="337"/>
        </w:trPr>
        <w:tc>
          <w:tcPr>
            <w:tcW w:w="1795" w:type="dxa"/>
          </w:tcPr>
          <w:p w:rsidR="00C5238A" w:rsidRDefault="00C5238A" w:rsidP="00425AD8">
            <w:r>
              <w:t>Galantamine</w:t>
            </w:r>
          </w:p>
        </w:tc>
        <w:tc>
          <w:tcPr>
            <w:tcW w:w="1800" w:type="dxa"/>
          </w:tcPr>
          <w:p w:rsidR="00C5238A" w:rsidRDefault="00C5238A" w:rsidP="00425AD8">
            <w:r>
              <w:t>9651</w:t>
            </w:r>
          </w:p>
        </w:tc>
        <w:tc>
          <w:tcPr>
            <w:tcW w:w="7372" w:type="dxa"/>
          </w:tcPr>
          <w:p w:rsidR="00C5238A" w:rsidRDefault="00C5238A" w:rsidP="00425AD8">
            <w:r>
              <w:rPr>
                <w:rStyle w:val="font-medium"/>
                <w:rFonts w:ascii="Arial" w:hAnsi="Arial" w:cs="Arial"/>
                <w:color w:val="111827"/>
                <w:sz w:val="21"/>
                <w:szCs w:val="21"/>
                <w:bdr w:val="single" w:sz="2" w:space="0" w:color="E5E7EB" w:frame="1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CN1CC[C@@]23C=C[C@@</w:t>
            </w:r>
            <w:proofErr w:type="gramStart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H](</w:t>
            </w:r>
            <w:proofErr w:type="gramEnd"/>
            <w:r>
              <w:rPr>
                <w:rFonts w:ascii="Arial" w:hAnsi="Arial" w:cs="Arial"/>
                <w:color w:val="111827"/>
                <w:sz w:val="21"/>
                <w:szCs w:val="21"/>
                <w:shd w:val="clear" w:color="auto" w:fill="FFFFFF"/>
              </w:rPr>
              <w:t>C[C@@H]2OC4=C(C=CC(=C34)C1)OC)O</w:t>
            </w:r>
          </w:p>
        </w:tc>
      </w:tr>
    </w:tbl>
    <w:p w:rsidR="004B3F7A" w:rsidRDefault="00425AD8" w:rsidP="00425AD8">
      <w:pPr>
        <w:jc w:val="center"/>
      </w:pPr>
      <w:r>
        <w:t>PubChem query</w:t>
      </w:r>
      <w:bookmarkStart w:id="0" w:name="_GoBack"/>
      <w:bookmarkEnd w:id="0"/>
    </w:p>
    <w:sectPr w:rsidR="004B3F7A" w:rsidSect="00C523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8A"/>
    <w:rsid w:val="00425AD8"/>
    <w:rsid w:val="004B3F7A"/>
    <w:rsid w:val="00C5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CC2DF"/>
  <w15:chartTrackingRefBased/>
  <w15:docId w15:val="{AE5B00AA-E972-4395-98EF-398162709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medium">
    <w:name w:val="font-medium"/>
    <w:basedOn w:val="DefaultParagraphFont"/>
    <w:rsid w:val="00C52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Rajan</dc:creator>
  <cp:keywords/>
  <dc:description/>
  <cp:lastModifiedBy>Priyanka Rajan</cp:lastModifiedBy>
  <cp:revision>1</cp:revision>
  <dcterms:created xsi:type="dcterms:W3CDTF">2026-04-17T09:20:00Z</dcterms:created>
  <dcterms:modified xsi:type="dcterms:W3CDTF">2026-04-17T09:34:00Z</dcterms:modified>
</cp:coreProperties>
</file>