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83C" w:rsidRDefault="00072DA8" w:rsidP="00CE183C">
      <w:r w:rsidRPr="00072DA8">
        <w:drawing>
          <wp:inline distT="0" distB="0" distL="0" distR="0" wp14:anchorId="73F5111B" wp14:editId="4816F6DD">
            <wp:extent cx="5731510" cy="2444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A8" w:rsidRDefault="00072DA8" w:rsidP="00072DA8"/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&lt;!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DOCTYPE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lang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nl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head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meta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charset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utf-8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title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Kerstbomen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title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link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rel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stylesheet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kerstboom.css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head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top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Kerstbomen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menu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Home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bomen-def.html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Soorten bomen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stappenplan.html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Stappenplan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versiering.html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Versiering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kerstboominfo.html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Informatie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|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menu2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#traditie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Traditie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#geloof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Geloof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#wanneer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Wanneer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div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traditie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Traditie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Een kerstboom is een naaldboom die traditioneel rond Kerstmis in huis wordt gehaald en met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kaarsjes, ballen, slingers, engelenhaar, uiteenlopende decoratieve figuren zoals engelen,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lastRenderedPageBreak/>
        <w:t>            rendieren, pakjes, en eventueel een piek wordt versierd. De traditie van de kerstboom is allengs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uitgebreid tot verlichte en versierde bomen op pleinen en in parken, straten en tuinen.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geloof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Geloof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De kerstboom gaat terug op een voor-christelijk,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"heidens"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vruchtbaarheidssymbool.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De groenblijvende boom vertegenwoordigt daarin de vernieuwing van het leven.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id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="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wanneer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"&gt;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Wanneer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In veel steden en dorpen wordt een grote verlichte kerstboom neergezet, meestal op een markt,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plein of andere centrale plaats. Het moment waarop de kerstboom wordt opgetuigd, verschilt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van streek tot streek en van religie tot religie. In Nederland geldt de ongeschreven regel dat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kerstbomen en andere kerstversieringen pas na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Sinterklaas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(5 december) mogen worden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aangebracht.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/&gt;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Uiterlijk met Driekoningen (6 januari) wordt de boom weggehaald: volgens de overlevering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    brengt het ongeluk als de kerstboom na Driekoningen nog in huis staat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href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=</w:t>
      </w:r>
      <w:r w:rsidRPr="00072DA8">
        <w:rPr>
          <w:rFonts w:ascii="Comic Sans MS" w:eastAsia="Times New Roman" w:hAnsi="Comic Sans MS" w:cs="Times New Roman"/>
          <w:color w:val="76C1FF"/>
          <w:sz w:val="21"/>
          <w:szCs w:val="21"/>
          <w:lang/>
        </w:rPr>
        <w:t>#top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Terug naar boven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 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&lt;/</w:t>
      </w: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html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&gt;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Default="00072DA8" w:rsidP="00072DA8"/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body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#CCFFCC;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h1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font-family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Times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white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olive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h2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font-family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Times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rgb(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51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,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204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,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0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);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lastRenderedPageBreak/>
        <w:t>p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green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font-family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Helvetica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b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blue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i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red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menu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white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</w:t>
      </w:r>
      <w:r w:rsidRPr="00072DA8">
        <w:rPr>
          <w:rFonts w:ascii="Comic Sans MS" w:eastAsia="Times New Roman" w:hAnsi="Comic Sans MS" w:cs="Times New Roman"/>
          <w:color w:val="EE6DFF"/>
          <w:sz w:val="21"/>
          <w:szCs w:val="21"/>
          <w:lang/>
        </w:rPr>
        <w:t>menu2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background-color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#3CB371;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FF5680"/>
          <w:sz w:val="21"/>
          <w:szCs w:val="21"/>
          <w:lang/>
        </w:rPr>
        <w:t>a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{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 </w:t>
      </w:r>
      <w:r w:rsidRPr="00072DA8">
        <w:rPr>
          <w:rFonts w:ascii="Comic Sans MS" w:eastAsia="Times New Roman" w:hAnsi="Comic Sans MS" w:cs="Times New Roman"/>
          <w:color w:val="98E3FF"/>
          <w:sz w:val="21"/>
          <w:szCs w:val="21"/>
          <w:lang/>
        </w:rPr>
        <w:t>font-family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:</w:t>
      </w:r>
      <w:r w:rsidRPr="00072DA8">
        <w:rPr>
          <w:rFonts w:ascii="Comic Sans MS" w:eastAsia="Times New Roman" w:hAnsi="Comic Sans MS" w:cs="Times New Roman"/>
          <w:color w:val="00FF9C"/>
          <w:sz w:val="21"/>
          <w:szCs w:val="21"/>
          <w:lang/>
        </w:rPr>
        <w:t> </w:t>
      </w:r>
      <w:r w:rsidRPr="00072DA8">
        <w:rPr>
          <w:rFonts w:ascii="Comic Sans MS" w:eastAsia="Times New Roman" w:hAnsi="Comic Sans MS" w:cs="Times New Roman"/>
          <w:color w:val="FFFC58"/>
          <w:sz w:val="21"/>
          <w:szCs w:val="21"/>
          <w:lang/>
        </w:rPr>
        <w:t>Courier</w:t>
      </w: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;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  <w:r w:rsidRPr="00072DA8">
        <w:rPr>
          <w:rFonts w:ascii="Comic Sans MS" w:eastAsia="Times New Roman" w:hAnsi="Comic Sans MS" w:cs="Times New Roman"/>
          <w:color w:val="00B0FF"/>
          <w:sz w:val="21"/>
          <w:szCs w:val="21"/>
          <w:lang/>
        </w:rPr>
        <w:t>}</w:t>
      </w:r>
    </w:p>
    <w:p w:rsidR="00072DA8" w:rsidRPr="00072DA8" w:rsidRDefault="00072DA8" w:rsidP="00072DA8">
      <w:pPr>
        <w:shd w:val="clear" w:color="auto" w:fill="100D23"/>
        <w:spacing w:after="0" w:line="285" w:lineRule="atLeast"/>
        <w:rPr>
          <w:rFonts w:ascii="Comic Sans MS" w:eastAsia="Times New Roman" w:hAnsi="Comic Sans MS" w:cs="Times New Roman"/>
          <w:color w:val="00FF9C"/>
          <w:sz w:val="21"/>
          <w:szCs w:val="21"/>
          <w:lang/>
        </w:rPr>
      </w:pPr>
    </w:p>
    <w:p w:rsidR="00072DA8" w:rsidRPr="00072DA8" w:rsidRDefault="00072DA8" w:rsidP="00072DA8">
      <w:bookmarkStart w:id="0" w:name="_GoBack"/>
      <w:bookmarkEnd w:id="0"/>
    </w:p>
    <w:sectPr w:rsidR="00072DA8" w:rsidRPr="0007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4"/>
    <w:rsid w:val="00072DA8"/>
    <w:rsid w:val="00887FDF"/>
    <w:rsid w:val="00AE381F"/>
    <w:rsid w:val="00CE183C"/>
    <w:rsid w:val="00D97029"/>
    <w:rsid w:val="00E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41F5"/>
  <w15:chartTrackingRefBased/>
  <w15:docId w15:val="{8081C12A-5EC1-42E1-8928-3CA5C3EE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 Wit</dc:creator>
  <cp:keywords/>
  <dc:description/>
  <cp:lastModifiedBy>Luc de Wit</cp:lastModifiedBy>
  <cp:revision>3</cp:revision>
  <dcterms:created xsi:type="dcterms:W3CDTF">2019-10-11T07:22:00Z</dcterms:created>
  <dcterms:modified xsi:type="dcterms:W3CDTF">2019-10-11T07:25:00Z</dcterms:modified>
</cp:coreProperties>
</file>