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Synthèse - Affichage dynamique des POIs Wikipédia</w:t>
      </w:r>
    </w:p>
    <w:p>
      <w:pPr>
        <w:pStyle w:val="Heading2"/>
      </w:pPr>
      <w:r>
        <w:t>Résumé de la discussion</w:t>
      </w:r>
    </w:p>
    <w:p>
      <w:r>
        <w:br/>
        <w:t>Nous avons discuté de la meilleure stratégie pour afficher efficacement les POIs Wikipédia dans l’outil de cartographie :</w:t>
        <w:br/>
        <w:t>- La base contient environ 20 000 POIs.</w:t>
        <w:br/>
        <w:t>- L’affichage ne doit jamais bloquer l’interface (OpenCV + Tkinter).</w:t>
        <w:br/>
        <w:t>- L’objectif est de limiter les POIs affichés (max 200) selon des critères :</w:t>
        <w:br/>
        <w:t xml:space="preserve">  • Visibilité des catégories (filtrage)</w:t>
        <w:br/>
        <w:t xml:space="preserve">  • Distance visible sur la carte (ex. diagonale &gt; 300 km → uniquement POIs crossReference)</w:t>
        <w:br/>
        <w:t xml:space="preserve">  • Classement par notoriété (TOP N)</w:t>
        <w:br/>
        <w:t>- L’algorithme doit s’adapter au niveau de zoom de la carte.</w:t>
        <w:br/>
        <w:t>- Il a été décidé de déléguer la requête SQL et la création des objets POIs à un thread séparé.</w:t>
        <w:br/>
        <w:t>- L’affichage se fera ensuite dans le thread principal via `after()`.</w:t>
        <w:br/>
        <w:t>- Un nouvel objet `ListePOIs` sera créé pour gérer toute la logique : chargement, filtrage, création graphique, affichage, interaction.</w:t>
        <w:br/>
      </w:r>
    </w:p>
    <w:p>
      <w:pPr>
        <w:pStyle w:val="Heading2"/>
      </w:pPr>
      <w:r>
        <w:t>Plan d’action pour demain</w:t>
      </w:r>
    </w:p>
    <w:p>
      <w:r>
        <w:br/>
        <w:t>1. Créer la classe `ListePOIs` dans `affichage_fenetre.py`, avec les responsabilités suivantes :</w:t>
        <w:br/>
        <w:t xml:space="preserve">   - chargerAsync(bbox, zoom) : requête SQL et création des objets dans un thread</w:t>
        <w:br/>
        <w:t xml:space="preserve">   - afficher(canvas, transformer) : affichage dans le thread principal</w:t>
        <w:br/>
        <w:t xml:space="preserve">   - gestion du filtrage par catégorie, zoom, et TOP N</w:t>
        <w:br/>
        <w:br/>
        <w:t>2. Intégrer le déclenchement du chargement dans le flux d’affichage :</w:t>
        <w:br/>
        <w:t xml:space="preserve">   - Lors du zoom/déplacement/redessin, appeler `listePOIs.chargerAsync()` avec les bonnes bornes</w:t>
        <w:br/>
        <w:br/>
        <w:t>3. Intégrer la réception des objets prêts via une queue ou `after()` dans Tkinter</w:t>
        <w:br/>
        <w:br/>
        <w:t>4. Tester la fluidité de l’affichage avec 200 POIs</w:t>
        <w:br/>
        <w:br/>
        <w:t>5. Ajouter la gestion des interactions (tooltips, clic pour ouvrir Wikipédia)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