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36771" w14:textId="77777777" w:rsidR="00C324E3" w:rsidRPr="00435E96" w:rsidRDefault="00000000">
      <w:pPr>
        <w:rPr>
          <w:lang w:val="fr-FR"/>
        </w:rPr>
      </w:pPr>
      <w:r w:rsidRPr="00435E96">
        <w:rPr>
          <w:b/>
          <w:sz w:val="40"/>
          <w:lang w:val="fr-FR"/>
        </w:rPr>
        <w:t>Spécification technique – Modèle Topologique (</w:t>
      </w:r>
      <w:proofErr w:type="spellStart"/>
      <w:r w:rsidRPr="00435E96">
        <w:rPr>
          <w:b/>
          <w:sz w:val="40"/>
          <w:lang w:val="fr-FR"/>
        </w:rPr>
        <w:t>TopologyModel</w:t>
      </w:r>
      <w:proofErr w:type="spellEnd"/>
      <w:r w:rsidRPr="00435E96">
        <w:rPr>
          <w:b/>
          <w:sz w:val="40"/>
          <w:lang w:val="fr-FR"/>
        </w:rPr>
        <w:t>)</w:t>
      </w:r>
    </w:p>
    <w:p w14:paraId="3DF44280" w14:textId="77777777" w:rsidR="00C324E3" w:rsidRPr="00435E96" w:rsidRDefault="00000000">
      <w:pPr>
        <w:rPr>
          <w:lang w:val="fr-FR"/>
        </w:rPr>
      </w:pPr>
      <w:r>
        <w:t>Version: v4.3 – Géométrie intrinsèque, edge↔edge fréquent, mapping direct/reverse,</w:t>
        <w:br/>
        <w:t>groupes par connectivité, coverages pour boundary mono-cycle</w:t>
        <w:br/>
        <w:t>Date: 21/01/2026</w:t>
        <w:br/>
        <w:t>Portée: assembleur de triangles (géométrie intrinsèque + pose monde, sans Tk)</w:t>
      </w:r>
    </w:p>
    <w:p w14:paraId="5EA80A6E" w14:textId="77777777" w:rsidR="00C324E3" w:rsidRPr="00435E96" w:rsidRDefault="00000000">
      <w:pPr>
        <w:rPr>
          <w:lang w:val="fr-FR"/>
        </w:rPr>
      </w:pPr>
      <w:r w:rsidRPr="00435E96">
        <w:rPr>
          <w:lang w:val="fr-FR"/>
        </w:rPr>
        <w:t>Document de référence pour la refonte de la topologie : séparation stricte UI (</w:t>
      </w:r>
      <w:proofErr w:type="spellStart"/>
      <w:r w:rsidRPr="00435E96">
        <w:rPr>
          <w:lang w:val="fr-FR"/>
        </w:rPr>
        <w:t>Tk</w:t>
      </w:r>
      <w:proofErr w:type="spellEnd"/>
      <w:r w:rsidRPr="00435E96">
        <w:rPr>
          <w:lang w:val="fr-FR"/>
        </w:rPr>
        <w:t>) / Core (métier).</w:t>
      </w:r>
    </w:p>
    <w:p w14:paraId="6FA5074F" w14:textId="77777777" w:rsidR="00C324E3" w:rsidRPr="00435E96" w:rsidRDefault="00000000">
      <w:pPr>
        <w:rPr>
          <w:lang w:val="fr-FR"/>
        </w:rPr>
      </w:pPr>
      <w:proofErr w:type="gramStart"/>
      <w:r w:rsidRPr="00435E96">
        <w:rPr>
          <w:lang w:val="fr-FR"/>
        </w:rPr>
        <w:t>Note:</w:t>
      </w:r>
      <w:proofErr w:type="gramEnd"/>
      <w:r w:rsidRPr="00435E96">
        <w:rPr>
          <w:lang w:val="fr-FR"/>
        </w:rPr>
        <w:t xml:space="preserve"> le sommaire automatique pourra être généré dans Word si besoin (Références &gt; Table des matières).</w:t>
      </w:r>
    </w:p>
    <w:p w14:paraId="29164A60" w14:textId="77777777" w:rsidR="00C324E3" w:rsidRPr="00435E96" w:rsidRDefault="00000000">
      <w:pPr>
        <w:pStyle w:val="Heading1"/>
        <w:rPr>
          <w:lang w:val="fr-FR"/>
        </w:rPr>
      </w:pPr>
      <w:r w:rsidRPr="00435E96">
        <w:rPr>
          <w:lang w:val="fr-FR"/>
        </w:rPr>
        <w:t>1. Contexte et objectifs</w:t>
      </w:r>
    </w:p>
    <w:p w14:paraId="57301546" w14:textId="77777777" w:rsidR="00C324E3" w:rsidRPr="00435E96" w:rsidRDefault="00000000">
      <w:pPr>
        <w:rPr>
          <w:lang w:val="fr-FR"/>
        </w:rPr>
      </w:pPr>
      <w:r w:rsidRPr="00435E96">
        <w:rPr>
          <w:lang w:val="fr-FR"/>
        </w:rPr>
        <w:t xml:space="preserve">Le projet assemble et manipule des triangles (cadrans) identifiés par des sommets labellisés (villes). L’expérience de développement a montré que la topologie ne doit pas être déduite de la géométrie (epsilon, flottants, triangles fins), et que la logique topo ne doit pas vivre dans l’UI </w:t>
      </w:r>
      <w:proofErr w:type="spellStart"/>
      <w:r w:rsidRPr="00435E96">
        <w:rPr>
          <w:lang w:val="fr-FR"/>
        </w:rPr>
        <w:t>Tk</w:t>
      </w:r>
      <w:proofErr w:type="spellEnd"/>
      <w:r w:rsidRPr="00435E96">
        <w:rPr>
          <w:lang w:val="fr-FR"/>
        </w:rPr>
        <w:t>.</w:t>
      </w:r>
    </w:p>
    <w:p w14:paraId="6AACF472" w14:textId="77777777" w:rsidR="00C324E3" w:rsidRDefault="00000000">
      <w:pPr>
        <w:pStyle w:val="Heading2"/>
      </w:pPr>
      <w:r>
        <w:t xml:space="preserve">1.1 </w:t>
      </w:r>
      <w:proofErr w:type="spellStart"/>
      <w:r>
        <w:t>Objectifs</w:t>
      </w:r>
      <w:proofErr w:type="spellEnd"/>
    </w:p>
    <w:p w14:paraId="082AA756" w14:textId="77777777" w:rsidR="00C324E3" w:rsidRPr="00435E96" w:rsidRDefault="00000000">
      <w:pPr>
        <w:pStyle w:val="ListBullet"/>
        <w:rPr>
          <w:lang w:val="fr-FR"/>
        </w:rPr>
      </w:pPr>
      <w:r w:rsidRPr="00435E96">
        <w:rPr>
          <w:lang w:val="fr-FR"/>
        </w:rPr>
        <w:t xml:space="preserve">Définir un modèle topologique déterministe, indépendant de </w:t>
      </w:r>
      <w:proofErr w:type="spellStart"/>
      <w:r w:rsidRPr="00435E96">
        <w:rPr>
          <w:lang w:val="fr-FR"/>
        </w:rPr>
        <w:t>Tk</w:t>
      </w:r>
      <w:proofErr w:type="spellEnd"/>
      <w:r w:rsidRPr="00435E96">
        <w:rPr>
          <w:lang w:val="fr-FR"/>
        </w:rPr>
        <w:t xml:space="preserve"> et des coordonnées flottantes.</w:t>
      </w:r>
    </w:p>
    <w:p w14:paraId="676253A0" w14:textId="77777777" w:rsidR="00C324E3" w:rsidRPr="00435E96" w:rsidRDefault="00000000">
      <w:pPr>
        <w:pStyle w:val="ListBullet"/>
        <w:rPr>
          <w:lang w:val="fr-FR"/>
        </w:rPr>
      </w:pPr>
      <w:r w:rsidRPr="00435E96">
        <w:rPr>
          <w:lang w:val="fr-FR"/>
        </w:rPr>
        <w:t xml:space="preserve">Unifier les opérations Manuel et </w:t>
      </w:r>
      <w:proofErr w:type="spellStart"/>
      <w:r w:rsidRPr="00435E96">
        <w:rPr>
          <w:lang w:val="fr-FR"/>
        </w:rPr>
        <w:t>Auto-assemblage</w:t>
      </w:r>
      <w:proofErr w:type="spellEnd"/>
      <w:r w:rsidRPr="00435E96">
        <w:rPr>
          <w:lang w:val="fr-FR"/>
        </w:rPr>
        <w:t xml:space="preserve"> via une API unique.</w:t>
      </w:r>
    </w:p>
    <w:p w14:paraId="422F029B" w14:textId="77777777" w:rsidR="00C324E3" w:rsidRPr="00435E96" w:rsidRDefault="00000000">
      <w:pPr>
        <w:pStyle w:val="ListBullet"/>
        <w:rPr>
          <w:lang w:val="fr-FR"/>
        </w:rPr>
      </w:pPr>
      <w:r w:rsidRPr="00435E96">
        <w:rPr>
          <w:lang w:val="fr-FR"/>
        </w:rPr>
        <w:t>Travailler au niveau Groupe ↔ Groupe (un triangle seul est un groupe de taille 1).</w:t>
      </w:r>
    </w:p>
    <w:p w14:paraId="2083DA37" w14:textId="77777777" w:rsidR="00C324E3" w:rsidRPr="00435E96" w:rsidRDefault="00000000">
      <w:pPr>
        <w:pStyle w:val="ListBullet"/>
        <w:rPr>
          <w:lang w:val="fr-FR"/>
        </w:rPr>
      </w:pPr>
      <w:r w:rsidRPr="00435E96">
        <w:rPr>
          <w:lang w:val="fr-FR"/>
        </w:rPr>
        <w:t xml:space="preserve">Généraliser à des </w:t>
      </w:r>
      <w:proofErr w:type="gramStart"/>
      <w:r w:rsidRPr="00435E96">
        <w:rPr>
          <w:lang w:val="fr-FR"/>
        </w:rPr>
        <w:t>polygones:</w:t>
      </w:r>
      <w:proofErr w:type="gramEnd"/>
      <w:r w:rsidRPr="00435E96">
        <w:rPr>
          <w:lang w:val="fr-FR"/>
        </w:rPr>
        <w:t xml:space="preserve"> le triangle est un cas particulier (n=3).</w:t>
      </w:r>
    </w:p>
    <w:p w14:paraId="7D5724A7" w14:textId="77777777" w:rsidR="00C324E3" w:rsidRPr="00435E96" w:rsidRDefault="00000000">
      <w:pPr>
        <w:pStyle w:val="ListBullet"/>
        <w:rPr>
          <w:lang w:val="fr-FR"/>
        </w:rPr>
      </w:pPr>
      <w:r w:rsidRPr="00435E96">
        <w:rPr>
          <w:lang w:val="fr-FR"/>
        </w:rPr>
        <w:t xml:space="preserve">Supporter le cas de </w:t>
      </w:r>
      <w:proofErr w:type="gramStart"/>
      <w:r w:rsidRPr="00435E96">
        <w:rPr>
          <w:lang w:val="fr-FR"/>
        </w:rPr>
        <w:t>base:</w:t>
      </w:r>
      <w:proofErr w:type="gramEnd"/>
      <w:r w:rsidRPr="00435E96">
        <w:rPr>
          <w:lang w:val="fr-FR"/>
        </w:rPr>
        <w:t xml:space="preserve"> attache d’un sommet sur une arête (</w:t>
      </w:r>
      <w:proofErr w:type="spellStart"/>
      <w:r w:rsidRPr="00435E96">
        <w:rPr>
          <w:lang w:val="fr-FR"/>
        </w:rPr>
        <w:t>vertex↔edge</w:t>
      </w:r>
      <w:proofErr w:type="spellEnd"/>
      <w:r w:rsidRPr="00435E96">
        <w:rPr>
          <w:lang w:val="fr-FR"/>
        </w:rPr>
        <w:t>).</w:t>
      </w:r>
    </w:p>
    <w:p w14:paraId="13260F1C" w14:textId="77777777" w:rsidR="00C324E3" w:rsidRPr="00435E96" w:rsidRDefault="00000000">
      <w:pPr>
        <w:pStyle w:val="ListBullet"/>
        <w:rPr>
          <w:lang w:val="fr-FR"/>
        </w:rPr>
      </w:pPr>
      <w:r w:rsidRPr="00435E96">
        <w:rPr>
          <w:lang w:val="fr-FR"/>
        </w:rPr>
        <w:t>Permettre le calcul fiable du contour (frontière) d’un groupe, sans points intermédiaires arbitraires.</w:t>
      </w:r>
    </w:p>
    <w:p w14:paraId="361E6323" w14:textId="77777777" w:rsidR="00C324E3" w:rsidRPr="00435E96" w:rsidRDefault="00000000">
      <w:pPr>
        <w:pStyle w:val="ListBullet"/>
        <w:rPr>
          <w:lang w:val="fr-FR"/>
        </w:rPr>
      </w:pPr>
      <w:r w:rsidRPr="00435E96">
        <w:rPr>
          <w:lang w:val="fr-FR"/>
        </w:rPr>
        <w:t xml:space="preserve">Rendre la persistance XML </w:t>
      </w:r>
      <w:proofErr w:type="gramStart"/>
      <w:r w:rsidRPr="00435E96">
        <w:rPr>
          <w:lang w:val="fr-FR"/>
        </w:rPr>
        <w:t>stricte:</w:t>
      </w:r>
      <w:proofErr w:type="gramEnd"/>
      <w:r w:rsidRPr="00435E96">
        <w:rPr>
          <w:lang w:val="fr-FR"/>
        </w:rPr>
        <w:t xml:space="preserve"> la topologie est obligatoire, aucun </w:t>
      </w:r>
      <w:proofErr w:type="spellStart"/>
      <w:r w:rsidRPr="00435E96">
        <w:rPr>
          <w:lang w:val="fr-FR"/>
        </w:rPr>
        <w:t>fallback</w:t>
      </w:r>
      <w:proofErr w:type="spellEnd"/>
      <w:r w:rsidRPr="00435E96">
        <w:rPr>
          <w:lang w:val="fr-FR"/>
        </w:rPr>
        <w:t xml:space="preserve"> géométrique.</w:t>
      </w:r>
    </w:p>
    <w:p w14:paraId="46CE17DF" w14:textId="77777777" w:rsidR="00C324E3" w:rsidRPr="00435E96" w:rsidRDefault="00000000">
      <w:pPr>
        <w:pStyle w:val="Heading2"/>
        <w:rPr>
          <w:lang w:val="fr-FR"/>
        </w:rPr>
      </w:pPr>
      <w:r w:rsidRPr="00435E96">
        <w:rPr>
          <w:lang w:val="fr-FR"/>
        </w:rPr>
        <w:t>1.2 Non-objectifs (dans cette version)</w:t>
      </w:r>
    </w:p>
    <w:p w14:paraId="6B769DE6" w14:textId="77777777" w:rsidR="00C324E3" w:rsidRPr="00435E96" w:rsidRDefault="00000000">
      <w:pPr>
        <w:pStyle w:val="ListBullet"/>
        <w:rPr>
          <w:lang w:val="fr-FR"/>
        </w:rPr>
      </w:pPr>
      <w:r w:rsidRPr="00435E96">
        <w:rPr>
          <w:lang w:val="fr-FR"/>
        </w:rPr>
        <w:t>Optimisations géométriques/graphismes (</w:t>
      </w:r>
      <w:proofErr w:type="spellStart"/>
      <w:r w:rsidRPr="00435E96">
        <w:rPr>
          <w:lang w:val="fr-FR"/>
        </w:rPr>
        <w:t>OpenCV</w:t>
      </w:r>
      <w:proofErr w:type="spellEnd"/>
      <w:r w:rsidRPr="00435E96">
        <w:rPr>
          <w:lang w:val="fr-FR"/>
        </w:rPr>
        <w:t>/</w:t>
      </w:r>
      <w:proofErr w:type="spellStart"/>
      <w:r w:rsidRPr="00435E96">
        <w:rPr>
          <w:lang w:val="fr-FR"/>
        </w:rPr>
        <w:t>Tk</w:t>
      </w:r>
      <w:proofErr w:type="spellEnd"/>
      <w:r w:rsidRPr="00435E96">
        <w:rPr>
          <w:lang w:val="fr-FR"/>
        </w:rPr>
        <w:t xml:space="preserve"> </w:t>
      </w:r>
      <w:proofErr w:type="spellStart"/>
      <w:r w:rsidRPr="00435E96">
        <w:rPr>
          <w:lang w:val="fr-FR"/>
        </w:rPr>
        <w:t>canvas</w:t>
      </w:r>
      <w:proofErr w:type="spellEnd"/>
      <w:r w:rsidRPr="00435E96">
        <w:rPr>
          <w:lang w:val="fr-FR"/>
        </w:rPr>
        <w:t>) hors périmètre.</w:t>
      </w:r>
    </w:p>
    <w:p w14:paraId="4094833B" w14:textId="77777777" w:rsidR="00C324E3" w:rsidRPr="00435E96" w:rsidRDefault="00000000">
      <w:pPr>
        <w:pStyle w:val="ListBullet"/>
        <w:rPr>
          <w:lang w:val="fr-FR"/>
        </w:rPr>
      </w:pPr>
      <w:r w:rsidRPr="00435E96">
        <w:rPr>
          <w:lang w:val="fr-FR"/>
        </w:rPr>
        <w:t>Reconnaissance automatique d’une attache depuis la géométrie (heuristiques) : l’UI collecte l’intention, le Core applique.</w:t>
      </w:r>
    </w:p>
    <w:p w14:paraId="1C7B3FE2" w14:textId="77777777" w:rsidR="00C324E3" w:rsidRPr="00435E96" w:rsidRDefault="00000000">
      <w:pPr>
        <w:pStyle w:val="ListBullet"/>
        <w:rPr>
          <w:lang w:val="fr-FR"/>
        </w:rPr>
      </w:pPr>
      <w:r w:rsidRPr="00435E96">
        <w:rPr>
          <w:lang w:val="fr-FR"/>
        </w:rPr>
        <w:t>Gestion avancée des trous et multi-contours (prévue, mais non requise pour le MVP).</w:t>
      </w:r>
    </w:p>
    <w:p w14:paraId="3F4E8596" w14:textId="77777777" w:rsidR="00C324E3" w:rsidRPr="00435E96" w:rsidRDefault="00000000">
      <w:pPr>
        <w:pStyle w:val="ListBullet"/>
        <w:rPr>
          <w:lang w:val="fr-FR"/>
        </w:rPr>
      </w:pPr>
      <w:r w:rsidRPr="00435E96">
        <w:rPr>
          <w:lang w:val="fr-FR"/>
        </w:rPr>
        <w:t>Résolution automatique de conflits (contradictions) : la v4 privilégie la détection/diagnostic et le refus des opérations incohérentes.</w:t>
      </w:r>
    </w:p>
    <w:p w14:paraId="4267A615" w14:textId="77777777" w:rsidR="00C324E3" w:rsidRPr="00435E96" w:rsidRDefault="00000000">
      <w:pPr>
        <w:pStyle w:val="Heading1"/>
        <w:rPr>
          <w:lang w:val="fr-FR"/>
        </w:rPr>
      </w:pPr>
      <w:r w:rsidRPr="00435E96">
        <w:rPr>
          <w:lang w:val="fr-FR"/>
        </w:rPr>
        <w:lastRenderedPageBreak/>
        <w:t>2. Principes fondamentaux et invariants</w:t>
      </w:r>
    </w:p>
    <w:p w14:paraId="1D5B3E43" w14:textId="77777777" w:rsidR="00C324E3" w:rsidRPr="00435E96" w:rsidRDefault="00000000">
      <w:pPr>
        <w:pStyle w:val="Heading2"/>
        <w:rPr>
          <w:lang w:val="fr-FR"/>
        </w:rPr>
      </w:pPr>
      <w:r w:rsidRPr="00435E96">
        <w:rPr>
          <w:lang w:val="fr-FR"/>
        </w:rPr>
        <w:t>2.1 Séparation stricte UI / Core</w:t>
      </w:r>
    </w:p>
    <w:p w14:paraId="50704085" w14:textId="77777777" w:rsidR="00C324E3" w:rsidRPr="00435E96" w:rsidRDefault="00000000">
      <w:pPr>
        <w:pStyle w:val="ListBullet"/>
        <w:rPr>
          <w:lang w:val="fr-FR"/>
        </w:rPr>
      </w:pPr>
      <w:proofErr w:type="spellStart"/>
      <w:r w:rsidRPr="00435E96">
        <w:rPr>
          <w:lang w:val="fr-FR"/>
        </w:rPr>
        <w:t>Tk</w:t>
      </w:r>
      <w:proofErr w:type="spellEnd"/>
      <w:r w:rsidRPr="00435E96">
        <w:rPr>
          <w:lang w:val="fr-FR"/>
        </w:rPr>
        <w:t xml:space="preserve"> = interactions, collecte d’intention, rendu/affichage, </w:t>
      </w:r>
      <w:proofErr w:type="spellStart"/>
      <w:r w:rsidRPr="00435E96">
        <w:rPr>
          <w:lang w:val="fr-FR"/>
        </w:rPr>
        <w:t>tooltips</w:t>
      </w:r>
      <w:proofErr w:type="spellEnd"/>
      <w:r w:rsidRPr="00435E96">
        <w:rPr>
          <w:lang w:val="fr-FR"/>
        </w:rPr>
        <w:t>, surlignage.</w:t>
      </w:r>
    </w:p>
    <w:p w14:paraId="7D680049" w14:textId="77777777" w:rsidR="00C324E3" w:rsidRPr="00435E96" w:rsidRDefault="00000000">
      <w:pPr>
        <w:pStyle w:val="ListBullet"/>
        <w:rPr>
          <w:lang w:val="fr-FR"/>
        </w:rPr>
      </w:pPr>
      <w:r w:rsidRPr="00435E96">
        <w:rPr>
          <w:lang w:val="fr-FR"/>
        </w:rPr>
        <w:t>Core = topologie, règles, validations, opérations atomiques (</w:t>
      </w:r>
      <w:proofErr w:type="spellStart"/>
      <w:r w:rsidRPr="00435E96">
        <w:rPr>
          <w:lang w:val="fr-FR"/>
        </w:rPr>
        <w:t>attach</w:t>
      </w:r>
      <w:proofErr w:type="spellEnd"/>
      <w:r w:rsidRPr="00435E96">
        <w:rPr>
          <w:lang w:val="fr-FR"/>
        </w:rPr>
        <w:t>/merge), calcul du contour.</w:t>
      </w:r>
    </w:p>
    <w:p w14:paraId="19DFE5C9" w14:textId="77777777" w:rsidR="00C324E3" w:rsidRPr="00435E96" w:rsidRDefault="00000000">
      <w:pPr>
        <w:pStyle w:val="ListBullet"/>
        <w:rPr>
          <w:lang w:val="fr-FR"/>
        </w:rPr>
      </w:pPr>
      <w:r w:rsidRPr="00435E96">
        <w:rPr>
          <w:lang w:val="fr-FR"/>
        </w:rPr>
        <w:t xml:space="preserve">Aucune logique topo dans </w:t>
      </w:r>
      <w:proofErr w:type="spellStart"/>
      <w:r w:rsidRPr="00435E96">
        <w:rPr>
          <w:lang w:val="fr-FR"/>
        </w:rPr>
        <w:t>Tk</w:t>
      </w:r>
      <w:proofErr w:type="spellEnd"/>
      <w:r w:rsidRPr="00435E96">
        <w:rPr>
          <w:lang w:val="fr-FR"/>
        </w:rPr>
        <w:t>. Aucune décision topo fondée sur la géométrie.</w:t>
      </w:r>
    </w:p>
    <w:p w14:paraId="3D7F0DD6" w14:textId="77777777" w:rsidR="00C324E3" w:rsidRPr="00435E96" w:rsidRDefault="00000000">
      <w:pPr>
        <w:pStyle w:val="Heading2"/>
        <w:rPr>
          <w:lang w:val="fr-FR"/>
        </w:rPr>
      </w:pPr>
      <w:r w:rsidRPr="00435E96">
        <w:rPr>
          <w:lang w:val="fr-FR"/>
        </w:rPr>
        <w:t>2.2 Rôle des labels (villes)</w:t>
      </w:r>
    </w:p>
    <w:p w14:paraId="4E429EF6" w14:textId="77777777" w:rsidR="00C324E3" w:rsidRPr="00435E96" w:rsidRDefault="00000000">
      <w:pPr>
        <w:rPr>
          <w:lang w:val="fr-FR"/>
        </w:rPr>
      </w:pPr>
      <w:r w:rsidRPr="00435E96">
        <w:rPr>
          <w:lang w:val="fr-FR"/>
        </w:rPr>
        <w:t xml:space="preserve">Chaque sommet (vertex) porte un label (nom de ville). Le label est un attribut métier utilisé </w:t>
      </w:r>
      <w:proofErr w:type="gramStart"/>
      <w:r w:rsidRPr="00435E96">
        <w:rPr>
          <w:lang w:val="fr-FR"/>
        </w:rPr>
        <w:t>pour:</w:t>
      </w:r>
      <w:proofErr w:type="gramEnd"/>
      <w:r w:rsidRPr="00435E96">
        <w:rPr>
          <w:lang w:val="fr-FR"/>
        </w:rPr>
        <w:t xml:space="preserve"> matcher des </w:t>
      </w:r>
      <w:proofErr w:type="spellStart"/>
      <w:r w:rsidRPr="00435E96">
        <w:rPr>
          <w:lang w:val="fr-FR"/>
        </w:rPr>
        <w:t>features</w:t>
      </w:r>
      <w:proofErr w:type="spellEnd"/>
      <w:r w:rsidRPr="00435E96">
        <w:rPr>
          <w:lang w:val="fr-FR"/>
        </w:rPr>
        <w:t xml:space="preserve"> lors d’un collage, vérifier la cohérence, et produire des clés de comparaison. Le label n’est pas l’identité structurelle d’un vertex ou d’une arête (qui repose sur des identifiants stables).</w:t>
      </w:r>
    </w:p>
    <w:p w14:paraId="6CD9237F" w14:textId="77777777" w:rsidR="00C324E3" w:rsidRDefault="00000000">
      <w:pPr>
        <w:pStyle w:val="Heading3"/>
      </w:pPr>
      <w:proofErr w:type="spellStart"/>
      <w:r>
        <w:t>Règles</w:t>
      </w:r>
      <w:proofErr w:type="spellEnd"/>
    </w:p>
    <w:p w14:paraId="6133C110" w14:textId="77777777" w:rsidR="00C324E3" w:rsidRDefault="00000000">
      <w:pPr>
        <w:pStyle w:val="ListBullet"/>
      </w:pPr>
      <w:r>
        <w:t>Identité stable: vertexId = (elementId, localIndex). edgeId = (elementId, localIndex).</w:t>
      </w:r>
    </w:p>
    <w:p w14:paraId="19825B75" w14:textId="77777777" w:rsidR="00C324E3" w:rsidRPr="00435E96" w:rsidRDefault="00000000">
      <w:pPr>
        <w:pStyle w:val="ListBullet"/>
        <w:rPr>
          <w:lang w:val="fr-FR"/>
        </w:rPr>
      </w:pPr>
      <w:r w:rsidRPr="00435E96">
        <w:rPr>
          <w:lang w:val="fr-FR"/>
        </w:rPr>
        <w:t xml:space="preserve">Label = </w:t>
      </w:r>
      <w:proofErr w:type="gramStart"/>
      <w:r w:rsidRPr="00435E96">
        <w:rPr>
          <w:lang w:val="fr-FR"/>
        </w:rPr>
        <w:t>sémantique:</w:t>
      </w:r>
      <w:proofErr w:type="gramEnd"/>
      <w:r w:rsidRPr="00435E96">
        <w:rPr>
          <w:lang w:val="fr-FR"/>
        </w:rPr>
        <w:t xml:space="preserve"> utilisé pour </w:t>
      </w:r>
      <w:proofErr w:type="spellStart"/>
      <w:r w:rsidRPr="00435E96">
        <w:rPr>
          <w:lang w:val="fr-FR"/>
        </w:rPr>
        <w:t>matching</w:t>
      </w:r>
      <w:proofErr w:type="spellEnd"/>
      <w:r w:rsidRPr="00435E96">
        <w:rPr>
          <w:lang w:val="fr-FR"/>
        </w:rPr>
        <w:t>/validation, jamais pour distinguer deux objets structurels.</w:t>
      </w:r>
    </w:p>
    <w:p w14:paraId="38FB4669" w14:textId="77777777" w:rsidR="00C324E3" w:rsidRPr="00435E96" w:rsidRDefault="00000000">
      <w:pPr>
        <w:pStyle w:val="ListBullet"/>
        <w:rPr>
          <w:lang w:val="fr-FR"/>
        </w:rPr>
      </w:pPr>
      <w:r w:rsidRPr="00435E96">
        <w:rPr>
          <w:lang w:val="fr-FR"/>
        </w:rPr>
        <w:t>Clé non orientée d’arête (</w:t>
      </w:r>
      <w:proofErr w:type="spellStart"/>
      <w:r w:rsidRPr="00435E96">
        <w:rPr>
          <w:lang w:val="fr-FR"/>
        </w:rPr>
        <w:t>matching</w:t>
      </w:r>
      <w:proofErr w:type="spellEnd"/>
      <w:proofErr w:type="gramStart"/>
      <w:r w:rsidRPr="00435E96">
        <w:rPr>
          <w:lang w:val="fr-FR"/>
        </w:rPr>
        <w:t>):</w:t>
      </w:r>
      <w:proofErr w:type="gramEnd"/>
      <w:r w:rsidRPr="00435E96">
        <w:rPr>
          <w:lang w:val="fr-FR"/>
        </w:rPr>
        <w:t xml:space="preserve"> </w:t>
      </w:r>
      <w:proofErr w:type="spellStart"/>
      <w:r w:rsidRPr="00435E96">
        <w:rPr>
          <w:lang w:val="fr-FR"/>
        </w:rPr>
        <w:t>edgeLabelKey</w:t>
      </w:r>
      <w:proofErr w:type="spellEnd"/>
      <w:r w:rsidRPr="00435E96">
        <w:rPr>
          <w:lang w:val="fr-FR"/>
        </w:rPr>
        <w:t xml:space="preserve"> = </w:t>
      </w:r>
      <w:proofErr w:type="gramStart"/>
      <w:r w:rsidRPr="00435E96">
        <w:rPr>
          <w:lang w:val="fr-FR"/>
        </w:rPr>
        <w:t>sort(</w:t>
      </w:r>
      <w:proofErr w:type="spellStart"/>
      <w:proofErr w:type="gramEnd"/>
      <w:r w:rsidRPr="00435E96">
        <w:rPr>
          <w:lang w:val="fr-FR"/>
        </w:rPr>
        <w:t>labelA</w:t>
      </w:r>
      <w:proofErr w:type="spellEnd"/>
      <w:r w:rsidRPr="00435E96">
        <w:rPr>
          <w:lang w:val="fr-FR"/>
        </w:rPr>
        <w:t xml:space="preserve">, </w:t>
      </w:r>
      <w:proofErr w:type="spellStart"/>
      <w:r w:rsidRPr="00435E96">
        <w:rPr>
          <w:lang w:val="fr-FR"/>
        </w:rPr>
        <w:t>labelB</w:t>
      </w:r>
      <w:proofErr w:type="spellEnd"/>
      <w:r w:rsidRPr="00435E96">
        <w:rPr>
          <w:lang w:val="fr-FR"/>
        </w:rPr>
        <w:t>).</w:t>
      </w:r>
    </w:p>
    <w:p w14:paraId="1AC8F8BF" w14:textId="77777777" w:rsidR="00C324E3" w:rsidRDefault="00000000">
      <w:pPr>
        <w:pStyle w:val="Heading2"/>
      </w:pPr>
      <w:r>
        <w:t xml:space="preserve">2.3 </w:t>
      </w:r>
      <w:proofErr w:type="spellStart"/>
      <w:r>
        <w:t>Unité</w:t>
      </w:r>
      <w:proofErr w:type="spellEnd"/>
      <w:r>
        <w:t xml:space="preserve"> de manipulation: Groupe</w:t>
      </w:r>
    </w:p>
    <w:p w14:paraId="2AFB7F9F" w14:textId="77777777" w:rsidR="00C324E3" w:rsidRPr="00435E96" w:rsidRDefault="00000000">
      <w:pPr>
        <w:pStyle w:val="ListBullet"/>
        <w:rPr>
          <w:lang w:val="fr-FR"/>
        </w:rPr>
      </w:pPr>
      <w:r w:rsidRPr="00435E96">
        <w:rPr>
          <w:lang w:val="fr-FR"/>
        </w:rPr>
        <w:t xml:space="preserve">Tout est </w:t>
      </w:r>
      <w:proofErr w:type="gramStart"/>
      <w:r w:rsidRPr="00435E96">
        <w:rPr>
          <w:lang w:val="fr-FR"/>
        </w:rPr>
        <w:t>groupe:</w:t>
      </w:r>
      <w:proofErr w:type="gramEnd"/>
      <w:r w:rsidRPr="00435E96">
        <w:rPr>
          <w:lang w:val="fr-FR"/>
        </w:rPr>
        <w:t xml:space="preserve"> un triangle seul est un groupe de 1 élément.</w:t>
      </w:r>
    </w:p>
    <w:p w14:paraId="0D5BAE23" w14:textId="77777777" w:rsidR="00C324E3" w:rsidRPr="00435E96" w:rsidRDefault="00000000">
      <w:pPr>
        <w:pStyle w:val="ListBullet"/>
        <w:rPr>
          <w:lang w:val="fr-FR"/>
        </w:rPr>
      </w:pPr>
      <w:r w:rsidRPr="00435E96">
        <w:rPr>
          <w:lang w:val="fr-FR"/>
        </w:rPr>
        <w:t>Les opérations d’assemblage se font toujours Groupe ↔ Groupe, même si l’un des groupes a 1 élément.</w:t>
      </w:r>
    </w:p>
    <w:p w14:paraId="1134311C" w14:textId="77777777" w:rsidR="00C324E3" w:rsidRPr="00435E96" w:rsidRDefault="00000000">
      <w:pPr>
        <w:pStyle w:val="ListBullet"/>
        <w:rPr>
          <w:lang w:val="fr-FR"/>
        </w:rPr>
      </w:pPr>
      <w:r w:rsidRPr="00435E96">
        <w:rPr>
          <w:lang w:val="fr-FR"/>
        </w:rPr>
        <w:t>Un merge de plusieurs groupes (</w:t>
      </w:r>
      <w:proofErr w:type="gramStart"/>
      <w:r w:rsidRPr="00435E96">
        <w:rPr>
          <w:lang w:val="fr-FR"/>
        </w:rPr>
        <w:t>ex:</w:t>
      </w:r>
      <w:proofErr w:type="gramEnd"/>
      <w:r w:rsidRPr="00435E96">
        <w:rPr>
          <w:lang w:val="fr-FR"/>
        </w:rPr>
        <w:t xml:space="preserve"> 3 groupes) est obtenu par une transaction contenant plusieurs attaches binaires.</w:t>
      </w:r>
    </w:p>
    <w:p w14:paraId="1A4CC216" w14:textId="77777777" w:rsidR="00C324E3" w:rsidRPr="00435E96" w:rsidRDefault="00000000">
      <w:pPr>
        <w:pStyle w:val="Heading2"/>
        <w:rPr>
          <w:lang w:val="fr-FR"/>
        </w:rPr>
      </w:pPr>
      <w:r w:rsidRPr="00435E96">
        <w:rPr>
          <w:lang w:val="fr-FR"/>
        </w:rPr>
        <w:t xml:space="preserve">2.4 </w:t>
      </w:r>
      <w:proofErr w:type="gramStart"/>
      <w:r w:rsidRPr="00435E96">
        <w:rPr>
          <w:lang w:val="fr-FR"/>
        </w:rPr>
        <w:t>Attaches:</w:t>
      </w:r>
      <w:proofErr w:type="gramEnd"/>
      <w:r w:rsidRPr="00435E96">
        <w:rPr>
          <w:lang w:val="fr-FR"/>
        </w:rPr>
        <w:t xml:space="preserve"> relation binaire, transactionnelle</w:t>
      </w:r>
    </w:p>
    <w:p w14:paraId="0DBE8157" w14:textId="77777777" w:rsidR="00C324E3" w:rsidRPr="00435E96" w:rsidRDefault="00000000">
      <w:pPr>
        <w:rPr>
          <w:lang w:val="fr-FR"/>
        </w:rPr>
      </w:pPr>
      <w:r w:rsidRPr="00435E96">
        <w:rPr>
          <w:lang w:val="fr-FR"/>
        </w:rPr>
        <w:t xml:space="preserve">Une attache relie exactement deux </w:t>
      </w:r>
      <w:proofErr w:type="spellStart"/>
      <w:r w:rsidRPr="00435E96">
        <w:rPr>
          <w:lang w:val="fr-FR"/>
        </w:rPr>
        <w:t>features</w:t>
      </w:r>
      <w:proofErr w:type="spellEnd"/>
      <w:r w:rsidRPr="00435E96">
        <w:rPr>
          <w:lang w:val="fr-FR"/>
        </w:rPr>
        <w:t xml:space="preserve"> (relation binaire). Si plusieurs éléments/groupes se rejoignent au même point, cela se modélise par plusieurs attaches binaires qui unifient progressivement un même nœud topologique. L’UI peut soumettre une liste d’attaches dans une seule transaction afin de produire un merge global atomique.</w:t>
      </w:r>
    </w:p>
    <w:p w14:paraId="607494AF" w14:textId="77777777" w:rsidR="00C324E3" w:rsidRPr="00435E96" w:rsidRDefault="00000000">
      <w:pPr>
        <w:pStyle w:val="Heading2"/>
        <w:rPr>
          <w:lang w:val="fr-FR"/>
        </w:rPr>
      </w:pPr>
      <w:r w:rsidRPr="00435E96">
        <w:rPr>
          <w:lang w:val="fr-FR"/>
        </w:rPr>
        <w:t xml:space="preserve">2.5 Cas de </w:t>
      </w:r>
      <w:proofErr w:type="gramStart"/>
      <w:r w:rsidRPr="00435E96">
        <w:rPr>
          <w:lang w:val="fr-FR"/>
        </w:rPr>
        <w:t>base:</w:t>
      </w:r>
      <w:proofErr w:type="gramEnd"/>
      <w:r w:rsidRPr="00435E96">
        <w:rPr>
          <w:lang w:val="fr-FR"/>
        </w:rPr>
        <w:t xml:space="preserve"> </w:t>
      </w:r>
      <w:proofErr w:type="spellStart"/>
      <w:r w:rsidRPr="00435E96">
        <w:rPr>
          <w:lang w:val="fr-FR"/>
        </w:rPr>
        <w:t>vertex↔edge</w:t>
      </w:r>
      <w:proofErr w:type="spellEnd"/>
      <w:r w:rsidRPr="00435E96">
        <w:rPr>
          <w:lang w:val="fr-FR"/>
        </w:rPr>
        <w:t xml:space="preserve"> (Option B)</w:t>
      </w:r>
    </w:p>
    <w:p w14:paraId="7378F29C" w14:textId="77777777" w:rsidR="00C324E3" w:rsidRPr="00435E96" w:rsidRDefault="00000000">
      <w:pPr>
        <w:rPr>
          <w:lang w:val="fr-FR"/>
        </w:rPr>
      </w:pPr>
      <w:r w:rsidRPr="00435E96">
        <w:rPr>
          <w:lang w:val="fr-FR"/>
        </w:rPr>
        <w:t>Le cas de base n’est pas 'arête commune', mais l’attache d’un sommet sur une arête. On adopte un modèle paramétrique (Option B</w:t>
      </w:r>
      <w:proofErr w:type="gramStart"/>
      <w:r w:rsidRPr="00435E96">
        <w:rPr>
          <w:lang w:val="fr-FR"/>
        </w:rPr>
        <w:t>):</w:t>
      </w:r>
      <w:proofErr w:type="gramEnd"/>
      <w:r w:rsidRPr="00435E96">
        <w:rPr>
          <w:lang w:val="fr-FR"/>
        </w:rPr>
        <w:t xml:space="preserve"> les arêtes ne sont pas </w:t>
      </w:r>
      <w:proofErr w:type="gramStart"/>
      <w:r w:rsidRPr="00435E96">
        <w:rPr>
          <w:lang w:val="fr-FR"/>
        </w:rPr>
        <w:t>découpées;</w:t>
      </w:r>
      <w:proofErr w:type="gramEnd"/>
      <w:r w:rsidRPr="00435E96">
        <w:rPr>
          <w:lang w:val="fr-FR"/>
        </w:rPr>
        <w:t xml:space="preserve"> elles portent des points internes ordonnés par un paramètre t</w:t>
      </w:r>
      <w:proofErr w:type="gramStart"/>
      <w:r w:rsidRPr="00435E96">
        <w:rPr>
          <w:lang w:val="fr-FR"/>
        </w:rPr>
        <w:t>∈[</w:t>
      </w:r>
      <w:proofErr w:type="gramEnd"/>
      <w:r w:rsidRPr="00435E96">
        <w:rPr>
          <w:lang w:val="fr-FR"/>
        </w:rPr>
        <w:t>0,1], et des intervalles de couverture représentant les portions devenues internes.</w:t>
      </w:r>
    </w:p>
    <w:p w14:paraId="0200403D" w14:textId="77777777" w:rsidR="00C324E3" w:rsidRDefault="00000000">
      <w:pPr>
        <w:pStyle w:val="Heading1"/>
      </w:pPr>
      <w:r>
        <w:t>3. Glossaire</w:t>
      </w:r>
    </w:p>
    <w:tbl>
      <w:tblPr>
        <w:tblStyle w:val="TableGrid"/>
        <w:tblW w:w="0" w:type="auto"/>
        <w:tblLook w:val="04A0" w:firstRow="1" w:lastRow="0" w:firstColumn="1" w:lastColumn="0" w:noHBand="0" w:noVBand="1"/>
      </w:tblPr>
      <w:tblGrid>
        <w:gridCol w:w="2183"/>
        <w:gridCol w:w="6673"/>
      </w:tblGrid>
      <w:tr w:rsidR="00C324E3" w14:paraId="6B3FB613" w14:textId="77777777">
        <w:trPr>
          <w:cantSplit/>
        </w:trPr>
        <w:tc>
          <w:tcPr>
            <w:tcW w:w="2268" w:type="dxa"/>
          </w:tcPr>
          <w:p w14:paraId="5EAD177C" w14:textId="77777777" w:rsidR="00C324E3" w:rsidRDefault="00000000">
            <w:r>
              <w:t>Terme</w:t>
            </w:r>
          </w:p>
        </w:tc>
        <w:tc>
          <w:tcPr>
            <w:tcW w:w="7087" w:type="dxa"/>
          </w:tcPr>
          <w:p w14:paraId="316ADA26" w14:textId="77777777" w:rsidR="00C324E3" w:rsidRDefault="00000000">
            <w:r>
              <w:t>Définition</w:t>
            </w:r>
          </w:p>
        </w:tc>
      </w:tr>
      <w:tr w:rsidR="00C324E3" w:rsidRPr="00435E96" w14:paraId="787B1336" w14:textId="77777777">
        <w:trPr>
          <w:cantSplit/>
        </w:trPr>
        <w:tc>
          <w:tcPr>
            <w:tcW w:w="2268" w:type="dxa"/>
          </w:tcPr>
          <w:p w14:paraId="0638E1AE" w14:textId="77777777" w:rsidR="00C324E3" w:rsidRDefault="00000000">
            <w:r>
              <w:lastRenderedPageBreak/>
              <w:t>Element</w:t>
            </w:r>
          </w:p>
        </w:tc>
        <w:tc>
          <w:tcPr>
            <w:tcW w:w="7087" w:type="dxa"/>
          </w:tcPr>
          <w:p w14:paraId="4F367D8B" w14:textId="77777777" w:rsidR="00C324E3" w:rsidRPr="00435E96" w:rsidRDefault="00000000">
            <w:pPr>
              <w:rPr>
                <w:lang w:val="fr-FR"/>
              </w:rPr>
            </w:pPr>
            <w:r w:rsidRPr="00435E96">
              <w:rPr>
                <w:lang w:val="fr-FR"/>
              </w:rPr>
              <w:t xml:space="preserve">Polygone manipulé (triangle = n=3). Identifié par </w:t>
            </w:r>
            <w:proofErr w:type="spellStart"/>
            <w:r w:rsidRPr="00435E96">
              <w:rPr>
                <w:lang w:val="fr-FR"/>
              </w:rPr>
              <w:t>elementId</w:t>
            </w:r>
            <w:proofErr w:type="spellEnd"/>
            <w:r w:rsidRPr="00435E96">
              <w:rPr>
                <w:lang w:val="fr-FR"/>
              </w:rPr>
              <w:t>.</w:t>
            </w:r>
          </w:p>
        </w:tc>
      </w:tr>
      <w:tr w:rsidR="00C324E3" w:rsidRPr="00435E96" w14:paraId="694F84FF" w14:textId="77777777">
        <w:trPr>
          <w:cantSplit/>
        </w:trPr>
        <w:tc>
          <w:tcPr>
            <w:tcW w:w="2268" w:type="dxa"/>
          </w:tcPr>
          <w:p w14:paraId="249CF707" w14:textId="77777777" w:rsidR="00C324E3" w:rsidRDefault="00000000">
            <w:r>
              <w:t>Vertex</w:t>
            </w:r>
          </w:p>
        </w:tc>
        <w:tc>
          <w:tcPr>
            <w:tcW w:w="7087" w:type="dxa"/>
          </w:tcPr>
          <w:p w14:paraId="34BD9D7D" w14:textId="77777777" w:rsidR="00C324E3" w:rsidRPr="00435E96" w:rsidRDefault="00000000">
            <w:pPr>
              <w:rPr>
                <w:lang w:val="fr-FR"/>
              </w:rPr>
            </w:pPr>
            <w:r w:rsidRPr="00435E96">
              <w:rPr>
                <w:lang w:val="fr-FR"/>
              </w:rPr>
              <w:t xml:space="preserve">Sommet d’un élément, identifié par </w:t>
            </w:r>
            <w:proofErr w:type="spellStart"/>
            <w:r w:rsidRPr="00435E96">
              <w:rPr>
                <w:lang w:val="fr-FR"/>
              </w:rPr>
              <w:t>vertexId</w:t>
            </w:r>
            <w:proofErr w:type="spellEnd"/>
            <w:r w:rsidRPr="00435E96">
              <w:rPr>
                <w:lang w:val="fr-FR"/>
              </w:rPr>
              <w:t>=(</w:t>
            </w:r>
            <w:proofErr w:type="spellStart"/>
            <w:proofErr w:type="gramStart"/>
            <w:r w:rsidRPr="00435E96">
              <w:rPr>
                <w:lang w:val="fr-FR"/>
              </w:rPr>
              <w:t>elementId,i</w:t>
            </w:r>
            <w:proofErr w:type="spellEnd"/>
            <w:proofErr w:type="gramEnd"/>
            <w:r w:rsidRPr="00435E96">
              <w:rPr>
                <w:lang w:val="fr-FR"/>
              </w:rPr>
              <w:t>), porte un label (ville).</w:t>
            </w:r>
          </w:p>
        </w:tc>
      </w:tr>
      <w:tr w:rsidR="00C324E3" w:rsidRPr="00435E96" w14:paraId="2FA7BE85" w14:textId="77777777">
        <w:trPr>
          <w:cantSplit/>
        </w:trPr>
        <w:tc>
          <w:tcPr>
            <w:tcW w:w="2268" w:type="dxa"/>
          </w:tcPr>
          <w:p w14:paraId="2AAE1A82" w14:textId="77777777" w:rsidR="00C324E3" w:rsidRDefault="00000000">
            <w:r>
              <w:t>Edge</w:t>
            </w:r>
          </w:p>
        </w:tc>
        <w:tc>
          <w:tcPr>
            <w:tcW w:w="7087" w:type="dxa"/>
          </w:tcPr>
          <w:p w14:paraId="743BA7F8" w14:textId="77777777" w:rsidR="00C324E3" w:rsidRPr="00435E96" w:rsidRDefault="00000000">
            <w:pPr>
              <w:rPr>
                <w:lang w:val="fr-FR"/>
              </w:rPr>
            </w:pPr>
            <w:r w:rsidRPr="00435E96">
              <w:rPr>
                <w:lang w:val="fr-FR"/>
              </w:rPr>
              <w:t xml:space="preserve">Arête orientée d’un élément, identifiée par </w:t>
            </w:r>
            <w:proofErr w:type="spellStart"/>
            <w:r w:rsidRPr="00435E96">
              <w:rPr>
                <w:lang w:val="fr-FR"/>
              </w:rPr>
              <w:t>edgeId</w:t>
            </w:r>
            <w:proofErr w:type="spellEnd"/>
            <w:r w:rsidRPr="00435E96">
              <w:rPr>
                <w:lang w:val="fr-FR"/>
              </w:rPr>
              <w:t>=(</w:t>
            </w:r>
            <w:proofErr w:type="spellStart"/>
            <w:proofErr w:type="gramStart"/>
            <w:r w:rsidRPr="00435E96">
              <w:rPr>
                <w:lang w:val="fr-FR"/>
              </w:rPr>
              <w:t>elementId,i</w:t>
            </w:r>
            <w:proofErr w:type="spellEnd"/>
            <w:proofErr w:type="gramEnd"/>
            <w:r w:rsidRPr="00435E96">
              <w:rPr>
                <w:lang w:val="fr-FR"/>
              </w:rPr>
              <w:t>) reliant vertex i à i+1.</w:t>
            </w:r>
          </w:p>
        </w:tc>
      </w:tr>
      <w:tr w:rsidR="00C324E3" w:rsidRPr="00435E96" w14:paraId="4462F256" w14:textId="77777777">
        <w:trPr>
          <w:cantSplit/>
        </w:trPr>
        <w:tc>
          <w:tcPr>
            <w:tcW w:w="2268" w:type="dxa"/>
          </w:tcPr>
          <w:p w14:paraId="5144BDAC" w14:textId="77777777" w:rsidR="00C324E3" w:rsidRDefault="00000000">
            <w:r>
              <w:t>Feature</w:t>
            </w:r>
          </w:p>
        </w:tc>
        <w:tc>
          <w:tcPr>
            <w:tcW w:w="7087" w:type="dxa"/>
          </w:tcPr>
          <w:p w14:paraId="552D42A7" w14:textId="77777777" w:rsidR="00C324E3" w:rsidRPr="00435E96" w:rsidRDefault="00000000">
            <w:pPr>
              <w:rPr>
                <w:lang w:val="fr-FR"/>
              </w:rPr>
            </w:pPr>
            <w:r w:rsidRPr="00435E96">
              <w:rPr>
                <w:lang w:val="fr-FR"/>
              </w:rPr>
              <w:t>Référence typée vers un Vertex ou une Edge (éventuellement avec position t sur l’arête).</w:t>
            </w:r>
          </w:p>
        </w:tc>
      </w:tr>
      <w:tr w:rsidR="00C324E3" w:rsidRPr="00435E96" w14:paraId="30C2B09F" w14:textId="77777777">
        <w:trPr>
          <w:cantSplit/>
        </w:trPr>
        <w:tc>
          <w:tcPr>
            <w:tcW w:w="2268" w:type="dxa"/>
          </w:tcPr>
          <w:p w14:paraId="22F795C6" w14:textId="77777777" w:rsidR="00C324E3" w:rsidRDefault="00000000">
            <w:r>
              <w:t>Node</w:t>
            </w:r>
          </w:p>
        </w:tc>
        <w:tc>
          <w:tcPr>
            <w:tcW w:w="7087" w:type="dxa"/>
          </w:tcPr>
          <w:p w14:paraId="0F39A02E" w14:textId="77777777" w:rsidR="00C324E3" w:rsidRPr="00435E96" w:rsidRDefault="00000000">
            <w:pPr>
              <w:rPr>
                <w:lang w:val="fr-FR"/>
              </w:rPr>
            </w:pPr>
            <w:r w:rsidRPr="00435E96">
              <w:rPr>
                <w:lang w:val="fr-FR"/>
              </w:rPr>
              <w:t xml:space="preserve">Nœud topologique partagé (jonction). Plusieurs vertex peuvent référencer le même </w:t>
            </w:r>
            <w:proofErr w:type="spellStart"/>
            <w:r w:rsidRPr="00435E96">
              <w:rPr>
                <w:lang w:val="fr-FR"/>
              </w:rPr>
              <w:t>node</w:t>
            </w:r>
            <w:proofErr w:type="spellEnd"/>
            <w:r w:rsidRPr="00435E96">
              <w:rPr>
                <w:lang w:val="fr-FR"/>
              </w:rPr>
              <w:t>.</w:t>
            </w:r>
          </w:p>
        </w:tc>
      </w:tr>
      <w:tr w:rsidR="00C324E3" w:rsidRPr="00435E96" w14:paraId="2C54B00F" w14:textId="77777777">
        <w:trPr>
          <w:cantSplit/>
        </w:trPr>
        <w:tc>
          <w:tcPr>
            <w:tcW w:w="2268" w:type="dxa"/>
          </w:tcPr>
          <w:p w14:paraId="37FE882C" w14:textId="77777777" w:rsidR="00C324E3" w:rsidRDefault="00000000">
            <w:r>
              <w:t>Attachment</w:t>
            </w:r>
          </w:p>
        </w:tc>
        <w:tc>
          <w:tcPr>
            <w:tcW w:w="7087" w:type="dxa"/>
          </w:tcPr>
          <w:p w14:paraId="3ABAD39B" w14:textId="77777777" w:rsidR="00C324E3" w:rsidRPr="00435E96" w:rsidRDefault="00000000">
            <w:pPr>
              <w:rPr>
                <w:lang w:val="fr-FR"/>
              </w:rPr>
            </w:pPr>
            <w:r w:rsidRPr="00435E96">
              <w:rPr>
                <w:lang w:val="fr-FR"/>
              </w:rPr>
              <w:t xml:space="preserve">Intention binaire de relier deux </w:t>
            </w:r>
            <w:proofErr w:type="spellStart"/>
            <w:r w:rsidRPr="00435E96">
              <w:rPr>
                <w:lang w:val="fr-FR"/>
              </w:rPr>
              <w:t>features</w:t>
            </w:r>
            <w:proofErr w:type="spellEnd"/>
            <w:r w:rsidRPr="00435E96">
              <w:rPr>
                <w:lang w:val="fr-FR"/>
              </w:rPr>
              <w:t xml:space="preserve"> (vertex-</w:t>
            </w:r>
            <w:proofErr w:type="spellStart"/>
            <w:r w:rsidRPr="00435E96">
              <w:rPr>
                <w:lang w:val="fr-FR"/>
              </w:rPr>
              <w:t>edge</w:t>
            </w:r>
            <w:proofErr w:type="spellEnd"/>
            <w:r w:rsidRPr="00435E96">
              <w:rPr>
                <w:lang w:val="fr-FR"/>
              </w:rPr>
              <w:t xml:space="preserve">, </w:t>
            </w:r>
            <w:proofErr w:type="spellStart"/>
            <w:r w:rsidRPr="00435E96">
              <w:rPr>
                <w:lang w:val="fr-FR"/>
              </w:rPr>
              <w:t>edge-edge</w:t>
            </w:r>
            <w:proofErr w:type="spellEnd"/>
            <w:r w:rsidRPr="00435E96">
              <w:rPr>
                <w:lang w:val="fr-FR"/>
              </w:rPr>
              <w:t>, vertex-vertex).</w:t>
            </w:r>
          </w:p>
        </w:tc>
      </w:tr>
      <w:tr w:rsidR="00C324E3" w14:paraId="063E3556" w14:textId="77777777">
        <w:trPr>
          <w:cantSplit/>
        </w:trPr>
        <w:tc>
          <w:tcPr>
            <w:tcW w:w="2268" w:type="dxa"/>
          </w:tcPr>
          <w:p w14:paraId="47F3059E" w14:textId="77777777" w:rsidR="00C324E3" w:rsidRDefault="00000000">
            <w:r>
              <w:t>Group</w:t>
            </w:r>
          </w:p>
        </w:tc>
        <w:tc>
          <w:tcPr>
            <w:tcW w:w="7087" w:type="dxa"/>
          </w:tcPr>
          <w:p w14:paraId="512B53E4" w14:textId="77777777" w:rsidR="00C324E3" w:rsidRDefault="00000000">
            <w:r w:rsidRPr="00435E96">
              <w:rPr>
                <w:lang w:val="fr-FR"/>
              </w:rPr>
              <w:t xml:space="preserve">Composante connexe d’éléments liés par </w:t>
            </w:r>
            <w:proofErr w:type="spellStart"/>
            <w:r w:rsidRPr="00435E96">
              <w:rPr>
                <w:lang w:val="fr-FR"/>
              </w:rPr>
              <w:t>attachments</w:t>
            </w:r>
            <w:proofErr w:type="spellEnd"/>
            <w:r w:rsidRPr="00435E96">
              <w:rPr>
                <w:lang w:val="fr-FR"/>
              </w:rPr>
              <w:t xml:space="preserve">. </w:t>
            </w:r>
            <w:proofErr w:type="spellStart"/>
            <w:r>
              <w:t>Unité</w:t>
            </w:r>
            <w:proofErr w:type="spellEnd"/>
            <w:r>
              <w:t xml:space="preserve"> de manipulation.</w:t>
            </w:r>
          </w:p>
        </w:tc>
      </w:tr>
      <w:tr w:rsidR="00C324E3" w:rsidRPr="00435E96" w14:paraId="32E71819" w14:textId="77777777">
        <w:trPr>
          <w:cantSplit/>
        </w:trPr>
        <w:tc>
          <w:tcPr>
            <w:tcW w:w="2268" w:type="dxa"/>
          </w:tcPr>
          <w:p w14:paraId="1B90E01D" w14:textId="77777777" w:rsidR="00C324E3" w:rsidRDefault="00000000">
            <w:r>
              <w:t>Coverage</w:t>
            </w:r>
          </w:p>
        </w:tc>
        <w:tc>
          <w:tcPr>
            <w:tcW w:w="7087" w:type="dxa"/>
          </w:tcPr>
          <w:p w14:paraId="1FF27109" w14:textId="77777777" w:rsidR="00C324E3" w:rsidRPr="00435E96" w:rsidRDefault="00000000">
            <w:pPr>
              <w:rPr>
                <w:lang w:val="fr-FR"/>
              </w:rPr>
            </w:pPr>
            <w:r w:rsidRPr="00435E96">
              <w:rPr>
                <w:lang w:val="fr-FR"/>
              </w:rPr>
              <w:t>Intervalle [t</w:t>
            </w:r>
            <w:proofErr w:type="gramStart"/>
            <w:r w:rsidRPr="00435E96">
              <w:rPr>
                <w:lang w:val="fr-FR"/>
              </w:rPr>
              <w:t>0,t</w:t>
            </w:r>
            <w:proofErr w:type="gramEnd"/>
            <w:r w:rsidRPr="00435E96">
              <w:rPr>
                <w:lang w:val="fr-FR"/>
              </w:rPr>
              <w:t xml:space="preserve">1] sur une </w:t>
            </w:r>
            <w:proofErr w:type="spellStart"/>
            <w:r w:rsidRPr="00435E96">
              <w:rPr>
                <w:lang w:val="fr-FR"/>
              </w:rPr>
              <w:t>edge</w:t>
            </w:r>
            <w:proofErr w:type="spellEnd"/>
            <w:r w:rsidRPr="00435E96">
              <w:rPr>
                <w:lang w:val="fr-FR"/>
              </w:rPr>
              <w:t xml:space="preserve"> représentant une portion devenue interne.</w:t>
            </w:r>
          </w:p>
        </w:tc>
      </w:tr>
      <w:tr w:rsidR="00C324E3" w:rsidRPr="00435E96" w14:paraId="44AC0FDF" w14:textId="77777777">
        <w:trPr>
          <w:cantSplit/>
        </w:trPr>
        <w:tc>
          <w:tcPr>
            <w:tcW w:w="2268" w:type="dxa"/>
          </w:tcPr>
          <w:p w14:paraId="669448E7" w14:textId="77777777" w:rsidR="00C324E3" w:rsidRDefault="00000000">
            <w:r>
              <w:t>Boundary</w:t>
            </w:r>
          </w:p>
        </w:tc>
        <w:tc>
          <w:tcPr>
            <w:tcW w:w="7087" w:type="dxa"/>
          </w:tcPr>
          <w:p w14:paraId="61BDAD3E" w14:textId="77777777" w:rsidR="00C324E3" w:rsidRPr="00435E96" w:rsidRDefault="00000000">
            <w:pPr>
              <w:rPr>
                <w:lang w:val="fr-FR"/>
              </w:rPr>
            </w:pPr>
            <w:proofErr w:type="gramStart"/>
            <w:r w:rsidRPr="00435E96">
              <w:rPr>
                <w:lang w:val="fr-FR"/>
              </w:rPr>
              <w:t>Frontière:</w:t>
            </w:r>
            <w:proofErr w:type="gramEnd"/>
            <w:r w:rsidRPr="00435E96">
              <w:rPr>
                <w:lang w:val="fr-FR"/>
              </w:rPr>
              <w:t xml:space="preserve"> ensemble de portions d’arêtes non couvertes, ordonnées en cycle(s).</w:t>
            </w:r>
          </w:p>
        </w:tc>
      </w:tr>
    </w:tbl>
    <w:p w14:paraId="17E9AA84" w14:textId="77777777" w:rsidR="00C324E3" w:rsidRPr="00435E96" w:rsidRDefault="00000000">
      <w:pPr>
        <w:pStyle w:val="Heading1"/>
        <w:rPr>
          <w:lang w:val="fr-FR"/>
        </w:rPr>
      </w:pPr>
      <w:r w:rsidRPr="00435E96">
        <w:rPr>
          <w:lang w:val="fr-FR"/>
        </w:rPr>
        <w:t>4. Modèle objet (Core)</w:t>
      </w:r>
    </w:p>
    <w:p w14:paraId="7A3F4EE2" w14:textId="77777777" w:rsidR="00C324E3" w:rsidRPr="00435E96" w:rsidRDefault="00000000">
      <w:pPr>
        <w:rPr>
          <w:lang w:val="fr-FR"/>
        </w:rPr>
      </w:pPr>
      <w:r w:rsidRPr="00435E96">
        <w:rPr>
          <w:lang w:val="fr-FR"/>
        </w:rPr>
        <w:t xml:space="preserve">Le modèle objet suivant est la source de vérité topologique. Il ne dépend ni de </w:t>
      </w:r>
      <w:proofErr w:type="spellStart"/>
      <w:r w:rsidRPr="00435E96">
        <w:rPr>
          <w:lang w:val="fr-FR"/>
        </w:rPr>
        <w:t>Tk</w:t>
      </w:r>
      <w:proofErr w:type="spellEnd"/>
      <w:r w:rsidRPr="00435E96">
        <w:rPr>
          <w:lang w:val="fr-FR"/>
        </w:rPr>
        <w:t>, ni de coordonnées, ni d’epsilon.</w:t>
      </w:r>
    </w:p>
    <w:p w14:paraId="69C2387F" w14:textId="77777777" w:rsidR="00C324E3" w:rsidRDefault="00000000">
      <w:pPr>
        <w:pStyle w:val="Heading2"/>
      </w:pPr>
      <w:r>
        <w:t xml:space="preserve">4.1 Vue </w:t>
      </w:r>
      <w:proofErr w:type="spellStart"/>
      <w:r>
        <w:t>d’ensemble</w:t>
      </w:r>
      <w:proofErr w:type="spellEnd"/>
    </w:p>
    <w:p w14:paraId="5AFE5ED7" w14:textId="77777777" w:rsidR="00C324E3" w:rsidRDefault="00000000">
      <w:pPr>
        <w:pStyle w:val="ListBullet"/>
      </w:pPr>
      <w:r>
        <w:t>TopologyWorld: racine métier (index global, transactions, merge).</w:t>
      </w:r>
    </w:p>
    <w:p w14:paraId="6B893DDD" w14:textId="77777777" w:rsidR="00C324E3" w:rsidRPr="00435E96" w:rsidRDefault="00000000">
      <w:pPr>
        <w:pStyle w:val="ListBullet"/>
        <w:rPr>
          <w:lang w:val="fr-FR"/>
        </w:rPr>
      </w:pPr>
      <w:proofErr w:type="spellStart"/>
      <w:proofErr w:type="gramStart"/>
      <w:r w:rsidRPr="00435E96">
        <w:rPr>
          <w:lang w:val="fr-FR"/>
        </w:rPr>
        <w:t>TopologyGroup</w:t>
      </w:r>
      <w:proofErr w:type="spellEnd"/>
      <w:r w:rsidRPr="00435E96">
        <w:rPr>
          <w:lang w:val="fr-FR"/>
        </w:rPr>
        <w:t>:</w:t>
      </w:r>
      <w:proofErr w:type="gramEnd"/>
      <w:r w:rsidRPr="00435E96">
        <w:rPr>
          <w:lang w:val="fr-FR"/>
        </w:rPr>
        <w:t xml:space="preserve"> groupe d’assemblage (éléments + nœuds + </w:t>
      </w:r>
      <w:proofErr w:type="spellStart"/>
      <w:r w:rsidRPr="00435E96">
        <w:rPr>
          <w:lang w:val="fr-FR"/>
        </w:rPr>
        <w:t>attachments</w:t>
      </w:r>
      <w:proofErr w:type="spellEnd"/>
      <w:r w:rsidRPr="00435E96">
        <w:rPr>
          <w:lang w:val="fr-FR"/>
        </w:rPr>
        <w:t>).</w:t>
      </w:r>
    </w:p>
    <w:p w14:paraId="0B17265F" w14:textId="77777777" w:rsidR="00C324E3" w:rsidRPr="00435E96" w:rsidRDefault="00000000">
      <w:pPr>
        <w:pStyle w:val="ListBullet"/>
        <w:rPr>
          <w:lang w:val="fr-FR"/>
        </w:rPr>
      </w:pPr>
      <w:proofErr w:type="spellStart"/>
      <w:proofErr w:type="gramStart"/>
      <w:r w:rsidRPr="00435E96">
        <w:rPr>
          <w:lang w:val="fr-FR"/>
        </w:rPr>
        <w:t>TopologyElement</w:t>
      </w:r>
      <w:proofErr w:type="spellEnd"/>
      <w:r w:rsidRPr="00435E96">
        <w:rPr>
          <w:lang w:val="fr-FR"/>
        </w:rPr>
        <w:t>:</w:t>
      </w:r>
      <w:proofErr w:type="gramEnd"/>
      <w:r w:rsidRPr="00435E96">
        <w:rPr>
          <w:lang w:val="fr-FR"/>
        </w:rPr>
        <w:t xml:space="preserve"> polygone (triangle) et ses </w:t>
      </w:r>
      <w:proofErr w:type="spellStart"/>
      <w:r w:rsidRPr="00435E96">
        <w:rPr>
          <w:lang w:val="fr-FR"/>
        </w:rPr>
        <w:t>features</w:t>
      </w:r>
      <w:proofErr w:type="spellEnd"/>
      <w:r w:rsidRPr="00435E96">
        <w:rPr>
          <w:lang w:val="fr-FR"/>
        </w:rPr>
        <w:t>.</w:t>
      </w:r>
    </w:p>
    <w:p w14:paraId="1227D152" w14:textId="77777777" w:rsidR="00C324E3" w:rsidRPr="00435E96" w:rsidRDefault="00000000">
      <w:pPr>
        <w:pStyle w:val="ListBullet"/>
        <w:rPr>
          <w:lang w:val="fr-FR"/>
        </w:rPr>
      </w:pPr>
      <w:proofErr w:type="spellStart"/>
      <w:proofErr w:type="gramStart"/>
      <w:r w:rsidRPr="00435E96">
        <w:rPr>
          <w:lang w:val="fr-FR"/>
        </w:rPr>
        <w:t>TopologyVertex</w:t>
      </w:r>
      <w:proofErr w:type="spellEnd"/>
      <w:r w:rsidRPr="00435E96">
        <w:rPr>
          <w:lang w:val="fr-FR"/>
        </w:rPr>
        <w:t>:</w:t>
      </w:r>
      <w:proofErr w:type="gramEnd"/>
      <w:r w:rsidRPr="00435E96">
        <w:rPr>
          <w:lang w:val="fr-FR"/>
        </w:rPr>
        <w:t xml:space="preserve"> sommet labellisé, pointe vers un </w:t>
      </w:r>
      <w:proofErr w:type="spellStart"/>
      <w:r w:rsidRPr="00435E96">
        <w:rPr>
          <w:lang w:val="fr-FR"/>
        </w:rPr>
        <w:t>TopologyNode</w:t>
      </w:r>
      <w:proofErr w:type="spellEnd"/>
      <w:r w:rsidRPr="00435E96">
        <w:rPr>
          <w:lang w:val="fr-FR"/>
        </w:rPr>
        <w:t>.</w:t>
      </w:r>
    </w:p>
    <w:p w14:paraId="1C960338" w14:textId="77777777" w:rsidR="00C324E3" w:rsidRPr="00435E96" w:rsidRDefault="00000000">
      <w:pPr>
        <w:pStyle w:val="ListBullet"/>
        <w:rPr>
          <w:lang w:val="fr-FR"/>
        </w:rPr>
      </w:pPr>
      <w:proofErr w:type="spellStart"/>
      <w:proofErr w:type="gramStart"/>
      <w:r w:rsidRPr="00435E96">
        <w:rPr>
          <w:lang w:val="fr-FR"/>
        </w:rPr>
        <w:t>TopologyEdge</w:t>
      </w:r>
      <w:proofErr w:type="spellEnd"/>
      <w:r w:rsidRPr="00435E96">
        <w:rPr>
          <w:lang w:val="fr-FR"/>
        </w:rPr>
        <w:t>:</w:t>
      </w:r>
      <w:proofErr w:type="gramEnd"/>
      <w:r w:rsidRPr="00435E96">
        <w:rPr>
          <w:lang w:val="fr-FR"/>
        </w:rPr>
        <w:t xml:space="preserve"> arête paramétrique (points internes + intervalles de couverture).</w:t>
      </w:r>
    </w:p>
    <w:p w14:paraId="4206394F" w14:textId="77777777" w:rsidR="00C324E3" w:rsidRDefault="00000000">
      <w:pPr>
        <w:pStyle w:val="ListBullet"/>
      </w:pPr>
      <w:proofErr w:type="spellStart"/>
      <w:r>
        <w:t>TopologyNode</w:t>
      </w:r>
      <w:proofErr w:type="spellEnd"/>
      <w:r>
        <w:t xml:space="preserve">: </w:t>
      </w:r>
      <w:proofErr w:type="spellStart"/>
      <w:r>
        <w:t>jonction</w:t>
      </w:r>
      <w:proofErr w:type="spellEnd"/>
      <w:r>
        <w:t xml:space="preserve"> </w:t>
      </w:r>
      <w:proofErr w:type="spellStart"/>
      <w:r>
        <w:t>partagée</w:t>
      </w:r>
      <w:proofErr w:type="spellEnd"/>
      <w:r>
        <w:t xml:space="preserve"> (incidences).</w:t>
      </w:r>
    </w:p>
    <w:p w14:paraId="03D16DDC" w14:textId="77777777" w:rsidR="00C324E3" w:rsidRPr="00435E96" w:rsidRDefault="00000000">
      <w:pPr>
        <w:pStyle w:val="ListBullet"/>
        <w:rPr>
          <w:lang w:val="fr-FR"/>
        </w:rPr>
      </w:pPr>
      <w:proofErr w:type="spellStart"/>
      <w:proofErr w:type="gramStart"/>
      <w:r w:rsidRPr="00435E96">
        <w:rPr>
          <w:lang w:val="fr-FR"/>
        </w:rPr>
        <w:t>TopologyAttachment</w:t>
      </w:r>
      <w:proofErr w:type="spellEnd"/>
      <w:r w:rsidRPr="00435E96">
        <w:rPr>
          <w:lang w:val="fr-FR"/>
        </w:rPr>
        <w:t>:</w:t>
      </w:r>
      <w:proofErr w:type="gramEnd"/>
      <w:r w:rsidRPr="00435E96">
        <w:rPr>
          <w:lang w:val="fr-FR"/>
        </w:rPr>
        <w:t xml:space="preserve"> relation binaire (intention) appliquée par le World.</w:t>
      </w:r>
    </w:p>
    <w:p w14:paraId="14704274" w14:textId="77777777" w:rsidR="00C324E3" w:rsidRDefault="00000000">
      <w:pPr>
        <w:pStyle w:val="ListBullet"/>
      </w:pPr>
      <w:proofErr w:type="spellStart"/>
      <w:r>
        <w:t>TopologyBoundary</w:t>
      </w:r>
      <w:proofErr w:type="spellEnd"/>
      <w:r>
        <w:t xml:space="preserve">: </w:t>
      </w:r>
      <w:proofErr w:type="spellStart"/>
      <w:r>
        <w:t>résultat</w:t>
      </w:r>
      <w:proofErr w:type="spellEnd"/>
      <w:r>
        <w:t xml:space="preserve"> de </w:t>
      </w:r>
      <w:proofErr w:type="spellStart"/>
      <w:r>
        <w:t>computeBoundary</w:t>
      </w:r>
      <w:proofErr w:type="spellEnd"/>
      <w:r>
        <w:t xml:space="preserve"> (cycles + segments paramétriques).</w:t>
      </w:r>
    </w:p>
    <w:p w14:paraId="31B21217" w14:textId="77777777" w:rsidR="00C324E3" w:rsidRDefault="00000000">
      <w:pPr>
        <w:pStyle w:val="Heading2"/>
      </w:pPr>
      <w:r>
        <w:t>4.2 Classes et responsabilités</w:t>
      </w:r>
    </w:p>
    <w:p w14:paraId="176CCDCE" w14:textId="77777777" w:rsidR="00C324E3" w:rsidRDefault="00000000">
      <w:pPr>
        <w:pStyle w:val="Heading3"/>
      </w:pPr>
      <w:r>
        <w:t>TopologyWorld</w:t>
      </w:r>
    </w:p>
    <w:tbl>
      <w:tblPr>
        <w:tblStyle w:val="TableGrid"/>
        <w:tblW w:w="0" w:type="auto"/>
        <w:tblLook w:val="04A0" w:firstRow="1" w:lastRow="0" w:firstColumn="1" w:lastColumn="0" w:noHBand="0" w:noVBand="1"/>
      </w:tblPr>
      <w:tblGrid>
        <w:gridCol w:w="2182"/>
        <w:gridCol w:w="2688"/>
        <w:gridCol w:w="3986"/>
      </w:tblGrid>
      <w:tr w:rsidR="00C324E3" w14:paraId="333F1231" w14:textId="77777777">
        <w:trPr>
          <w:cantSplit/>
        </w:trPr>
        <w:tc>
          <w:tcPr>
            <w:tcW w:w="2381" w:type="dxa"/>
          </w:tcPr>
          <w:p w14:paraId="44201C52" w14:textId="77777777" w:rsidR="00C324E3" w:rsidRDefault="00000000">
            <w:r>
              <w:t>Attribut</w:t>
            </w:r>
          </w:p>
        </w:tc>
        <w:tc>
          <w:tcPr>
            <w:tcW w:w="2835" w:type="dxa"/>
          </w:tcPr>
          <w:p w14:paraId="1EEB5061" w14:textId="77777777" w:rsidR="00C324E3" w:rsidRDefault="00000000">
            <w:r>
              <w:t>Type</w:t>
            </w:r>
          </w:p>
        </w:tc>
        <w:tc>
          <w:tcPr>
            <w:tcW w:w="4139" w:type="dxa"/>
          </w:tcPr>
          <w:p w14:paraId="447763DE" w14:textId="77777777" w:rsidR="00C324E3" w:rsidRDefault="00000000">
            <w:r>
              <w:t>Description</w:t>
            </w:r>
          </w:p>
        </w:tc>
      </w:tr>
      <w:tr w:rsidR="00C324E3" w:rsidRPr="00435E96" w14:paraId="5AF52083" w14:textId="77777777">
        <w:trPr>
          <w:cantSplit/>
        </w:trPr>
        <w:tc>
          <w:tcPr>
            <w:tcW w:w="2381" w:type="dxa"/>
          </w:tcPr>
          <w:p w14:paraId="15A9B3C6" w14:textId="77777777" w:rsidR="00C324E3" w:rsidRDefault="00000000">
            <w:r>
              <w:t>groups</w:t>
            </w:r>
          </w:p>
        </w:tc>
        <w:tc>
          <w:tcPr>
            <w:tcW w:w="2835" w:type="dxa"/>
          </w:tcPr>
          <w:p w14:paraId="2A6281D5" w14:textId="77777777" w:rsidR="00C324E3" w:rsidRDefault="00000000">
            <w:r>
              <w:t>dict[groupId, TopologyGroup]</w:t>
            </w:r>
          </w:p>
        </w:tc>
        <w:tc>
          <w:tcPr>
            <w:tcW w:w="4139" w:type="dxa"/>
          </w:tcPr>
          <w:p w14:paraId="201B861F" w14:textId="77777777" w:rsidR="00C324E3" w:rsidRPr="00435E96" w:rsidRDefault="00000000">
            <w:pPr>
              <w:rPr>
                <w:lang w:val="fr-FR"/>
              </w:rPr>
            </w:pPr>
            <w:r w:rsidRPr="00435E96">
              <w:rPr>
                <w:lang w:val="fr-FR"/>
              </w:rPr>
              <w:t>Groupes actifs (source de vérité).</w:t>
            </w:r>
          </w:p>
        </w:tc>
      </w:tr>
      <w:tr w:rsidR="00C324E3" w14:paraId="4E5640EF" w14:textId="77777777">
        <w:trPr>
          <w:cantSplit/>
        </w:trPr>
        <w:tc>
          <w:tcPr>
            <w:tcW w:w="2381" w:type="dxa"/>
          </w:tcPr>
          <w:p w14:paraId="08ED25D9" w14:textId="77777777" w:rsidR="00C324E3" w:rsidRDefault="00000000">
            <w:r>
              <w:t>elements</w:t>
            </w:r>
          </w:p>
        </w:tc>
        <w:tc>
          <w:tcPr>
            <w:tcW w:w="2835" w:type="dxa"/>
          </w:tcPr>
          <w:p w14:paraId="0CD1AAA9" w14:textId="77777777" w:rsidR="00C324E3" w:rsidRDefault="00000000">
            <w:r>
              <w:t>dict[elementId, TopologyElement]</w:t>
            </w:r>
          </w:p>
        </w:tc>
        <w:tc>
          <w:tcPr>
            <w:tcW w:w="4139" w:type="dxa"/>
          </w:tcPr>
          <w:p w14:paraId="628CCB0B" w14:textId="77777777" w:rsidR="00C324E3" w:rsidRDefault="00000000">
            <w:r>
              <w:t>Index global des éléments.</w:t>
            </w:r>
          </w:p>
        </w:tc>
      </w:tr>
      <w:tr w:rsidR="00C324E3" w14:paraId="575D43BD" w14:textId="77777777">
        <w:trPr>
          <w:cantSplit/>
        </w:trPr>
        <w:tc>
          <w:tcPr>
            <w:tcW w:w="2381" w:type="dxa"/>
          </w:tcPr>
          <w:p w14:paraId="5E05E5CB" w14:textId="77777777" w:rsidR="00C324E3" w:rsidRDefault="00000000">
            <w:r>
              <w:t>nodes</w:t>
            </w:r>
          </w:p>
        </w:tc>
        <w:tc>
          <w:tcPr>
            <w:tcW w:w="2835" w:type="dxa"/>
          </w:tcPr>
          <w:p w14:paraId="234D75D7" w14:textId="77777777" w:rsidR="00C324E3" w:rsidRDefault="00000000">
            <w:r>
              <w:t>dict[nodeId, TopologyNode]</w:t>
            </w:r>
          </w:p>
        </w:tc>
        <w:tc>
          <w:tcPr>
            <w:tcW w:w="4139" w:type="dxa"/>
          </w:tcPr>
          <w:p w14:paraId="6DAE6B74" w14:textId="77777777" w:rsidR="00C324E3" w:rsidRDefault="00000000">
            <w:r>
              <w:t>Index global des nœuds.</w:t>
            </w:r>
          </w:p>
        </w:tc>
      </w:tr>
      <w:tr w:rsidR="00C324E3" w:rsidRPr="00435E96" w14:paraId="67284B8D" w14:textId="77777777">
        <w:trPr>
          <w:cantSplit/>
        </w:trPr>
        <w:tc>
          <w:tcPr>
            <w:tcW w:w="2381" w:type="dxa"/>
          </w:tcPr>
          <w:p w14:paraId="2FFC9A94" w14:textId="77777777" w:rsidR="00C324E3" w:rsidRDefault="00000000">
            <w:r>
              <w:t>idFactory</w:t>
            </w:r>
          </w:p>
        </w:tc>
        <w:tc>
          <w:tcPr>
            <w:tcW w:w="2835" w:type="dxa"/>
          </w:tcPr>
          <w:p w14:paraId="08C2EF58" w14:textId="77777777" w:rsidR="00C324E3" w:rsidRDefault="00000000">
            <w:r>
              <w:t>IdFactory</w:t>
            </w:r>
          </w:p>
        </w:tc>
        <w:tc>
          <w:tcPr>
            <w:tcW w:w="4139" w:type="dxa"/>
          </w:tcPr>
          <w:p w14:paraId="3964B2B3" w14:textId="77777777" w:rsidR="00C324E3" w:rsidRPr="00435E96" w:rsidRDefault="00000000">
            <w:pPr>
              <w:rPr>
                <w:lang w:val="fr-FR"/>
              </w:rPr>
            </w:pPr>
            <w:r w:rsidRPr="00435E96">
              <w:rPr>
                <w:lang w:val="fr-FR"/>
              </w:rPr>
              <w:t>Génération d’identifiants stables (</w:t>
            </w:r>
            <w:proofErr w:type="spellStart"/>
            <w:r w:rsidRPr="00435E96">
              <w:rPr>
                <w:lang w:val="fr-FR"/>
              </w:rPr>
              <w:t>groupId</w:t>
            </w:r>
            <w:proofErr w:type="spellEnd"/>
            <w:r w:rsidRPr="00435E96">
              <w:rPr>
                <w:lang w:val="fr-FR"/>
              </w:rPr>
              <w:t>/</w:t>
            </w:r>
            <w:proofErr w:type="spellStart"/>
            <w:r w:rsidRPr="00435E96">
              <w:rPr>
                <w:lang w:val="fr-FR"/>
              </w:rPr>
              <w:t>nodeId</w:t>
            </w:r>
            <w:proofErr w:type="spellEnd"/>
            <w:r w:rsidRPr="00435E96">
              <w:rPr>
                <w:lang w:val="fr-FR"/>
              </w:rPr>
              <w:t>/</w:t>
            </w:r>
            <w:proofErr w:type="spellStart"/>
            <w:r w:rsidRPr="00435E96">
              <w:rPr>
                <w:lang w:val="fr-FR"/>
              </w:rPr>
              <w:t>attachmentId</w:t>
            </w:r>
            <w:proofErr w:type="spellEnd"/>
            <w:r w:rsidRPr="00435E96">
              <w:rPr>
                <w:lang w:val="fr-FR"/>
              </w:rPr>
              <w:t>).</w:t>
            </w:r>
          </w:p>
        </w:tc>
      </w:tr>
    </w:tbl>
    <w:p w14:paraId="0FE747DA" w14:textId="77777777" w:rsidR="00C324E3" w:rsidRDefault="00000000">
      <w:proofErr w:type="spellStart"/>
      <w:r>
        <w:lastRenderedPageBreak/>
        <w:t>Méthodes</w:t>
      </w:r>
      <w:proofErr w:type="spellEnd"/>
      <w:r>
        <w:t xml:space="preserve"> (</w:t>
      </w:r>
      <w:proofErr w:type="spellStart"/>
      <w:r>
        <w:t>publiques</w:t>
      </w:r>
      <w:proofErr w:type="spellEnd"/>
      <w:r>
        <w:t xml:space="preserve">, </w:t>
      </w:r>
      <w:proofErr w:type="spellStart"/>
      <w:r>
        <w:t>côté</w:t>
      </w:r>
      <w:proofErr w:type="spellEnd"/>
      <w:r>
        <w:t xml:space="preserve"> Core):</w:t>
      </w:r>
    </w:p>
    <w:p w14:paraId="36BC31B0" w14:textId="77777777" w:rsidR="00C324E3" w:rsidRDefault="00000000">
      <w:pPr>
        <w:pStyle w:val="ListBullet"/>
      </w:pPr>
      <w:r>
        <w:t>createGroupFromElement(element) -&gt; groupId</w:t>
      </w:r>
    </w:p>
    <w:p w14:paraId="6CCB0F51" w14:textId="77777777" w:rsidR="00C324E3" w:rsidRDefault="00000000">
      <w:pPr>
        <w:pStyle w:val="ListBullet"/>
      </w:pPr>
      <w:r>
        <w:t>applyAttachments(attachments: list[TopologyAttachment]) -&gt; groupId (transaction)</w:t>
      </w:r>
    </w:p>
    <w:p w14:paraId="45178339" w14:textId="77777777" w:rsidR="00C324E3" w:rsidRPr="00435E96" w:rsidRDefault="00000000">
      <w:pPr>
        <w:pStyle w:val="ListBullet"/>
        <w:rPr>
          <w:lang w:val="fr-FR"/>
        </w:rPr>
      </w:pPr>
      <w:proofErr w:type="spellStart"/>
      <w:proofErr w:type="gramStart"/>
      <w:r w:rsidRPr="00435E96">
        <w:rPr>
          <w:lang w:val="fr-FR"/>
        </w:rPr>
        <w:t>mergeGroups</w:t>
      </w:r>
      <w:proofErr w:type="spellEnd"/>
      <w:r w:rsidRPr="00435E96">
        <w:rPr>
          <w:lang w:val="fr-FR"/>
        </w:rPr>
        <w:t>(</w:t>
      </w:r>
      <w:proofErr w:type="spellStart"/>
      <w:proofErr w:type="gramEnd"/>
      <w:r w:rsidRPr="00435E96">
        <w:rPr>
          <w:lang w:val="fr-FR"/>
        </w:rPr>
        <w:t>groupIdA</w:t>
      </w:r>
      <w:proofErr w:type="spellEnd"/>
      <w:r w:rsidRPr="00435E96">
        <w:rPr>
          <w:lang w:val="fr-FR"/>
        </w:rPr>
        <w:t xml:space="preserve">, </w:t>
      </w:r>
      <w:proofErr w:type="spellStart"/>
      <w:r w:rsidRPr="00435E96">
        <w:rPr>
          <w:lang w:val="fr-FR"/>
        </w:rPr>
        <w:t>groupIdB</w:t>
      </w:r>
      <w:proofErr w:type="spellEnd"/>
      <w:r w:rsidRPr="00435E96">
        <w:rPr>
          <w:lang w:val="fr-FR"/>
        </w:rPr>
        <w:t xml:space="preserve">) -&gt; </w:t>
      </w:r>
      <w:proofErr w:type="spellStart"/>
      <w:r w:rsidRPr="00435E96">
        <w:rPr>
          <w:lang w:val="fr-FR"/>
        </w:rPr>
        <w:t>groupId</w:t>
      </w:r>
      <w:proofErr w:type="spellEnd"/>
      <w:r w:rsidRPr="00435E96">
        <w:rPr>
          <w:lang w:val="fr-FR"/>
        </w:rPr>
        <w:t xml:space="preserve"> (interne, appelé par transaction)</w:t>
      </w:r>
    </w:p>
    <w:p w14:paraId="3211F1A8" w14:textId="77777777" w:rsidR="00C324E3" w:rsidRDefault="00000000">
      <w:pPr>
        <w:pStyle w:val="ListBullet"/>
      </w:pPr>
      <w:r>
        <w:t>validate(</w:t>
      </w:r>
      <w:proofErr w:type="spellStart"/>
      <w:r>
        <w:t>groupId</w:t>
      </w:r>
      <w:proofErr w:type="spellEnd"/>
      <w:r>
        <w:t>) -&gt; list[str] (diagnostic)</w:t>
      </w:r>
    </w:p>
    <w:p w14:paraId="75708C99" w14:textId="77777777" w:rsidR="00C324E3" w:rsidRDefault="00000000">
      <w:pPr>
        <w:pStyle w:val="Heading3"/>
      </w:pPr>
      <w:r>
        <w:t>TopologyGroup</w:t>
      </w:r>
    </w:p>
    <w:tbl>
      <w:tblPr>
        <w:tblStyle w:val="TableGrid"/>
        <w:tblW w:w="0" w:type="auto"/>
        <w:tblLook w:val="04A0" w:firstRow="1" w:lastRow="0" w:firstColumn="1" w:lastColumn="0" w:noHBand="0" w:noVBand="1"/>
      </w:tblPr>
      <w:tblGrid>
        <w:gridCol w:w="2266"/>
        <w:gridCol w:w="2723"/>
        <w:gridCol w:w="3867"/>
      </w:tblGrid>
      <w:tr w:rsidR="00C324E3" w14:paraId="0B736FBB" w14:textId="77777777">
        <w:trPr>
          <w:cantSplit/>
        </w:trPr>
        <w:tc>
          <w:tcPr>
            <w:tcW w:w="2381" w:type="dxa"/>
          </w:tcPr>
          <w:p w14:paraId="79CED03A" w14:textId="77777777" w:rsidR="00C324E3" w:rsidRDefault="00000000">
            <w:r>
              <w:t>Attribut</w:t>
            </w:r>
          </w:p>
        </w:tc>
        <w:tc>
          <w:tcPr>
            <w:tcW w:w="2835" w:type="dxa"/>
          </w:tcPr>
          <w:p w14:paraId="0E172AA6" w14:textId="77777777" w:rsidR="00C324E3" w:rsidRDefault="00000000">
            <w:r>
              <w:t>Type</w:t>
            </w:r>
          </w:p>
        </w:tc>
        <w:tc>
          <w:tcPr>
            <w:tcW w:w="4139" w:type="dxa"/>
          </w:tcPr>
          <w:p w14:paraId="29CBD33C" w14:textId="77777777" w:rsidR="00C324E3" w:rsidRDefault="00000000">
            <w:r>
              <w:t>Description</w:t>
            </w:r>
          </w:p>
        </w:tc>
      </w:tr>
      <w:tr w:rsidR="00C324E3" w14:paraId="386ADC58" w14:textId="77777777">
        <w:trPr>
          <w:cantSplit/>
        </w:trPr>
        <w:tc>
          <w:tcPr>
            <w:tcW w:w="2381" w:type="dxa"/>
          </w:tcPr>
          <w:p w14:paraId="6691FE9F" w14:textId="77777777" w:rsidR="00C324E3" w:rsidRDefault="00000000">
            <w:r>
              <w:t>groupId</w:t>
            </w:r>
          </w:p>
        </w:tc>
        <w:tc>
          <w:tcPr>
            <w:tcW w:w="2835" w:type="dxa"/>
          </w:tcPr>
          <w:p w14:paraId="09E2019E" w14:textId="77777777" w:rsidR="00C324E3" w:rsidRDefault="00000000">
            <w:r>
              <w:t>int/str</w:t>
            </w:r>
          </w:p>
        </w:tc>
        <w:tc>
          <w:tcPr>
            <w:tcW w:w="4139" w:type="dxa"/>
          </w:tcPr>
          <w:p w14:paraId="3E64B46F" w14:textId="77777777" w:rsidR="00C324E3" w:rsidRDefault="00000000">
            <w:r>
              <w:t>Identifiant stable du groupe.</w:t>
            </w:r>
          </w:p>
        </w:tc>
      </w:tr>
      <w:tr w:rsidR="00C324E3" w14:paraId="68010EE8" w14:textId="77777777">
        <w:trPr>
          <w:cantSplit/>
        </w:trPr>
        <w:tc>
          <w:tcPr>
            <w:tcW w:w="2381" w:type="dxa"/>
          </w:tcPr>
          <w:p w14:paraId="7693E386" w14:textId="77777777" w:rsidR="00C324E3" w:rsidRDefault="00000000">
            <w:r>
              <w:t>elementIds</w:t>
            </w:r>
          </w:p>
        </w:tc>
        <w:tc>
          <w:tcPr>
            <w:tcW w:w="2835" w:type="dxa"/>
          </w:tcPr>
          <w:p w14:paraId="228C776E" w14:textId="77777777" w:rsidR="00C324E3" w:rsidRDefault="00000000">
            <w:r>
              <w:t>set[elementId]</w:t>
            </w:r>
          </w:p>
        </w:tc>
        <w:tc>
          <w:tcPr>
            <w:tcW w:w="4139" w:type="dxa"/>
          </w:tcPr>
          <w:p w14:paraId="01CE723C" w14:textId="77777777" w:rsidR="00C324E3" w:rsidRDefault="00000000">
            <w:r>
              <w:t>Éléments appartenant au groupe.</w:t>
            </w:r>
          </w:p>
        </w:tc>
      </w:tr>
      <w:tr w:rsidR="00C324E3" w:rsidRPr="00435E96" w14:paraId="0FBAE98C" w14:textId="77777777">
        <w:trPr>
          <w:cantSplit/>
        </w:trPr>
        <w:tc>
          <w:tcPr>
            <w:tcW w:w="2381" w:type="dxa"/>
          </w:tcPr>
          <w:p w14:paraId="0BA5D372" w14:textId="77777777" w:rsidR="00C324E3" w:rsidRDefault="00000000">
            <w:r>
              <w:t>nodeIds</w:t>
            </w:r>
          </w:p>
        </w:tc>
        <w:tc>
          <w:tcPr>
            <w:tcW w:w="2835" w:type="dxa"/>
          </w:tcPr>
          <w:p w14:paraId="73AD7BE0" w14:textId="77777777" w:rsidR="00C324E3" w:rsidRDefault="00000000">
            <w:r>
              <w:t>set[nodeId]</w:t>
            </w:r>
          </w:p>
        </w:tc>
        <w:tc>
          <w:tcPr>
            <w:tcW w:w="4139" w:type="dxa"/>
          </w:tcPr>
          <w:p w14:paraId="61763ACE" w14:textId="77777777" w:rsidR="00C324E3" w:rsidRPr="00435E96" w:rsidRDefault="00000000">
            <w:pPr>
              <w:rPr>
                <w:lang w:val="fr-FR"/>
              </w:rPr>
            </w:pPr>
            <w:r w:rsidRPr="00435E96">
              <w:rPr>
                <w:lang w:val="fr-FR"/>
              </w:rPr>
              <w:t>Nœuds utilisés par le groupe.</w:t>
            </w:r>
          </w:p>
        </w:tc>
      </w:tr>
      <w:tr w:rsidR="00C324E3" w:rsidRPr="00435E96" w14:paraId="2E59FCF7" w14:textId="77777777">
        <w:trPr>
          <w:cantSplit/>
        </w:trPr>
        <w:tc>
          <w:tcPr>
            <w:tcW w:w="2381" w:type="dxa"/>
          </w:tcPr>
          <w:p w14:paraId="109E6B3E" w14:textId="77777777" w:rsidR="00C324E3" w:rsidRDefault="00000000">
            <w:r>
              <w:t>attachments</w:t>
            </w:r>
          </w:p>
        </w:tc>
        <w:tc>
          <w:tcPr>
            <w:tcW w:w="2835" w:type="dxa"/>
          </w:tcPr>
          <w:p w14:paraId="2884D2A9" w14:textId="77777777" w:rsidR="00C324E3" w:rsidRDefault="00000000">
            <w:r>
              <w:t>list[attachmentId]</w:t>
            </w:r>
          </w:p>
        </w:tc>
        <w:tc>
          <w:tcPr>
            <w:tcW w:w="4139" w:type="dxa"/>
          </w:tcPr>
          <w:p w14:paraId="0A926C86" w14:textId="77777777" w:rsidR="00C324E3" w:rsidRPr="00435E96" w:rsidRDefault="00000000">
            <w:pPr>
              <w:rPr>
                <w:lang w:val="fr-FR"/>
              </w:rPr>
            </w:pPr>
            <w:r w:rsidRPr="00435E96">
              <w:rPr>
                <w:lang w:val="fr-FR"/>
              </w:rPr>
              <w:t>Historique/trace des attaches appliquées au groupe.</w:t>
            </w:r>
          </w:p>
        </w:tc>
      </w:tr>
    </w:tbl>
    <w:p w14:paraId="4D4A509E" w14:textId="77777777" w:rsidR="00C324E3" w:rsidRDefault="00000000">
      <w:proofErr w:type="spellStart"/>
      <w:r>
        <w:t>Méthodes</w:t>
      </w:r>
      <w:proofErr w:type="spellEnd"/>
      <w:r>
        <w:t xml:space="preserve"> </w:t>
      </w:r>
      <w:proofErr w:type="spellStart"/>
      <w:r>
        <w:t>attendues</w:t>
      </w:r>
      <w:proofErr w:type="spellEnd"/>
      <w:r>
        <w:t>:</w:t>
      </w:r>
    </w:p>
    <w:p w14:paraId="3703A2C7" w14:textId="77777777" w:rsidR="00C324E3" w:rsidRDefault="00000000">
      <w:pPr>
        <w:pStyle w:val="ListBullet"/>
      </w:pPr>
      <w:r>
        <w:t>computeBoundary() -&gt; TopologyBoundary</w:t>
      </w:r>
    </w:p>
    <w:p w14:paraId="21887CEB" w14:textId="77777777" w:rsidR="00C324E3" w:rsidRDefault="00000000">
      <w:pPr>
        <w:pStyle w:val="ListBullet"/>
      </w:pPr>
      <w:r>
        <w:t>getNeighbors(nodeId) -&gt; list[nodeId]</w:t>
      </w:r>
    </w:p>
    <w:p w14:paraId="0C2D07EF" w14:textId="77777777" w:rsidR="00C324E3" w:rsidRDefault="00000000">
      <w:pPr>
        <w:pStyle w:val="ListBullet"/>
      </w:pPr>
      <w:r>
        <w:t>getIncidentEdges(nodeId) -&gt; list[IncidentEdge]</w:t>
      </w:r>
    </w:p>
    <w:p w14:paraId="36961705" w14:textId="77777777" w:rsidR="00C324E3" w:rsidRDefault="00000000">
      <w:pPr>
        <w:pStyle w:val="ListBullet"/>
      </w:pPr>
      <w:r>
        <w:t>validate() -&gt; list[str]</w:t>
      </w:r>
    </w:p>
    <w:p w14:paraId="36FDE153" w14:textId="77777777" w:rsidR="00C324E3" w:rsidRDefault="00000000">
      <w:pPr>
        <w:pStyle w:val="Heading3"/>
      </w:pPr>
      <w:r>
        <w:t>TopologyElement</w:t>
      </w:r>
    </w:p>
    <w:tbl>
      <w:tblPr>
        <w:tblStyle w:val="TableGrid"/>
        <w:tblW w:w="0" w:type="auto"/>
        <w:tblLook w:val="04A0" w:firstRow="1" w:lastRow="0" w:firstColumn="1" w:lastColumn="0" w:noHBand="0" w:noVBand="1"/>
      </w:tblPr>
      <w:tblGrid>
        <w:gridCol w:w="2255"/>
        <w:gridCol w:w="2754"/>
        <w:gridCol w:w="3847"/>
      </w:tblGrid>
      <w:tr w:rsidR="00C324E3" w14:paraId="2DFF96A8" w14:textId="77777777">
        <w:trPr>
          <w:cantSplit/>
        </w:trPr>
        <w:tc>
          <w:tcPr>
            <w:tcW w:w="2381" w:type="dxa"/>
          </w:tcPr>
          <w:p w14:paraId="44BA0412" w14:textId="77777777" w:rsidR="00C324E3" w:rsidRDefault="00000000">
            <w:r>
              <w:t>Attribut</w:t>
            </w:r>
          </w:p>
        </w:tc>
        <w:tc>
          <w:tcPr>
            <w:tcW w:w="2835" w:type="dxa"/>
          </w:tcPr>
          <w:p w14:paraId="2F3AF4FE" w14:textId="77777777" w:rsidR="00C324E3" w:rsidRDefault="00000000">
            <w:r>
              <w:t>Type</w:t>
            </w:r>
          </w:p>
        </w:tc>
        <w:tc>
          <w:tcPr>
            <w:tcW w:w="4139" w:type="dxa"/>
          </w:tcPr>
          <w:p w14:paraId="03D56E92" w14:textId="77777777" w:rsidR="00C324E3" w:rsidRDefault="00000000">
            <w:r>
              <w:t>Description</w:t>
            </w:r>
          </w:p>
        </w:tc>
      </w:tr>
      <w:tr w:rsidR="00C324E3" w14:paraId="22F7CA3E" w14:textId="77777777">
        <w:trPr>
          <w:cantSplit/>
        </w:trPr>
        <w:tc>
          <w:tcPr>
            <w:tcW w:w="2381" w:type="dxa"/>
          </w:tcPr>
          <w:p w14:paraId="414366AD" w14:textId="77777777" w:rsidR="00C324E3" w:rsidRDefault="00000000">
            <w:r>
              <w:t>elementId</w:t>
            </w:r>
          </w:p>
        </w:tc>
        <w:tc>
          <w:tcPr>
            <w:tcW w:w="2835" w:type="dxa"/>
          </w:tcPr>
          <w:p w14:paraId="51C6C4CD" w14:textId="77777777" w:rsidR="00C324E3" w:rsidRDefault="00000000">
            <w:r>
              <w:t>int/str</w:t>
            </w:r>
          </w:p>
        </w:tc>
        <w:tc>
          <w:tcPr>
            <w:tcW w:w="4139" w:type="dxa"/>
          </w:tcPr>
          <w:p w14:paraId="5178D107" w14:textId="77777777" w:rsidR="00C324E3" w:rsidRDefault="00000000">
            <w:r>
              <w:t>Identifiant stable de l’élément.</w:t>
            </w:r>
          </w:p>
        </w:tc>
      </w:tr>
      <w:tr w:rsidR="00C324E3" w14:paraId="074DACB1" w14:textId="77777777">
        <w:trPr>
          <w:cantSplit/>
        </w:trPr>
        <w:tc>
          <w:tcPr>
            <w:tcW w:w="2381" w:type="dxa"/>
          </w:tcPr>
          <w:p w14:paraId="1716780E" w14:textId="77777777" w:rsidR="00C324E3" w:rsidRDefault="00000000">
            <w:r>
              <w:t>name</w:t>
            </w:r>
          </w:p>
        </w:tc>
        <w:tc>
          <w:tcPr>
            <w:tcW w:w="2835" w:type="dxa"/>
          </w:tcPr>
          <w:p w14:paraId="54086828" w14:textId="77777777" w:rsidR="00C324E3" w:rsidRDefault="00000000">
            <w:r>
              <w:t>str</w:t>
            </w:r>
          </w:p>
        </w:tc>
        <w:tc>
          <w:tcPr>
            <w:tcW w:w="4139" w:type="dxa"/>
          </w:tcPr>
          <w:p w14:paraId="6190B3C6" w14:textId="77777777" w:rsidR="00C324E3" w:rsidRDefault="00000000">
            <w:r>
              <w:t>Nom affichable.</w:t>
            </w:r>
          </w:p>
        </w:tc>
      </w:tr>
      <w:tr w:rsidR="00C324E3" w14:paraId="450DE1B9" w14:textId="77777777">
        <w:trPr>
          <w:cantSplit/>
        </w:trPr>
        <w:tc>
          <w:tcPr>
            <w:tcW w:w="2381" w:type="dxa"/>
          </w:tcPr>
          <w:p w14:paraId="49E6BC25" w14:textId="77777777" w:rsidR="00C324E3" w:rsidRDefault="00000000">
            <w:r>
              <w:t>vertexes</w:t>
            </w:r>
          </w:p>
        </w:tc>
        <w:tc>
          <w:tcPr>
            <w:tcW w:w="2835" w:type="dxa"/>
          </w:tcPr>
          <w:p w14:paraId="33CCB9F9" w14:textId="77777777" w:rsidR="00C324E3" w:rsidRDefault="00000000">
            <w:r>
              <w:t>list[TopologyVertex]</w:t>
            </w:r>
          </w:p>
        </w:tc>
        <w:tc>
          <w:tcPr>
            <w:tcW w:w="4139" w:type="dxa"/>
          </w:tcPr>
          <w:p w14:paraId="500759D3" w14:textId="77777777" w:rsidR="00C324E3" w:rsidRDefault="00000000">
            <w:r>
              <w:t>Cycle de sommets.</w:t>
            </w:r>
          </w:p>
        </w:tc>
      </w:tr>
      <w:tr w:rsidR="00C324E3" w:rsidRPr="00435E96" w14:paraId="4AA9EA32" w14:textId="77777777">
        <w:trPr>
          <w:cantSplit/>
        </w:trPr>
        <w:tc>
          <w:tcPr>
            <w:tcW w:w="2381" w:type="dxa"/>
          </w:tcPr>
          <w:p w14:paraId="40994987" w14:textId="77777777" w:rsidR="00C324E3" w:rsidRDefault="00000000">
            <w:r>
              <w:t>edges</w:t>
            </w:r>
          </w:p>
        </w:tc>
        <w:tc>
          <w:tcPr>
            <w:tcW w:w="2835" w:type="dxa"/>
          </w:tcPr>
          <w:p w14:paraId="53A69948" w14:textId="77777777" w:rsidR="00C324E3" w:rsidRDefault="00000000">
            <w:r>
              <w:t>list[TopologyEdge]</w:t>
            </w:r>
          </w:p>
        </w:tc>
        <w:tc>
          <w:tcPr>
            <w:tcW w:w="4139" w:type="dxa"/>
          </w:tcPr>
          <w:p w14:paraId="395345CF" w14:textId="77777777" w:rsidR="00C324E3" w:rsidRPr="00435E96" w:rsidRDefault="00000000">
            <w:pPr>
              <w:rPr>
                <w:lang w:val="fr-FR"/>
              </w:rPr>
            </w:pPr>
            <w:r w:rsidRPr="00435E96">
              <w:rPr>
                <w:lang w:val="fr-FR"/>
              </w:rPr>
              <w:t>Cycle d’arêtes (dérivé du cycle vertex).</w:t>
            </w:r>
          </w:p>
        </w:tc>
      </w:tr>
      <w:tr w:rsidR="00C324E3" w:rsidRPr="00435E96" w14:paraId="65E68DF3" w14:textId="77777777">
        <w:trPr>
          <w:cantSplit/>
        </w:trPr>
        <w:tc>
          <w:tcPr>
            <w:tcW w:w="2381" w:type="dxa"/>
          </w:tcPr>
          <w:p w14:paraId="738A4B64" w14:textId="77777777" w:rsidR="00C324E3" w:rsidRDefault="00000000">
            <w:r>
              <w:t>meta</w:t>
            </w:r>
          </w:p>
        </w:tc>
        <w:tc>
          <w:tcPr>
            <w:tcW w:w="2835" w:type="dxa"/>
          </w:tcPr>
          <w:p w14:paraId="1B7B2342" w14:textId="77777777" w:rsidR="00C324E3" w:rsidRDefault="00000000">
            <w:r>
              <w:t>dict</w:t>
            </w:r>
          </w:p>
        </w:tc>
        <w:tc>
          <w:tcPr>
            <w:tcW w:w="4139" w:type="dxa"/>
          </w:tcPr>
          <w:p w14:paraId="5E044C0E" w14:textId="77777777" w:rsidR="00C324E3" w:rsidRPr="00435E96" w:rsidRDefault="00000000">
            <w:pPr>
              <w:rPr>
                <w:lang w:val="fr-FR"/>
              </w:rPr>
            </w:pPr>
            <w:r w:rsidRPr="00435E96">
              <w:rPr>
                <w:lang w:val="fr-FR"/>
              </w:rPr>
              <w:t xml:space="preserve">Données </w:t>
            </w:r>
            <w:proofErr w:type="gramStart"/>
            <w:r w:rsidRPr="00435E96">
              <w:rPr>
                <w:lang w:val="fr-FR"/>
              </w:rPr>
              <w:t>UI:</w:t>
            </w:r>
            <w:proofErr w:type="gramEnd"/>
            <w:r w:rsidRPr="00435E96">
              <w:rPr>
                <w:lang w:val="fr-FR"/>
              </w:rPr>
              <w:t xml:space="preserve"> mots, couleurs, etc. (non utilisées pour décider la topo).</w:t>
            </w:r>
          </w:p>
        </w:tc>
      </w:tr>
    </w:tbl>
    <w:p w14:paraId="58E08D73" w14:textId="77777777" w:rsidR="00C324E3" w:rsidRDefault="00000000">
      <w:pPr>
        <w:pStyle w:val="Heading3"/>
      </w:pPr>
      <w:proofErr w:type="spellStart"/>
      <w:r>
        <w:t>TopologyVertex</w:t>
      </w:r>
      <w:proofErr w:type="spellEnd"/>
    </w:p>
    <w:tbl>
      <w:tblPr>
        <w:tblStyle w:val="TableGrid"/>
        <w:tblW w:w="0" w:type="auto"/>
        <w:tblLook w:val="04A0" w:firstRow="1" w:lastRow="0" w:firstColumn="1" w:lastColumn="0" w:noHBand="0" w:noVBand="1"/>
      </w:tblPr>
      <w:tblGrid>
        <w:gridCol w:w="2250"/>
        <w:gridCol w:w="2719"/>
        <w:gridCol w:w="3887"/>
      </w:tblGrid>
      <w:tr w:rsidR="00C324E3" w14:paraId="29A8ECA2" w14:textId="77777777">
        <w:trPr>
          <w:cantSplit/>
        </w:trPr>
        <w:tc>
          <w:tcPr>
            <w:tcW w:w="2381" w:type="dxa"/>
          </w:tcPr>
          <w:p w14:paraId="399F5D61" w14:textId="77777777" w:rsidR="00C324E3" w:rsidRDefault="00000000">
            <w:r>
              <w:t>Attribut</w:t>
            </w:r>
          </w:p>
        </w:tc>
        <w:tc>
          <w:tcPr>
            <w:tcW w:w="2835" w:type="dxa"/>
          </w:tcPr>
          <w:p w14:paraId="31CE1B98" w14:textId="77777777" w:rsidR="00C324E3" w:rsidRDefault="00000000">
            <w:r>
              <w:t>Type</w:t>
            </w:r>
          </w:p>
        </w:tc>
        <w:tc>
          <w:tcPr>
            <w:tcW w:w="4139" w:type="dxa"/>
          </w:tcPr>
          <w:p w14:paraId="4B056964" w14:textId="77777777" w:rsidR="00C324E3" w:rsidRDefault="00000000">
            <w:r>
              <w:t>Description</w:t>
            </w:r>
          </w:p>
        </w:tc>
      </w:tr>
      <w:tr w:rsidR="00C324E3" w14:paraId="1D54745F" w14:textId="77777777">
        <w:trPr>
          <w:cantSplit/>
        </w:trPr>
        <w:tc>
          <w:tcPr>
            <w:tcW w:w="2381" w:type="dxa"/>
          </w:tcPr>
          <w:p w14:paraId="508ACB62" w14:textId="77777777" w:rsidR="00C324E3" w:rsidRDefault="00000000">
            <w:r>
              <w:t>vertexId</w:t>
            </w:r>
          </w:p>
        </w:tc>
        <w:tc>
          <w:tcPr>
            <w:tcW w:w="2835" w:type="dxa"/>
          </w:tcPr>
          <w:p w14:paraId="77A941D8" w14:textId="77777777" w:rsidR="00C324E3" w:rsidRDefault="00000000">
            <w:r>
              <w:t>(elementId,int)</w:t>
            </w:r>
          </w:p>
        </w:tc>
        <w:tc>
          <w:tcPr>
            <w:tcW w:w="4139" w:type="dxa"/>
          </w:tcPr>
          <w:p w14:paraId="334FF41B" w14:textId="77777777" w:rsidR="00C324E3" w:rsidRDefault="00000000">
            <w:r>
              <w:t>Identité stable du sommet.</w:t>
            </w:r>
          </w:p>
        </w:tc>
      </w:tr>
      <w:tr w:rsidR="00C324E3" w14:paraId="530B8C6D" w14:textId="77777777">
        <w:trPr>
          <w:cantSplit/>
        </w:trPr>
        <w:tc>
          <w:tcPr>
            <w:tcW w:w="2381" w:type="dxa"/>
          </w:tcPr>
          <w:p w14:paraId="4C011BB4" w14:textId="77777777" w:rsidR="00C324E3" w:rsidRDefault="00000000">
            <w:r>
              <w:t>label</w:t>
            </w:r>
          </w:p>
        </w:tc>
        <w:tc>
          <w:tcPr>
            <w:tcW w:w="2835" w:type="dxa"/>
          </w:tcPr>
          <w:p w14:paraId="6190B542" w14:textId="77777777" w:rsidR="00C324E3" w:rsidRDefault="00000000">
            <w:r>
              <w:t>str</w:t>
            </w:r>
          </w:p>
        </w:tc>
        <w:tc>
          <w:tcPr>
            <w:tcW w:w="4139" w:type="dxa"/>
          </w:tcPr>
          <w:p w14:paraId="0786A243" w14:textId="77777777" w:rsidR="00C324E3" w:rsidRDefault="00000000">
            <w:r>
              <w:t>Nom de ville (obligatoire).</w:t>
            </w:r>
          </w:p>
        </w:tc>
      </w:tr>
      <w:tr w:rsidR="00C324E3" w:rsidRPr="00435E96" w14:paraId="22035730" w14:textId="77777777">
        <w:trPr>
          <w:cantSplit/>
        </w:trPr>
        <w:tc>
          <w:tcPr>
            <w:tcW w:w="2381" w:type="dxa"/>
          </w:tcPr>
          <w:p w14:paraId="7D171240" w14:textId="77777777" w:rsidR="00C324E3" w:rsidRDefault="00000000">
            <w:r>
              <w:t>nodeId</w:t>
            </w:r>
          </w:p>
        </w:tc>
        <w:tc>
          <w:tcPr>
            <w:tcW w:w="2835" w:type="dxa"/>
          </w:tcPr>
          <w:p w14:paraId="79242D96" w14:textId="77777777" w:rsidR="00C324E3" w:rsidRDefault="00000000">
            <w:r>
              <w:t>nodeId</w:t>
            </w:r>
          </w:p>
        </w:tc>
        <w:tc>
          <w:tcPr>
            <w:tcW w:w="4139" w:type="dxa"/>
          </w:tcPr>
          <w:p w14:paraId="7BF5DBEF" w14:textId="77777777" w:rsidR="00C324E3" w:rsidRPr="00435E96" w:rsidRDefault="00000000">
            <w:pPr>
              <w:rPr>
                <w:lang w:val="fr-FR"/>
              </w:rPr>
            </w:pPr>
            <w:r w:rsidRPr="00435E96">
              <w:rPr>
                <w:lang w:val="fr-FR"/>
              </w:rPr>
              <w:t>Référence vers le nœud topologique associé.</w:t>
            </w:r>
          </w:p>
        </w:tc>
      </w:tr>
    </w:tbl>
    <w:p w14:paraId="75348D8C" w14:textId="77777777" w:rsidR="00C324E3" w:rsidRPr="00435E96" w:rsidRDefault="00000000">
      <w:pPr>
        <w:rPr>
          <w:lang w:val="fr-FR"/>
        </w:rPr>
      </w:pPr>
      <w:proofErr w:type="gramStart"/>
      <w:r w:rsidRPr="00435E96">
        <w:rPr>
          <w:lang w:val="fr-FR"/>
        </w:rPr>
        <w:t>Invariant:</w:t>
      </w:r>
      <w:proofErr w:type="gramEnd"/>
      <w:r w:rsidRPr="00435E96">
        <w:rPr>
          <w:lang w:val="fr-FR"/>
        </w:rPr>
        <w:t xml:space="preserve"> un vertex appartient à exactement un </w:t>
      </w:r>
      <w:proofErr w:type="spellStart"/>
      <w:r w:rsidRPr="00435E96">
        <w:rPr>
          <w:lang w:val="fr-FR"/>
        </w:rPr>
        <w:t>node</w:t>
      </w:r>
      <w:proofErr w:type="spellEnd"/>
      <w:r w:rsidRPr="00435E96">
        <w:rPr>
          <w:lang w:val="fr-FR"/>
        </w:rPr>
        <w:t>.</w:t>
      </w:r>
    </w:p>
    <w:p w14:paraId="7C272E24" w14:textId="77777777" w:rsidR="00C324E3" w:rsidRDefault="00000000">
      <w:pPr>
        <w:pStyle w:val="Heading3"/>
      </w:pPr>
      <w:proofErr w:type="spellStart"/>
      <w:r>
        <w:t>TopologyEdge</w:t>
      </w:r>
      <w:proofErr w:type="spellEnd"/>
    </w:p>
    <w:tbl>
      <w:tblPr>
        <w:tblStyle w:val="TableGrid"/>
        <w:tblW w:w="0" w:type="auto"/>
        <w:tblLook w:val="04A0" w:firstRow="1" w:lastRow="0" w:firstColumn="1" w:lastColumn="0" w:noHBand="0" w:noVBand="1"/>
      </w:tblPr>
      <w:tblGrid>
        <w:gridCol w:w="2244"/>
        <w:gridCol w:w="2729"/>
        <w:gridCol w:w="3883"/>
      </w:tblGrid>
      <w:tr w:rsidR="00C324E3" w14:paraId="2EEC3380" w14:textId="77777777">
        <w:trPr>
          <w:cantSplit/>
        </w:trPr>
        <w:tc>
          <w:tcPr>
            <w:tcW w:w="2381" w:type="dxa"/>
          </w:tcPr>
          <w:p w14:paraId="062205B4" w14:textId="77777777" w:rsidR="00C324E3" w:rsidRDefault="00000000">
            <w:r>
              <w:t>Attribut</w:t>
            </w:r>
          </w:p>
        </w:tc>
        <w:tc>
          <w:tcPr>
            <w:tcW w:w="2835" w:type="dxa"/>
          </w:tcPr>
          <w:p w14:paraId="62419026" w14:textId="77777777" w:rsidR="00C324E3" w:rsidRDefault="00000000">
            <w:r>
              <w:t>Type</w:t>
            </w:r>
          </w:p>
        </w:tc>
        <w:tc>
          <w:tcPr>
            <w:tcW w:w="4139" w:type="dxa"/>
          </w:tcPr>
          <w:p w14:paraId="0843DFC5" w14:textId="77777777" w:rsidR="00C324E3" w:rsidRDefault="00000000">
            <w:r>
              <w:t>Description</w:t>
            </w:r>
          </w:p>
        </w:tc>
      </w:tr>
      <w:tr w:rsidR="00C324E3" w:rsidRPr="00435E96" w14:paraId="1699D8C4" w14:textId="77777777">
        <w:trPr>
          <w:cantSplit/>
        </w:trPr>
        <w:tc>
          <w:tcPr>
            <w:tcW w:w="2381" w:type="dxa"/>
          </w:tcPr>
          <w:p w14:paraId="36809269" w14:textId="77777777" w:rsidR="00C324E3" w:rsidRDefault="00000000">
            <w:r>
              <w:t>edgeId</w:t>
            </w:r>
          </w:p>
        </w:tc>
        <w:tc>
          <w:tcPr>
            <w:tcW w:w="2835" w:type="dxa"/>
          </w:tcPr>
          <w:p w14:paraId="7D7DA8F9" w14:textId="77777777" w:rsidR="00C324E3" w:rsidRDefault="00000000">
            <w:r>
              <w:t>(elementId,int)</w:t>
            </w:r>
          </w:p>
        </w:tc>
        <w:tc>
          <w:tcPr>
            <w:tcW w:w="4139" w:type="dxa"/>
          </w:tcPr>
          <w:p w14:paraId="58C848B3" w14:textId="77777777" w:rsidR="00C324E3" w:rsidRPr="00435E96" w:rsidRDefault="00000000">
            <w:pPr>
              <w:rPr>
                <w:lang w:val="fr-FR"/>
              </w:rPr>
            </w:pPr>
            <w:r w:rsidRPr="00435E96">
              <w:rPr>
                <w:lang w:val="fr-FR"/>
              </w:rPr>
              <w:t>Identité stable de l’arête (orientée).</w:t>
            </w:r>
          </w:p>
        </w:tc>
      </w:tr>
      <w:tr w:rsidR="00C324E3" w14:paraId="2BFC2921" w14:textId="77777777">
        <w:trPr>
          <w:cantSplit/>
        </w:trPr>
        <w:tc>
          <w:tcPr>
            <w:tcW w:w="2381" w:type="dxa"/>
          </w:tcPr>
          <w:p w14:paraId="271D9399" w14:textId="77777777" w:rsidR="00C324E3" w:rsidRDefault="00000000">
            <w:proofErr w:type="spellStart"/>
            <w:r>
              <w:t>vStart</w:t>
            </w:r>
            <w:proofErr w:type="spellEnd"/>
            <w:r>
              <w:t xml:space="preserve"> / </w:t>
            </w:r>
            <w:proofErr w:type="spellStart"/>
            <w:r>
              <w:t>vEnd</w:t>
            </w:r>
            <w:proofErr w:type="spellEnd"/>
          </w:p>
        </w:tc>
        <w:tc>
          <w:tcPr>
            <w:tcW w:w="2835" w:type="dxa"/>
          </w:tcPr>
          <w:p w14:paraId="34B4177E" w14:textId="77777777" w:rsidR="00C324E3" w:rsidRDefault="00000000">
            <w:r>
              <w:t>vertexId</w:t>
            </w:r>
          </w:p>
        </w:tc>
        <w:tc>
          <w:tcPr>
            <w:tcW w:w="4139" w:type="dxa"/>
          </w:tcPr>
          <w:p w14:paraId="7BF61E7A" w14:textId="77777777" w:rsidR="00C324E3" w:rsidRDefault="00000000">
            <w:r>
              <w:t>Extrémités (orientées).</w:t>
            </w:r>
          </w:p>
        </w:tc>
      </w:tr>
      <w:tr w:rsidR="00C324E3" w:rsidRPr="00435E96" w14:paraId="49BDF1BB" w14:textId="77777777">
        <w:trPr>
          <w:cantSplit/>
        </w:trPr>
        <w:tc>
          <w:tcPr>
            <w:tcW w:w="2381" w:type="dxa"/>
          </w:tcPr>
          <w:p w14:paraId="03C2A5BE" w14:textId="77777777" w:rsidR="00C324E3" w:rsidRDefault="00000000">
            <w:r>
              <w:t>pointsOnEdge</w:t>
            </w:r>
          </w:p>
        </w:tc>
        <w:tc>
          <w:tcPr>
            <w:tcW w:w="2835" w:type="dxa"/>
          </w:tcPr>
          <w:p w14:paraId="5D5D19D4" w14:textId="77777777" w:rsidR="00C324E3" w:rsidRDefault="00000000">
            <w:r>
              <w:t>list[EdgePoint]</w:t>
            </w:r>
          </w:p>
        </w:tc>
        <w:tc>
          <w:tcPr>
            <w:tcW w:w="4139" w:type="dxa"/>
          </w:tcPr>
          <w:p w14:paraId="57B4AF82" w14:textId="77777777" w:rsidR="00C324E3" w:rsidRPr="00435E96" w:rsidRDefault="00000000">
            <w:pPr>
              <w:rPr>
                <w:lang w:val="fr-FR"/>
              </w:rPr>
            </w:pPr>
            <w:r w:rsidRPr="00435E96">
              <w:rPr>
                <w:lang w:val="fr-FR"/>
              </w:rPr>
              <w:t>Points (</w:t>
            </w:r>
            <w:proofErr w:type="spellStart"/>
            <w:proofErr w:type="gramStart"/>
            <w:r w:rsidRPr="00435E96">
              <w:rPr>
                <w:lang w:val="fr-FR"/>
              </w:rPr>
              <w:t>nodeId,t</w:t>
            </w:r>
            <w:proofErr w:type="spellEnd"/>
            <w:proofErr w:type="gramEnd"/>
            <w:r w:rsidRPr="00435E96">
              <w:rPr>
                <w:lang w:val="fr-FR"/>
              </w:rPr>
              <w:t>) triés par t (incluant les extrémités).</w:t>
            </w:r>
          </w:p>
        </w:tc>
      </w:tr>
      <w:tr w:rsidR="00C324E3" w:rsidRPr="00435E96" w14:paraId="366A2241" w14:textId="77777777">
        <w:trPr>
          <w:cantSplit/>
        </w:trPr>
        <w:tc>
          <w:tcPr>
            <w:tcW w:w="2381" w:type="dxa"/>
          </w:tcPr>
          <w:p w14:paraId="16EF752B" w14:textId="77777777" w:rsidR="00C324E3" w:rsidRDefault="00000000">
            <w:r>
              <w:t>coverages</w:t>
            </w:r>
          </w:p>
        </w:tc>
        <w:tc>
          <w:tcPr>
            <w:tcW w:w="2835" w:type="dxa"/>
          </w:tcPr>
          <w:p w14:paraId="7B6EAB1D" w14:textId="77777777" w:rsidR="00C324E3" w:rsidRDefault="00000000">
            <w:r>
              <w:t>list[CoverageInterval]</w:t>
            </w:r>
          </w:p>
        </w:tc>
        <w:tc>
          <w:tcPr>
            <w:tcW w:w="4139" w:type="dxa"/>
          </w:tcPr>
          <w:p w14:paraId="5FA77616" w14:textId="77777777" w:rsidR="00C324E3" w:rsidRPr="00435E96" w:rsidRDefault="00000000">
            <w:pPr>
              <w:rPr>
                <w:lang w:val="fr-FR"/>
              </w:rPr>
            </w:pPr>
            <w:r w:rsidRPr="00435E96">
              <w:rPr>
                <w:lang w:val="fr-FR"/>
              </w:rPr>
              <w:t>Intervalles [t</w:t>
            </w:r>
            <w:proofErr w:type="gramStart"/>
            <w:r w:rsidRPr="00435E96">
              <w:rPr>
                <w:lang w:val="fr-FR"/>
              </w:rPr>
              <w:t>0,t</w:t>
            </w:r>
            <w:proofErr w:type="gramEnd"/>
            <w:r w:rsidRPr="00435E96">
              <w:rPr>
                <w:lang w:val="fr-FR"/>
              </w:rPr>
              <w:t>1] représentant les portions internes.</w:t>
            </w:r>
          </w:p>
        </w:tc>
      </w:tr>
      <w:tr w:rsidR="00C324E3" w:rsidRPr="00435E96" w14:paraId="14A1B268" w14:textId="77777777">
        <w:trPr>
          <w:cantSplit/>
        </w:trPr>
        <w:tc>
          <w:tcPr>
            <w:tcW w:w="2381" w:type="dxa"/>
          </w:tcPr>
          <w:p w14:paraId="20B0DF8C" w14:textId="77777777" w:rsidR="00C324E3" w:rsidRDefault="00000000">
            <w:proofErr w:type="spellStart"/>
            <w:r>
              <w:lastRenderedPageBreak/>
              <w:t>edgeLabelKey</w:t>
            </w:r>
            <w:proofErr w:type="spellEnd"/>
          </w:p>
        </w:tc>
        <w:tc>
          <w:tcPr>
            <w:tcW w:w="2835" w:type="dxa"/>
          </w:tcPr>
          <w:p w14:paraId="3C7CBFB9" w14:textId="77777777" w:rsidR="00C324E3" w:rsidRDefault="00000000">
            <w:r>
              <w:t>(str,str)</w:t>
            </w:r>
          </w:p>
        </w:tc>
        <w:tc>
          <w:tcPr>
            <w:tcW w:w="4139" w:type="dxa"/>
          </w:tcPr>
          <w:p w14:paraId="18D3E916" w14:textId="77777777" w:rsidR="00C324E3" w:rsidRPr="00435E96" w:rsidRDefault="00000000">
            <w:pPr>
              <w:rPr>
                <w:lang w:val="fr-FR"/>
              </w:rPr>
            </w:pPr>
            <w:r w:rsidRPr="00435E96">
              <w:rPr>
                <w:lang w:val="fr-FR"/>
              </w:rPr>
              <w:t xml:space="preserve">Clé non </w:t>
            </w:r>
            <w:proofErr w:type="gramStart"/>
            <w:r w:rsidRPr="00435E96">
              <w:rPr>
                <w:lang w:val="fr-FR"/>
              </w:rPr>
              <w:t>orientée:</w:t>
            </w:r>
            <w:proofErr w:type="gramEnd"/>
            <w:r w:rsidRPr="00435E96">
              <w:rPr>
                <w:lang w:val="fr-FR"/>
              </w:rPr>
              <w:t xml:space="preserve"> sort(</w:t>
            </w:r>
            <w:proofErr w:type="spellStart"/>
            <w:proofErr w:type="gramStart"/>
            <w:r w:rsidRPr="00435E96">
              <w:rPr>
                <w:lang w:val="fr-FR"/>
              </w:rPr>
              <w:t>labelStart,labelEnd</w:t>
            </w:r>
            <w:proofErr w:type="spellEnd"/>
            <w:proofErr w:type="gramEnd"/>
            <w:r w:rsidRPr="00435E96">
              <w:rPr>
                <w:lang w:val="fr-FR"/>
              </w:rPr>
              <w:t>).</w:t>
            </w:r>
          </w:p>
        </w:tc>
      </w:tr>
    </w:tbl>
    <w:p w14:paraId="1A460937" w14:textId="77777777" w:rsidR="00C324E3" w:rsidRPr="00435E96" w:rsidRDefault="00000000">
      <w:pPr>
        <w:rPr>
          <w:lang w:val="fr-FR"/>
        </w:rPr>
      </w:pPr>
      <w:proofErr w:type="gramStart"/>
      <w:r w:rsidRPr="00435E96">
        <w:rPr>
          <w:lang w:val="fr-FR"/>
        </w:rPr>
        <w:t>Invariants:</w:t>
      </w:r>
      <w:proofErr w:type="gramEnd"/>
      <w:r w:rsidRPr="00435E96">
        <w:rPr>
          <w:lang w:val="fr-FR"/>
        </w:rPr>
        <w:t xml:space="preserve"> </w:t>
      </w:r>
      <w:proofErr w:type="spellStart"/>
      <w:r w:rsidRPr="00435E96">
        <w:rPr>
          <w:lang w:val="fr-FR"/>
        </w:rPr>
        <w:t>pointsOnEdge</w:t>
      </w:r>
      <w:proofErr w:type="spellEnd"/>
      <w:r w:rsidRPr="00435E96">
        <w:rPr>
          <w:lang w:val="fr-FR"/>
        </w:rPr>
        <w:t xml:space="preserve"> triés, </w:t>
      </w:r>
      <w:proofErr w:type="spellStart"/>
      <w:r w:rsidRPr="00435E96">
        <w:rPr>
          <w:lang w:val="fr-FR"/>
        </w:rPr>
        <w:t>coverages</w:t>
      </w:r>
      <w:proofErr w:type="spellEnd"/>
      <w:r w:rsidRPr="00435E96">
        <w:rPr>
          <w:lang w:val="fr-FR"/>
        </w:rPr>
        <w:t xml:space="preserve"> normalisés (bornés, disjoints, fusionnés).</w:t>
      </w:r>
    </w:p>
    <w:p w14:paraId="0BDC36C2" w14:textId="77777777" w:rsidR="00C324E3" w:rsidRDefault="00000000">
      <w:pPr>
        <w:pStyle w:val="Heading3"/>
      </w:pPr>
      <w:proofErr w:type="spellStart"/>
      <w:r>
        <w:t>TopologyNode</w:t>
      </w:r>
      <w:proofErr w:type="spellEnd"/>
    </w:p>
    <w:tbl>
      <w:tblPr>
        <w:tblStyle w:val="TableGrid"/>
        <w:tblW w:w="0" w:type="auto"/>
        <w:tblLook w:val="04A0" w:firstRow="1" w:lastRow="0" w:firstColumn="1" w:lastColumn="0" w:noHBand="0" w:noVBand="1"/>
      </w:tblPr>
      <w:tblGrid>
        <w:gridCol w:w="2260"/>
        <w:gridCol w:w="2744"/>
        <w:gridCol w:w="3852"/>
      </w:tblGrid>
      <w:tr w:rsidR="00C324E3" w14:paraId="04A934B3" w14:textId="77777777">
        <w:trPr>
          <w:cantSplit/>
        </w:trPr>
        <w:tc>
          <w:tcPr>
            <w:tcW w:w="2381" w:type="dxa"/>
          </w:tcPr>
          <w:p w14:paraId="1A2D77A9" w14:textId="77777777" w:rsidR="00C324E3" w:rsidRDefault="00000000">
            <w:r>
              <w:t>Attribut</w:t>
            </w:r>
          </w:p>
        </w:tc>
        <w:tc>
          <w:tcPr>
            <w:tcW w:w="2835" w:type="dxa"/>
          </w:tcPr>
          <w:p w14:paraId="5D54574C" w14:textId="77777777" w:rsidR="00C324E3" w:rsidRDefault="00000000">
            <w:r>
              <w:t>Type</w:t>
            </w:r>
          </w:p>
        </w:tc>
        <w:tc>
          <w:tcPr>
            <w:tcW w:w="4139" w:type="dxa"/>
          </w:tcPr>
          <w:p w14:paraId="07A5F4B3" w14:textId="77777777" w:rsidR="00C324E3" w:rsidRDefault="00000000">
            <w:r>
              <w:t>Description</w:t>
            </w:r>
          </w:p>
        </w:tc>
      </w:tr>
      <w:tr w:rsidR="00C324E3" w14:paraId="2C9C5333" w14:textId="77777777">
        <w:trPr>
          <w:cantSplit/>
        </w:trPr>
        <w:tc>
          <w:tcPr>
            <w:tcW w:w="2381" w:type="dxa"/>
          </w:tcPr>
          <w:p w14:paraId="6A5756F2" w14:textId="77777777" w:rsidR="00C324E3" w:rsidRDefault="00000000">
            <w:r>
              <w:t>nodeId</w:t>
            </w:r>
          </w:p>
        </w:tc>
        <w:tc>
          <w:tcPr>
            <w:tcW w:w="2835" w:type="dxa"/>
          </w:tcPr>
          <w:p w14:paraId="33AF6A4A" w14:textId="77777777" w:rsidR="00C324E3" w:rsidRDefault="00000000">
            <w:r>
              <w:t>int/str</w:t>
            </w:r>
          </w:p>
        </w:tc>
        <w:tc>
          <w:tcPr>
            <w:tcW w:w="4139" w:type="dxa"/>
          </w:tcPr>
          <w:p w14:paraId="6B8D73B2" w14:textId="77777777" w:rsidR="00C324E3" w:rsidRDefault="00000000">
            <w:r>
              <w:t>Identifiant stable du nœud.</w:t>
            </w:r>
          </w:p>
        </w:tc>
      </w:tr>
      <w:tr w:rsidR="00C324E3" w:rsidRPr="00435E96" w14:paraId="72CABC42" w14:textId="77777777">
        <w:trPr>
          <w:cantSplit/>
        </w:trPr>
        <w:tc>
          <w:tcPr>
            <w:tcW w:w="2381" w:type="dxa"/>
          </w:tcPr>
          <w:p w14:paraId="043095C9" w14:textId="77777777" w:rsidR="00C324E3" w:rsidRDefault="00000000">
            <w:r>
              <w:t>labelHint</w:t>
            </w:r>
          </w:p>
        </w:tc>
        <w:tc>
          <w:tcPr>
            <w:tcW w:w="2835" w:type="dxa"/>
          </w:tcPr>
          <w:p w14:paraId="56EEF3B8" w14:textId="77777777" w:rsidR="00C324E3" w:rsidRDefault="00000000">
            <w:r>
              <w:t>str/None</w:t>
            </w:r>
          </w:p>
        </w:tc>
        <w:tc>
          <w:tcPr>
            <w:tcW w:w="4139" w:type="dxa"/>
          </w:tcPr>
          <w:p w14:paraId="2808C06C" w14:textId="77777777" w:rsidR="00C324E3" w:rsidRPr="00435E96" w:rsidRDefault="00000000">
            <w:pPr>
              <w:rPr>
                <w:lang w:val="fr-FR"/>
              </w:rPr>
            </w:pPr>
            <w:proofErr w:type="gramStart"/>
            <w:r w:rsidRPr="00435E96">
              <w:rPr>
                <w:lang w:val="fr-FR"/>
              </w:rPr>
              <w:t>Optionnel:</w:t>
            </w:r>
            <w:proofErr w:type="gramEnd"/>
            <w:r w:rsidRPr="00435E96">
              <w:rPr>
                <w:lang w:val="fr-FR"/>
              </w:rPr>
              <w:t xml:space="preserve"> label si tous les membres partagent le même label.</w:t>
            </w:r>
          </w:p>
        </w:tc>
      </w:tr>
      <w:tr w:rsidR="00C324E3" w:rsidRPr="00435E96" w14:paraId="637FAA00" w14:textId="77777777">
        <w:trPr>
          <w:cantSplit/>
        </w:trPr>
        <w:tc>
          <w:tcPr>
            <w:tcW w:w="2381" w:type="dxa"/>
          </w:tcPr>
          <w:p w14:paraId="66A525B0" w14:textId="77777777" w:rsidR="00C324E3" w:rsidRDefault="00000000">
            <w:r>
              <w:t>members</w:t>
            </w:r>
          </w:p>
        </w:tc>
        <w:tc>
          <w:tcPr>
            <w:tcW w:w="2835" w:type="dxa"/>
          </w:tcPr>
          <w:p w14:paraId="68A3B890" w14:textId="77777777" w:rsidR="00C324E3" w:rsidRDefault="00000000">
            <w:r>
              <w:t>set[vertexId]</w:t>
            </w:r>
          </w:p>
        </w:tc>
        <w:tc>
          <w:tcPr>
            <w:tcW w:w="4139" w:type="dxa"/>
          </w:tcPr>
          <w:p w14:paraId="6BEC4E2B" w14:textId="77777777" w:rsidR="00C324E3" w:rsidRPr="00435E96" w:rsidRDefault="00000000">
            <w:pPr>
              <w:rPr>
                <w:lang w:val="fr-FR"/>
              </w:rPr>
            </w:pPr>
            <w:proofErr w:type="spellStart"/>
            <w:r w:rsidRPr="00435E96">
              <w:rPr>
                <w:lang w:val="fr-FR"/>
              </w:rPr>
              <w:t>Vertices</w:t>
            </w:r>
            <w:proofErr w:type="spellEnd"/>
            <w:r w:rsidRPr="00435E96">
              <w:rPr>
                <w:lang w:val="fr-FR"/>
              </w:rPr>
              <w:t xml:space="preserve"> rattachés à ce </w:t>
            </w:r>
            <w:proofErr w:type="spellStart"/>
            <w:r w:rsidRPr="00435E96">
              <w:rPr>
                <w:lang w:val="fr-FR"/>
              </w:rPr>
              <w:t>node</w:t>
            </w:r>
            <w:proofErr w:type="spellEnd"/>
            <w:r w:rsidRPr="00435E96">
              <w:rPr>
                <w:lang w:val="fr-FR"/>
              </w:rPr>
              <w:t>.</w:t>
            </w:r>
          </w:p>
        </w:tc>
      </w:tr>
      <w:tr w:rsidR="00C324E3" w14:paraId="2629D24E" w14:textId="77777777">
        <w:trPr>
          <w:cantSplit/>
        </w:trPr>
        <w:tc>
          <w:tcPr>
            <w:tcW w:w="2381" w:type="dxa"/>
          </w:tcPr>
          <w:p w14:paraId="33A9AEDF" w14:textId="77777777" w:rsidR="00C324E3" w:rsidRDefault="00000000">
            <w:r>
              <w:t>incidences</w:t>
            </w:r>
          </w:p>
        </w:tc>
        <w:tc>
          <w:tcPr>
            <w:tcW w:w="2835" w:type="dxa"/>
          </w:tcPr>
          <w:p w14:paraId="0FA677EF" w14:textId="77777777" w:rsidR="00C324E3" w:rsidRDefault="00000000">
            <w:r>
              <w:t>set[EdgeIncidence]</w:t>
            </w:r>
          </w:p>
        </w:tc>
        <w:tc>
          <w:tcPr>
            <w:tcW w:w="4139" w:type="dxa"/>
          </w:tcPr>
          <w:p w14:paraId="0053B3EA" w14:textId="77777777" w:rsidR="00C324E3" w:rsidRDefault="00000000">
            <w:r>
              <w:t>Arêtes incidentes + position(s) t.</w:t>
            </w:r>
          </w:p>
        </w:tc>
      </w:tr>
    </w:tbl>
    <w:p w14:paraId="2D75B9F4" w14:textId="77777777" w:rsidR="00C324E3" w:rsidRDefault="00000000">
      <w:pPr>
        <w:pStyle w:val="Heading3"/>
      </w:pPr>
      <w:r>
        <w:t>TopologyAttachment</w:t>
      </w:r>
    </w:p>
    <w:tbl>
      <w:tblPr>
        <w:tblStyle w:val="TableGrid"/>
        <w:tblW w:w="0" w:type="auto"/>
        <w:tblLook w:val="04A0" w:firstRow="1" w:lastRow="0" w:firstColumn="1" w:lastColumn="0" w:noHBand="0" w:noVBand="1"/>
      </w:tblPr>
      <w:tblGrid>
        <w:gridCol w:w="2278"/>
        <w:gridCol w:w="2747"/>
        <w:gridCol w:w="3831"/>
      </w:tblGrid>
      <w:tr w:rsidR="00C324E3" w14:paraId="635A565E" w14:textId="77777777">
        <w:trPr>
          <w:cantSplit/>
        </w:trPr>
        <w:tc>
          <w:tcPr>
            <w:tcW w:w="2381" w:type="dxa"/>
          </w:tcPr>
          <w:p w14:paraId="186B8FAC" w14:textId="77777777" w:rsidR="00C324E3" w:rsidRDefault="00000000">
            <w:r>
              <w:t>Attribut</w:t>
            </w:r>
          </w:p>
        </w:tc>
        <w:tc>
          <w:tcPr>
            <w:tcW w:w="2835" w:type="dxa"/>
          </w:tcPr>
          <w:p w14:paraId="71737EA4" w14:textId="77777777" w:rsidR="00C324E3" w:rsidRDefault="00000000">
            <w:r>
              <w:t>Type</w:t>
            </w:r>
          </w:p>
        </w:tc>
        <w:tc>
          <w:tcPr>
            <w:tcW w:w="4139" w:type="dxa"/>
          </w:tcPr>
          <w:p w14:paraId="76CE4C84" w14:textId="77777777" w:rsidR="00C324E3" w:rsidRDefault="00000000">
            <w:r>
              <w:t>Description</w:t>
            </w:r>
          </w:p>
        </w:tc>
      </w:tr>
      <w:tr w:rsidR="00C324E3" w14:paraId="341DAFAA" w14:textId="77777777">
        <w:trPr>
          <w:cantSplit/>
        </w:trPr>
        <w:tc>
          <w:tcPr>
            <w:tcW w:w="2381" w:type="dxa"/>
          </w:tcPr>
          <w:p w14:paraId="1BB03C14" w14:textId="77777777" w:rsidR="00C324E3" w:rsidRDefault="00000000">
            <w:r>
              <w:t>attachmentId</w:t>
            </w:r>
          </w:p>
        </w:tc>
        <w:tc>
          <w:tcPr>
            <w:tcW w:w="2835" w:type="dxa"/>
          </w:tcPr>
          <w:p w14:paraId="52FD7C45" w14:textId="77777777" w:rsidR="00C324E3" w:rsidRDefault="00000000">
            <w:r>
              <w:t>int/str</w:t>
            </w:r>
          </w:p>
        </w:tc>
        <w:tc>
          <w:tcPr>
            <w:tcW w:w="4139" w:type="dxa"/>
          </w:tcPr>
          <w:p w14:paraId="619534F6" w14:textId="77777777" w:rsidR="00C324E3" w:rsidRDefault="00000000">
            <w:r>
              <w:t>Identifiant stable de l’attache.</w:t>
            </w:r>
          </w:p>
        </w:tc>
      </w:tr>
      <w:tr w:rsidR="00C324E3" w14:paraId="209DC372" w14:textId="77777777">
        <w:trPr>
          <w:cantSplit/>
        </w:trPr>
        <w:tc>
          <w:tcPr>
            <w:tcW w:w="2381" w:type="dxa"/>
          </w:tcPr>
          <w:p w14:paraId="71E8CE9E" w14:textId="77777777" w:rsidR="00C324E3" w:rsidRDefault="00000000">
            <w:r>
              <w:t>kind</w:t>
            </w:r>
          </w:p>
        </w:tc>
        <w:tc>
          <w:tcPr>
            <w:tcW w:w="2835" w:type="dxa"/>
          </w:tcPr>
          <w:p w14:paraId="0B4B76A4" w14:textId="77777777" w:rsidR="00C324E3" w:rsidRDefault="00000000">
            <w:r>
              <w:t>enum</w:t>
            </w:r>
          </w:p>
        </w:tc>
        <w:tc>
          <w:tcPr>
            <w:tcW w:w="4139" w:type="dxa"/>
          </w:tcPr>
          <w:p w14:paraId="69133323" w14:textId="77777777" w:rsidR="00C324E3" w:rsidRDefault="00000000">
            <w:r>
              <w:t>vertex-edge | edge-edge | vertex-vertex.</w:t>
            </w:r>
          </w:p>
        </w:tc>
      </w:tr>
      <w:tr w:rsidR="00C324E3" w14:paraId="1BE8AD74" w14:textId="77777777">
        <w:trPr>
          <w:cantSplit/>
        </w:trPr>
        <w:tc>
          <w:tcPr>
            <w:tcW w:w="2381" w:type="dxa"/>
          </w:tcPr>
          <w:p w14:paraId="5F5FBE4F" w14:textId="77777777" w:rsidR="00C324E3" w:rsidRDefault="00000000">
            <w:r>
              <w:t>featureA / featureB</w:t>
            </w:r>
          </w:p>
        </w:tc>
        <w:tc>
          <w:tcPr>
            <w:tcW w:w="2835" w:type="dxa"/>
          </w:tcPr>
          <w:p w14:paraId="7714CAFE" w14:textId="77777777" w:rsidR="00C324E3" w:rsidRDefault="00000000">
            <w:r>
              <w:t>TopologyFeatureRef</w:t>
            </w:r>
          </w:p>
        </w:tc>
        <w:tc>
          <w:tcPr>
            <w:tcW w:w="4139" w:type="dxa"/>
          </w:tcPr>
          <w:p w14:paraId="73BC5A7F" w14:textId="77777777" w:rsidR="00C324E3" w:rsidRDefault="00000000">
            <w:r>
              <w:t>Références typées des features.</w:t>
            </w:r>
          </w:p>
        </w:tc>
      </w:tr>
      <w:tr w:rsidR="00C324E3" w:rsidRPr="00435E96" w14:paraId="39E90D76" w14:textId="77777777">
        <w:trPr>
          <w:cantSplit/>
        </w:trPr>
        <w:tc>
          <w:tcPr>
            <w:tcW w:w="2381" w:type="dxa"/>
          </w:tcPr>
          <w:p w14:paraId="48530399" w14:textId="77777777" w:rsidR="00C324E3" w:rsidRDefault="00000000">
            <w:r>
              <w:t>params</w:t>
            </w:r>
          </w:p>
        </w:tc>
        <w:tc>
          <w:tcPr>
            <w:tcW w:w="2835" w:type="dxa"/>
          </w:tcPr>
          <w:p w14:paraId="33BDD0DC" w14:textId="77777777" w:rsidR="00C324E3" w:rsidRDefault="00000000">
            <w:r>
              <w:t>dict</w:t>
            </w:r>
          </w:p>
        </w:tc>
        <w:tc>
          <w:tcPr>
            <w:tcW w:w="4139" w:type="dxa"/>
          </w:tcPr>
          <w:p w14:paraId="14025E51" w14:textId="77777777" w:rsidR="00C324E3" w:rsidRPr="00435E96" w:rsidRDefault="00000000">
            <w:pPr>
              <w:rPr>
                <w:lang w:val="fr-FR"/>
              </w:rPr>
            </w:pPr>
            <w:proofErr w:type="gramStart"/>
            <w:r w:rsidRPr="00435E96">
              <w:rPr>
                <w:lang w:val="fr-FR"/>
              </w:rPr>
              <w:t>Paramètres:</w:t>
            </w:r>
            <w:proofErr w:type="gramEnd"/>
            <w:r w:rsidRPr="00435E96">
              <w:rPr>
                <w:lang w:val="fr-FR"/>
              </w:rPr>
              <w:t xml:space="preserve"> t, orientation, mapping, tolérance, etc.</w:t>
            </w:r>
          </w:p>
        </w:tc>
      </w:tr>
    </w:tbl>
    <w:p w14:paraId="3CB63F02" w14:textId="77777777" w:rsidR="00C324E3" w:rsidRPr="00435E96" w:rsidRDefault="00000000">
      <w:pPr>
        <w:rPr>
          <w:lang w:val="fr-FR"/>
        </w:rPr>
      </w:pPr>
      <w:proofErr w:type="gramStart"/>
      <w:r w:rsidRPr="00435E96">
        <w:rPr>
          <w:lang w:val="fr-FR"/>
        </w:rPr>
        <w:t>Règle:</w:t>
      </w:r>
      <w:proofErr w:type="gramEnd"/>
      <w:r w:rsidRPr="00435E96">
        <w:rPr>
          <w:lang w:val="fr-FR"/>
        </w:rPr>
        <w:t xml:space="preserve"> une attache est toujours binaire. Les merges multi-groupes sont des transactions multi-attaches.</w:t>
      </w:r>
    </w:p>
    <w:p w14:paraId="369C1315" w14:textId="77777777" w:rsidR="00C324E3" w:rsidRDefault="00000000">
      <w:pPr>
        <w:pStyle w:val="Heading3"/>
      </w:pPr>
      <w:proofErr w:type="spellStart"/>
      <w:r>
        <w:t>TopologyBoundary</w:t>
      </w:r>
      <w:proofErr w:type="spellEnd"/>
      <w:r>
        <w:t xml:space="preserve"> (</w:t>
      </w:r>
      <w:proofErr w:type="spellStart"/>
      <w:r>
        <w:t>résultat</w:t>
      </w:r>
      <w:proofErr w:type="spellEnd"/>
      <w:r>
        <w:t>)</w:t>
      </w:r>
    </w:p>
    <w:tbl>
      <w:tblPr>
        <w:tblStyle w:val="TableGrid"/>
        <w:tblW w:w="0" w:type="auto"/>
        <w:tblLook w:val="04A0" w:firstRow="1" w:lastRow="0" w:firstColumn="1" w:lastColumn="0" w:noHBand="0" w:noVBand="1"/>
      </w:tblPr>
      <w:tblGrid>
        <w:gridCol w:w="2745"/>
        <w:gridCol w:w="6111"/>
      </w:tblGrid>
      <w:tr w:rsidR="00C324E3" w14:paraId="20117D30" w14:textId="77777777">
        <w:trPr>
          <w:cantSplit/>
        </w:trPr>
        <w:tc>
          <w:tcPr>
            <w:tcW w:w="2835" w:type="dxa"/>
          </w:tcPr>
          <w:p w14:paraId="1C94E0ED" w14:textId="77777777" w:rsidR="00C324E3" w:rsidRDefault="00000000">
            <w:r>
              <w:t>Objet</w:t>
            </w:r>
          </w:p>
        </w:tc>
        <w:tc>
          <w:tcPr>
            <w:tcW w:w="6520" w:type="dxa"/>
          </w:tcPr>
          <w:p w14:paraId="1685A4D7" w14:textId="77777777" w:rsidR="00C324E3" w:rsidRDefault="00000000">
            <w:r>
              <w:t>Contenu</w:t>
            </w:r>
          </w:p>
        </w:tc>
      </w:tr>
      <w:tr w:rsidR="00C324E3" w14:paraId="5C761B05" w14:textId="77777777">
        <w:trPr>
          <w:cantSplit/>
        </w:trPr>
        <w:tc>
          <w:tcPr>
            <w:tcW w:w="2835" w:type="dxa"/>
          </w:tcPr>
          <w:p w14:paraId="59FC4CF0" w14:textId="77777777" w:rsidR="00C324E3" w:rsidRDefault="00000000">
            <w:r>
              <w:t>TopologyBoundary</w:t>
            </w:r>
          </w:p>
        </w:tc>
        <w:tc>
          <w:tcPr>
            <w:tcW w:w="6520" w:type="dxa"/>
          </w:tcPr>
          <w:p w14:paraId="3F207D5C" w14:textId="77777777" w:rsidR="00C324E3" w:rsidRDefault="00000000">
            <w:r>
              <w:t>cycles: list[BoundaryCycle]</w:t>
            </w:r>
          </w:p>
        </w:tc>
      </w:tr>
      <w:tr w:rsidR="00C324E3" w14:paraId="270288DB" w14:textId="77777777">
        <w:trPr>
          <w:cantSplit/>
        </w:trPr>
        <w:tc>
          <w:tcPr>
            <w:tcW w:w="2835" w:type="dxa"/>
          </w:tcPr>
          <w:p w14:paraId="39F77E89" w14:textId="77777777" w:rsidR="00C324E3" w:rsidRDefault="00000000">
            <w:r>
              <w:t>BoundaryCycle</w:t>
            </w:r>
          </w:p>
        </w:tc>
        <w:tc>
          <w:tcPr>
            <w:tcW w:w="6520" w:type="dxa"/>
          </w:tcPr>
          <w:p w14:paraId="66BE20F0" w14:textId="77777777" w:rsidR="00C324E3" w:rsidRDefault="00000000">
            <w:r>
              <w:t>segments: list[BoundarySegment] (ordre CCW/CW)</w:t>
            </w:r>
          </w:p>
        </w:tc>
      </w:tr>
      <w:tr w:rsidR="00C324E3" w:rsidRPr="00435E96" w14:paraId="17178938" w14:textId="77777777">
        <w:trPr>
          <w:cantSplit/>
        </w:trPr>
        <w:tc>
          <w:tcPr>
            <w:tcW w:w="2835" w:type="dxa"/>
          </w:tcPr>
          <w:p w14:paraId="27490217" w14:textId="77777777" w:rsidR="00C324E3" w:rsidRDefault="00000000">
            <w:r>
              <w:t>BoundarySegment</w:t>
            </w:r>
          </w:p>
        </w:tc>
        <w:tc>
          <w:tcPr>
            <w:tcW w:w="6520" w:type="dxa"/>
          </w:tcPr>
          <w:p w14:paraId="36E1FF9A" w14:textId="77777777" w:rsidR="00C324E3" w:rsidRPr="00435E96" w:rsidRDefault="00000000">
            <w:pPr>
              <w:rPr>
                <w:lang w:val="fr-FR"/>
              </w:rPr>
            </w:pPr>
            <w:proofErr w:type="spellStart"/>
            <w:proofErr w:type="gramStart"/>
            <w:r w:rsidRPr="00435E96">
              <w:rPr>
                <w:lang w:val="fr-FR"/>
              </w:rPr>
              <w:t>edgeId</w:t>
            </w:r>
            <w:proofErr w:type="spellEnd"/>
            <w:proofErr w:type="gramEnd"/>
            <w:r w:rsidRPr="00435E96">
              <w:rPr>
                <w:lang w:val="fr-FR"/>
              </w:rPr>
              <w:t xml:space="preserve"> + (t</w:t>
            </w:r>
            <w:proofErr w:type="gramStart"/>
            <w:r w:rsidRPr="00435E96">
              <w:rPr>
                <w:lang w:val="fr-FR"/>
              </w:rPr>
              <w:t>0,t</w:t>
            </w:r>
            <w:proofErr w:type="gramEnd"/>
            <w:r w:rsidRPr="00435E96">
              <w:rPr>
                <w:lang w:val="fr-FR"/>
              </w:rPr>
              <w:t>1) + direction (+1/-1) + provenance (</w:t>
            </w:r>
            <w:proofErr w:type="spellStart"/>
            <w:r w:rsidRPr="00435E96">
              <w:rPr>
                <w:lang w:val="fr-FR"/>
              </w:rPr>
              <w:t>elementId</w:t>
            </w:r>
            <w:proofErr w:type="spellEnd"/>
            <w:r w:rsidRPr="00435E96">
              <w:rPr>
                <w:lang w:val="fr-FR"/>
              </w:rPr>
              <w:t>, labels)</w:t>
            </w:r>
          </w:p>
        </w:tc>
      </w:tr>
    </w:tbl>
    <w:p w14:paraId="7CF7EDC0" w14:textId="77777777" w:rsidR="00C324E3" w:rsidRPr="00435E96" w:rsidRDefault="00000000">
      <w:pPr>
        <w:pStyle w:val="Heading1"/>
        <w:rPr>
          <w:lang w:val="fr-FR"/>
        </w:rPr>
      </w:pPr>
      <w:r w:rsidRPr="00435E96">
        <w:rPr>
          <w:lang w:val="fr-FR"/>
        </w:rPr>
        <w:t>5. Modèle de données et persistance (XML)</w:t>
      </w:r>
    </w:p>
    <w:p w14:paraId="4E68D8BC" w14:textId="77777777" w:rsidR="00C324E3" w:rsidRPr="00435E96" w:rsidRDefault="00000000">
      <w:pPr>
        <w:rPr>
          <w:lang w:val="fr-FR"/>
        </w:rPr>
      </w:pPr>
      <w:r w:rsidRPr="00435E96">
        <w:rPr>
          <w:lang w:val="fr-FR"/>
        </w:rPr>
        <w:t xml:space="preserve">La persistance doit contenir la topologie explicitement. Le chargement refuse tout XML incomplet. Ce document décrit la forme </w:t>
      </w:r>
      <w:proofErr w:type="gramStart"/>
      <w:r w:rsidRPr="00435E96">
        <w:rPr>
          <w:lang w:val="fr-FR"/>
        </w:rPr>
        <w:t>logique;</w:t>
      </w:r>
      <w:proofErr w:type="gramEnd"/>
      <w:r w:rsidRPr="00435E96">
        <w:rPr>
          <w:lang w:val="fr-FR"/>
        </w:rPr>
        <w:t xml:space="preserve"> l’implémentation respecte la structure existante de assembleur_io.py.</w:t>
      </w:r>
    </w:p>
    <w:p w14:paraId="274F730C" w14:textId="77777777" w:rsidR="00C324E3" w:rsidRDefault="00000000">
      <w:pPr>
        <w:pStyle w:val="Heading2"/>
      </w:pPr>
      <w:r>
        <w:t xml:space="preserve">5.1 </w:t>
      </w:r>
      <w:proofErr w:type="spellStart"/>
      <w:r>
        <w:t>Entités</w:t>
      </w:r>
      <w:proofErr w:type="spellEnd"/>
      <w:r>
        <w:t xml:space="preserve"> </w:t>
      </w:r>
      <w:proofErr w:type="spellStart"/>
      <w:r>
        <w:t>persistées</w:t>
      </w:r>
      <w:proofErr w:type="spellEnd"/>
    </w:p>
    <w:p w14:paraId="2DFD6987" w14:textId="77777777" w:rsidR="00C324E3" w:rsidRPr="00435E96" w:rsidRDefault="00000000">
      <w:pPr>
        <w:pStyle w:val="ListBullet"/>
        <w:rPr>
          <w:lang w:val="fr-FR"/>
        </w:rPr>
      </w:pPr>
      <w:r w:rsidRPr="00435E96">
        <w:rPr>
          <w:lang w:val="fr-FR"/>
        </w:rPr>
        <w:t>Éléments (triangles/polygones</w:t>
      </w:r>
      <w:proofErr w:type="gramStart"/>
      <w:r w:rsidRPr="00435E96">
        <w:rPr>
          <w:lang w:val="fr-FR"/>
        </w:rPr>
        <w:t>):</w:t>
      </w:r>
      <w:proofErr w:type="gramEnd"/>
      <w:r w:rsidRPr="00435E96">
        <w:rPr>
          <w:lang w:val="fr-FR"/>
        </w:rPr>
        <w:t xml:space="preserve"> id, sommets (labels), ordre des sommets.</w:t>
      </w:r>
    </w:p>
    <w:p w14:paraId="6DC63589" w14:textId="77777777" w:rsidR="00C324E3" w:rsidRPr="00435E96" w:rsidRDefault="00000000">
      <w:pPr>
        <w:pStyle w:val="ListBullet"/>
        <w:rPr>
          <w:lang w:val="fr-FR"/>
        </w:rPr>
      </w:pPr>
      <w:proofErr w:type="gramStart"/>
      <w:r w:rsidRPr="00435E96">
        <w:rPr>
          <w:lang w:val="fr-FR"/>
        </w:rPr>
        <w:t>Groupes:</w:t>
      </w:r>
      <w:proofErr w:type="gramEnd"/>
      <w:r w:rsidRPr="00435E96">
        <w:rPr>
          <w:lang w:val="fr-FR"/>
        </w:rPr>
        <w:t xml:space="preserve"> liste des éléments, </w:t>
      </w:r>
      <w:proofErr w:type="spellStart"/>
      <w:r w:rsidRPr="00435E96">
        <w:rPr>
          <w:lang w:val="fr-FR"/>
        </w:rPr>
        <w:t>attachments</w:t>
      </w:r>
      <w:proofErr w:type="spellEnd"/>
      <w:r w:rsidRPr="00435E96">
        <w:rPr>
          <w:lang w:val="fr-FR"/>
        </w:rPr>
        <w:t xml:space="preserve"> appliquées (ou reconstruction équivalente).</w:t>
      </w:r>
    </w:p>
    <w:p w14:paraId="6800AC46" w14:textId="77777777" w:rsidR="00C324E3" w:rsidRDefault="00000000">
      <w:pPr>
        <w:pStyle w:val="ListBullet"/>
      </w:pPr>
      <w:r>
        <w:t xml:space="preserve">Attaches: kind + </w:t>
      </w:r>
      <w:proofErr w:type="spellStart"/>
      <w:r>
        <w:t>références</w:t>
      </w:r>
      <w:proofErr w:type="spellEnd"/>
      <w:r>
        <w:t xml:space="preserve"> featureA/featureB + paramètres.</w:t>
      </w:r>
    </w:p>
    <w:p w14:paraId="7CDDDBA8" w14:textId="77777777" w:rsidR="00C324E3" w:rsidRPr="00435E96" w:rsidRDefault="00000000">
      <w:pPr>
        <w:pStyle w:val="ListBullet"/>
        <w:rPr>
          <w:lang w:val="fr-FR"/>
        </w:rPr>
      </w:pPr>
      <w:proofErr w:type="gramStart"/>
      <w:r w:rsidRPr="00435E96">
        <w:rPr>
          <w:lang w:val="fr-FR"/>
        </w:rPr>
        <w:t>Arêtes:</w:t>
      </w:r>
      <w:proofErr w:type="gramEnd"/>
      <w:r w:rsidRPr="00435E96">
        <w:rPr>
          <w:lang w:val="fr-FR"/>
        </w:rPr>
        <w:t xml:space="preserve"> </w:t>
      </w:r>
      <w:proofErr w:type="spellStart"/>
      <w:r w:rsidRPr="00435E96">
        <w:rPr>
          <w:lang w:val="fr-FR"/>
        </w:rPr>
        <w:t>pointsOnEdge</w:t>
      </w:r>
      <w:proofErr w:type="spellEnd"/>
      <w:r w:rsidRPr="00435E96">
        <w:rPr>
          <w:lang w:val="fr-FR"/>
        </w:rPr>
        <w:t xml:space="preserve"> et </w:t>
      </w:r>
      <w:proofErr w:type="spellStart"/>
      <w:r w:rsidRPr="00435E96">
        <w:rPr>
          <w:lang w:val="fr-FR"/>
        </w:rPr>
        <w:t>coverages</w:t>
      </w:r>
      <w:proofErr w:type="spellEnd"/>
      <w:r w:rsidRPr="00435E96">
        <w:rPr>
          <w:lang w:val="fr-FR"/>
        </w:rPr>
        <w:t xml:space="preserve"> peuvent être </w:t>
      </w:r>
      <w:proofErr w:type="gramStart"/>
      <w:r w:rsidRPr="00435E96">
        <w:rPr>
          <w:lang w:val="fr-FR"/>
        </w:rPr>
        <w:t>dérivés;</w:t>
      </w:r>
      <w:proofErr w:type="gramEnd"/>
      <w:r w:rsidRPr="00435E96">
        <w:rPr>
          <w:lang w:val="fr-FR"/>
        </w:rPr>
        <w:t xml:space="preserve"> on ne persiste que si nécessaire pour exactitude.</w:t>
      </w:r>
    </w:p>
    <w:p w14:paraId="6640C140" w14:textId="77777777" w:rsidR="00C324E3" w:rsidRPr="00435E96" w:rsidRDefault="00000000">
      <w:pPr>
        <w:pStyle w:val="Heading2"/>
        <w:rPr>
          <w:lang w:val="fr-FR"/>
        </w:rPr>
      </w:pPr>
      <w:r w:rsidRPr="00435E96">
        <w:rPr>
          <w:lang w:val="fr-FR"/>
        </w:rPr>
        <w:lastRenderedPageBreak/>
        <w:t>5.2 Règle de minimalisme</w:t>
      </w:r>
    </w:p>
    <w:p w14:paraId="5D42B2F4" w14:textId="77777777" w:rsidR="00C324E3" w:rsidRPr="00435E96" w:rsidRDefault="00000000">
      <w:pPr>
        <w:rPr>
          <w:lang w:val="fr-FR"/>
        </w:rPr>
      </w:pPr>
      <w:r w:rsidRPr="00435E96">
        <w:rPr>
          <w:lang w:val="fr-FR"/>
        </w:rPr>
        <w:t xml:space="preserve">Pour éviter de gonfler le XML, la v4 recommande de persister prioritairement les </w:t>
      </w:r>
      <w:proofErr w:type="spellStart"/>
      <w:r w:rsidRPr="00435E96">
        <w:rPr>
          <w:lang w:val="fr-FR"/>
        </w:rPr>
        <w:t>attachments</w:t>
      </w:r>
      <w:proofErr w:type="spellEnd"/>
      <w:r w:rsidRPr="00435E96">
        <w:rPr>
          <w:lang w:val="fr-FR"/>
        </w:rPr>
        <w:t xml:space="preserve"> (intention) et de reconstruire </w:t>
      </w:r>
      <w:proofErr w:type="spellStart"/>
      <w:r w:rsidRPr="00435E96">
        <w:rPr>
          <w:lang w:val="fr-FR"/>
        </w:rPr>
        <w:t>nodes</w:t>
      </w:r>
      <w:proofErr w:type="spellEnd"/>
      <w:r w:rsidRPr="00435E96">
        <w:rPr>
          <w:lang w:val="fr-FR"/>
        </w:rPr>
        <w:t>/</w:t>
      </w:r>
      <w:proofErr w:type="spellStart"/>
      <w:r w:rsidRPr="00435E96">
        <w:rPr>
          <w:lang w:val="fr-FR"/>
        </w:rPr>
        <w:t>pointsOnEdge</w:t>
      </w:r>
      <w:proofErr w:type="spellEnd"/>
      <w:r w:rsidRPr="00435E96">
        <w:rPr>
          <w:lang w:val="fr-FR"/>
        </w:rPr>
        <w:t>/</w:t>
      </w:r>
      <w:proofErr w:type="spellStart"/>
      <w:r w:rsidRPr="00435E96">
        <w:rPr>
          <w:lang w:val="fr-FR"/>
        </w:rPr>
        <w:t>coverages</w:t>
      </w:r>
      <w:proofErr w:type="spellEnd"/>
      <w:r w:rsidRPr="00435E96">
        <w:rPr>
          <w:lang w:val="fr-FR"/>
        </w:rPr>
        <w:t xml:space="preserve"> à partir de celles-ci au chargement. La persistance de </w:t>
      </w:r>
      <w:proofErr w:type="spellStart"/>
      <w:r w:rsidRPr="00435E96">
        <w:rPr>
          <w:lang w:val="fr-FR"/>
        </w:rPr>
        <w:t>pointsOnEdge</w:t>
      </w:r>
      <w:proofErr w:type="spellEnd"/>
      <w:r w:rsidRPr="00435E96">
        <w:rPr>
          <w:lang w:val="fr-FR"/>
        </w:rPr>
        <w:t>/</w:t>
      </w:r>
      <w:proofErr w:type="spellStart"/>
      <w:r w:rsidRPr="00435E96">
        <w:rPr>
          <w:lang w:val="fr-FR"/>
        </w:rPr>
        <w:t>coverages</w:t>
      </w:r>
      <w:proofErr w:type="spellEnd"/>
      <w:r w:rsidRPr="00435E96">
        <w:rPr>
          <w:lang w:val="fr-FR"/>
        </w:rPr>
        <w:t xml:space="preserve"> est optionnelle et réservée aux cas où l’UI doit retrouver exactement la même structure (</w:t>
      </w:r>
      <w:proofErr w:type="gramStart"/>
      <w:r w:rsidRPr="00435E96">
        <w:rPr>
          <w:lang w:val="fr-FR"/>
        </w:rPr>
        <w:t>ex:</w:t>
      </w:r>
      <w:proofErr w:type="gramEnd"/>
      <w:r w:rsidRPr="00435E96">
        <w:rPr>
          <w:lang w:val="fr-FR"/>
        </w:rPr>
        <w:t xml:space="preserve"> t calculé).</w:t>
      </w:r>
    </w:p>
    <w:p w14:paraId="62D81A66" w14:textId="77777777" w:rsidR="00C324E3" w:rsidRDefault="00000000">
      <w:pPr>
        <w:pStyle w:val="Heading2"/>
      </w:pPr>
      <w:r>
        <w:t xml:space="preserve">5.3 </w:t>
      </w:r>
      <w:proofErr w:type="spellStart"/>
      <w:r>
        <w:t>Références</w:t>
      </w:r>
      <w:proofErr w:type="spellEnd"/>
      <w:r>
        <w:t xml:space="preserve"> de features</w:t>
      </w:r>
    </w:p>
    <w:tbl>
      <w:tblPr>
        <w:tblStyle w:val="TableGrid"/>
        <w:tblW w:w="0" w:type="auto"/>
        <w:tblLook w:val="04A0" w:firstRow="1" w:lastRow="0" w:firstColumn="1" w:lastColumn="0" w:noHBand="0" w:noVBand="1"/>
      </w:tblPr>
      <w:tblGrid>
        <w:gridCol w:w="2724"/>
        <w:gridCol w:w="6132"/>
      </w:tblGrid>
      <w:tr w:rsidR="00C324E3" w14:paraId="3E537A05" w14:textId="77777777">
        <w:trPr>
          <w:cantSplit/>
        </w:trPr>
        <w:tc>
          <w:tcPr>
            <w:tcW w:w="2835" w:type="dxa"/>
          </w:tcPr>
          <w:p w14:paraId="17799A24" w14:textId="77777777" w:rsidR="00C324E3" w:rsidRDefault="00000000">
            <w:r>
              <w:t>Feature</w:t>
            </w:r>
          </w:p>
        </w:tc>
        <w:tc>
          <w:tcPr>
            <w:tcW w:w="6520" w:type="dxa"/>
          </w:tcPr>
          <w:p w14:paraId="2F1B1DD0" w14:textId="77777777" w:rsidR="00C324E3" w:rsidRDefault="00000000">
            <w:r>
              <w:t>Encodage recommandé</w:t>
            </w:r>
          </w:p>
        </w:tc>
      </w:tr>
      <w:tr w:rsidR="00C324E3" w14:paraId="06DF4477" w14:textId="77777777">
        <w:trPr>
          <w:cantSplit/>
        </w:trPr>
        <w:tc>
          <w:tcPr>
            <w:tcW w:w="2835" w:type="dxa"/>
          </w:tcPr>
          <w:p w14:paraId="237CFA45" w14:textId="77777777" w:rsidR="00C324E3" w:rsidRDefault="00000000">
            <w:r>
              <w:t>VertexRef</w:t>
            </w:r>
          </w:p>
        </w:tc>
        <w:tc>
          <w:tcPr>
            <w:tcW w:w="6520" w:type="dxa"/>
          </w:tcPr>
          <w:p w14:paraId="0C99E47D" w14:textId="77777777" w:rsidR="00C324E3" w:rsidRDefault="00000000">
            <w:r>
              <w:t>type='vertex', elementId, vertexIndex</w:t>
            </w:r>
          </w:p>
        </w:tc>
      </w:tr>
      <w:tr w:rsidR="00C324E3" w14:paraId="6F26764A" w14:textId="77777777">
        <w:trPr>
          <w:cantSplit/>
        </w:trPr>
        <w:tc>
          <w:tcPr>
            <w:tcW w:w="2835" w:type="dxa"/>
          </w:tcPr>
          <w:p w14:paraId="3E522D6C" w14:textId="77777777" w:rsidR="00C324E3" w:rsidRDefault="00000000">
            <w:r>
              <w:t>EdgeRef</w:t>
            </w:r>
          </w:p>
        </w:tc>
        <w:tc>
          <w:tcPr>
            <w:tcW w:w="6520" w:type="dxa"/>
          </w:tcPr>
          <w:p w14:paraId="71A557CE" w14:textId="77777777" w:rsidR="00C324E3" w:rsidRDefault="00000000">
            <w:r>
              <w:t>type='edge', elementId, edgeIndex</w:t>
            </w:r>
          </w:p>
        </w:tc>
      </w:tr>
      <w:tr w:rsidR="00C324E3" w:rsidRPr="00435E96" w14:paraId="68E50D6B" w14:textId="77777777">
        <w:trPr>
          <w:cantSplit/>
        </w:trPr>
        <w:tc>
          <w:tcPr>
            <w:tcW w:w="2835" w:type="dxa"/>
          </w:tcPr>
          <w:p w14:paraId="3194E9D9" w14:textId="77777777" w:rsidR="00C324E3" w:rsidRDefault="00000000">
            <w:r>
              <w:t>PointOnEdge</w:t>
            </w:r>
          </w:p>
        </w:tc>
        <w:tc>
          <w:tcPr>
            <w:tcW w:w="6520" w:type="dxa"/>
          </w:tcPr>
          <w:p w14:paraId="38DBF223" w14:textId="77777777" w:rsidR="00C324E3" w:rsidRPr="00435E96" w:rsidRDefault="00000000">
            <w:pPr>
              <w:rPr>
                <w:lang w:val="fr-FR"/>
              </w:rPr>
            </w:pPr>
            <w:proofErr w:type="spellStart"/>
            <w:proofErr w:type="gramStart"/>
            <w:r w:rsidRPr="00435E96">
              <w:rPr>
                <w:lang w:val="fr-FR"/>
              </w:rPr>
              <w:t>edgeRef</w:t>
            </w:r>
            <w:proofErr w:type="spellEnd"/>
            <w:proofErr w:type="gramEnd"/>
            <w:r w:rsidRPr="00435E96">
              <w:rPr>
                <w:lang w:val="fr-FR"/>
              </w:rPr>
              <w:t xml:space="preserve"> + t (</w:t>
            </w:r>
            <w:proofErr w:type="gramStart"/>
            <w:r w:rsidRPr="00435E96">
              <w:rPr>
                <w:lang w:val="fr-FR"/>
              </w:rPr>
              <w:t>0..</w:t>
            </w:r>
            <w:proofErr w:type="gramEnd"/>
            <w:r w:rsidRPr="00435E96">
              <w:rPr>
                <w:lang w:val="fr-FR"/>
              </w:rPr>
              <w:t xml:space="preserve">1) + </w:t>
            </w:r>
            <w:proofErr w:type="spellStart"/>
            <w:r w:rsidRPr="00435E96">
              <w:rPr>
                <w:lang w:val="fr-FR"/>
              </w:rPr>
              <w:t>nodeId</w:t>
            </w:r>
            <w:proofErr w:type="spellEnd"/>
            <w:r w:rsidRPr="00435E96">
              <w:rPr>
                <w:lang w:val="fr-FR"/>
              </w:rPr>
              <w:t xml:space="preserve"> (si persistance)</w:t>
            </w:r>
          </w:p>
        </w:tc>
      </w:tr>
    </w:tbl>
    <w:p w14:paraId="3640A082" w14:textId="77777777" w:rsidR="00C324E3" w:rsidRPr="00435E96" w:rsidRDefault="00000000">
      <w:pPr>
        <w:pStyle w:val="Heading1"/>
        <w:rPr>
          <w:lang w:val="fr-FR"/>
        </w:rPr>
      </w:pPr>
      <w:r w:rsidRPr="00435E96">
        <w:rPr>
          <w:lang w:val="fr-FR"/>
        </w:rPr>
        <w:t xml:space="preserve">6. API publique (contrat </w:t>
      </w:r>
      <w:proofErr w:type="spellStart"/>
      <w:r w:rsidRPr="00435E96">
        <w:rPr>
          <w:lang w:val="fr-FR"/>
        </w:rPr>
        <w:t>Tk</w:t>
      </w:r>
      <w:proofErr w:type="spellEnd"/>
      <w:r w:rsidRPr="00435E96">
        <w:rPr>
          <w:lang w:val="fr-FR"/>
        </w:rPr>
        <w:t xml:space="preserve"> ↔ Core)</w:t>
      </w:r>
    </w:p>
    <w:p w14:paraId="685A5E83" w14:textId="77777777" w:rsidR="00C324E3" w:rsidRPr="00435E96" w:rsidRDefault="00000000">
      <w:pPr>
        <w:rPr>
          <w:lang w:val="fr-FR"/>
        </w:rPr>
      </w:pPr>
      <w:r w:rsidRPr="00435E96">
        <w:rPr>
          <w:lang w:val="fr-FR"/>
        </w:rPr>
        <w:t xml:space="preserve">Le contrat doit rester court (10-15 méthodes max). </w:t>
      </w:r>
      <w:proofErr w:type="spellStart"/>
      <w:r w:rsidRPr="00435E96">
        <w:rPr>
          <w:lang w:val="fr-FR"/>
        </w:rPr>
        <w:t>Tk</w:t>
      </w:r>
      <w:proofErr w:type="spellEnd"/>
      <w:r w:rsidRPr="00435E96">
        <w:rPr>
          <w:lang w:val="fr-FR"/>
        </w:rPr>
        <w:t xml:space="preserve"> ne manipule jamais directement les structures internes (</w:t>
      </w:r>
      <w:proofErr w:type="spellStart"/>
      <w:r w:rsidRPr="00435E96">
        <w:rPr>
          <w:lang w:val="fr-FR"/>
        </w:rPr>
        <w:t>nodes</w:t>
      </w:r>
      <w:proofErr w:type="spellEnd"/>
      <w:r w:rsidRPr="00435E96">
        <w:rPr>
          <w:lang w:val="fr-FR"/>
        </w:rPr>
        <w:t>/</w:t>
      </w:r>
      <w:proofErr w:type="spellStart"/>
      <w:r w:rsidRPr="00435E96">
        <w:rPr>
          <w:lang w:val="fr-FR"/>
        </w:rPr>
        <w:t>edges</w:t>
      </w:r>
      <w:proofErr w:type="spellEnd"/>
      <w:r w:rsidRPr="00435E96">
        <w:rPr>
          <w:lang w:val="fr-FR"/>
        </w:rPr>
        <w:t>). Il fournit l’intention (</w:t>
      </w:r>
      <w:proofErr w:type="spellStart"/>
      <w:r w:rsidRPr="00435E96">
        <w:rPr>
          <w:lang w:val="fr-FR"/>
        </w:rPr>
        <w:t>features</w:t>
      </w:r>
      <w:proofErr w:type="spellEnd"/>
      <w:r w:rsidRPr="00435E96">
        <w:rPr>
          <w:lang w:val="fr-FR"/>
        </w:rPr>
        <w:t xml:space="preserve"> + paramètres) et reçoit un </w:t>
      </w:r>
      <w:proofErr w:type="spellStart"/>
      <w:r w:rsidRPr="00435E96">
        <w:rPr>
          <w:lang w:val="fr-FR"/>
        </w:rPr>
        <w:t>groupId</w:t>
      </w:r>
      <w:proofErr w:type="spellEnd"/>
      <w:r w:rsidRPr="00435E96">
        <w:rPr>
          <w:lang w:val="fr-FR"/>
        </w:rPr>
        <w:t xml:space="preserve"> résultat + diagnostics.</w:t>
      </w:r>
    </w:p>
    <w:p w14:paraId="6DE8A5C6" w14:textId="77777777" w:rsidR="00C324E3" w:rsidRDefault="00000000">
      <w:pPr>
        <w:pStyle w:val="Heading2"/>
      </w:pPr>
      <w:r>
        <w:t xml:space="preserve">6.1 </w:t>
      </w:r>
      <w:proofErr w:type="spellStart"/>
      <w:r>
        <w:t>Écriture</w:t>
      </w:r>
      <w:proofErr w:type="spellEnd"/>
      <w:r>
        <w:t xml:space="preserve"> (transactions)</w:t>
      </w:r>
    </w:p>
    <w:tbl>
      <w:tblPr>
        <w:tblStyle w:val="TableGrid"/>
        <w:tblW w:w="0" w:type="auto"/>
        <w:tblLook w:val="04A0" w:firstRow="1" w:lastRow="0" w:firstColumn="1" w:lastColumn="0" w:noHBand="0" w:noVBand="1"/>
      </w:tblPr>
      <w:tblGrid>
        <w:gridCol w:w="2319"/>
        <w:gridCol w:w="2690"/>
        <w:gridCol w:w="1183"/>
        <w:gridCol w:w="2664"/>
      </w:tblGrid>
      <w:tr w:rsidR="00C324E3" w14:paraId="023B1829" w14:textId="77777777">
        <w:trPr>
          <w:cantSplit/>
        </w:trPr>
        <w:tc>
          <w:tcPr>
            <w:tcW w:w="2268" w:type="dxa"/>
          </w:tcPr>
          <w:p w14:paraId="112C8323" w14:textId="77777777" w:rsidR="00C324E3" w:rsidRDefault="00000000">
            <w:r>
              <w:t>Méthode</w:t>
            </w:r>
          </w:p>
        </w:tc>
        <w:tc>
          <w:tcPr>
            <w:tcW w:w="2835" w:type="dxa"/>
          </w:tcPr>
          <w:p w14:paraId="73AF7FE6" w14:textId="77777777" w:rsidR="00C324E3" w:rsidRDefault="00000000">
            <w:r>
              <w:t>Entrées</w:t>
            </w:r>
          </w:p>
        </w:tc>
        <w:tc>
          <w:tcPr>
            <w:tcW w:w="1247" w:type="dxa"/>
          </w:tcPr>
          <w:p w14:paraId="2ECA7E83" w14:textId="77777777" w:rsidR="00C324E3" w:rsidRDefault="00000000">
            <w:r>
              <w:t>Sorties</w:t>
            </w:r>
          </w:p>
        </w:tc>
        <w:tc>
          <w:tcPr>
            <w:tcW w:w="3005" w:type="dxa"/>
          </w:tcPr>
          <w:p w14:paraId="2964270E" w14:textId="77777777" w:rsidR="00C324E3" w:rsidRDefault="00000000">
            <w:r>
              <w:t>Règle</w:t>
            </w:r>
          </w:p>
        </w:tc>
      </w:tr>
      <w:tr w:rsidR="00C324E3" w:rsidRPr="00435E96" w14:paraId="53D5920D" w14:textId="77777777">
        <w:trPr>
          <w:cantSplit/>
        </w:trPr>
        <w:tc>
          <w:tcPr>
            <w:tcW w:w="2268" w:type="dxa"/>
          </w:tcPr>
          <w:p w14:paraId="301A88BB" w14:textId="77777777" w:rsidR="00C324E3" w:rsidRDefault="00000000">
            <w:r>
              <w:t>applyAttachments()</w:t>
            </w:r>
          </w:p>
        </w:tc>
        <w:tc>
          <w:tcPr>
            <w:tcW w:w="2835" w:type="dxa"/>
          </w:tcPr>
          <w:p w14:paraId="04FC2B62" w14:textId="77777777" w:rsidR="00C324E3" w:rsidRDefault="00000000">
            <w:r>
              <w:t>list[Attachment]</w:t>
            </w:r>
          </w:p>
        </w:tc>
        <w:tc>
          <w:tcPr>
            <w:tcW w:w="1247" w:type="dxa"/>
          </w:tcPr>
          <w:p w14:paraId="5918F09E" w14:textId="77777777" w:rsidR="00C324E3" w:rsidRDefault="00000000">
            <w:r>
              <w:t>groupId</w:t>
            </w:r>
          </w:p>
        </w:tc>
        <w:tc>
          <w:tcPr>
            <w:tcW w:w="3005" w:type="dxa"/>
          </w:tcPr>
          <w:p w14:paraId="2CD3C912" w14:textId="77777777" w:rsidR="00C324E3" w:rsidRPr="00435E96" w:rsidRDefault="00000000">
            <w:pPr>
              <w:rPr>
                <w:lang w:val="fr-FR"/>
              </w:rPr>
            </w:pPr>
            <w:proofErr w:type="gramStart"/>
            <w:r w:rsidRPr="00435E96">
              <w:rPr>
                <w:lang w:val="fr-FR"/>
              </w:rPr>
              <w:t>Atomique:</w:t>
            </w:r>
            <w:proofErr w:type="gramEnd"/>
            <w:r w:rsidRPr="00435E96">
              <w:rPr>
                <w:lang w:val="fr-FR"/>
              </w:rPr>
              <w:t xml:space="preserve"> applique et merge si besoin.</w:t>
            </w:r>
          </w:p>
        </w:tc>
      </w:tr>
      <w:tr w:rsidR="00C324E3" w14:paraId="4D5D21F7" w14:textId="77777777">
        <w:trPr>
          <w:cantSplit/>
        </w:trPr>
        <w:tc>
          <w:tcPr>
            <w:tcW w:w="2268" w:type="dxa"/>
          </w:tcPr>
          <w:p w14:paraId="4350E6BF" w14:textId="77777777" w:rsidR="00C324E3" w:rsidRDefault="00000000">
            <w:proofErr w:type="spellStart"/>
            <w:proofErr w:type="gramStart"/>
            <w:r>
              <w:t>attachVertexToEdge</w:t>
            </w:r>
            <w:proofErr w:type="spellEnd"/>
            <w:r>
              <w:t>(</w:t>
            </w:r>
            <w:proofErr w:type="gramEnd"/>
            <w:r>
              <w:t>)</w:t>
            </w:r>
          </w:p>
        </w:tc>
        <w:tc>
          <w:tcPr>
            <w:tcW w:w="2835" w:type="dxa"/>
          </w:tcPr>
          <w:p w14:paraId="11B1080E" w14:textId="77777777" w:rsidR="00C324E3" w:rsidRDefault="00000000">
            <w:r>
              <w:t>vertexRef + edgeRef + t</w:t>
            </w:r>
          </w:p>
        </w:tc>
        <w:tc>
          <w:tcPr>
            <w:tcW w:w="1247" w:type="dxa"/>
          </w:tcPr>
          <w:p w14:paraId="4F8EAC52" w14:textId="77777777" w:rsidR="00C324E3" w:rsidRDefault="00000000">
            <w:r>
              <w:t>groupId</w:t>
            </w:r>
          </w:p>
        </w:tc>
        <w:tc>
          <w:tcPr>
            <w:tcW w:w="3005" w:type="dxa"/>
          </w:tcPr>
          <w:p w14:paraId="2F759836" w14:textId="77777777" w:rsidR="00C324E3" w:rsidRDefault="00000000">
            <w:r>
              <w:t>Cas de base.</w:t>
            </w:r>
          </w:p>
        </w:tc>
      </w:tr>
      <w:tr w:rsidR="00C324E3" w:rsidRPr="00435E96" w14:paraId="01A11FC2" w14:textId="77777777">
        <w:trPr>
          <w:cantSplit/>
        </w:trPr>
        <w:tc>
          <w:tcPr>
            <w:tcW w:w="2268" w:type="dxa"/>
          </w:tcPr>
          <w:p w14:paraId="08ECCC1D" w14:textId="77777777" w:rsidR="00C324E3" w:rsidRDefault="00000000">
            <w:r>
              <w:t>attachEdgeToEdge()</w:t>
            </w:r>
          </w:p>
        </w:tc>
        <w:tc>
          <w:tcPr>
            <w:tcW w:w="2835" w:type="dxa"/>
          </w:tcPr>
          <w:p w14:paraId="7F5F1DAB" w14:textId="77777777" w:rsidR="00C324E3" w:rsidRDefault="00000000">
            <w:r>
              <w:t>edgeRef + edgeRef + mapping/orientation</w:t>
            </w:r>
          </w:p>
        </w:tc>
        <w:tc>
          <w:tcPr>
            <w:tcW w:w="1247" w:type="dxa"/>
          </w:tcPr>
          <w:p w14:paraId="7F021E9B" w14:textId="77777777" w:rsidR="00C324E3" w:rsidRDefault="00000000">
            <w:r>
              <w:t>groupId</w:t>
            </w:r>
          </w:p>
        </w:tc>
        <w:tc>
          <w:tcPr>
            <w:tcW w:w="3005" w:type="dxa"/>
          </w:tcPr>
          <w:p w14:paraId="0F5D1952" w14:textId="77777777" w:rsidR="00C324E3" w:rsidRPr="00435E96" w:rsidRDefault="00000000">
            <w:pPr>
              <w:rPr>
                <w:lang w:val="fr-FR"/>
              </w:rPr>
            </w:pPr>
            <w:r w:rsidRPr="00435E96">
              <w:rPr>
                <w:lang w:val="fr-FR"/>
              </w:rPr>
              <w:t xml:space="preserve">Cas particulier (peut créer plusieurs </w:t>
            </w:r>
            <w:proofErr w:type="spellStart"/>
            <w:r w:rsidRPr="00435E96">
              <w:rPr>
                <w:lang w:val="fr-FR"/>
              </w:rPr>
              <w:t>coverages</w:t>
            </w:r>
            <w:proofErr w:type="spellEnd"/>
            <w:r w:rsidRPr="00435E96">
              <w:rPr>
                <w:lang w:val="fr-FR"/>
              </w:rPr>
              <w:t>).</w:t>
            </w:r>
          </w:p>
        </w:tc>
      </w:tr>
      <w:tr w:rsidR="00C324E3" w14:paraId="5E3B575F" w14:textId="77777777">
        <w:trPr>
          <w:cantSplit/>
        </w:trPr>
        <w:tc>
          <w:tcPr>
            <w:tcW w:w="2268" w:type="dxa"/>
          </w:tcPr>
          <w:p w14:paraId="1D4BF519" w14:textId="77777777" w:rsidR="00C324E3" w:rsidRDefault="00000000">
            <w:proofErr w:type="spellStart"/>
            <w:proofErr w:type="gramStart"/>
            <w:r>
              <w:t>attachVertexToVertex</w:t>
            </w:r>
            <w:proofErr w:type="spellEnd"/>
            <w:r>
              <w:t>(</w:t>
            </w:r>
            <w:proofErr w:type="gramEnd"/>
            <w:r>
              <w:t>)</w:t>
            </w:r>
          </w:p>
        </w:tc>
        <w:tc>
          <w:tcPr>
            <w:tcW w:w="2835" w:type="dxa"/>
          </w:tcPr>
          <w:p w14:paraId="06068C97" w14:textId="77777777" w:rsidR="00C324E3" w:rsidRDefault="00000000">
            <w:r>
              <w:t>vertexRef + vertexRef</w:t>
            </w:r>
          </w:p>
        </w:tc>
        <w:tc>
          <w:tcPr>
            <w:tcW w:w="1247" w:type="dxa"/>
          </w:tcPr>
          <w:p w14:paraId="444C26EE" w14:textId="77777777" w:rsidR="00C324E3" w:rsidRDefault="00000000">
            <w:r>
              <w:t>groupId</w:t>
            </w:r>
          </w:p>
        </w:tc>
        <w:tc>
          <w:tcPr>
            <w:tcW w:w="3005" w:type="dxa"/>
          </w:tcPr>
          <w:p w14:paraId="387E3EC8" w14:textId="77777777" w:rsidR="00C324E3" w:rsidRDefault="00000000">
            <w:r>
              <w:t>Cas particulier.</w:t>
            </w:r>
          </w:p>
        </w:tc>
      </w:tr>
    </w:tbl>
    <w:p w14:paraId="2593B3C0" w14:textId="77777777" w:rsidR="00C324E3" w:rsidRDefault="00000000">
      <w:pPr>
        <w:pStyle w:val="Heading2"/>
      </w:pPr>
      <w:r>
        <w:t>6.2 Lecture (queries)</w:t>
      </w:r>
    </w:p>
    <w:tbl>
      <w:tblPr>
        <w:tblStyle w:val="TableGrid"/>
        <w:tblW w:w="0" w:type="auto"/>
        <w:tblLook w:val="04A0" w:firstRow="1" w:lastRow="0" w:firstColumn="1" w:lastColumn="0" w:noHBand="0" w:noVBand="1"/>
      </w:tblPr>
      <w:tblGrid>
        <w:gridCol w:w="3328"/>
        <w:gridCol w:w="5528"/>
      </w:tblGrid>
      <w:tr w:rsidR="00C324E3" w14:paraId="435608D9" w14:textId="77777777">
        <w:trPr>
          <w:cantSplit/>
        </w:trPr>
        <w:tc>
          <w:tcPr>
            <w:tcW w:w="3402" w:type="dxa"/>
          </w:tcPr>
          <w:p w14:paraId="2E63973B" w14:textId="77777777" w:rsidR="00C324E3" w:rsidRDefault="00000000">
            <w:r>
              <w:t>Méthode</w:t>
            </w:r>
          </w:p>
        </w:tc>
        <w:tc>
          <w:tcPr>
            <w:tcW w:w="5953" w:type="dxa"/>
          </w:tcPr>
          <w:p w14:paraId="3DAD7B0A" w14:textId="77777777" w:rsidR="00C324E3" w:rsidRDefault="00000000">
            <w:r>
              <w:t>Description</w:t>
            </w:r>
          </w:p>
        </w:tc>
      </w:tr>
      <w:tr w:rsidR="00C324E3" w14:paraId="15B27EFB" w14:textId="77777777">
        <w:trPr>
          <w:cantSplit/>
        </w:trPr>
        <w:tc>
          <w:tcPr>
            <w:tcW w:w="3402" w:type="dxa"/>
          </w:tcPr>
          <w:p w14:paraId="569E3AFB" w14:textId="77777777" w:rsidR="00C324E3" w:rsidRDefault="00000000">
            <w:r>
              <w:t>computeBoundary(groupId, orientation)</w:t>
            </w:r>
          </w:p>
        </w:tc>
        <w:tc>
          <w:tcPr>
            <w:tcW w:w="5953" w:type="dxa"/>
          </w:tcPr>
          <w:p w14:paraId="0F499A56" w14:textId="77777777" w:rsidR="00C324E3" w:rsidRDefault="00000000">
            <w:r>
              <w:t>Retourne TopologyBoundary (segments paramétriques).</w:t>
            </w:r>
          </w:p>
        </w:tc>
      </w:tr>
      <w:tr w:rsidR="00C324E3" w:rsidRPr="00435E96" w14:paraId="6060ECE8" w14:textId="77777777">
        <w:trPr>
          <w:cantSplit/>
        </w:trPr>
        <w:tc>
          <w:tcPr>
            <w:tcW w:w="3402" w:type="dxa"/>
          </w:tcPr>
          <w:p w14:paraId="7BBE1D53" w14:textId="77777777" w:rsidR="00C324E3" w:rsidRDefault="00000000">
            <w:r>
              <w:t>getNeighbors(groupId, nodeId)</w:t>
            </w:r>
          </w:p>
        </w:tc>
        <w:tc>
          <w:tcPr>
            <w:tcW w:w="5953" w:type="dxa"/>
          </w:tcPr>
          <w:p w14:paraId="4777F78E" w14:textId="77777777" w:rsidR="00C324E3" w:rsidRPr="00435E96" w:rsidRDefault="00000000">
            <w:pPr>
              <w:rPr>
                <w:lang w:val="fr-FR"/>
              </w:rPr>
            </w:pPr>
            <w:r w:rsidRPr="00435E96">
              <w:rPr>
                <w:lang w:val="fr-FR"/>
              </w:rPr>
              <w:t>Nœuds/villes connectés (topologie pure).</w:t>
            </w:r>
          </w:p>
        </w:tc>
      </w:tr>
      <w:tr w:rsidR="00C324E3" w:rsidRPr="00435E96" w14:paraId="03B29E58" w14:textId="77777777">
        <w:trPr>
          <w:cantSplit/>
        </w:trPr>
        <w:tc>
          <w:tcPr>
            <w:tcW w:w="3402" w:type="dxa"/>
          </w:tcPr>
          <w:p w14:paraId="016D76D2" w14:textId="77777777" w:rsidR="00C324E3" w:rsidRDefault="00000000">
            <w:proofErr w:type="spellStart"/>
            <w:proofErr w:type="gramStart"/>
            <w:r>
              <w:t>getIncidentEdges</w:t>
            </w:r>
            <w:proofErr w:type="spellEnd"/>
            <w:r>
              <w:t>(</w:t>
            </w:r>
            <w:proofErr w:type="spellStart"/>
            <w:proofErr w:type="gramEnd"/>
            <w:r>
              <w:t>groupId</w:t>
            </w:r>
            <w:proofErr w:type="spellEnd"/>
            <w:r>
              <w:t xml:space="preserve">, </w:t>
            </w:r>
            <w:proofErr w:type="spellStart"/>
            <w:r>
              <w:t>nodeId</w:t>
            </w:r>
            <w:proofErr w:type="spellEnd"/>
            <w:r>
              <w:t>)</w:t>
            </w:r>
          </w:p>
        </w:tc>
        <w:tc>
          <w:tcPr>
            <w:tcW w:w="5953" w:type="dxa"/>
          </w:tcPr>
          <w:p w14:paraId="5F741766" w14:textId="77777777" w:rsidR="00C324E3" w:rsidRPr="00435E96" w:rsidRDefault="00000000">
            <w:pPr>
              <w:rPr>
                <w:lang w:val="fr-FR"/>
              </w:rPr>
            </w:pPr>
            <w:r w:rsidRPr="00435E96">
              <w:rPr>
                <w:lang w:val="fr-FR"/>
              </w:rPr>
              <w:t xml:space="preserve">Arêtes incidentes (avec provenance élément + </w:t>
            </w:r>
            <w:proofErr w:type="spellStart"/>
            <w:r w:rsidRPr="00435E96">
              <w:rPr>
                <w:lang w:val="fr-FR"/>
              </w:rPr>
              <w:t>edgeKey</w:t>
            </w:r>
            <w:proofErr w:type="spellEnd"/>
            <w:r w:rsidRPr="00435E96">
              <w:rPr>
                <w:lang w:val="fr-FR"/>
              </w:rPr>
              <w:t>).</w:t>
            </w:r>
          </w:p>
        </w:tc>
      </w:tr>
      <w:tr w:rsidR="00C324E3" w14:paraId="56EC8A37" w14:textId="77777777">
        <w:trPr>
          <w:cantSplit/>
        </w:trPr>
        <w:tc>
          <w:tcPr>
            <w:tcW w:w="3402" w:type="dxa"/>
          </w:tcPr>
          <w:p w14:paraId="76713F54" w14:textId="77777777" w:rsidR="00C324E3" w:rsidRDefault="00000000">
            <w:r>
              <w:t>validate(</w:t>
            </w:r>
            <w:proofErr w:type="spellStart"/>
            <w:r>
              <w:t>groupId</w:t>
            </w:r>
            <w:proofErr w:type="spellEnd"/>
            <w:r>
              <w:t>)</w:t>
            </w:r>
          </w:p>
        </w:tc>
        <w:tc>
          <w:tcPr>
            <w:tcW w:w="5953" w:type="dxa"/>
          </w:tcPr>
          <w:p w14:paraId="71975D8B" w14:textId="77777777" w:rsidR="00C324E3" w:rsidRDefault="00000000">
            <w:r>
              <w:t>Retourne liste d’erreurs (diagnostic).</w:t>
            </w:r>
          </w:p>
        </w:tc>
      </w:tr>
    </w:tbl>
    <w:p w14:paraId="4B7F4F66" w14:textId="77777777" w:rsidR="00C324E3" w:rsidRPr="00435E96" w:rsidRDefault="00000000">
      <w:pPr>
        <w:pStyle w:val="Heading1"/>
        <w:rPr>
          <w:lang w:val="fr-FR"/>
        </w:rPr>
      </w:pPr>
      <w:r w:rsidRPr="00435E96">
        <w:rPr>
          <w:lang w:val="fr-FR"/>
        </w:rPr>
        <w:t>7. Algorithmes (niveau conceptuel, sans géométrie)</w:t>
      </w:r>
    </w:p>
    <w:p w14:paraId="6E15D9B6" w14:textId="77777777" w:rsidR="00C324E3" w:rsidRDefault="00000000">
      <w:pPr>
        <w:pStyle w:val="Heading2"/>
      </w:pPr>
      <w:r>
        <w:t xml:space="preserve">7.1 Application </w:t>
      </w:r>
      <w:proofErr w:type="spellStart"/>
      <w:r>
        <w:t>d’une</w:t>
      </w:r>
      <w:proofErr w:type="spellEnd"/>
      <w:r>
        <w:t xml:space="preserve"> </w:t>
      </w:r>
      <w:proofErr w:type="spellStart"/>
      <w:r>
        <w:t>attache</w:t>
      </w:r>
      <w:proofErr w:type="spellEnd"/>
      <w:r>
        <w:t xml:space="preserve"> vertex↔edge</w:t>
      </w:r>
    </w:p>
    <w:p w14:paraId="574E1D44" w14:textId="77777777" w:rsidR="00C324E3" w:rsidRPr="00435E96" w:rsidRDefault="00000000">
      <w:pPr>
        <w:pStyle w:val="ListNumber"/>
        <w:rPr>
          <w:lang w:val="fr-FR"/>
        </w:rPr>
      </w:pPr>
      <w:r w:rsidRPr="00435E96">
        <w:rPr>
          <w:lang w:val="fr-FR"/>
        </w:rPr>
        <w:t xml:space="preserve">Identifier le groupe de vertex et le groupe de </w:t>
      </w:r>
      <w:proofErr w:type="spellStart"/>
      <w:r w:rsidRPr="00435E96">
        <w:rPr>
          <w:lang w:val="fr-FR"/>
        </w:rPr>
        <w:t>l’edge</w:t>
      </w:r>
      <w:proofErr w:type="spellEnd"/>
      <w:r w:rsidRPr="00435E96">
        <w:rPr>
          <w:lang w:val="fr-FR"/>
        </w:rPr>
        <w:t xml:space="preserve"> (peuvent être identiques ou distincts).</w:t>
      </w:r>
    </w:p>
    <w:p w14:paraId="6AC5A72C" w14:textId="77777777" w:rsidR="00C324E3" w:rsidRPr="00435E96" w:rsidRDefault="00000000">
      <w:pPr>
        <w:pStyle w:val="ListNumber"/>
        <w:rPr>
          <w:lang w:val="fr-FR"/>
        </w:rPr>
      </w:pPr>
      <w:r w:rsidRPr="00435E96">
        <w:rPr>
          <w:lang w:val="fr-FR"/>
        </w:rPr>
        <w:t xml:space="preserve">Créer (ou réutiliser) un </w:t>
      </w:r>
      <w:proofErr w:type="spellStart"/>
      <w:r w:rsidRPr="00435E96">
        <w:rPr>
          <w:lang w:val="fr-FR"/>
        </w:rPr>
        <w:t>node</w:t>
      </w:r>
      <w:proofErr w:type="spellEnd"/>
      <w:r w:rsidRPr="00435E96">
        <w:rPr>
          <w:lang w:val="fr-FR"/>
        </w:rPr>
        <w:t xml:space="preserve"> cible sur </w:t>
      </w:r>
      <w:proofErr w:type="spellStart"/>
      <w:proofErr w:type="gramStart"/>
      <w:r w:rsidRPr="00435E96">
        <w:rPr>
          <w:lang w:val="fr-FR"/>
        </w:rPr>
        <w:t>l’edge</w:t>
      </w:r>
      <w:proofErr w:type="spellEnd"/>
      <w:r w:rsidRPr="00435E96">
        <w:rPr>
          <w:lang w:val="fr-FR"/>
        </w:rPr>
        <w:t>:</w:t>
      </w:r>
      <w:proofErr w:type="gramEnd"/>
      <w:r w:rsidRPr="00435E96">
        <w:rPr>
          <w:lang w:val="fr-FR"/>
        </w:rPr>
        <w:t xml:space="preserve"> ajouter un </w:t>
      </w:r>
      <w:proofErr w:type="spellStart"/>
      <w:r w:rsidRPr="00435E96">
        <w:rPr>
          <w:lang w:val="fr-FR"/>
        </w:rPr>
        <w:t>EdgePoint</w:t>
      </w:r>
      <w:proofErr w:type="spellEnd"/>
      <w:r w:rsidRPr="00435E96">
        <w:rPr>
          <w:lang w:val="fr-FR"/>
        </w:rPr>
        <w:t>(</w:t>
      </w:r>
      <w:proofErr w:type="spellStart"/>
      <w:proofErr w:type="gramStart"/>
      <w:r w:rsidRPr="00435E96">
        <w:rPr>
          <w:lang w:val="fr-FR"/>
        </w:rPr>
        <w:t>t,nodeId</w:t>
      </w:r>
      <w:proofErr w:type="spellEnd"/>
      <w:proofErr w:type="gramEnd"/>
      <w:r w:rsidRPr="00435E96">
        <w:rPr>
          <w:lang w:val="fr-FR"/>
        </w:rPr>
        <w:t xml:space="preserve">) dans </w:t>
      </w:r>
      <w:proofErr w:type="spellStart"/>
      <w:r w:rsidRPr="00435E96">
        <w:rPr>
          <w:lang w:val="fr-FR"/>
        </w:rPr>
        <w:t>pointsOnEdge</w:t>
      </w:r>
      <w:proofErr w:type="spellEnd"/>
      <w:r w:rsidRPr="00435E96">
        <w:rPr>
          <w:lang w:val="fr-FR"/>
        </w:rPr>
        <w:t xml:space="preserve"> en ordre trié.</w:t>
      </w:r>
    </w:p>
    <w:p w14:paraId="3BAB2B49" w14:textId="77777777" w:rsidR="00C324E3" w:rsidRPr="00435E96" w:rsidRDefault="00000000">
      <w:pPr>
        <w:pStyle w:val="ListNumber"/>
        <w:rPr>
          <w:lang w:val="fr-FR"/>
        </w:rPr>
      </w:pPr>
      <w:r w:rsidRPr="00435E96">
        <w:rPr>
          <w:lang w:val="fr-FR"/>
        </w:rPr>
        <w:t xml:space="preserve">Unifier le </w:t>
      </w:r>
      <w:proofErr w:type="spellStart"/>
      <w:r w:rsidRPr="00435E96">
        <w:rPr>
          <w:lang w:val="fr-FR"/>
        </w:rPr>
        <w:t>node</w:t>
      </w:r>
      <w:proofErr w:type="spellEnd"/>
      <w:r w:rsidRPr="00435E96">
        <w:rPr>
          <w:lang w:val="fr-FR"/>
        </w:rPr>
        <w:t xml:space="preserve"> du vertex avec le </w:t>
      </w:r>
      <w:proofErr w:type="spellStart"/>
      <w:r w:rsidRPr="00435E96">
        <w:rPr>
          <w:lang w:val="fr-FR"/>
        </w:rPr>
        <w:t>node</w:t>
      </w:r>
      <w:proofErr w:type="spellEnd"/>
      <w:r w:rsidRPr="00435E96">
        <w:rPr>
          <w:lang w:val="fr-FR"/>
        </w:rPr>
        <w:t xml:space="preserve"> cible (union logique</w:t>
      </w:r>
      <w:proofErr w:type="gramStart"/>
      <w:r w:rsidRPr="00435E96">
        <w:rPr>
          <w:lang w:val="fr-FR"/>
        </w:rPr>
        <w:t>):</w:t>
      </w:r>
      <w:proofErr w:type="gramEnd"/>
      <w:r w:rsidRPr="00435E96">
        <w:rPr>
          <w:lang w:val="fr-FR"/>
        </w:rPr>
        <w:t xml:space="preserve"> le vertex référence désormais le </w:t>
      </w:r>
      <w:proofErr w:type="spellStart"/>
      <w:r w:rsidRPr="00435E96">
        <w:rPr>
          <w:lang w:val="fr-FR"/>
        </w:rPr>
        <w:t>node</w:t>
      </w:r>
      <w:proofErr w:type="spellEnd"/>
      <w:r w:rsidRPr="00435E96">
        <w:rPr>
          <w:lang w:val="fr-FR"/>
        </w:rPr>
        <w:t xml:space="preserve"> unifié.</w:t>
      </w:r>
    </w:p>
    <w:p w14:paraId="30A8635E" w14:textId="77777777" w:rsidR="00C324E3" w:rsidRPr="00435E96" w:rsidRDefault="00000000">
      <w:pPr>
        <w:pStyle w:val="ListNumber"/>
        <w:rPr>
          <w:lang w:val="fr-FR"/>
        </w:rPr>
      </w:pPr>
      <w:r w:rsidRPr="00435E96">
        <w:rPr>
          <w:lang w:val="fr-FR"/>
        </w:rPr>
        <w:lastRenderedPageBreak/>
        <w:t>Mettre à jour les incidences (</w:t>
      </w:r>
      <w:proofErr w:type="spellStart"/>
      <w:proofErr w:type="gramStart"/>
      <w:r w:rsidRPr="00435E96">
        <w:rPr>
          <w:lang w:val="fr-FR"/>
        </w:rPr>
        <w:t>node.incidences</w:t>
      </w:r>
      <w:proofErr w:type="spellEnd"/>
      <w:proofErr w:type="gramEnd"/>
      <w:r w:rsidRPr="00435E96">
        <w:rPr>
          <w:lang w:val="fr-FR"/>
        </w:rPr>
        <w:t>) pour refléter les connexions.</w:t>
      </w:r>
    </w:p>
    <w:p w14:paraId="46F8CA71" w14:textId="77777777" w:rsidR="00C324E3" w:rsidRPr="00435E96" w:rsidRDefault="00000000">
      <w:pPr>
        <w:pStyle w:val="ListNumber"/>
        <w:rPr>
          <w:lang w:val="fr-FR"/>
        </w:rPr>
      </w:pPr>
      <w:r w:rsidRPr="00435E96">
        <w:rPr>
          <w:lang w:val="fr-FR"/>
        </w:rPr>
        <w:t xml:space="preserve">Mettre à jour les </w:t>
      </w:r>
      <w:proofErr w:type="spellStart"/>
      <w:r w:rsidRPr="00435E96">
        <w:rPr>
          <w:lang w:val="fr-FR"/>
        </w:rPr>
        <w:t>coverages</w:t>
      </w:r>
      <w:proofErr w:type="spellEnd"/>
      <w:r w:rsidRPr="00435E96">
        <w:rPr>
          <w:lang w:val="fr-FR"/>
        </w:rPr>
        <w:t xml:space="preserve"> si l’attache induit une portion interne (cas </w:t>
      </w:r>
      <w:proofErr w:type="spellStart"/>
      <w:r w:rsidRPr="00435E96">
        <w:rPr>
          <w:lang w:val="fr-FR"/>
        </w:rPr>
        <w:t>edge-edge</w:t>
      </w:r>
      <w:proofErr w:type="spellEnd"/>
      <w:r w:rsidRPr="00435E96">
        <w:rPr>
          <w:lang w:val="fr-FR"/>
        </w:rPr>
        <w:t>, ou règles métier).</w:t>
      </w:r>
    </w:p>
    <w:p w14:paraId="517B1ADB" w14:textId="77777777" w:rsidR="00C324E3" w:rsidRPr="00435E96" w:rsidRDefault="00000000">
      <w:pPr>
        <w:pStyle w:val="ListNumber"/>
        <w:rPr>
          <w:lang w:val="fr-FR"/>
        </w:rPr>
      </w:pPr>
      <w:r w:rsidRPr="00435E96">
        <w:rPr>
          <w:lang w:val="fr-FR"/>
        </w:rPr>
        <w:t xml:space="preserve">Valider le groupe </w:t>
      </w:r>
      <w:proofErr w:type="gramStart"/>
      <w:r w:rsidRPr="00435E96">
        <w:rPr>
          <w:lang w:val="fr-FR"/>
        </w:rPr>
        <w:t>résultant;</w:t>
      </w:r>
      <w:proofErr w:type="gramEnd"/>
      <w:r w:rsidRPr="00435E96">
        <w:rPr>
          <w:lang w:val="fr-FR"/>
        </w:rPr>
        <w:t xml:space="preserve"> si erreur non résolue =&gt; transaction rejetée (rollback).</w:t>
      </w:r>
    </w:p>
    <w:p w14:paraId="7AC21A2C" w14:textId="77777777" w:rsidR="00C324E3" w:rsidRDefault="00000000">
      <w:pPr>
        <w:pStyle w:val="Heading2"/>
      </w:pPr>
      <w:r>
        <w:t xml:space="preserve">7.2 </w:t>
      </w:r>
      <w:proofErr w:type="spellStart"/>
      <w:r>
        <w:t>Calcul</w:t>
      </w:r>
      <w:proofErr w:type="spellEnd"/>
      <w:r>
        <w:t xml:space="preserve"> du contour (Boundary)</w:t>
      </w:r>
    </w:p>
    <w:p w14:paraId="0373094B" w14:textId="77777777" w:rsidR="00C324E3" w:rsidRPr="00435E96" w:rsidRDefault="00000000">
      <w:pPr>
        <w:pStyle w:val="ListBullet"/>
        <w:rPr>
          <w:lang w:val="fr-FR"/>
        </w:rPr>
      </w:pPr>
      <w:r w:rsidRPr="00435E96">
        <w:rPr>
          <w:lang w:val="fr-FR"/>
        </w:rPr>
        <w:t xml:space="preserve">Pour chaque </w:t>
      </w:r>
      <w:proofErr w:type="spellStart"/>
      <w:r w:rsidRPr="00435E96">
        <w:rPr>
          <w:lang w:val="fr-FR"/>
        </w:rPr>
        <w:t>edge</w:t>
      </w:r>
      <w:proofErr w:type="spellEnd"/>
      <w:r w:rsidRPr="00435E96">
        <w:rPr>
          <w:lang w:val="fr-FR"/>
        </w:rPr>
        <w:t xml:space="preserve"> de chaque </w:t>
      </w:r>
      <w:proofErr w:type="gramStart"/>
      <w:r w:rsidRPr="00435E96">
        <w:rPr>
          <w:lang w:val="fr-FR"/>
        </w:rPr>
        <w:t>élément:</w:t>
      </w:r>
      <w:proofErr w:type="gramEnd"/>
      <w:r w:rsidRPr="00435E96">
        <w:rPr>
          <w:lang w:val="fr-FR"/>
        </w:rPr>
        <w:t xml:space="preserve"> calculer les portions non couvertes (complément des </w:t>
      </w:r>
      <w:proofErr w:type="spellStart"/>
      <w:r w:rsidRPr="00435E96">
        <w:rPr>
          <w:lang w:val="fr-FR"/>
        </w:rPr>
        <w:t>coverages</w:t>
      </w:r>
      <w:proofErr w:type="spellEnd"/>
      <w:r w:rsidRPr="00435E96">
        <w:rPr>
          <w:lang w:val="fr-FR"/>
        </w:rPr>
        <w:t>).</w:t>
      </w:r>
    </w:p>
    <w:p w14:paraId="6F3826BC" w14:textId="77777777" w:rsidR="00C324E3" w:rsidRPr="00435E96" w:rsidRDefault="00000000">
      <w:pPr>
        <w:pStyle w:val="ListBullet"/>
        <w:rPr>
          <w:lang w:val="fr-FR"/>
        </w:rPr>
      </w:pPr>
      <w:r w:rsidRPr="00435E96">
        <w:rPr>
          <w:lang w:val="fr-FR"/>
        </w:rPr>
        <w:t xml:space="preserve">Chaque portion non couverte devient un </w:t>
      </w:r>
      <w:proofErr w:type="spellStart"/>
      <w:r w:rsidRPr="00435E96">
        <w:rPr>
          <w:lang w:val="fr-FR"/>
        </w:rPr>
        <w:t>BoundarySegment</w:t>
      </w:r>
      <w:proofErr w:type="spellEnd"/>
      <w:r w:rsidRPr="00435E96">
        <w:rPr>
          <w:lang w:val="fr-FR"/>
        </w:rPr>
        <w:t xml:space="preserve"> (</w:t>
      </w:r>
      <w:proofErr w:type="spellStart"/>
      <w:r w:rsidRPr="00435E96">
        <w:rPr>
          <w:lang w:val="fr-FR"/>
        </w:rPr>
        <w:t>edgeId</w:t>
      </w:r>
      <w:proofErr w:type="spellEnd"/>
      <w:r w:rsidRPr="00435E96">
        <w:rPr>
          <w:lang w:val="fr-FR"/>
        </w:rPr>
        <w:t>, t0, t1, direction).</w:t>
      </w:r>
    </w:p>
    <w:p w14:paraId="5832E5BE" w14:textId="77777777" w:rsidR="00C324E3" w:rsidRPr="00435E96" w:rsidRDefault="00000000">
      <w:pPr>
        <w:pStyle w:val="ListBullet"/>
        <w:rPr>
          <w:lang w:val="fr-FR"/>
        </w:rPr>
      </w:pPr>
      <w:r w:rsidRPr="00435E96">
        <w:rPr>
          <w:lang w:val="fr-FR"/>
        </w:rPr>
        <w:t xml:space="preserve">Assembler les segments en cycle(s) via les </w:t>
      </w:r>
      <w:proofErr w:type="spellStart"/>
      <w:r w:rsidRPr="00435E96">
        <w:rPr>
          <w:lang w:val="fr-FR"/>
        </w:rPr>
        <w:t>nodes</w:t>
      </w:r>
      <w:proofErr w:type="spellEnd"/>
      <w:r w:rsidRPr="00435E96">
        <w:rPr>
          <w:lang w:val="fr-FR"/>
        </w:rPr>
        <w:t xml:space="preserve"> aux extrémités (t0/t1 + </w:t>
      </w:r>
      <w:proofErr w:type="spellStart"/>
      <w:r w:rsidRPr="00435E96">
        <w:rPr>
          <w:lang w:val="fr-FR"/>
        </w:rPr>
        <w:t>edge</w:t>
      </w:r>
      <w:proofErr w:type="spellEnd"/>
      <w:r w:rsidRPr="00435E96">
        <w:rPr>
          <w:lang w:val="fr-FR"/>
        </w:rPr>
        <w:t xml:space="preserve"> orientation).</w:t>
      </w:r>
    </w:p>
    <w:p w14:paraId="33A49625" w14:textId="77777777" w:rsidR="00C324E3" w:rsidRPr="00435E96" w:rsidRDefault="00000000">
      <w:pPr>
        <w:pStyle w:val="ListBullet"/>
        <w:rPr>
          <w:lang w:val="fr-FR"/>
        </w:rPr>
      </w:pPr>
      <w:r w:rsidRPr="00435E96">
        <w:rPr>
          <w:lang w:val="fr-FR"/>
        </w:rPr>
        <w:t>Le résultat doit être stable (pas d’epsilon) et ne pas répéter des nœuds inutilement.</w:t>
      </w:r>
    </w:p>
    <w:p w14:paraId="20A4FC26" w14:textId="12C06B59" w:rsidR="00435E96" w:rsidRPr="00435E96" w:rsidRDefault="00435E96" w:rsidP="00435E96">
      <w:pPr>
        <w:pStyle w:val="Heading2"/>
        <w:rPr>
          <w:lang w:val="fr-FR"/>
        </w:rPr>
      </w:pPr>
      <w:r w:rsidRPr="00435E96">
        <w:rPr>
          <w:lang w:val="fr-FR"/>
        </w:rPr>
        <w:t>7</w:t>
      </w:r>
      <w:r>
        <w:rPr>
          <w:lang w:val="fr-FR"/>
        </w:rPr>
        <w:t>.3</w:t>
      </w:r>
      <w:r w:rsidRPr="00435E96">
        <w:rPr>
          <w:lang w:val="fr-FR"/>
        </w:rPr>
        <w:t xml:space="preserve"> Référentiel de calcul de t (décision figée)</w:t>
      </w:r>
    </w:p>
    <w:p w14:paraId="746A0429" w14:textId="77777777" w:rsidR="00435E96" w:rsidRPr="00435E96" w:rsidRDefault="00435E96" w:rsidP="00435E96">
      <w:pPr>
        <w:rPr>
          <w:lang w:val="fr-FR"/>
        </w:rPr>
      </w:pPr>
      <w:r w:rsidRPr="00435E96">
        <w:rPr>
          <w:lang w:val="fr-FR"/>
        </w:rPr>
        <w:t xml:space="preserve">Le paramètre t utilisé dans les attaches </w:t>
      </w:r>
      <w:proofErr w:type="spellStart"/>
      <w:r w:rsidRPr="00435E96">
        <w:rPr>
          <w:lang w:val="fr-FR"/>
        </w:rPr>
        <w:t>vertex↔edge</w:t>
      </w:r>
      <w:proofErr w:type="spellEnd"/>
      <w:r w:rsidRPr="00435E96">
        <w:rPr>
          <w:lang w:val="fr-FR"/>
        </w:rPr>
        <w:t xml:space="preserve"> est **toujours calculé dans le référentiel monde**, exprimé dans les mêmes unités que les données métier (kilomètres). La notion de </w:t>
      </w:r>
      <w:proofErr w:type="spellStart"/>
      <w:r w:rsidRPr="00435E96">
        <w:rPr>
          <w:lang w:val="fr-FR"/>
        </w:rPr>
        <w:t>canvas</w:t>
      </w:r>
      <w:proofErr w:type="spellEnd"/>
      <w:r w:rsidRPr="00435E96">
        <w:rPr>
          <w:lang w:val="fr-FR"/>
        </w:rPr>
        <w:t xml:space="preserve"> </w:t>
      </w:r>
      <w:proofErr w:type="spellStart"/>
      <w:r w:rsidRPr="00435E96">
        <w:rPr>
          <w:lang w:val="fr-FR"/>
        </w:rPr>
        <w:t>Tk</w:t>
      </w:r>
      <w:proofErr w:type="spellEnd"/>
      <w:r w:rsidRPr="00435E96">
        <w:rPr>
          <w:lang w:val="fr-FR"/>
        </w:rPr>
        <w:t xml:space="preserve"> (pixels, zoom, pan) est strictement limitée à l’UI et ne doit jamais intervenir dans le calcul ou l’interprétation de t au niveau du Core.</w:t>
      </w:r>
    </w:p>
    <w:p w14:paraId="222E883D" w14:textId="77777777" w:rsidR="00435E96" w:rsidRPr="00435E96" w:rsidRDefault="00435E96" w:rsidP="00435E96">
      <w:pPr>
        <w:rPr>
          <w:lang w:val="fr-FR"/>
        </w:rPr>
      </w:pPr>
      <w:r w:rsidRPr="00435E96">
        <w:rPr>
          <w:lang w:val="fr-FR"/>
        </w:rPr>
        <w:t>Conséquence directe :</w:t>
      </w:r>
      <w:r w:rsidRPr="00435E96">
        <w:rPr>
          <w:lang w:val="fr-FR"/>
        </w:rPr>
        <w:br/>
        <w:t>- t est invariant vis-à-vis du zoom, du pan et de la résolution écran.</w:t>
      </w:r>
      <w:r w:rsidRPr="00435E96">
        <w:rPr>
          <w:lang w:val="fr-FR"/>
        </w:rPr>
        <w:br/>
        <w:t>- un même scénario produit exactement les mêmes valeurs de t, indépendamment du rendu graphique.</w:t>
      </w:r>
      <w:r w:rsidRPr="00435E96">
        <w:rPr>
          <w:lang w:val="fr-FR"/>
        </w:rPr>
        <w:br/>
        <w:t>- la topologie reste stable et comparable entre sessions, sauvegardes et rechargements.</w:t>
      </w:r>
    </w:p>
    <w:p w14:paraId="6E2D6300" w14:textId="436FDE61" w:rsidR="00435E96" w:rsidRPr="00435E96" w:rsidRDefault="00435E96" w:rsidP="00435E96">
      <w:pPr>
        <w:pStyle w:val="Heading2"/>
        <w:rPr>
          <w:lang w:val="fr-FR"/>
        </w:rPr>
      </w:pPr>
      <w:r w:rsidRPr="00435E96">
        <w:rPr>
          <w:lang w:val="fr-FR"/>
        </w:rPr>
        <w:t>7</w:t>
      </w:r>
      <w:r>
        <w:rPr>
          <w:lang w:val="fr-FR"/>
        </w:rPr>
        <w:t>.4</w:t>
      </w:r>
      <w:r w:rsidRPr="00435E96">
        <w:rPr>
          <w:lang w:val="fr-FR"/>
        </w:rPr>
        <w:t xml:space="preserve"> Calcul de t côté UI (Option 1)</w:t>
      </w:r>
    </w:p>
    <w:p w14:paraId="5E3BE4D8" w14:textId="77777777" w:rsidR="00435E96" w:rsidRPr="00435E96" w:rsidRDefault="00435E96" w:rsidP="00435E96">
      <w:pPr>
        <w:rPr>
          <w:lang w:val="fr-FR"/>
        </w:rPr>
      </w:pPr>
      <w:r w:rsidRPr="00435E96">
        <w:rPr>
          <w:lang w:val="fr-FR"/>
        </w:rPr>
        <w:t>Conformément à la stratégie retenue (Option 1), le calcul de t est effectué **exclusivement côté UI**, au moment de la validation du drop (collage). Le Core ne recalcule jamais t ; il se contente de le valider et de l’enregistrer.</w:t>
      </w:r>
    </w:p>
    <w:p w14:paraId="3AC71766" w14:textId="77777777" w:rsidR="00435E96" w:rsidRPr="00435E96" w:rsidRDefault="00435E96" w:rsidP="00435E96">
      <w:pPr>
        <w:rPr>
          <w:lang w:val="fr-FR"/>
        </w:rPr>
      </w:pPr>
      <w:r w:rsidRPr="00435E96">
        <w:rPr>
          <w:lang w:val="fr-FR"/>
        </w:rPr>
        <w:t>Algorithme conceptuel côté UI :</w:t>
      </w:r>
      <w:r w:rsidRPr="00435E96">
        <w:rPr>
          <w:lang w:val="fr-FR"/>
        </w:rPr>
        <w:br/>
        <w:t>1. Récupérer les coordonnées monde des deux extrémités de l’arête cible (</w:t>
      </w:r>
      <w:proofErr w:type="gramStart"/>
      <w:r w:rsidRPr="00435E96">
        <w:rPr>
          <w:lang w:val="fr-FR"/>
        </w:rPr>
        <w:t>A,B</w:t>
      </w:r>
      <w:proofErr w:type="gramEnd"/>
      <w:r w:rsidRPr="00435E96">
        <w:rPr>
          <w:lang w:val="fr-FR"/>
        </w:rPr>
        <w:t>).</w:t>
      </w:r>
      <w:r w:rsidRPr="00435E96">
        <w:rPr>
          <w:lang w:val="fr-FR"/>
        </w:rPr>
        <w:br/>
        <w:t>2. Récupérer la coordonnée monde du sommet à coller (P).</w:t>
      </w:r>
      <w:r w:rsidRPr="00435E96">
        <w:rPr>
          <w:lang w:val="fr-FR"/>
        </w:rPr>
        <w:br/>
        <w:t>3. Projeter P sur le segment AB pour obtenir un scalaire t brut.</w:t>
      </w:r>
      <w:r w:rsidRPr="00435E96">
        <w:rPr>
          <w:lang w:val="fr-FR"/>
        </w:rPr>
        <w:br/>
        <w:t>4. Clamper t dans l’intervalle [0,1].</w:t>
      </w:r>
      <w:r w:rsidRPr="00435E96">
        <w:rPr>
          <w:lang w:val="fr-FR"/>
        </w:rPr>
        <w:br/>
        <w:t>5. Appliquer la règle de snap (cf. section suivante).</w:t>
      </w:r>
      <w:r w:rsidRPr="00435E96">
        <w:rPr>
          <w:lang w:val="fr-FR"/>
        </w:rPr>
        <w:br/>
        <w:t xml:space="preserve">6. Transmettre t au Core via </w:t>
      </w:r>
      <w:proofErr w:type="spellStart"/>
      <w:proofErr w:type="gramStart"/>
      <w:r w:rsidRPr="00435E96">
        <w:rPr>
          <w:lang w:val="fr-FR"/>
        </w:rPr>
        <w:t>attachVertexToEdge</w:t>
      </w:r>
      <w:proofErr w:type="spellEnd"/>
      <w:r w:rsidRPr="00435E96">
        <w:rPr>
          <w:lang w:val="fr-FR"/>
        </w:rPr>
        <w:t>(</w:t>
      </w:r>
      <w:proofErr w:type="gramEnd"/>
      <w:r w:rsidRPr="00435E96">
        <w:rPr>
          <w:lang w:val="fr-FR"/>
        </w:rPr>
        <w:t>..., t).</w:t>
      </w:r>
    </w:p>
    <w:p w14:paraId="02D9713C" w14:textId="612F985A" w:rsidR="00435E96" w:rsidRPr="00435E96" w:rsidRDefault="00435E96" w:rsidP="00435E96">
      <w:pPr>
        <w:pStyle w:val="Heading2"/>
        <w:rPr>
          <w:lang w:val="fr-FR"/>
        </w:rPr>
      </w:pPr>
      <w:r w:rsidRPr="00435E96">
        <w:rPr>
          <w:lang w:val="fr-FR"/>
        </w:rPr>
        <w:t>7</w:t>
      </w:r>
      <w:r>
        <w:rPr>
          <w:lang w:val="fr-FR"/>
        </w:rPr>
        <w:t>.5</w:t>
      </w:r>
      <w:r w:rsidRPr="00435E96">
        <w:rPr>
          <w:lang w:val="fr-FR"/>
        </w:rPr>
        <w:t xml:space="preserve"> Tolérance de snap exprimée en unités monde (km)</w:t>
      </w:r>
    </w:p>
    <w:p w14:paraId="6AD9C1B8" w14:textId="77777777" w:rsidR="00435E96" w:rsidRPr="00435E96" w:rsidRDefault="00435E96" w:rsidP="00435E96">
      <w:pPr>
        <w:rPr>
          <w:lang w:val="fr-FR"/>
        </w:rPr>
      </w:pPr>
      <w:r w:rsidRPr="00435E96">
        <w:rPr>
          <w:lang w:val="fr-FR"/>
        </w:rPr>
        <w:t>La tolérance de snap aux extrémités d’une arête est exprimée **en unités monde (kilomètres)**, et non en pixels. Cette décision est essentielle afin de :</w:t>
      </w:r>
      <w:r w:rsidRPr="00435E96">
        <w:rPr>
          <w:lang w:val="fr-FR"/>
        </w:rPr>
        <w:br/>
        <w:t>- maîtriser explicitement la marge d’erreur acceptable par rapport aux données métier,</w:t>
      </w:r>
      <w:r w:rsidRPr="00435E96">
        <w:rPr>
          <w:lang w:val="fr-FR"/>
        </w:rPr>
        <w:br/>
        <w:t>- raisonner en pourcentage de la taille des triangles ou des segments,</w:t>
      </w:r>
      <w:r w:rsidRPr="00435E96">
        <w:rPr>
          <w:lang w:val="fr-FR"/>
        </w:rPr>
        <w:br/>
        <w:t>- garantir un comportement identique quelle que soit l’échelle d’affichage.</w:t>
      </w:r>
    </w:p>
    <w:p w14:paraId="3EE98F28" w14:textId="77777777" w:rsidR="00435E96" w:rsidRPr="00435E96" w:rsidRDefault="00435E96" w:rsidP="00435E96">
      <w:pPr>
        <w:rPr>
          <w:lang w:val="fr-FR"/>
        </w:rPr>
      </w:pPr>
      <w:r w:rsidRPr="00435E96">
        <w:rPr>
          <w:lang w:val="fr-FR"/>
        </w:rPr>
        <w:lastRenderedPageBreak/>
        <w:t>Règle de snap :</w:t>
      </w:r>
      <w:r w:rsidRPr="00435E96">
        <w:rPr>
          <w:lang w:val="fr-FR"/>
        </w:rPr>
        <w:br/>
        <w:t xml:space="preserve">- si </w:t>
      </w:r>
      <w:proofErr w:type="gramStart"/>
      <w:r w:rsidRPr="00435E96">
        <w:rPr>
          <w:lang w:val="fr-FR"/>
        </w:rPr>
        <w:t>distance(</w:t>
      </w:r>
      <w:proofErr w:type="gramEnd"/>
      <w:r w:rsidRPr="00435E96">
        <w:rPr>
          <w:lang w:val="fr-FR"/>
        </w:rPr>
        <w:t xml:space="preserve">P, A) ≤ </w:t>
      </w:r>
      <w:proofErr w:type="spellStart"/>
      <w:r w:rsidRPr="00435E96">
        <w:rPr>
          <w:lang w:val="fr-FR"/>
        </w:rPr>
        <w:t>snapDistanceKm</w:t>
      </w:r>
      <w:proofErr w:type="spellEnd"/>
      <w:r w:rsidRPr="00435E96">
        <w:rPr>
          <w:lang w:val="fr-FR"/>
        </w:rPr>
        <w:t xml:space="preserve"> ⇒ t = 0</w:t>
      </w:r>
      <w:r w:rsidRPr="00435E96">
        <w:rPr>
          <w:lang w:val="fr-FR"/>
        </w:rPr>
        <w:br/>
        <w:t xml:space="preserve">- si </w:t>
      </w:r>
      <w:proofErr w:type="gramStart"/>
      <w:r w:rsidRPr="00435E96">
        <w:rPr>
          <w:lang w:val="fr-FR"/>
        </w:rPr>
        <w:t>distance(</w:t>
      </w:r>
      <w:proofErr w:type="gramEnd"/>
      <w:r w:rsidRPr="00435E96">
        <w:rPr>
          <w:lang w:val="fr-FR"/>
        </w:rPr>
        <w:t xml:space="preserve">P, B) ≤ </w:t>
      </w:r>
      <w:proofErr w:type="spellStart"/>
      <w:r w:rsidRPr="00435E96">
        <w:rPr>
          <w:lang w:val="fr-FR"/>
        </w:rPr>
        <w:t>snapDistanceKm</w:t>
      </w:r>
      <w:proofErr w:type="spellEnd"/>
      <w:r w:rsidRPr="00435E96">
        <w:rPr>
          <w:lang w:val="fr-FR"/>
        </w:rPr>
        <w:t xml:space="preserve"> ⇒ t = 1</w:t>
      </w:r>
      <w:r w:rsidRPr="00435E96">
        <w:rPr>
          <w:lang w:val="fr-FR"/>
        </w:rPr>
        <w:br/>
        <w:t>- sinon ⇒ t issu de la projection</w:t>
      </w:r>
    </w:p>
    <w:p w14:paraId="2125BDE3" w14:textId="77777777" w:rsidR="00435E96" w:rsidRPr="00435E96" w:rsidRDefault="00435E96" w:rsidP="00435E96">
      <w:pPr>
        <w:rPr>
          <w:lang w:val="fr-FR"/>
        </w:rPr>
      </w:pPr>
      <w:proofErr w:type="spellStart"/>
      <w:proofErr w:type="gramStart"/>
      <w:r w:rsidRPr="00435E96">
        <w:rPr>
          <w:lang w:val="fr-FR"/>
        </w:rPr>
        <w:t>snapDistanceKm</w:t>
      </w:r>
      <w:proofErr w:type="spellEnd"/>
      <w:proofErr w:type="gramEnd"/>
      <w:r w:rsidRPr="00435E96">
        <w:rPr>
          <w:lang w:val="fr-FR"/>
        </w:rPr>
        <w:t xml:space="preserve"> est un paramètre métier configurable, pouvant être défini :</w:t>
      </w:r>
      <w:r w:rsidRPr="00435E96">
        <w:rPr>
          <w:lang w:val="fr-FR"/>
        </w:rPr>
        <w:br/>
        <w:t>- comme une constante absolue (ex : 0.5 km), ou</w:t>
      </w:r>
      <w:r w:rsidRPr="00435E96">
        <w:rPr>
          <w:lang w:val="fr-FR"/>
        </w:rPr>
        <w:br/>
        <w:t>- comme un pourcentage de la longueur de l’arête (ex : 1 % de |AB|), ou</w:t>
      </w:r>
      <w:r w:rsidRPr="00435E96">
        <w:rPr>
          <w:lang w:val="fr-FR"/>
        </w:rPr>
        <w:br/>
        <w:t>- comme une combinaison des deux (min/max).</w:t>
      </w:r>
    </w:p>
    <w:p w14:paraId="3FF26476" w14:textId="18E79ECE" w:rsidR="00435E96" w:rsidRPr="00435E96" w:rsidRDefault="00435E96" w:rsidP="00435E96">
      <w:pPr>
        <w:pStyle w:val="Heading2"/>
        <w:rPr>
          <w:lang w:val="fr-FR"/>
        </w:rPr>
      </w:pPr>
      <w:r w:rsidRPr="00435E96">
        <w:rPr>
          <w:lang w:val="fr-FR"/>
        </w:rPr>
        <w:t>7</w:t>
      </w:r>
      <w:r>
        <w:rPr>
          <w:lang w:val="fr-FR"/>
        </w:rPr>
        <w:t>.6</w:t>
      </w:r>
      <w:r w:rsidRPr="00435E96">
        <w:rPr>
          <w:lang w:val="fr-FR"/>
        </w:rPr>
        <w:t xml:space="preserve"> Validation de t côté Core</w:t>
      </w:r>
    </w:p>
    <w:p w14:paraId="5104E925" w14:textId="77777777" w:rsidR="00435E96" w:rsidRPr="00435E96" w:rsidRDefault="00435E96" w:rsidP="00435E96">
      <w:pPr>
        <w:rPr>
          <w:lang w:val="fr-FR"/>
        </w:rPr>
      </w:pPr>
      <w:r w:rsidRPr="00435E96">
        <w:rPr>
          <w:lang w:val="fr-FR"/>
        </w:rPr>
        <w:t>Le Core applique uniquement des validations structurelles sur t :</w:t>
      </w:r>
      <w:r w:rsidRPr="00435E96">
        <w:rPr>
          <w:lang w:val="fr-FR"/>
        </w:rPr>
        <w:br/>
        <w:t>- 0 ≤ t ≤ 1 (après snap)</w:t>
      </w:r>
      <w:r w:rsidRPr="00435E96">
        <w:rPr>
          <w:lang w:val="fr-FR"/>
        </w:rPr>
        <w:br/>
        <w:t xml:space="preserve">- cohérence avec les </w:t>
      </w:r>
      <w:proofErr w:type="spellStart"/>
      <w:r w:rsidRPr="00435E96">
        <w:rPr>
          <w:lang w:val="fr-FR"/>
        </w:rPr>
        <w:t>pointsOnEdge</w:t>
      </w:r>
      <w:proofErr w:type="spellEnd"/>
      <w:r w:rsidRPr="00435E96">
        <w:rPr>
          <w:lang w:val="fr-FR"/>
        </w:rPr>
        <w:t xml:space="preserve"> existants (fusion ou refus si collision incohérente)</w:t>
      </w:r>
      <w:r w:rsidRPr="00435E96">
        <w:rPr>
          <w:lang w:val="fr-FR"/>
        </w:rPr>
        <w:br/>
        <w:t>- absence de création d’intervalles dégénérés (t0 ≥ t1)</w:t>
      </w:r>
    </w:p>
    <w:p w14:paraId="447107F5" w14:textId="77777777" w:rsidR="00435E96" w:rsidRPr="00435E96" w:rsidRDefault="00435E96" w:rsidP="00435E96">
      <w:pPr>
        <w:rPr>
          <w:lang w:val="fr-FR"/>
        </w:rPr>
      </w:pPr>
      <w:r w:rsidRPr="00435E96">
        <w:rPr>
          <w:lang w:val="fr-FR"/>
        </w:rPr>
        <w:t>Le Core **ne modifie jamais** t et **ne dépend jamais** de coordonnées géométriques. Toute correction ou heuristique géométrique relève exclusivement de l’UI.</w:t>
      </w:r>
    </w:p>
    <w:p w14:paraId="3F4B21D6" w14:textId="129106E9" w:rsidR="00435E96" w:rsidRPr="00435E96" w:rsidRDefault="00435E96" w:rsidP="00435E96">
      <w:pPr>
        <w:pStyle w:val="Heading2"/>
        <w:rPr>
          <w:lang w:val="fr-FR"/>
        </w:rPr>
      </w:pPr>
      <w:r w:rsidRPr="00435E96">
        <w:rPr>
          <w:lang w:val="fr-FR"/>
        </w:rPr>
        <w:t>7.</w:t>
      </w:r>
      <w:r>
        <w:rPr>
          <w:lang w:val="fr-FR"/>
        </w:rPr>
        <w:t>7</w:t>
      </w:r>
      <w:r w:rsidRPr="00435E96">
        <w:rPr>
          <w:lang w:val="fr-FR"/>
        </w:rPr>
        <w:t xml:space="preserve"> Impact sur le contour (</w:t>
      </w:r>
      <w:proofErr w:type="spellStart"/>
      <w:r w:rsidRPr="00435E96">
        <w:rPr>
          <w:lang w:val="fr-FR"/>
        </w:rPr>
        <w:t>Boundary</w:t>
      </w:r>
      <w:proofErr w:type="spellEnd"/>
      <w:r w:rsidRPr="00435E96">
        <w:rPr>
          <w:lang w:val="fr-FR"/>
        </w:rPr>
        <w:t>)</w:t>
      </w:r>
    </w:p>
    <w:p w14:paraId="405DF4CB" w14:textId="77777777" w:rsidR="00435E96" w:rsidRPr="00435E96" w:rsidRDefault="00435E96" w:rsidP="00435E96">
      <w:pPr>
        <w:rPr>
          <w:lang w:val="fr-FR"/>
        </w:rPr>
      </w:pPr>
      <w:r w:rsidRPr="00435E96">
        <w:rPr>
          <w:lang w:val="fr-FR"/>
        </w:rPr>
        <w:t>L’utilisation systématique d’un t monde précis garantit que :</w:t>
      </w:r>
      <w:r w:rsidRPr="00435E96">
        <w:rPr>
          <w:lang w:val="fr-FR"/>
        </w:rPr>
        <w:br/>
        <w:t xml:space="preserve">- l’ordre des </w:t>
      </w:r>
      <w:proofErr w:type="spellStart"/>
      <w:r w:rsidRPr="00435E96">
        <w:rPr>
          <w:lang w:val="fr-FR"/>
        </w:rPr>
        <w:t>pointsOnEdge</w:t>
      </w:r>
      <w:proofErr w:type="spellEnd"/>
      <w:r w:rsidRPr="00435E96">
        <w:rPr>
          <w:lang w:val="fr-FR"/>
        </w:rPr>
        <w:t xml:space="preserve"> est stable,</w:t>
      </w:r>
      <w:r w:rsidRPr="00435E96">
        <w:rPr>
          <w:lang w:val="fr-FR"/>
        </w:rPr>
        <w:br/>
        <w:t xml:space="preserve">- les segments de </w:t>
      </w:r>
      <w:proofErr w:type="spellStart"/>
      <w:r w:rsidRPr="00435E96">
        <w:rPr>
          <w:lang w:val="fr-FR"/>
        </w:rPr>
        <w:t>boundary</w:t>
      </w:r>
      <w:proofErr w:type="spellEnd"/>
      <w:r w:rsidRPr="00435E96">
        <w:rPr>
          <w:lang w:val="fr-FR"/>
        </w:rPr>
        <w:t xml:space="preserve"> (t</w:t>
      </w:r>
      <w:proofErr w:type="gramStart"/>
      <w:r w:rsidRPr="00435E96">
        <w:rPr>
          <w:lang w:val="fr-FR"/>
        </w:rPr>
        <w:t>0,t</w:t>
      </w:r>
      <w:proofErr w:type="gramEnd"/>
      <w:r w:rsidRPr="00435E96">
        <w:rPr>
          <w:lang w:val="fr-FR"/>
        </w:rPr>
        <w:t>1) sont reproductibles,</w:t>
      </w:r>
      <w:r w:rsidRPr="00435E96">
        <w:rPr>
          <w:lang w:val="fr-FR"/>
        </w:rPr>
        <w:br/>
        <w:t>- les erreurs de contour reflètent de véritables erreurs topologiques et non des artefacts d’affichage.</w:t>
      </w:r>
    </w:p>
    <w:p w14:paraId="6F84F8B8" w14:textId="77777777" w:rsidR="00435E96" w:rsidRPr="00435E96" w:rsidRDefault="00435E96" w:rsidP="00435E96">
      <w:pPr>
        <w:rPr>
          <w:lang w:val="fr-FR"/>
        </w:rPr>
      </w:pPr>
      <w:r w:rsidRPr="00435E96">
        <w:rPr>
          <w:lang w:val="fr-FR"/>
        </w:rPr>
        <w:t>Cette décision est un prérequis indispensable pour fiabiliser :</w:t>
      </w:r>
      <w:r w:rsidRPr="00435E96">
        <w:rPr>
          <w:lang w:val="fr-FR"/>
        </w:rPr>
        <w:br/>
        <w:t>- le calcul des chemins,</w:t>
      </w:r>
      <w:r w:rsidRPr="00435E96">
        <w:rPr>
          <w:lang w:val="fr-FR"/>
        </w:rPr>
        <w:br/>
        <w:t xml:space="preserve">- les </w:t>
      </w:r>
      <w:proofErr w:type="spellStart"/>
      <w:r w:rsidRPr="00435E96">
        <w:rPr>
          <w:lang w:val="fr-FR"/>
        </w:rPr>
        <w:t>tooltips</w:t>
      </w:r>
      <w:proofErr w:type="spellEnd"/>
      <w:r w:rsidRPr="00435E96">
        <w:rPr>
          <w:lang w:val="fr-FR"/>
        </w:rPr>
        <w:t xml:space="preserve"> topologiques,</w:t>
      </w:r>
      <w:r w:rsidRPr="00435E96">
        <w:rPr>
          <w:lang w:val="fr-FR"/>
        </w:rPr>
        <w:br/>
        <w:t xml:space="preserve">- la comparaison de </w:t>
      </w:r>
      <w:proofErr w:type="spellStart"/>
      <w:r w:rsidRPr="00435E96">
        <w:rPr>
          <w:lang w:val="fr-FR"/>
        </w:rPr>
        <w:t>boundary</w:t>
      </w:r>
      <w:proofErr w:type="spellEnd"/>
      <w:r w:rsidRPr="00435E96">
        <w:rPr>
          <w:lang w:val="fr-FR"/>
        </w:rPr>
        <w:t xml:space="preserve"> entre scénarios.</w:t>
      </w:r>
    </w:p>
    <w:p w14:paraId="36A685F4" w14:textId="77777777" w:rsidR="00435E96" w:rsidRPr="00435E96" w:rsidRDefault="00435E96">
      <w:pPr>
        <w:pStyle w:val="Heading1"/>
        <w:rPr>
          <w:lang w:val="fr-FR"/>
        </w:rPr>
      </w:pPr>
    </w:p>
    <w:p w14:paraId="4C20E767" w14:textId="0C586850" w:rsidR="00C324E3" w:rsidRPr="00435E96" w:rsidRDefault="00000000">
      <w:pPr>
        <w:pStyle w:val="Heading1"/>
        <w:rPr>
          <w:lang w:val="fr-FR"/>
        </w:rPr>
      </w:pPr>
      <w:r w:rsidRPr="00435E96">
        <w:rPr>
          <w:lang w:val="fr-FR"/>
        </w:rPr>
        <w:t>8. Intégration dans le code existant</w:t>
      </w:r>
    </w:p>
    <w:p w14:paraId="255A2BB8" w14:textId="77777777" w:rsidR="00C324E3" w:rsidRDefault="00000000">
      <w:pPr>
        <w:pStyle w:val="Heading2"/>
      </w:pPr>
      <w:r>
        <w:t>8.1 assembleur_core.py</w:t>
      </w:r>
    </w:p>
    <w:p w14:paraId="0F4BE865" w14:textId="77777777" w:rsidR="00C324E3" w:rsidRPr="00435E96" w:rsidRDefault="00000000">
      <w:pPr>
        <w:pStyle w:val="ListBullet"/>
        <w:rPr>
          <w:lang w:val="fr-FR"/>
        </w:rPr>
      </w:pPr>
      <w:r w:rsidRPr="00435E96">
        <w:rPr>
          <w:lang w:val="fr-FR"/>
        </w:rPr>
        <w:t xml:space="preserve">Héberge le modèle </w:t>
      </w:r>
      <w:proofErr w:type="spellStart"/>
      <w:r w:rsidRPr="00435E96">
        <w:rPr>
          <w:lang w:val="fr-FR"/>
        </w:rPr>
        <w:t>TopologyWorld</w:t>
      </w:r>
      <w:proofErr w:type="spellEnd"/>
      <w:r w:rsidRPr="00435E96">
        <w:rPr>
          <w:lang w:val="fr-FR"/>
        </w:rPr>
        <w:t>/Group/</w:t>
      </w:r>
      <w:proofErr w:type="spellStart"/>
      <w:r w:rsidRPr="00435E96">
        <w:rPr>
          <w:lang w:val="fr-FR"/>
        </w:rPr>
        <w:t>Element</w:t>
      </w:r>
      <w:proofErr w:type="spellEnd"/>
      <w:r w:rsidRPr="00435E96">
        <w:rPr>
          <w:lang w:val="fr-FR"/>
        </w:rPr>
        <w:t xml:space="preserve"> (ou un module dédié importé par </w:t>
      </w:r>
      <w:proofErr w:type="spellStart"/>
      <w:r w:rsidRPr="00435E96">
        <w:rPr>
          <w:lang w:val="fr-FR"/>
        </w:rPr>
        <w:t>assembleur_core</w:t>
      </w:r>
      <w:proofErr w:type="spellEnd"/>
      <w:r w:rsidRPr="00435E96">
        <w:rPr>
          <w:lang w:val="fr-FR"/>
        </w:rPr>
        <w:t>).</w:t>
      </w:r>
    </w:p>
    <w:p w14:paraId="6E1F2728" w14:textId="77777777" w:rsidR="00C324E3" w:rsidRPr="00435E96" w:rsidRDefault="00000000">
      <w:pPr>
        <w:pStyle w:val="ListBullet"/>
        <w:rPr>
          <w:lang w:val="fr-FR"/>
        </w:rPr>
      </w:pPr>
      <w:r w:rsidRPr="00435E96">
        <w:rPr>
          <w:lang w:val="fr-FR"/>
        </w:rPr>
        <w:t>Expose l’API publique utilisée par assembleur_tk.py et assembleur_sim.py.</w:t>
      </w:r>
    </w:p>
    <w:p w14:paraId="3C2E19C6" w14:textId="77777777" w:rsidR="00C324E3" w:rsidRDefault="00000000">
      <w:pPr>
        <w:pStyle w:val="Heading2"/>
      </w:pPr>
      <w:r>
        <w:lastRenderedPageBreak/>
        <w:t>8.2 assembleur_tk.py (UI)</w:t>
      </w:r>
    </w:p>
    <w:p w14:paraId="4F9F9EAA" w14:textId="77777777" w:rsidR="00C324E3" w:rsidRPr="00435E96" w:rsidRDefault="00000000">
      <w:pPr>
        <w:pStyle w:val="ListBullet"/>
        <w:rPr>
          <w:lang w:val="fr-FR"/>
        </w:rPr>
      </w:pPr>
      <w:r w:rsidRPr="00435E96">
        <w:rPr>
          <w:lang w:val="fr-FR"/>
        </w:rPr>
        <w:t xml:space="preserve">Collecte l’intention de </w:t>
      </w:r>
      <w:proofErr w:type="gramStart"/>
      <w:r w:rsidRPr="00435E96">
        <w:rPr>
          <w:lang w:val="fr-FR"/>
        </w:rPr>
        <w:t>collage:</w:t>
      </w:r>
      <w:proofErr w:type="gramEnd"/>
      <w:r w:rsidRPr="00435E96">
        <w:rPr>
          <w:lang w:val="fr-FR"/>
        </w:rPr>
        <w:t xml:space="preserve"> </w:t>
      </w:r>
      <w:proofErr w:type="spellStart"/>
      <w:r w:rsidRPr="00435E96">
        <w:rPr>
          <w:lang w:val="fr-FR"/>
        </w:rPr>
        <w:t>selection</w:t>
      </w:r>
      <w:proofErr w:type="spellEnd"/>
      <w:r w:rsidRPr="00435E96">
        <w:rPr>
          <w:lang w:val="fr-FR"/>
        </w:rPr>
        <w:t xml:space="preserve"> vertex/</w:t>
      </w:r>
      <w:proofErr w:type="spellStart"/>
      <w:r w:rsidRPr="00435E96">
        <w:rPr>
          <w:lang w:val="fr-FR"/>
        </w:rPr>
        <w:t>edge</w:t>
      </w:r>
      <w:proofErr w:type="spellEnd"/>
      <w:r w:rsidRPr="00435E96">
        <w:rPr>
          <w:lang w:val="fr-FR"/>
        </w:rPr>
        <w:t xml:space="preserve">, orientation, position t (si </w:t>
      </w:r>
      <w:proofErr w:type="spellStart"/>
      <w:r w:rsidRPr="00435E96">
        <w:rPr>
          <w:lang w:val="fr-FR"/>
        </w:rPr>
        <w:t>vertex↔edge</w:t>
      </w:r>
      <w:proofErr w:type="spellEnd"/>
      <w:r w:rsidRPr="00435E96">
        <w:rPr>
          <w:lang w:val="fr-FR"/>
        </w:rPr>
        <w:t>).</w:t>
      </w:r>
    </w:p>
    <w:p w14:paraId="3996C284" w14:textId="77777777" w:rsidR="00C324E3" w:rsidRPr="00435E96" w:rsidRDefault="00000000">
      <w:pPr>
        <w:pStyle w:val="ListBullet"/>
        <w:rPr>
          <w:lang w:val="fr-FR"/>
        </w:rPr>
      </w:pPr>
      <w:r w:rsidRPr="00435E96">
        <w:rPr>
          <w:lang w:val="fr-FR"/>
        </w:rPr>
        <w:t>Appelle uniquement l’API publique (</w:t>
      </w:r>
      <w:proofErr w:type="spellStart"/>
      <w:r w:rsidRPr="00435E96">
        <w:rPr>
          <w:lang w:val="fr-FR"/>
        </w:rPr>
        <w:t>applyAttachments</w:t>
      </w:r>
      <w:proofErr w:type="spellEnd"/>
      <w:r w:rsidRPr="00435E96">
        <w:rPr>
          <w:lang w:val="fr-FR"/>
        </w:rPr>
        <w:t>/</w:t>
      </w:r>
      <w:proofErr w:type="spellStart"/>
      <w:r w:rsidRPr="00435E96">
        <w:rPr>
          <w:lang w:val="fr-FR"/>
        </w:rPr>
        <w:t>attach</w:t>
      </w:r>
      <w:proofErr w:type="spellEnd"/>
      <w:r w:rsidRPr="00435E96">
        <w:rPr>
          <w:lang w:val="fr-FR"/>
        </w:rPr>
        <w:t>...).</w:t>
      </w:r>
    </w:p>
    <w:p w14:paraId="67B104DD" w14:textId="77777777" w:rsidR="00C324E3" w:rsidRDefault="00000000">
      <w:pPr>
        <w:pStyle w:val="ListBullet"/>
      </w:pPr>
      <w:r>
        <w:t>Affiche: boundary, tooltips via queries topologiques (neighbors/incidences).</w:t>
      </w:r>
    </w:p>
    <w:p w14:paraId="0D1473FF" w14:textId="77777777" w:rsidR="00C324E3" w:rsidRPr="00435E96" w:rsidRDefault="00000000">
      <w:pPr>
        <w:pStyle w:val="ListBullet"/>
        <w:rPr>
          <w:lang w:val="fr-FR"/>
        </w:rPr>
      </w:pPr>
      <w:r w:rsidRPr="00435E96">
        <w:rPr>
          <w:lang w:val="fr-FR"/>
        </w:rPr>
        <w:t xml:space="preserve">Aucun calcul topo par géométrie, aucun </w:t>
      </w:r>
      <w:proofErr w:type="spellStart"/>
      <w:r w:rsidRPr="00435E96">
        <w:rPr>
          <w:lang w:val="fr-FR"/>
        </w:rPr>
        <w:t>fallback</w:t>
      </w:r>
      <w:proofErr w:type="spellEnd"/>
      <w:r w:rsidRPr="00435E96">
        <w:rPr>
          <w:lang w:val="fr-FR"/>
        </w:rPr>
        <w:t>.</w:t>
      </w:r>
    </w:p>
    <w:p w14:paraId="64B2ABB7" w14:textId="77777777" w:rsidR="00C324E3" w:rsidRPr="00435E96" w:rsidRDefault="00000000">
      <w:pPr>
        <w:pStyle w:val="Heading2"/>
        <w:rPr>
          <w:lang w:val="fr-FR"/>
        </w:rPr>
      </w:pPr>
      <w:r w:rsidRPr="00435E96">
        <w:rPr>
          <w:lang w:val="fr-FR"/>
        </w:rPr>
        <w:t>8.3 assembleur_sim.py (</w:t>
      </w:r>
      <w:proofErr w:type="spellStart"/>
      <w:r w:rsidRPr="00435E96">
        <w:rPr>
          <w:lang w:val="fr-FR"/>
        </w:rPr>
        <w:t>auto-assemblage</w:t>
      </w:r>
      <w:proofErr w:type="spellEnd"/>
      <w:r w:rsidRPr="00435E96">
        <w:rPr>
          <w:lang w:val="fr-FR"/>
        </w:rPr>
        <w:t>)</w:t>
      </w:r>
    </w:p>
    <w:p w14:paraId="35728085" w14:textId="77777777" w:rsidR="00C324E3" w:rsidRPr="00435E96" w:rsidRDefault="00000000">
      <w:pPr>
        <w:pStyle w:val="ListBullet"/>
        <w:rPr>
          <w:lang w:val="fr-FR"/>
        </w:rPr>
      </w:pPr>
      <w:r w:rsidRPr="00435E96">
        <w:rPr>
          <w:lang w:val="fr-FR"/>
        </w:rPr>
        <w:t>Produit des attaches explicites (intention) au lieu de déduire une topo depuis les positions.</w:t>
      </w:r>
    </w:p>
    <w:p w14:paraId="04B93D85" w14:textId="77777777" w:rsidR="00C324E3" w:rsidRPr="00435E96" w:rsidRDefault="00000000">
      <w:pPr>
        <w:pStyle w:val="ListBullet"/>
        <w:rPr>
          <w:lang w:val="fr-FR"/>
        </w:rPr>
      </w:pPr>
      <w:r w:rsidRPr="00435E96">
        <w:rPr>
          <w:lang w:val="fr-FR"/>
        </w:rPr>
        <w:t>Appelle la même API que le manuel (unification totale).</w:t>
      </w:r>
    </w:p>
    <w:p w14:paraId="5179CA91" w14:textId="77777777" w:rsidR="00C324E3" w:rsidRDefault="00000000">
      <w:pPr>
        <w:pStyle w:val="Heading2"/>
      </w:pPr>
      <w:r>
        <w:t>8.4 assembleur_io.py (</w:t>
      </w:r>
      <w:proofErr w:type="spellStart"/>
      <w:r>
        <w:t>persistance</w:t>
      </w:r>
      <w:proofErr w:type="spellEnd"/>
      <w:r>
        <w:t>)</w:t>
      </w:r>
    </w:p>
    <w:p w14:paraId="485CFFCE" w14:textId="77777777" w:rsidR="00C324E3" w:rsidRPr="00435E96" w:rsidRDefault="00000000">
      <w:pPr>
        <w:pStyle w:val="ListBullet"/>
        <w:rPr>
          <w:lang w:val="fr-FR"/>
        </w:rPr>
      </w:pPr>
      <w:r w:rsidRPr="00435E96">
        <w:rPr>
          <w:lang w:val="fr-FR"/>
        </w:rPr>
        <w:t xml:space="preserve">XML </w:t>
      </w:r>
      <w:proofErr w:type="gramStart"/>
      <w:r w:rsidRPr="00435E96">
        <w:rPr>
          <w:lang w:val="fr-FR"/>
        </w:rPr>
        <w:t>strict:</w:t>
      </w:r>
      <w:proofErr w:type="gramEnd"/>
      <w:r w:rsidRPr="00435E96">
        <w:rPr>
          <w:lang w:val="fr-FR"/>
        </w:rPr>
        <w:t xml:space="preserve"> refuser si attaches/topo absentes ou incohérentes.</w:t>
      </w:r>
    </w:p>
    <w:p w14:paraId="32CE6797" w14:textId="77777777" w:rsidR="00C324E3" w:rsidRPr="00435E96" w:rsidRDefault="00000000">
      <w:pPr>
        <w:pStyle w:val="ListBullet"/>
        <w:rPr>
          <w:lang w:val="fr-FR"/>
        </w:rPr>
      </w:pPr>
      <w:r w:rsidRPr="00435E96">
        <w:rPr>
          <w:lang w:val="fr-FR"/>
        </w:rPr>
        <w:t xml:space="preserve">Au </w:t>
      </w:r>
      <w:proofErr w:type="spellStart"/>
      <w:proofErr w:type="gramStart"/>
      <w:r w:rsidRPr="00435E96">
        <w:rPr>
          <w:lang w:val="fr-FR"/>
        </w:rPr>
        <w:t>load</w:t>
      </w:r>
      <w:proofErr w:type="spellEnd"/>
      <w:r w:rsidRPr="00435E96">
        <w:rPr>
          <w:lang w:val="fr-FR"/>
        </w:rPr>
        <w:t>:</w:t>
      </w:r>
      <w:proofErr w:type="gramEnd"/>
      <w:r w:rsidRPr="00435E96">
        <w:rPr>
          <w:lang w:val="fr-FR"/>
        </w:rPr>
        <w:t xml:space="preserve"> reconstruire la topologie depuis les </w:t>
      </w:r>
      <w:proofErr w:type="spellStart"/>
      <w:r w:rsidRPr="00435E96">
        <w:rPr>
          <w:lang w:val="fr-FR"/>
        </w:rPr>
        <w:t>attachments</w:t>
      </w:r>
      <w:proofErr w:type="spellEnd"/>
      <w:r w:rsidRPr="00435E96">
        <w:rPr>
          <w:lang w:val="fr-FR"/>
        </w:rPr>
        <w:t xml:space="preserve"> persistées.</w:t>
      </w:r>
    </w:p>
    <w:p w14:paraId="3368D8F5" w14:textId="77777777" w:rsidR="00C324E3" w:rsidRPr="00435E96" w:rsidRDefault="00000000">
      <w:pPr>
        <w:pStyle w:val="Heading1"/>
        <w:rPr>
          <w:lang w:val="fr-FR"/>
        </w:rPr>
      </w:pPr>
      <w:r w:rsidRPr="00435E96">
        <w:rPr>
          <w:lang w:val="fr-FR"/>
        </w:rPr>
        <w:t xml:space="preserve">9. Plan de </w:t>
      </w:r>
      <w:proofErr w:type="spellStart"/>
      <w:r w:rsidRPr="00435E96">
        <w:rPr>
          <w:lang w:val="fr-FR"/>
        </w:rPr>
        <w:t>refactor</w:t>
      </w:r>
      <w:proofErr w:type="spellEnd"/>
      <w:r w:rsidRPr="00435E96">
        <w:rPr>
          <w:lang w:val="fr-FR"/>
        </w:rPr>
        <w:t xml:space="preserve"> incrémental (livrables courts)</w:t>
      </w:r>
    </w:p>
    <w:p w14:paraId="58580552" w14:textId="77777777" w:rsidR="00C324E3" w:rsidRPr="00435E96" w:rsidRDefault="00000000">
      <w:pPr>
        <w:rPr>
          <w:lang w:val="fr-FR"/>
        </w:rPr>
      </w:pPr>
      <w:r w:rsidRPr="00435E96">
        <w:rPr>
          <w:lang w:val="fr-FR"/>
        </w:rPr>
        <w:t>Le plan découpe les changements pour éviter les phases trop grosses et réduire le risque. Chaque étape doit être validée sur 2–3 scénarios de référence avant de passer à la suivante.</w:t>
      </w:r>
    </w:p>
    <w:tbl>
      <w:tblPr>
        <w:tblStyle w:val="TableGrid"/>
        <w:tblW w:w="0" w:type="auto"/>
        <w:tblLook w:val="04A0" w:firstRow="1" w:lastRow="0" w:firstColumn="1" w:lastColumn="0" w:noHBand="0" w:noVBand="1"/>
      </w:tblPr>
      <w:tblGrid>
        <w:gridCol w:w="728"/>
        <w:gridCol w:w="3323"/>
        <w:gridCol w:w="1652"/>
        <w:gridCol w:w="3153"/>
      </w:tblGrid>
      <w:tr w:rsidR="00C324E3" w14:paraId="5D647C5F" w14:textId="77777777">
        <w:trPr>
          <w:cantSplit/>
        </w:trPr>
        <w:tc>
          <w:tcPr>
            <w:tcW w:w="680" w:type="dxa"/>
          </w:tcPr>
          <w:p w14:paraId="43D0FE38" w14:textId="77777777" w:rsidR="00C324E3" w:rsidRDefault="00000000">
            <w:r>
              <w:t>Étape</w:t>
            </w:r>
          </w:p>
        </w:tc>
        <w:tc>
          <w:tcPr>
            <w:tcW w:w="3515" w:type="dxa"/>
          </w:tcPr>
          <w:p w14:paraId="43B5859B" w14:textId="77777777" w:rsidR="00C324E3" w:rsidRDefault="00000000">
            <w:r>
              <w:t>Livrable</w:t>
            </w:r>
          </w:p>
        </w:tc>
        <w:tc>
          <w:tcPr>
            <w:tcW w:w="1701" w:type="dxa"/>
          </w:tcPr>
          <w:p w14:paraId="25D36E4A" w14:textId="77777777" w:rsidR="00C324E3" w:rsidRDefault="00000000">
            <w:r>
              <w:t>Impact</w:t>
            </w:r>
          </w:p>
        </w:tc>
        <w:tc>
          <w:tcPr>
            <w:tcW w:w="3402" w:type="dxa"/>
          </w:tcPr>
          <w:p w14:paraId="3B3AE4B3" w14:textId="77777777" w:rsidR="00C324E3" w:rsidRDefault="00000000">
            <w:r>
              <w:t>Critère de validation</w:t>
            </w:r>
          </w:p>
        </w:tc>
      </w:tr>
      <w:tr w:rsidR="00C324E3" w:rsidRPr="00435E96" w14:paraId="0D3D13DF" w14:textId="77777777">
        <w:trPr>
          <w:cantSplit/>
        </w:trPr>
        <w:tc>
          <w:tcPr>
            <w:tcW w:w="680" w:type="dxa"/>
          </w:tcPr>
          <w:p w14:paraId="73041E14" w14:textId="77777777" w:rsidR="00C324E3" w:rsidRDefault="00000000">
            <w:r>
              <w:t>C0</w:t>
            </w:r>
          </w:p>
        </w:tc>
        <w:tc>
          <w:tcPr>
            <w:tcW w:w="3515" w:type="dxa"/>
          </w:tcPr>
          <w:p w14:paraId="0002CFBE" w14:textId="77777777" w:rsidR="00C324E3" w:rsidRDefault="00000000">
            <w:r>
              <w:t>Scénarios de référence + freeze</w:t>
            </w:r>
          </w:p>
        </w:tc>
        <w:tc>
          <w:tcPr>
            <w:tcW w:w="1701" w:type="dxa"/>
          </w:tcPr>
          <w:p w14:paraId="06E863D9" w14:textId="77777777" w:rsidR="00C324E3" w:rsidRDefault="00000000">
            <w:r>
              <w:t>Aucun</w:t>
            </w:r>
          </w:p>
        </w:tc>
        <w:tc>
          <w:tcPr>
            <w:tcW w:w="3402" w:type="dxa"/>
          </w:tcPr>
          <w:p w14:paraId="1C4B3BAD" w14:textId="77777777" w:rsidR="00C324E3" w:rsidRPr="00435E96" w:rsidRDefault="00000000">
            <w:pPr>
              <w:rPr>
                <w:lang w:val="fr-FR"/>
              </w:rPr>
            </w:pPr>
            <w:r w:rsidRPr="00435E96">
              <w:rPr>
                <w:lang w:val="fr-FR"/>
              </w:rPr>
              <w:t>Rejouer les scénarios à l’identique.</w:t>
            </w:r>
          </w:p>
        </w:tc>
      </w:tr>
      <w:tr w:rsidR="00C324E3" w:rsidRPr="00435E96" w14:paraId="463ADFE3" w14:textId="77777777">
        <w:trPr>
          <w:cantSplit/>
        </w:trPr>
        <w:tc>
          <w:tcPr>
            <w:tcW w:w="680" w:type="dxa"/>
          </w:tcPr>
          <w:p w14:paraId="7B2FF8F9" w14:textId="77777777" w:rsidR="00C324E3" w:rsidRDefault="00000000">
            <w:r>
              <w:t>C1</w:t>
            </w:r>
          </w:p>
        </w:tc>
        <w:tc>
          <w:tcPr>
            <w:tcW w:w="3515" w:type="dxa"/>
          </w:tcPr>
          <w:p w14:paraId="7A6F53AD" w14:textId="77777777" w:rsidR="00C324E3" w:rsidRDefault="00000000">
            <w:r>
              <w:t>Modèle objet (read-only) + validate()</w:t>
            </w:r>
          </w:p>
        </w:tc>
        <w:tc>
          <w:tcPr>
            <w:tcW w:w="1701" w:type="dxa"/>
          </w:tcPr>
          <w:p w14:paraId="1BEA115B" w14:textId="77777777" w:rsidR="00C324E3" w:rsidRDefault="00000000">
            <w:r>
              <w:t>Core uniquement</w:t>
            </w:r>
          </w:p>
        </w:tc>
        <w:tc>
          <w:tcPr>
            <w:tcW w:w="3402" w:type="dxa"/>
          </w:tcPr>
          <w:p w14:paraId="7DA88D1F" w14:textId="77777777" w:rsidR="00C324E3" w:rsidRPr="00435E96" w:rsidRDefault="00000000">
            <w:pPr>
              <w:rPr>
                <w:lang w:val="fr-FR"/>
              </w:rPr>
            </w:pPr>
            <w:r w:rsidRPr="00435E96">
              <w:rPr>
                <w:lang w:val="fr-FR"/>
              </w:rPr>
              <w:t>Diagnostics cohérents sur scénarios existants.</w:t>
            </w:r>
          </w:p>
        </w:tc>
      </w:tr>
      <w:tr w:rsidR="00C324E3" w:rsidRPr="00435E96" w14:paraId="75F8D300" w14:textId="77777777">
        <w:trPr>
          <w:cantSplit/>
        </w:trPr>
        <w:tc>
          <w:tcPr>
            <w:tcW w:w="680" w:type="dxa"/>
          </w:tcPr>
          <w:p w14:paraId="5BABEA98" w14:textId="77777777" w:rsidR="00C324E3" w:rsidRDefault="00000000">
            <w:r>
              <w:t>C2</w:t>
            </w:r>
          </w:p>
        </w:tc>
        <w:tc>
          <w:tcPr>
            <w:tcW w:w="3515" w:type="dxa"/>
          </w:tcPr>
          <w:p w14:paraId="6D53AEF8" w14:textId="77777777" w:rsidR="00C324E3" w:rsidRDefault="00000000">
            <w:r>
              <w:t>XML strict (attaches obligatoires)</w:t>
            </w:r>
          </w:p>
        </w:tc>
        <w:tc>
          <w:tcPr>
            <w:tcW w:w="1701" w:type="dxa"/>
          </w:tcPr>
          <w:p w14:paraId="3E6C538F" w14:textId="77777777" w:rsidR="00C324E3" w:rsidRDefault="00000000">
            <w:r>
              <w:t>IO</w:t>
            </w:r>
          </w:p>
        </w:tc>
        <w:tc>
          <w:tcPr>
            <w:tcW w:w="3402" w:type="dxa"/>
          </w:tcPr>
          <w:p w14:paraId="5CCE6B57" w14:textId="77777777" w:rsidR="00C324E3" w:rsidRPr="00435E96" w:rsidRDefault="00000000">
            <w:pPr>
              <w:rPr>
                <w:lang w:val="fr-FR"/>
              </w:rPr>
            </w:pPr>
            <w:r w:rsidRPr="00435E96">
              <w:rPr>
                <w:lang w:val="fr-FR"/>
              </w:rPr>
              <w:t xml:space="preserve">Refus des fichiers </w:t>
            </w:r>
            <w:proofErr w:type="gramStart"/>
            <w:r w:rsidRPr="00435E96">
              <w:rPr>
                <w:lang w:val="fr-FR"/>
              </w:rPr>
              <w:t>incomplets;</w:t>
            </w:r>
            <w:proofErr w:type="gramEnd"/>
            <w:r w:rsidRPr="00435E96">
              <w:rPr>
                <w:lang w:val="fr-FR"/>
              </w:rPr>
              <w:t xml:space="preserve"> </w:t>
            </w:r>
            <w:proofErr w:type="spellStart"/>
            <w:r w:rsidRPr="00435E96">
              <w:rPr>
                <w:lang w:val="fr-FR"/>
              </w:rPr>
              <w:t>load</w:t>
            </w:r>
            <w:proofErr w:type="spellEnd"/>
            <w:r w:rsidRPr="00435E96">
              <w:rPr>
                <w:lang w:val="fr-FR"/>
              </w:rPr>
              <w:t xml:space="preserve"> identique sur fichiers valides.</w:t>
            </w:r>
          </w:p>
        </w:tc>
      </w:tr>
      <w:tr w:rsidR="00C324E3" w:rsidRPr="00435E96" w14:paraId="6283C325" w14:textId="77777777">
        <w:trPr>
          <w:cantSplit/>
        </w:trPr>
        <w:tc>
          <w:tcPr>
            <w:tcW w:w="680" w:type="dxa"/>
          </w:tcPr>
          <w:p w14:paraId="65C3A481" w14:textId="77777777" w:rsidR="00C324E3" w:rsidRDefault="00000000">
            <w:r>
              <w:t>C3</w:t>
            </w:r>
          </w:p>
        </w:tc>
        <w:tc>
          <w:tcPr>
            <w:tcW w:w="3515" w:type="dxa"/>
          </w:tcPr>
          <w:p w14:paraId="1D8ACC4C" w14:textId="77777777" w:rsidR="00C324E3" w:rsidRDefault="00000000">
            <w:r>
              <w:t>Écriture: attachVertexToVertex (cas simple)</w:t>
            </w:r>
          </w:p>
        </w:tc>
        <w:tc>
          <w:tcPr>
            <w:tcW w:w="1701" w:type="dxa"/>
          </w:tcPr>
          <w:p w14:paraId="70CC3482" w14:textId="77777777" w:rsidR="00C324E3" w:rsidRDefault="00000000">
            <w:r>
              <w:t>Core+Tk/Sim</w:t>
            </w:r>
          </w:p>
        </w:tc>
        <w:tc>
          <w:tcPr>
            <w:tcW w:w="3402" w:type="dxa"/>
          </w:tcPr>
          <w:p w14:paraId="65074234" w14:textId="77777777" w:rsidR="00C324E3" w:rsidRPr="00435E96" w:rsidRDefault="00000000">
            <w:pPr>
              <w:rPr>
                <w:lang w:val="fr-FR"/>
              </w:rPr>
            </w:pPr>
            <w:r w:rsidRPr="00435E96">
              <w:rPr>
                <w:lang w:val="fr-FR"/>
              </w:rPr>
              <w:t xml:space="preserve">Groupe de 2 triangles </w:t>
            </w:r>
            <w:proofErr w:type="gramStart"/>
            <w:r w:rsidRPr="00435E96">
              <w:rPr>
                <w:lang w:val="fr-FR"/>
              </w:rPr>
              <w:t>stable;</w:t>
            </w:r>
            <w:proofErr w:type="gramEnd"/>
            <w:r w:rsidRPr="00435E96">
              <w:rPr>
                <w:lang w:val="fr-FR"/>
              </w:rPr>
              <w:t xml:space="preserve"> snap topologique.</w:t>
            </w:r>
          </w:p>
        </w:tc>
      </w:tr>
      <w:tr w:rsidR="00C324E3" w14:paraId="784AAAB1" w14:textId="77777777">
        <w:trPr>
          <w:cantSplit/>
        </w:trPr>
        <w:tc>
          <w:tcPr>
            <w:tcW w:w="680" w:type="dxa"/>
          </w:tcPr>
          <w:p w14:paraId="73E23EC0" w14:textId="77777777" w:rsidR="00C324E3" w:rsidRDefault="00000000">
            <w:r>
              <w:t>C4</w:t>
            </w:r>
          </w:p>
        </w:tc>
        <w:tc>
          <w:tcPr>
            <w:tcW w:w="3515" w:type="dxa"/>
          </w:tcPr>
          <w:p w14:paraId="498E438F" w14:textId="77777777" w:rsidR="00C324E3" w:rsidRPr="00435E96" w:rsidRDefault="00000000">
            <w:pPr>
              <w:rPr>
                <w:lang w:val="fr-FR"/>
              </w:rPr>
            </w:pPr>
            <w:proofErr w:type="gramStart"/>
            <w:r w:rsidRPr="00435E96">
              <w:rPr>
                <w:lang w:val="fr-FR"/>
              </w:rPr>
              <w:t>Écriture:</w:t>
            </w:r>
            <w:proofErr w:type="gramEnd"/>
            <w:r w:rsidRPr="00435E96">
              <w:rPr>
                <w:lang w:val="fr-FR"/>
              </w:rPr>
              <w:t xml:space="preserve"> </w:t>
            </w:r>
            <w:proofErr w:type="spellStart"/>
            <w:r w:rsidRPr="00435E96">
              <w:rPr>
                <w:lang w:val="fr-FR"/>
              </w:rPr>
              <w:t>attachVertexToEdge</w:t>
            </w:r>
            <w:proofErr w:type="spellEnd"/>
            <w:r w:rsidRPr="00435E96">
              <w:rPr>
                <w:lang w:val="fr-FR"/>
              </w:rPr>
              <w:t xml:space="preserve"> (cas de base)</w:t>
            </w:r>
          </w:p>
        </w:tc>
        <w:tc>
          <w:tcPr>
            <w:tcW w:w="1701" w:type="dxa"/>
          </w:tcPr>
          <w:p w14:paraId="71C2AFDF" w14:textId="77777777" w:rsidR="00C324E3" w:rsidRDefault="00000000">
            <w:proofErr w:type="spellStart"/>
            <w:r>
              <w:t>Core+Tk</w:t>
            </w:r>
            <w:proofErr w:type="spellEnd"/>
            <w:r>
              <w:t>/Sim</w:t>
            </w:r>
          </w:p>
        </w:tc>
        <w:tc>
          <w:tcPr>
            <w:tcW w:w="3402" w:type="dxa"/>
          </w:tcPr>
          <w:p w14:paraId="54E1DF91" w14:textId="77777777" w:rsidR="00C324E3" w:rsidRDefault="00000000">
            <w:r>
              <w:t>Collage sommet→arête stable; pointsOnEdge corrects.</w:t>
            </w:r>
          </w:p>
        </w:tc>
      </w:tr>
      <w:tr w:rsidR="00C324E3" w:rsidRPr="00435E96" w14:paraId="6E42B2A9" w14:textId="77777777">
        <w:trPr>
          <w:cantSplit/>
        </w:trPr>
        <w:tc>
          <w:tcPr>
            <w:tcW w:w="680" w:type="dxa"/>
          </w:tcPr>
          <w:p w14:paraId="63835384" w14:textId="77777777" w:rsidR="00C324E3" w:rsidRDefault="00000000">
            <w:r>
              <w:t>C5</w:t>
            </w:r>
          </w:p>
        </w:tc>
        <w:tc>
          <w:tcPr>
            <w:tcW w:w="3515" w:type="dxa"/>
          </w:tcPr>
          <w:p w14:paraId="4027DBAD" w14:textId="77777777" w:rsidR="00C324E3" w:rsidRPr="00435E96" w:rsidRDefault="00000000">
            <w:pPr>
              <w:rPr>
                <w:lang w:val="fr-FR"/>
              </w:rPr>
            </w:pPr>
            <w:r w:rsidRPr="00435E96">
              <w:rPr>
                <w:lang w:val="fr-FR"/>
              </w:rPr>
              <w:t xml:space="preserve">Merge </w:t>
            </w:r>
            <w:proofErr w:type="spellStart"/>
            <w:r w:rsidRPr="00435E96">
              <w:rPr>
                <w:lang w:val="fr-FR"/>
              </w:rPr>
              <w:t>groupe↔groupe</w:t>
            </w:r>
            <w:proofErr w:type="spellEnd"/>
            <w:r w:rsidRPr="00435E96">
              <w:rPr>
                <w:lang w:val="fr-FR"/>
              </w:rPr>
              <w:t xml:space="preserve"> (transaction multi-attaches)</w:t>
            </w:r>
          </w:p>
        </w:tc>
        <w:tc>
          <w:tcPr>
            <w:tcW w:w="1701" w:type="dxa"/>
          </w:tcPr>
          <w:p w14:paraId="542344D4" w14:textId="77777777" w:rsidR="00C324E3" w:rsidRDefault="00000000">
            <w:r>
              <w:t>Core</w:t>
            </w:r>
          </w:p>
        </w:tc>
        <w:tc>
          <w:tcPr>
            <w:tcW w:w="3402" w:type="dxa"/>
          </w:tcPr>
          <w:p w14:paraId="68144FB5" w14:textId="77777777" w:rsidR="00C324E3" w:rsidRPr="00435E96" w:rsidRDefault="00000000">
            <w:pPr>
              <w:rPr>
                <w:lang w:val="fr-FR"/>
              </w:rPr>
            </w:pPr>
            <w:r w:rsidRPr="00435E96">
              <w:rPr>
                <w:lang w:val="fr-FR"/>
              </w:rPr>
              <w:t>Fusion fiable sans branches triangle/groupe.</w:t>
            </w:r>
          </w:p>
        </w:tc>
      </w:tr>
      <w:tr w:rsidR="00C324E3" w:rsidRPr="00435E96" w14:paraId="3ACCD95A" w14:textId="77777777">
        <w:trPr>
          <w:cantSplit/>
        </w:trPr>
        <w:tc>
          <w:tcPr>
            <w:tcW w:w="680" w:type="dxa"/>
          </w:tcPr>
          <w:p w14:paraId="0FCCEA6B" w14:textId="77777777" w:rsidR="00C324E3" w:rsidRDefault="00000000">
            <w:r>
              <w:t>C6</w:t>
            </w:r>
          </w:p>
        </w:tc>
        <w:tc>
          <w:tcPr>
            <w:tcW w:w="3515" w:type="dxa"/>
          </w:tcPr>
          <w:p w14:paraId="4349C970" w14:textId="77777777" w:rsidR="00C324E3" w:rsidRDefault="00000000">
            <w:r>
              <w:t>Boundary segments paramétriques</w:t>
            </w:r>
          </w:p>
        </w:tc>
        <w:tc>
          <w:tcPr>
            <w:tcW w:w="1701" w:type="dxa"/>
          </w:tcPr>
          <w:p w14:paraId="00C19ADE" w14:textId="77777777" w:rsidR="00C324E3" w:rsidRDefault="00000000">
            <w:r>
              <w:t>Core+UI chemins</w:t>
            </w:r>
          </w:p>
        </w:tc>
        <w:tc>
          <w:tcPr>
            <w:tcW w:w="3402" w:type="dxa"/>
          </w:tcPr>
          <w:p w14:paraId="1E5EED93" w14:textId="77777777" w:rsidR="00C324E3" w:rsidRPr="00435E96" w:rsidRDefault="00000000">
            <w:pPr>
              <w:rPr>
                <w:lang w:val="fr-FR"/>
              </w:rPr>
            </w:pPr>
            <w:r w:rsidRPr="00435E96">
              <w:rPr>
                <w:lang w:val="fr-FR"/>
              </w:rPr>
              <w:t xml:space="preserve">Contours </w:t>
            </w:r>
            <w:proofErr w:type="gramStart"/>
            <w:r w:rsidRPr="00435E96">
              <w:rPr>
                <w:lang w:val="fr-FR"/>
              </w:rPr>
              <w:t>stables;</w:t>
            </w:r>
            <w:proofErr w:type="gramEnd"/>
            <w:r w:rsidRPr="00435E96">
              <w:rPr>
                <w:lang w:val="fr-FR"/>
              </w:rPr>
              <w:t xml:space="preserve"> fin des intermédiaires arbitraires.</w:t>
            </w:r>
          </w:p>
        </w:tc>
      </w:tr>
      <w:tr w:rsidR="00C324E3" w14:paraId="3CC3B7B8" w14:textId="77777777">
        <w:trPr>
          <w:cantSplit/>
        </w:trPr>
        <w:tc>
          <w:tcPr>
            <w:tcW w:w="680" w:type="dxa"/>
          </w:tcPr>
          <w:p w14:paraId="5FBB1278" w14:textId="77777777" w:rsidR="00C324E3" w:rsidRDefault="00000000">
            <w:r>
              <w:t>C7</w:t>
            </w:r>
          </w:p>
        </w:tc>
        <w:tc>
          <w:tcPr>
            <w:tcW w:w="3515" w:type="dxa"/>
          </w:tcPr>
          <w:p w14:paraId="26C073BD" w14:textId="77777777" w:rsidR="00C324E3" w:rsidRDefault="00000000">
            <w:r>
              <w:t>Tooltips: neighbors/incidences</w:t>
            </w:r>
          </w:p>
        </w:tc>
        <w:tc>
          <w:tcPr>
            <w:tcW w:w="1701" w:type="dxa"/>
          </w:tcPr>
          <w:p w14:paraId="4024F3F3" w14:textId="77777777" w:rsidR="00C324E3" w:rsidRDefault="00000000">
            <w:r>
              <w:t>UI</w:t>
            </w:r>
          </w:p>
        </w:tc>
        <w:tc>
          <w:tcPr>
            <w:tcW w:w="3402" w:type="dxa"/>
          </w:tcPr>
          <w:p w14:paraId="64AF8665" w14:textId="77777777" w:rsidR="00C324E3" w:rsidRDefault="00000000">
            <w:r>
              <w:t>Suppression des heuristiques epsilon.</w:t>
            </w:r>
          </w:p>
        </w:tc>
      </w:tr>
    </w:tbl>
    <w:p w14:paraId="3B6BDE51" w14:textId="77777777" w:rsidR="00C324E3" w:rsidRDefault="00000000">
      <w:pPr>
        <w:pStyle w:val="Heading1"/>
      </w:pPr>
      <w:r>
        <w:t>10. Scénarios de validation (métier)</w:t>
      </w:r>
    </w:p>
    <w:p w14:paraId="343CA66A" w14:textId="77777777" w:rsidR="00C324E3" w:rsidRDefault="00000000">
      <w:pPr>
        <w:pStyle w:val="Heading2"/>
      </w:pPr>
      <w:r>
        <w:t>10.1 MVP (manuel)</w:t>
      </w:r>
    </w:p>
    <w:p w14:paraId="15C8F3F2" w14:textId="77777777" w:rsidR="00C324E3" w:rsidRPr="00435E96" w:rsidRDefault="00000000">
      <w:pPr>
        <w:pStyle w:val="ListNumber"/>
        <w:rPr>
          <w:lang w:val="fr-FR"/>
        </w:rPr>
      </w:pPr>
      <w:r w:rsidRPr="00435E96">
        <w:rPr>
          <w:lang w:val="fr-FR"/>
        </w:rPr>
        <w:t>S</w:t>
      </w:r>
      <w:proofErr w:type="gramStart"/>
      <w:r w:rsidRPr="00435E96">
        <w:rPr>
          <w:lang w:val="fr-FR"/>
        </w:rPr>
        <w:t>1:</w:t>
      </w:r>
      <w:proofErr w:type="gramEnd"/>
      <w:r w:rsidRPr="00435E96">
        <w:rPr>
          <w:lang w:val="fr-FR"/>
        </w:rPr>
        <w:t xml:space="preserve"> 1 élément seul (groupe de 1) – </w:t>
      </w:r>
      <w:proofErr w:type="spellStart"/>
      <w:r w:rsidRPr="00435E96">
        <w:rPr>
          <w:lang w:val="fr-FR"/>
        </w:rPr>
        <w:t>boundary</w:t>
      </w:r>
      <w:proofErr w:type="spellEnd"/>
      <w:r w:rsidRPr="00435E96">
        <w:rPr>
          <w:lang w:val="fr-FR"/>
        </w:rPr>
        <w:t xml:space="preserve"> = polygone complet.</w:t>
      </w:r>
    </w:p>
    <w:p w14:paraId="594350AC" w14:textId="77777777" w:rsidR="00C324E3" w:rsidRPr="00435E96" w:rsidRDefault="00000000">
      <w:pPr>
        <w:pStyle w:val="ListNumber"/>
        <w:rPr>
          <w:lang w:val="fr-FR"/>
        </w:rPr>
      </w:pPr>
      <w:r w:rsidRPr="00435E96">
        <w:rPr>
          <w:lang w:val="fr-FR"/>
        </w:rPr>
        <w:lastRenderedPageBreak/>
        <w:t>S</w:t>
      </w:r>
      <w:proofErr w:type="gramStart"/>
      <w:r w:rsidRPr="00435E96">
        <w:rPr>
          <w:lang w:val="fr-FR"/>
        </w:rPr>
        <w:t>2:</w:t>
      </w:r>
      <w:proofErr w:type="gramEnd"/>
      <w:r w:rsidRPr="00435E96">
        <w:rPr>
          <w:lang w:val="fr-FR"/>
        </w:rPr>
        <w:t xml:space="preserve"> Attache </w:t>
      </w:r>
      <w:proofErr w:type="spellStart"/>
      <w:r w:rsidRPr="00435E96">
        <w:rPr>
          <w:lang w:val="fr-FR"/>
        </w:rPr>
        <w:t>vertex↔vertex</w:t>
      </w:r>
      <w:proofErr w:type="spellEnd"/>
      <w:r w:rsidRPr="00435E96">
        <w:rPr>
          <w:lang w:val="fr-FR"/>
        </w:rPr>
        <w:t xml:space="preserve"> entre deux triangles – merge en un groupe.</w:t>
      </w:r>
    </w:p>
    <w:p w14:paraId="067AB473" w14:textId="77777777" w:rsidR="00C324E3" w:rsidRPr="00435E96" w:rsidRDefault="00000000">
      <w:pPr>
        <w:pStyle w:val="ListNumber"/>
        <w:rPr>
          <w:lang w:val="fr-FR"/>
        </w:rPr>
      </w:pPr>
      <w:r w:rsidRPr="00435E96">
        <w:rPr>
          <w:lang w:val="fr-FR"/>
        </w:rPr>
        <w:t>S</w:t>
      </w:r>
      <w:proofErr w:type="gramStart"/>
      <w:r w:rsidRPr="00435E96">
        <w:rPr>
          <w:lang w:val="fr-FR"/>
        </w:rPr>
        <w:t>3:</w:t>
      </w:r>
      <w:proofErr w:type="gramEnd"/>
      <w:r w:rsidRPr="00435E96">
        <w:rPr>
          <w:lang w:val="fr-FR"/>
        </w:rPr>
        <w:t xml:space="preserve"> Attache </w:t>
      </w:r>
      <w:proofErr w:type="spellStart"/>
      <w:r w:rsidRPr="00435E96">
        <w:rPr>
          <w:lang w:val="fr-FR"/>
        </w:rPr>
        <w:t>vertex↔edge</w:t>
      </w:r>
      <w:proofErr w:type="spellEnd"/>
      <w:r w:rsidRPr="00435E96">
        <w:rPr>
          <w:lang w:val="fr-FR"/>
        </w:rPr>
        <w:t xml:space="preserve"> – création d’un point interne (t) sur l’arête, </w:t>
      </w:r>
      <w:proofErr w:type="spellStart"/>
      <w:r w:rsidRPr="00435E96">
        <w:rPr>
          <w:lang w:val="fr-FR"/>
        </w:rPr>
        <w:t>boundary</w:t>
      </w:r>
      <w:proofErr w:type="spellEnd"/>
      <w:r w:rsidRPr="00435E96">
        <w:rPr>
          <w:lang w:val="fr-FR"/>
        </w:rPr>
        <w:t xml:space="preserve"> stable.</w:t>
      </w:r>
    </w:p>
    <w:p w14:paraId="2C694AB6" w14:textId="77777777" w:rsidR="00C324E3" w:rsidRDefault="00000000">
      <w:pPr>
        <w:pStyle w:val="ListNumber"/>
      </w:pPr>
      <w:r>
        <w:t>S4: Chaîne de 3 triangles (append) – boundary cycle cohérent.</w:t>
      </w:r>
    </w:p>
    <w:p w14:paraId="5E640507" w14:textId="77777777" w:rsidR="00C324E3" w:rsidRPr="00435E96" w:rsidRDefault="00000000">
      <w:pPr>
        <w:pStyle w:val="ListNumber"/>
        <w:rPr>
          <w:lang w:val="fr-FR"/>
        </w:rPr>
      </w:pPr>
      <w:r w:rsidRPr="00435E96">
        <w:rPr>
          <w:lang w:val="fr-FR"/>
        </w:rPr>
        <w:t>S</w:t>
      </w:r>
      <w:proofErr w:type="gramStart"/>
      <w:r w:rsidRPr="00435E96">
        <w:rPr>
          <w:lang w:val="fr-FR"/>
        </w:rPr>
        <w:t>5:</w:t>
      </w:r>
      <w:proofErr w:type="gramEnd"/>
      <w:r w:rsidRPr="00435E96">
        <w:rPr>
          <w:lang w:val="fr-FR"/>
        </w:rPr>
        <w:t xml:space="preserve"> Merge </w:t>
      </w:r>
      <w:proofErr w:type="spellStart"/>
      <w:r w:rsidRPr="00435E96">
        <w:rPr>
          <w:lang w:val="fr-FR"/>
        </w:rPr>
        <w:t>groupe↔groupe</w:t>
      </w:r>
      <w:proofErr w:type="spellEnd"/>
      <w:r w:rsidRPr="00435E96">
        <w:rPr>
          <w:lang w:val="fr-FR"/>
        </w:rPr>
        <w:t xml:space="preserve"> via 2 attaches dans une transaction – </w:t>
      </w:r>
      <w:proofErr w:type="spellStart"/>
      <w:r w:rsidRPr="00435E96">
        <w:rPr>
          <w:lang w:val="fr-FR"/>
        </w:rPr>
        <w:t>boundary</w:t>
      </w:r>
      <w:proofErr w:type="spellEnd"/>
      <w:r w:rsidRPr="00435E96">
        <w:rPr>
          <w:lang w:val="fr-FR"/>
        </w:rPr>
        <w:t xml:space="preserve"> stable, pas de branches spécifiques.</w:t>
      </w:r>
    </w:p>
    <w:p w14:paraId="3E21C060" w14:textId="77777777" w:rsidR="00C324E3" w:rsidRDefault="00000000">
      <w:pPr>
        <w:pStyle w:val="Heading2"/>
      </w:pPr>
      <w:r>
        <w:t xml:space="preserve">10.2 Diagnostics et </w:t>
      </w:r>
      <w:proofErr w:type="spellStart"/>
      <w:r>
        <w:t>erreurs</w:t>
      </w:r>
      <w:proofErr w:type="spellEnd"/>
      <w:r>
        <w:t xml:space="preserve"> attendues</w:t>
      </w:r>
    </w:p>
    <w:p w14:paraId="2FDDECC1" w14:textId="77777777" w:rsidR="00C324E3" w:rsidRPr="00435E96" w:rsidRDefault="00000000">
      <w:pPr>
        <w:pStyle w:val="ListBullet"/>
        <w:rPr>
          <w:lang w:val="fr-FR"/>
        </w:rPr>
      </w:pPr>
      <w:r w:rsidRPr="00435E96">
        <w:rPr>
          <w:lang w:val="fr-FR"/>
        </w:rPr>
        <w:t>Attache incohérente (labels incompatibles) -&gt; refus + message.</w:t>
      </w:r>
    </w:p>
    <w:p w14:paraId="6FD085B2" w14:textId="77777777" w:rsidR="00C324E3" w:rsidRPr="00435E96" w:rsidRDefault="00000000">
      <w:pPr>
        <w:pStyle w:val="ListBullet"/>
        <w:rPr>
          <w:lang w:val="fr-FR"/>
        </w:rPr>
      </w:pPr>
      <w:r w:rsidRPr="00435E96">
        <w:rPr>
          <w:lang w:val="fr-FR"/>
        </w:rPr>
        <w:t xml:space="preserve">Conflit de </w:t>
      </w:r>
      <w:proofErr w:type="spellStart"/>
      <w:r w:rsidRPr="00435E96">
        <w:rPr>
          <w:lang w:val="fr-FR"/>
        </w:rPr>
        <w:t>node</w:t>
      </w:r>
      <w:proofErr w:type="spellEnd"/>
      <w:r w:rsidRPr="00435E96">
        <w:rPr>
          <w:lang w:val="fr-FR"/>
        </w:rPr>
        <w:t xml:space="preserve"> (un vertex déjà lié à un </w:t>
      </w:r>
      <w:proofErr w:type="spellStart"/>
      <w:r w:rsidRPr="00435E96">
        <w:rPr>
          <w:lang w:val="fr-FR"/>
        </w:rPr>
        <w:t>node</w:t>
      </w:r>
      <w:proofErr w:type="spellEnd"/>
      <w:r w:rsidRPr="00435E96">
        <w:rPr>
          <w:lang w:val="fr-FR"/>
        </w:rPr>
        <w:t xml:space="preserve"> incompatible) -&gt; refus + diagnostic.</w:t>
      </w:r>
    </w:p>
    <w:p w14:paraId="2DA5F8D9" w14:textId="77777777" w:rsidR="00C324E3" w:rsidRPr="00435E96" w:rsidRDefault="00000000">
      <w:pPr>
        <w:pStyle w:val="ListBullet"/>
        <w:rPr>
          <w:lang w:val="fr-FR"/>
        </w:rPr>
      </w:pPr>
      <w:proofErr w:type="spellStart"/>
      <w:r w:rsidRPr="00435E96">
        <w:rPr>
          <w:lang w:val="fr-FR"/>
        </w:rPr>
        <w:t>Coverage</w:t>
      </w:r>
      <w:proofErr w:type="spellEnd"/>
      <w:r w:rsidRPr="00435E96">
        <w:rPr>
          <w:lang w:val="fr-FR"/>
        </w:rPr>
        <w:t xml:space="preserve"> invalide (t0&gt;=t1, dépasse [0,1]) -&gt; refus.</w:t>
      </w:r>
    </w:p>
    <w:p w14:paraId="6F1AF2FD" w14:textId="77777777" w:rsidR="007D0AA0" w:rsidRPr="007D0AA0" w:rsidRDefault="007D0AA0" w:rsidP="007D0AA0">
      <w:pPr>
        <w:pStyle w:val="Heading1"/>
        <w:rPr>
          <w:lang w:val="fr-FR"/>
        </w:rPr>
      </w:pPr>
      <w:r w:rsidRPr="007D0AA0">
        <w:rPr>
          <w:lang w:val="fr-FR"/>
        </w:rPr>
        <w:t xml:space="preserve">11. </w:t>
      </w:r>
      <w:proofErr w:type="spellStart"/>
      <w:r w:rsidRPr="007D0AA0">
        <w:rPr>
          <w:lang w:val="fr-FR"/>
        </w:rPr>
        <w:t>TopoDump</w:t>
      </w:r>
      <w:proofErr w:type="spellEnd"/>
      <w:r w:rsidRPr="007D0AA0">
        <w:rPr>
          <w:lang w:val="fr-FR"/>
        </w:rPr>
        <w:t xml:space="preserve"> XML – Stratégie de validation et d’export</w:t>
      </w:r>
    </w:p>
    <w:p w14:paraId="77E8D4EF" w14:textId="77777777" w:rsidR="007D0AA0" w:rsidRPr="007D0AA0" w:rsidRDefault="007D0AA0" w:rsidP="007D0AA0">
      <w:pPr>
        <w:pStyle w:val="Heading2"/>
        <w:rPr>
          <w:lang w:val="fr-FR"/>
        </w:rPr>
      </w:pPr>
      <w:r w:rsidRPr="007D0AA0">
        <w:rPr>
          <w:lang w:val="fr-FR"/>
        </w:rPr>
        <w:t>11.1 Objectif</w:t>
      </w:r>
    </w:p>
    <w:p w14:paraId="3A3DCCEF" w14:textId="77777777" w:rsidR="007D0AA0" w:rsidRPr="007D0AA0" w:rsidRDefault="007D0AA0" w:rsidP="007D0AA0">
      <w:pPr>
        <w:rPr>
          <w:lang w:val="fr-FR"/>
        </w:rPr>
      </w:pPr>
      <w:r w:rsidRPr="007D0AA0">
        <w:rPr>
          <w:lang w:val="fr-FR"/>
        </w:rPr>
        <w:t xml:space="preserve">Le </w:t>
      </w:r>
      <w:proofErr w:type="spellStart"/>
      <w:r w:rsidRPr="007D0AA0">
        <w:rPr>
          <w:lang w:val="fr-FR"/>
        </w:rPr>
        <w:t>TopoDump</w:t>
      </w:r>
      <w:proofErr w:type="spellEnd"/>
      <w:r w:rsidRPr="007D0AA0">
        <w:rPr>
          <w:lang w:val="fr-FR"/>
        </w:rPr>
        <w:t xml:space="preserve"> XML est l’outil principal de validation du modèle topologique. Il remplace volontairement, dans un premier temps, la mise en place d’un inspecteur graphique dédié.</w:t>
      </w:r>
      <w:r w:rsidRPr="007D0AA0">
        <w:rPr>
          <w:lang w:val="fr-FR"/>
        </w:rPr>
        <w:br/>
      </w:r>
      <w:r w:rsidRPr="007D0AA0">
        <w:rPr>
          <w:lang w:val="fr-FR"/>
        </w:rPr>
        <w:br/>
        <w:t xml:space="preserve">L’objectif est de disposer d’un export lisible, stable et </w:t>
      </w:r>
      <w:proofErr w:type="spellStart"/>
      <w:r w:rsidRPr="007D0AA0">
        <w:rPr>
          <w:lang w:val="fr-FR"/>
        </w:rPr>
        <w:t>diffable</w:t>
      </w:r>
      <w:proofErr w:type="spellEnd"/>
      <w:r w:rsidRPr="007D0AA0">
        <w:rPr>
          <w:lang w:val="fr-FR"/>
        </w:rPr>
        <w:t>, permettant de :</w:t>
      </w:r>
      <w:r w:rsidRPr="007D0AA0">
        <w:rPr>
          <w:lang w:val="fr-FR"/>
        </w:rPr>
        <w:br/>
        <w:t>- valider la cohérence de la topologie sur des scénarios simples (3–4 polygones),</w:t>
      </w:r>
      <w:r w:rsidRPr="007D0AA0">
        <w:rPr>
          <w:lang w:val="fr-FR"/>
        </w:rPr>
        <w:br/>
        <w:t>- diagnostiquer précisément les erreurs structurelles (</w:t>
      </w:r>
      <w:proofErr w:type="spellStart"/>
      <w:r w:rsidRPr="007D0AA0">
        <w:rPr>
          <w:lang w:val="fr-FR"/>
        </w:rPr>
        <w:t>nodes</w:t>
      </w:r>
      <w:proofErr w:type="spellEnd"/>
      <w:r w:rsidRPr="007D0AA0">
        <w:rPr>
          <w:lang w:val="fr-FR"/>
        </w:rPr>
        <w:t xml:space="preserve">, </w:t>
      </w:r>
      <w:proofErr w:type="spellStart"/>
      <w:r w:rsidRPr="007D0AA0">
        <w:rPr>
          <w:lang w:val="fr-FR"/>
        </w:rPr>
        <w:t>pointsOnEdge</w:t>
      </w:r>
      <w:proofErr w:type="spellEnd"/>
      <w:r w:rsidRPr="007D0AA0">
        <w:rPr>
          <w:lang w:val="fr-FR"/>
        </w:rPr>
        <w:t xml:space="preserve">, </w:t>
      </w:r>
      <w:proofErr w:type="spellStart"/>
      <w:r w:rsidRPr="007D0AA0">
        <w:rPr>
          <w:lang w:val="fr-FR"/>
        </w:rPr>
        <w:t>coverages</w:t>
      </w:r>
      <w:proofErr w:type="spellEnd"/>
      <w:r w:rsidRPr="007D0AA0">
        <w:rPr>
          <w:lang w:val="fr-FR"/>
        </w:rPr>
        <w:t xml:space="preserve">, </w:t>
      </w:r>
      <w:proofErr w:type="spellStart"/>
      <w:r w:rsidRPr="007D0AA0">
        <w:rPr>
          <w:lang w:val="fr-FR"/>
        </w:rPr>
        <w:t>boundary</w:t>
      </w:r>
      <w:proofErr w:type="spellEnd"/>
      <w:r w:rsidRPr="007D0AA0">
        <w:rPr>
          <w:lang w:val="fr-FR"/>
        </w:rPr>
        <w:t>),</w:t>
      </w:r>
      <w:r w:rsidRPr="007D0AA0">
        <w:rPr>
          <w:lang w:val="fr-FR"/>
        </w:rPr>
        <w:br/>
        <w:t>- comparer l’évolution de la topologie entre deux états successifs (git diff),</w:t>
      </w:r>
      <w:r w:rsidRPr="007D0AA0">
        <w:rPr>
          <w:lang w:val="fr-FR"/>
        </w:rPr>
        <w:br/>
        <w:t xml:space="preserve">- rejouer un scénario de construction topologique à partir des </w:t>
      </w:r>
      <w:proofErr w:type="spellStart"/>
      <w:r w:rsidRPr="007D0AA0">
        <w:rPr>
          <w:lang w:val="fr-FR"/>
        </w:rPr>
        <w:t>attachments</w:t>
      </w:r>
      <w:proofErr w:type="spellEnd"/>
      <w:r w:rsidRPr="007D0AA0">
        <w:rPr>
          <w:lang w:val="fr-FR"/>
        </w:rPr>
        <w:t xml:space="preserve"> persistés.</w:t>
      </w:r>
    </w:p>
    <w:p w14:paraId="6FEBCD41" w14:textId="77777777" w:rsidR="007D0AA0" w:rsidRPr="007D0AA0" w:rsidRDefault="007D0AA0" w:rsidP="007D0AA0">
      <w:pPr>
        <w:pStyle w:val="Heading2"/>
        <w:rPr>
          <w:lang w:val="fr-FR"/>
        </w:rPr>
      </w:pPr>
      <w:r w:rsidRPr="007D0AA0">
        <w:rPr>
          <w:lang w:val="fr-FR"/>
        </w:rPr>
        <w:t>11.2 Portée et hypothèses</w:t>
      </w:r>
    </w:p>
    <w:p w14:paraId="442E2E0D" w14:textId="77777777" w:rsidR="007D0AA0" w:rsidRPr="007D0AA0" w:rsidRDefault="007D0AA0" w:rsidP="007D0AA0">
      <w:pPr>
        <w:rPr>
          <w:lang w:val="fr-FR"/>
        </w:rPr>
      </w:pPr>
      <w:r w:rsidRPr="007D0AA0">
        <w:rPr>
          <w:lang w:val="fr-FR"/>
        </w:rPr>
        <w:t xml:space="preserve">- Le </w:t>
      </w:r>
      <w:proofErr w:type="spellStart"/>
      <w:r w:rsidRPr="007D0AA0">
        <w:rPr>
          <w:lang w:val="fr-FR"/>
        </w:rPr>
        <w:t>TopoDump</w:t>
      </w:r>
      <w:proofErr w:type="spellEnd"/>
      <w:r w:rsidRPr="007D0AA0">
        <w:rPr>
          <w:lang w:val="fr-FR"/>
        </w:rPr>
        <w:t xml:space="preserve"> représente l’intégralité du </w:t>
      </w:r>
      <w:proofErr w:type="spellStart"/>
      <w:r w:rsidRPr="007D0AA0">
        <w:rPr>
          <w:lang w:val="fr-FR"/>
        </w:rPr>
        <w:t>TopologyWorld</w:t>
      </w:r>
      <w:proofErr w:type="spellEnd"/>
      <w:r w:rsidRPr="007D0AA0">
        <w:rPr>
          <w:lang w:val="fr-FR"/>
        </w:rPr>
        <w:t xml:space="preserve"> (dump unique).</w:t>
      </w:r>
      <w:r w:rsidRPr="007D0AA0">
        <w:rPr>
          <w:lang w:val="fr-FR"/>
        </w:rPr>
        <w:br/>
        <w:t>- En pratique, les scénarios de test contiennent au maximum 1 à 2 groupes, ce qui garantit une lisibilité suffisante du XML.</w:t>
      </w:r>
      <w:r w:rsidRPr="007D0AA0">
        <w:rPr>
          <w:lang w:val="fr-FR"/>
        </w:rPr>
        <w:br/>
        <w:t xml:space="preserve">- Le </w:t>
      </w:r>
      <w:proofErr w:type="spellStart"/>
      <w:r w:rsidRPr="007D0AA0">
        <w:rPr>
          <w:lang w:val="fr-FR"/>
        </w:rPr>
        <w:t>TopoDump</w:t>
      </w:r>
      <w:proofErr w:type="spellEnd"/>
      <w:r w:rsidRPr="007D0AA0">
        <w:rPr>
          <w:lang w:val="fr-FR"/>
        </w:rPr>
        <w:t xml:space="preserve"> est un outil de </w:t>
      </w:r>
      <w:proofErr w:type="spellStart"/>
      <w:r w:rsidRPr="007D0AA0">
        <w:rPr>
          <w:lang w:val="fr-FR"/>
        </w:rPr>
        <w:t>debug</w:t>
      </w:r>
      <w:proofErr w:type="spellEnd"/>
      <w:r w:rsidRPr="007D0AA0">
        <w:rPr>
          <w:lang w:val="fr-FR"/>
        </w:rPr>
        <w:t xml:space="preserve"> et de validation, pas un format d’échange utilisateur final.</w:t>
      </w:r>
    </w:p>
    <w:p w14:paraId="3AA970E1" w14:textId="77777777" w:rsidR="007D0AA0" w:rsidRPr="007D0AA0" w:rsidRDefault="007D0AA0" w:rsidP="007D0AA0">
      <w:pPr>
        <w:pStyle w:val="Heading2"/>
        <w:rPr>
          <w:lang w:val="fr-FR"/>
        </w:rPr>
      </w:pPr>
      <w:r w:rsidRPr="007D0AA0">
        <w:rPr>
          <w:lang w:val="fr-FR"/>
        </w:rPr>
        <w:t>11.3 Convention de nommage du fichier</w:t>
      </w:r>
    </w:p>
    <w:p w14:paraId="115C3E82" w14:textId="77777777" w:rsidR="007D0AA0" w:rsidRPr="007D0AA0" w:rsidRDefault="007D0AA0" w:rsidP="007D0AA0">
      <w:pPr>
        <w:rPr>
          <w:lang w:val="fr-FR"/>
        </w:rPr>
      </w:pPr>
      <w:r w:rsidRPr="007D0AA0">
        <w:rPr>
          <w:lang w:val="fr-FR"/>
        </w:rPr>
        <w:t>Décision figée : le fichier est exporté par scénario, sans timestamp.</w:t>
      </w:r>
      <w:r w:rsidRPr="007D0AA0">
        <w:rPr>
          <w:lang w:val="fr-FR"/>
        </w:rPr>
        <w:br/>
      </w:r>
      <w:r w:rsidRPr="007D0AA0">
        <w:rPr>
          <w:lang w:val="fr-FR"/>
        </w:rPr>
        <w:br/>
        <w:t>Convention :</w:t>
      </w:r>
      <w:r w:rsidRPr="007D0AA0">
        <w:rPr>
          <w:lang w:val="fr-FR"/>
        </w:rPr>
        <w:br/>
      </w:r>
      <w:proofErr w:type="spellStart"/>
      <w:r w:rsidRPr="007D0AA0">
        <w:rPr>
          <w:lang w:val="fr-FR"/>
        </w:rPr>
        <w:t>TopoDump</w:t>
      </w:r>
      <w:proofErr w:type="spellEnd"/>
      <w:r w:rsidRPr="007D0AA0">
        <w:rPr>
          <w:lang w:val="fr-FR"/>
        </w:rPr>
        <w:t>_&lt;</w:t>
      </w:r>
      <w:proofErr w:type="spellStart"/>
      <w:r w:rsidRPr="007D0AA0">
        <w:rPr>
          <w:lang w:val="fr-FR"/>
        </w:rPr>
        <w:t>scenarioId</w:t>
      </w:r>
      <w:proofErr w:type="spellEnd"/>
      <w:r w:rsidRPr="007D0AA0">
        <w:rPr>
          <w:lang w:val="fr-FR"/>
        </w:rPr>
        <w:t>&gt;.xml</w:t>
      </w:r>
      <w:r w:rsidRPr="007D0AA0">
        <w:rPr>
          <w:lang w:val="fr-FR"/>
        </w:rPr>
        <w:br/>
      </w:r>
      <w:r w:rsidRPr="007D0AA0">
        <w:rPr>
          <w:lang w:val="fr-FR"/>
        </w:rPr>
        <w:br/>
        <w:t>Exemples :</w:t>
      </w:r>
      <w:r w:rsidRPr="007D0AA0">
        <w:rPr>
          <w:lang w:val="fr-FR"/>
        </w:rPr>
        <w:br/>
        <w:t>TopoDump_S1_triangle_seul.xml</w:t>
      </w:r>
      <w:r w:rsidRPr="007D0AA0">
        <w:rPr>
          <w:lang w:val="fr-FR"/>
        </w:rPr>
        <w:br/>
        <w:t>TopoDump_S3_vertex_edge.xml</w:t>
      </w:r>
      <w:r w:rsidRPr="007D0AA0">
        <w:rPr>
          <w:lang w:val="fr-FR"/>
        </w:rPr>
        <w:br/>
        <w:t>TopoDump_S5_merge_group_group.xml</w:t>
      </w:r>
      <w:r w:rsidRPr="007D0AA0">
        <w:rPr>
          <w:lang w:val="fr-FR"/>
        </w:rPr>
        <w:br/>
      </w:r>
      <w:r w:rsidRPr="007D0AA0">
        <w:rPr>
          <w:lang w:val="fr-FR"/>
        </w:rPr>
        <w:br/>
      </w:r>
      <w:r w:rsidRPr="007D0AA0">
        <w:rPr>
          <w:lang w:val="fr-FR"/>
        </w:rPr>
        <w:lastRenderedPageBreak/>
        <w:t>Justification :</w:t>
      </w:r>
      <w:r w:rsidRPr="007D0AA0">
        <w:rPr>
          <w:lang w:val="fr-FR"/>
        </w:rPr>
        <w:br/>
        <w:t>- facilite la comparaison directe entre exécutions,</w:t>
      </w:r>
      <w:r w:rsidRPr="007D0AA0">
        <w:rPr>
          <w:lang w:val="fr-FR"/>
        </w:rPr>
        <w:br/>
        <w:t>- permet l’intégration naturelle dans un dossier fixtures versionné,</w:t>
      </w:r>
      <w:r w:rsidRPr="007D0AA0">
        <w:rPr>
          <w:lang w:val="fr-FR"/>
        </w:rPr>
        <w:br/>
        <w:t>- évite le bruit des timestamps dans les diffs,</w:t>
      </w:r>
      <w:r w:rsidRPr="007D0AA0">
        <w:rPr>
          <w:lang w:val="fr-FR"/>
        </w:rPr>
        <w:br/>
        <w:t>- correspond à la logique métier « un scénario = une vérité topologique ».</w:t>
      </w:r>
    </w:p>
    <w:p w14:paraId="1AD6C1BE" w14:textId="77777777" w:rsidR="007D0AA0" w:rsidRPr="007D0AA0" w:rsidRDefault="007D0AA0" w:rsidP="007D0AA0">
      <w:pPr>
        <w:pStyle w:val="Heading2"/>
        <w:rPr>
          <w:lang w:val="fr-FR"/>
        </w:rPr>
      </w:pPr>
      <w:r w:rsidRPr="007D0AA0">
        <w:rPr>
          <w:lang w:val="fr-FR"/>
        </w:rPr>
        <w:t>11.4 Moment de l’export</w:t>
      </w:r>
    </w:p>
    <w:p w14:paraId="3BD3588F" w14:textId="77777777" w:rsidR="007D0AA0" w:rsidRPr="007D0AA0" w:rsidRDefault="007D0AA0" w:rsidP="007D0AA0">
      <w:pPr>
        <w:rPr>
          <w:lang w:val="fr-FR"/>
        </w:rPr>
      </w:pPr>
      <w:r w:rsidRPr="007D0AA0">
        <w:rPr>
          <w:lang w:val="fr-FR"/>
        </w:rPr>
        <w:t>Décision figée :</w:t>
      </w:r>
      <w:r w:rsidRPr="007D0AA0">
        <w:rPr>
          <w:lang w:val="fr-FR"/>
        </w:rPr>
        <w:br/>
        <w:t>- export manuel uniquement, déclenché par l’utilisateur,</w:t>
      </w:r>
      <w:r w:rsidRPr="007D0AA0">
        <w:rPr>
          <w:lang w:val="fr-FR"/>
        </w:rPr>
        <w:br/>
        <w:t>- aucun export automatique après chaque action.</w:t>
      </w:r>
      <w:r w:rsidRPr="007D0AA0">
        <w:rPr>
          <w:lang w:val="fr-FR"/>
        </w:rPr>
        <w:br/>
      </w:r>
      <w:r w:rsidRPr="007D0AA0">
        <w:rPr>
          <w:lang w:val="fr-FR"/>
        </w:rPr>
        <w:br/>
        <w:t>Justification :</w:t>
      </w:r>
      <w:r w:rsidRPr="007D0AA0">
        <w:rPr>
          <w:lang w:val="fr-FR"/>
        </w:rPr>
        <w:br/>
        <w:t>- évite la génération massive de fichiers inutiles,</w:t>
      </w:r>
      <w:r w:rsidRPr="007D0AA0">
        <w:rPr>
          <w:lang w:val="fr-FR"/>
        </w:rPr>
        <w:br/>
        <w:t>- laisse à l’utilisateur le contrôle du moment où l’état est considéré comme significatif,</w:t>
      </w:r>
      <w:r w:rsidRPr="007D0AA0">
        <w:rPr>
          <w:lang w:val="fr-FR"/>
        </w:rPr>
        <w:br/>
        <w:t>- correspond à une logique de validation volontaire (snapshot).</w:t>
      </w:r>
    </w:p>
    <w:p w14:paraId="35F94B2E" w14:textId="77777777" w:rsidR="007D0AA0" w:rsidRPr="007D0AA0" w:rsidRDefault="007D0AA0" w:rsidP="007D0AA0">
      <w:pPr>
        <w:pStyle w:val="Heading2"/>
        <w:rPr>
          <w:lang w:val="fr-FR"/>
        </w:rPr>
      </w:pPr>
      <w:r w:rsidRPr="007D0AA0">
        <w:rPr>
          <w:lang w:val="fr-FR"/>
        </w:rPr>
        <w:t xml:space="preserve">11.5 Contenu du </w:t>
      </w:r>
      <w:proofErr w:type="spellStart"/>
      <w:r w:rsidRPr="007D0AA0">
        <w:rPr>
          <w:lang w:val="fr-FR"/>
        </w:rPr>
        <w:t>TopoDump</w:t>
      </w:r>
      <w:proofErr w:type="spellEnd"/>
      <w:r w:rsidRPr="007D0AA0">
        <w:rPr>
          <w:lang w:val="fr-FR"/>
        </w:rPr>
        <w:t xml:space="preserve"> XML</w:t>
      </w:r>
    </w:p>
    <w:p w14:paraId="37C5E666" w14:textId="77777777" w:rsidR="007D0AA0" w:rsidRPr="007D0AA0" w:rsidRDefault="007D0AA0" w:rsidP="007D0AA0">
      <w:pPr>
        <w:rPr>
          <w:lang w:val="fr-FR"/>
        </w:rPr>
      </w:pPr>
      <w:r w:rsidRPr="007D0AA0">
        <w:rPr>
          <w:lang w:val="fr-FR"/>
        </w:rPr>
        <w:t xml:space="preserve">Le </w:t>
      </w:r>
      <w:proofErr w:type="spellStart"/>
      <w:r w:rsidRPr="007D0AA0">
        <w:rPr>
          <w:lang w:val="fr-FR"/>
        </w:rPr>
        <w:t>TopoDump</w:t>
      </w:r>
      <w:proofErr w:type="spellEnd"/>
      <w:r w:rsidRPr="007D0AA0">
        <w:rPr>
          <w:lang w:val="fr-FR"/>
        </w:rPr>
        <w:t xml:space="preserve"> doit refléter exactement l’état interne du Core, sans interprétation UI.</w:t>
      </w:r>
      <w:r w:rsidRPr="007D0AA0">
        <w:rPr>
          <w:lang w:val="fr-FR"/>
        </w:rPr>
        <w:br/>
      </w:r>
      <w:r w:rsidRPr="007D0AA0">
        <w:rPr>
          <w:lang w:val="fr-FR"/>
        </w:rPr>
        <w:br/>
        <w:t>Il inclut obligatoirement :</w:t>
      </w:r>
      <w:r w:rsidRPr="007D0AA0">
        <w:rPr>
          <w:lang w:val="fr-FR"/>
        </w:rPr>
        <w:br/>
        <w:t>1. Métadonnées globales (version, référentiel monde, unités km, scénario).</w:t>
      </w:r>
      <w:r w:rsidRPr="007D0AA0">
        <w:rPr>
          <w:lang w:val="fr-FR"/>
        </w:rPr>
        <w:br/>
        <w:t xml:space="preserve">2. Groupes (id, compteurs, validation, statistiques de </w:t>
      </w:r>
      <w:proofErr w:type="spellStart"/>
      <w:r w:rsidRPr="007D0AA0">
        <w:rPr>
          <w:lang w:val="fr-FR"/>
        </w:rPr>
        <w:t>boundary</w:t>
      </w:r>
      <w:proofErr w:type="spellEnd"/>
      <w:r w:rsidRPr="007D0AA0">
        <w:rPr>
          <w:lang w:val="fr-FR"/>
        </w:rPr>
        <w:t>).</w:t>
      </w:r>
      <w:r w:rsidRPr="007D0AA0">
        <w:rPr>
          <w:lang w:val="fr-FR"/>
        </w:rPr>
        <w:br/>
        <w:t xml:space="preserve">3. Nodes (id, </w:t>
      </w:r>
      <w:proofErr w:type="spellStart"/>
      <w:r w:rsidRPr="007D0AA0">
        <w:rPr>
          <w:lang w:val="fr-FR"/>
        </w:rPr>
        <w:t>labelHint</w:t>
      </w:r>
      <w:proofErr w:type="spellEnd"/>
      <w:r w:rsidRPr="007D0AA0">
        <w:rPr>
          <w:lang w:val="fr-FR"/>
        </w:rPr>
        <w:t xml:space="preserve">, </w:t>
      </w:r>
      <w:proofErr w:type="spellStart"/>
      <w:r w:rsidRPr="007D0AA0">
        <w:rPr>
          <w:lang w:val="fr-FR"/>
        </w:rPr>
        <w:t>degree</w:t>
      </w:r>
      <w:proofErr w:type="spellEnd"/>
      <w:r w:rsidRPr="007D0AA0">
        <w:rPr>
          <w:lang w:val="fr-FR"/>
        </w:rPr>
        <w:t>, membres, incidences).</w:t>
      </w:r>
      <w:r w:rsidRPr="007D0AA0">
        <w:rPr>
          <w:lang w:val="fr-FR"/>
        </w:rPr>
        <w:br/>
        <w:t xml:space="preserve">4. Éléments/polygones (sommets, arêtes, </w:t>
      </w:r>
      <w:proofErr w:type="spellStart"/>
      <w:r w:rsidRPr="007D0AA0">
        <w:rPr>
          <w:lang w:val="fr-FR"/>
        </w:rPr>
        <w:t>pointsOnEdge</w:t>
      </w:r>
      <w:proofErr w:type="spellEnd"/>
      <w:r w:rsidRPr="007D0AA0">
        <w:rPr>
          <w:lang w:val="fr-FR"/>
        </w:rPr>
        <w:t xml:space="preserve">, </w:t>
      </w:r>
      <w:proofErr w:type="spellStart"/>
      <w:r w:rsidRPr="007D0AA0">
        <w:rPr>
          <w:lang w:val="fr-FR"/>
        </w:rPr>
        <w:t>coverages</w:t>
      </w:r>
      <w:proofErr w:type="spellEnd"/>
      <w:r w:rsidRPr="007D0AA0">
        <w:rPr>
          <w:lang w:val="fr-FR"/>
        </w:rPr>
        <w:t>).</w:t>
      </w:r>
      <w:r w:rsidRPr="007D0AA0">
        <w:rPr>
          <w:lang w:val="fr-FR"/>
        </w:rPr>
        <w:br/>
        <w:t xml:space="preserve">5. </w:t>
      </w:r>
      <w:proofErr w:type="spellStart"/>
      <w:r w:rsidRPr="007D0AA0">
        <w:rPr>
          <w:lang w:val="fr-FR"/>
        </w:rPr>
        <w:t>Attachments</w:t>
      </w:r>
      <w:proofErr w:type="spellEnd"/>
      <w:r w:rsidRPr="007D0AA0">
        <w:rPr>
          <w:lang w:val="fr-FR"/>
        </w:rPr>
        <w:t xml:space="preserve"> (type, </w:t>
      </w:r>
      <w:proofErr w:type="spellStart"/>
      <w:r w:rsidRPr="007D0AA0">
        <w:rPr>
          <w:lang w:val="fr-FR"/>
        </w:rPr>
        <w:t>features</w:t>
      </w:r>
      <w:proofErr w:type="spellEnd"/>
      <w:r w:rsidRPr="007D0AA0">
        <w:rPr>
          <w:lang w:val="fr-FR"/>
        </w:rPr>
        <w:t>, paramètres t et tolérances).</w:t>
      </w:r>
      <w:r w:rsidRPr="007D0AA0">
        <w:rPr>
          <w:lang w:val="fr-FR"/>
        </w:rPr>
        <w:br/>
        <w:t xml:space="preserve">6. </w:t>
      </w:r>
      <w:proofErr w:type="spellStart"/>
      <w:r w:rsidRPr="007D0AA0">
        <w:rPr>
          <w:lang w:val="fr-FR"/>
        </w:rPr>
        <w:t>Boundary</w:t>
      </w:r>
      <w:proofErr w:type="spellEnd"/>
      <w:r w:rsidRPr="007D0AA0">
        <w:rPr>
          <w:lang w:val="fr-FR"/>
        </w:rPr>
        <w:t xml:space="preserve"> (cycles, segments, t0/t1, direction, provenance, longueurs).</w:t>
      </w:r>
    </w:p>
    <w:p w14:paraId="3E24A3DB" w14:textId="77777777" w:rsidR="007D0AA0" w:rsidRPr="007D0AA0" w:rsidRDefault="007D0AA0" w:rsidP="007D0AA0">
      <w:pPr>
        <w:pStyle w:val="Heading2"/>
        <w:rPr>
          <w:lang w:val="fr-FR"/>
        </w:rPr>
      </w:pPr>
      <w:r w:rsidRPr="007D0AA0">
        <w:rPr>
          <w:lang w:val="fr-FR"/>
        </w:rPr>
        <w:t>11.6 Règles de stabilité et lisibilité</w:t>
      </w:r>
    </w:p>
    <w:p w14:paraId="1EAEE95E" w14:textId="77777777" w:rsidR="007D0AA0" w:rsidRPr="007D0AA0" w:rsidRDefault="007D0AA0" w:rsidP="007D0AA0">
      <w:pPr>
        <w:rPr>
          <w:lang w:val="fr-FR"/>
        </w:rPr>
      </w:pPr>
      <w:r w:rsidRPr="007D0AA0">
        <w:rPr>
          <w:lang w:val="fr-FR"/>
        </w:rPr>
        <w:t>Ordonnancement obligatoire :</w:t>
      </w:r>
      <w:r w:rsidRPr="007D0AA0">
        <w:rPr>
          <w:lang w:val="fr-FR"/>
        </w:rPr>
        <w:br/>
        <w:t xml:space="preserve">- groupes par </w:t>
      </w:r>
      <w:proofErr w:type="spellStart"/>
      <w:r w:rsidRPr="007D0AA0">
        <w:rPr>
          <w:lang w:val="fr-FR"/>
        </w:rPr>
        <w:t>groupId</w:t>
      </w:r>
      <w:proofErr w:type="spellEnd"/>
      <w:r w:rsidRPr="007D0AA0">
        <w:rPr>
          <w:lang w:val="fr-FR"/>
        </w:rPr>
        <w:t>,</w:t>
      </w:r>
      <w:r w:rsidRPr="007D0AA0">
        <w:rPr>
          <w:lang w:val="fr-FR"/>
        </w:rPr>
        <w:br/>
        <w:t xml:space="preserve">- </w:t>
      </w:r>
      <w:proofErr w:type="spellStart"/>
      <w:r w:rsidRPr="007D0AA0">
        <w:rPr>
          <w:lang w:val="fr-FR"/>
        </w:rPr>
        <w:t>nodes</w:t>
      </w:r>
      <w:proofErr w:type="spellEnd"/>
      <w:r w:rsidRPr="007D0AA0">
        <w:rPr>
          <w:lang w:val="fr-FR"/>
        </w:rPr>
        <w:t xml:space="preserve"> par </w:t>
      </w:r>
      <w:proofErr w:type="spellStart"/>
      <w:r w:rsidRPr="007D0AA0">
        <w:rPr>
          <w:lang w:val="fr-FR"/>
        </w:rPr>
        <w:t>nodeId</w:t>
      </w:r>
      <w:proofErr w:type="spellEnd"/>
      <w:r w:rsidRPr="007D0AA0">
        <w:rPr>
          <w:lang w:val="fr-FR"/>
        </w:rPr>
        <w:t>,</w:t>
      </w:r>
      <w:r w:rsidRPr="007D0AA0">
        <w:rPr>
          <w:lang w:val="fr-FR"/>
        </w:rPr>
        <w:br/>
        <w:t xml:space="preserve">- éléments par </w:t>
      </w:r>
      <w:proofErr w:type="spellStart"/>
      <w:r w:rsidRPr="007D0AA0">
        <w:rPr>
          <w:lang w:val="fr-FR"/>
        </w:rPr>
        <w:t>elementId</w:t>
      </w:r>
      <w:proofErr w:type="spellEnd"/>
      <w:r w:rsidRPr="007D0AA0">
        <w:rPr>
          <w:lang w:val="fr-FR"/>
        </w:rPr>
        <w:t>,</w:t>
      </w:r>
      <w:r w:rsidRPr="007D0AA0">
        <w:rPr>
          <w:lang w:val="fr-FR"/>
        </w:rPr>
        <w:br/>
        <w:t xml:space="preserve">- </w:t>
      </w:r>
      <w:proofErr w:type="spellStart"/>
      <w:r w:rsidRPr="007D0AA0">
        <w:rPr>
          <w:lang w:val="fr-FR"/>
        </w:rPr>
        <w:t>vertices</w:t>
      </w:r>
      <w:proofErr w:type="spellEnd"/>
      <w:r w:rsidRPr="007D0AA0">
        <w:rPr>
          <w:lang w:val="fr-FR"/>
        </w:rPr>
        <w:t xml:space="preserve"> et </w:t>
      </w:r>
      <w:proofErr w:type="spellStart"/>
      <w:r w:rsidRPr="007D0AA0">
        <w:rPr>
          <w:lang w:val="fr-FR"/>
        </w:rPr>
        <w:t>edges</w:t>
      </w:r>
      <w:proofErr w:type="spellEnd"/>
      <w:r w:rsidRPr="007D0AA0">
        <w:rPr>
          <w:lang w:val="fr-FR"/>
        </w:rPr>
        <w:t xml:space="preserve"> par index,</w:t>
      </w:r>
      <w:r w:rsidRPr="007D0AA0">
        <w:rPr>
          <w:lang w:val="fr-FR"/>
        </w:rPr>
        <w:br/>
        <w:t xml:space="preserve">- </w:t>
      </w:r>
      <w:proofErr w:type="spellStart"/>
      <w:r w:rsidRPr="007D0AA0">
        <w:rPr>
          <w:lang w:val="fr-FR"/>
        </w:rPr>
        <w:t>pointsOnEdge</w:t>
      </w:r>
      <w:proofErr w:type="spellEnd"/>
      <w:r w:rsidRPr="007D0AA0">
        <w:rPr>
          <w:lang w:val="fr-FR"/>
        </w:rPr>
        <w:t xml:space="preserve"> par t croissant,</w:t>
      </w:r>
      <w:r w:rsidRPr="007D0AA0">
        <w:rPr>
          <w:lang w:val="fr-FR"/>
        </w:rPr>
        <w:br/>
        <w:t xml:space="preserve">- </w:t>
      </w:r>
      <w:proofErr w:type="spellStart"/>
      <w:r w:rsidRPr="007D0AA0">
        <w:rPr>
          <w:lang w:val="fr-FR"/>
        </w:rPr>
        <w:t>coverages</w:t>
      </w:r>
      <w:proofErr w:type="spellEnd"/>
      <w:r w:rsidRPr="007D0AA0">
        <w:rPr>
          <w:lang w:val="fr-FR"/>
        </w:rPr>
        <w:t xml:space="preserve"> par (t</w:t>
      </w:r>
      <w:proofErr w:type="gramStart"/>
      <w:r w:rsidRPr="007D0AA0">
        <w:rPr>
          <w:lang w:val="fr-FR"/>
        </w:rPr>
        <w:t>0,t</w:t>
      </w:r>
      <w:proofErr w:type="gramEnd"/>
      <w:r w:rsidRPr="007D0AA0">
        <w:rPr>
          <w:lang w:val="fr-FR"/>
        </w:rPr>
        <w:t>1),</w:t>
      </w:r>
      <w:r w:rsidRPr="007D0AA0">
        <w:rPr>
          <w:lang w:val="fr-FR"/>
        </w:rPr>
        <w:br/>
        <w:t xml:space="preserve">- </w:t>
      </w:r>
      <w:proofErr w:type="spellStart"/>
      <w:r w:rsidRPr="007D0AA0">
        <w:rPr>
          <w:lang w:val="fr-FR"/>
        </w:rPr>
        <w:t>attachments</w:t>
      </w:r>
      <w:proofErr w:type="spellEnd"/>
      <w:r w:rsidRPr="007D0AA0">
        <w:rPr>
          <w:lang w:val="fr-FR"/>
        </w:rPr>
        <w:t xml:space="preserve"> par </w:t>
      </w:r>
      <w:proofErr w:type="spellStart"/>
      <w:r w:rsidRPr="007D0AA0">
        <w:rPr>
          <w:lang w:val="fr-FR"/>
        </w:rPr>
        <w:t>attachmentId</w:t>
      </w:r>
      <w:proofErr w:type="spellEnd"/>
      <w:r w:rsidRPr="007D0AA0">
        <w:rPr>
          <w:lang w:val="fr-FR"/>
        </w:rPr>
        <w:t>.</w:t>
      </w:r>
      <w:r w:rsidRPr="007D0AA0">
        <w:rPr>
          <w:lang w:val="fr-FR"/>
        </w:rPr>
        <w:br/>
      </w:r>
      <w:r w:rsidRPr="007D0AA0">
        <w:rPr>
          <w:lang w:val="fr-FR"/>
        </w:rPr>
        <w:br/>
        <w:t>Conventions numériques :</w:t>
      </w:r>
      <w:r w:rsidRPr="007D0AA0">
        <w:rPr>
          <w:lang w:val="fr-FR"/>
        </w:rPr>
        <w:br/>
        <w:t>- t : 6 décimales fixes,</w:t>
      </w:r>
      <w:r w:rsidRPr="007D0AA0">
        <w:rPr>
          <w:lang w:val="fr-FR"/>
        </w:rPr>
        <w:br/>
        <w:t>- distances (km) : 3 décimales,</w:t>
      </w:r>
      <w:r w:rsidRPr="007D0AA0">
        <w:rPr>
          <w:lang w:val="fr-FR"/>
        </w:rPr>
        <w:br/>
        <w:t>- aucune notation scientifique,</w:t>
      </w:r>
      <w:r w:rsidRPr="007D0AA0">
        <w:rPr>
          <w:lang w:val="fr-FR"/>
        </w:rPr>
        <w:br/>
        <w:t>- valeurs normalisées (0 ≤ t ≤ 1).</w:t>
      </w:r>
    </w:p>
    <w:p w14:paraId="373B88B3" w14:textId="77777777" w:rsidR="007D0AA0" w:rsidRPr="007D0AA0" w:rsidRDefault="007D0AA0" w:rsidP="007D0AA0">
      <w:pPr>
        <w:pStyle w:val="Heading2"/>
        <w:rPr>
          <w:lang w:val="fr-FR"/>
        </w:rPr>
      </w:pPr>
      <w:r w:rsidRPr="007D0AA0">
        <w:rPr>
          <w:lang w:val="fr-FR"/>
        </w:rPr>
        <w:lastRenderedPageBreak/>
        <w:t>11.7 Rôle dans le workflow de validation</w:t>
      </w:r>
    </w:p>
    <w:p w14:paraId="01F814CC" w14:textId="77777777" w:rsidR="007D0AA0" w:rsidRPr="007D0AA0" w:rsidRDefault="007D0AA0" w:rsidP="007D0AA0">
      <w:pPr>
        <w:rPr>
          <w:lang w:val="fr-FR"/>
        </w:rPr>
      </w:pPr>
      <w:r w:rsidRPr="007D0AA0">
        <w:rPr>
          <w:lang w:val="fr-FR"/>
        </w:rPr>
        <w:t xml:space="preserve">Le </w:t>
      </w:r>
      <w:proofErr w:type="spellStart"/>
      <w:r w:rsidRPr="007D0AA0">
        <w:rPr>
          <w:lang w:val="fr-FR"/>
        </w:rPr>
        <w:t>TopoDump</w:t>
      </w:r>
      <w:proofErr w:type="spellEnd"/>
      <w:r w:rsidRPr="007D0AA0">
        <w:rPr>
          <w:lang w:val="fr-FR"/>
        </w:rPr>
        <w:t xml:space="preserve"> constitue la preuve principale de validité du modèle topologique.</w:t>
      </w:r>
      <w:r w:rsidRPr="007D0AA0">
        <w:rPr>
          <w:lang w:val="fr-FR"/>
        </w:rPr>
        <w:br/>
      </w:r>
      <w:r w:rsidRPr="007D0AA0">
        <w:rPr>
          <w:lang w:val="fr-FR"/>
        </w:rPr>
        <w:br/>
        <w:t>Workflow typique :</w:t>
      </w:r>
      <w:r w:rsidRPr="007D0AA0">
        <w:rPr>
          <w:lang w:val="fr-FR"/>
        </w:rPr>
        <w:br/>
        <w:t>1. Exécuter une action (collage, merge, scénario manuel).</w:t>
      </w:r>
      <w:r w:rsidRPr="007D0AA0">
        <w:rPr>
          <w:lang w:val="fr-FR"/>
        </w:rPr>
        <w:br/>
        <w:t xml:space="preserve">2. Exporter </w:t>
      </w:r>
      <w:proofErr w:type="spellStart"/>
      <w:r w:rsidRPr="007D0AA0">
        <w:rPr>
          <w:lang w:val="fr-FR"/>
        </w:rPr>
        <w:t>TopoDump</w:t>
      </w:r>
      <w:proofErr w:type="spellEnd"/>
      <w:r w:rsidRPr="007D0AA0">
        <w:rPr>
          <w:lang w:val="fr-FR"/>
        </w:rPr>
        <w:t>_&lt;scenario&gt;.xml.</w:t>
      </w:r>
      <w:r w:rsidRPr="007D0AA0">
        <w:rPr>
          <w:lang w:val="fr-FR"/>
        </w:rPr>
        <w:br/>
        <w:t xml:space="preserve">3. Vérifier validation, </w:t>
      </w:r>
      <w:proofErr w:type="spellStart"/>
      <w:r w:rsidRPr="007D0AA0">
        <w:rPr>
          <w:lang w:val="fr-FR"/>
        </w:rPr>
        <w:t>nodes</w:t>
      </w:r>
      <w:proofErr w:type="spellEnd"/>
      <w:r w:rsidRPr="007D0AA0">
        <w:rPr>
          <w:lang w:val="fr-FR"/>
        </w:rPr>
        <w:t xml:space="preserve">, </w:t>
      </w:r>
      <w:proofErr w:type="spellStart"/>
      <w:r w:rsidRPr="007D0AA0">
        <w:rPr>
          <w:lang w:val="fr-FR"/>
        </w:rPr>
        <w:t>pointsOnEdge</w:t>
      </w:r>
      <w:proofErr w:type="spellEnd"/>
      <w:r w:rsidRPr="007D0AA0">
        <w:rPr>
          <w:lang w:val="fr-FR"/>
        </w:rPr>
        <w:t xml:space="preserve"> et </w:t>
      </w:r>
      <w:proofErr w:type="spellStart"/>
      <w:r w:rsidRPr="007D0AA0">
        <w:rPr>
          <w:lang w:val="fr-FR"/>
        </w:rPr>
        <w:t>boundary</w:t>
      </w:r>
      <w:proofErr w:type="spellEnd"/>
      <w:r w:rsidRPr="007D0AA0">
        <w:rPr>
          <w:lang w:val="fr-FR"/>
        </w:rPr>
        <w:t>.</w:t>
      </w:r>
      <w:r w:rsidRPr="007D0AA0">
        <w:rPr>
          <w:lang w:val="fr-FR"/>
        </w:rPr>
        <w:br/>
        <w:t>4. Comparer avec une version précédente (diff).</w:t>
      </w:r>
      <w:r w:rsidRPr="007D0AA0">
        <w:rPr>
          <w:lang w:val="fr-FR"/>
        </w:rPr>
        <w:br/>
        <w:t>5. Diagnostiquer précisément toute incohérence structurelle.</w:t>
      </w:r>
    </w:p>
    <w:p w14:paraId="25427A74" w14:textId="77777777" w:rsidR="007D0AA0" w:rsidRPr="007D0AA0" w:rsidRDefault="007D0AA0" w:rsidP="007D0AA0">
      <w:pPr>
        <w:pStyle w:val="Heading2"/>
        <w:rPr>
          <w:lang w:val="fr-FR"/>
        </w:rPr>
      </w:pPr>
      <w:r w:rsidRPr="007D0AA0">
        <w:rPr>
          <w:lang w:val="fr-FR"/>
        </w:rPr>
        <w:t>11.8 Relation avec un futur Topo Inspector graphique</w:t>
      </w:r>
    </w:p>
    <w:p w14:paraId="02606B4B" w14:textId="77777777" w:rsidR="007D0AA0" w:rsidRPr="007D0AA0" w:rsidRDefault="007D0AA0" w:rsidP="007D0AA0">
      <w:pPr>
        <w:rPr>
          <w:lang w:val="fr-FR"/>
        </w:rPr>
      </w:pPr>
      <w:r w:rsidRPr="007D0AA0">
        <w:rPr>
          <w:lang w:val="fr-FR"/>
        </w:rPr>
        <w:t xml:space="preserve">Le </w:t>
      </w:r>
      <w:proofErr w:type="spellStart"/>
      <w:r w:rsidRPr="007D0AA0">
        <w:rPr>
          <w:lang w:val="fr-FR"/>
        </w:rPr>
        <w:t>TopoDump</w:t>
      </w:r>
      <w:proofErr w:type="spellEnd"/>
      <w:r w:rsidRPr="007D0AA0">
        <w:rPr>
          <w:lang w:val="fr-FR"/>
        </w:rPr>
        <w:t xml:space="preserve"> XML est la base de vérité.</w:t>
      </w:r>
      <w:r w:rsidRPr="007D0AA0">
        <w:rPr>
          <w:lang w:val="fr-FR"/>
        </w:rPr>
        <w:br/>
        <w:t xml:space="preserve">Un éventuel inspecteur graphique futur ne fera que consommer ce même modèle et ne remplacera jamais le </w:t>
      </w:r>
      <w:proofErr w:type="spellStart"/>
      <w:r w:rsidRPr="007D0AA0">
        <w:rPr>
          <w:lang w:val="fr-FR"/>
        </w:rPr>
        <w:t>TopoDump</w:t>
      </w:r>
      <w:proofErr w:type="spellEnd"/>
      <w:r w:rsidRPr="007D0AA0">
        <w:rPr>
          <w:lang w:val="fr-FR"/>
        </w:rPr>
        <w:t xml:space="preserve"> comme outil de référence.</w:t>
      </w:r>
    </w:p>
    <w:p w14:paraId="72339D48" w14:textId="77777777" w:rsidR="007D0AA0" w:rsidRDefault="007D0AA0">
      <w:pPr>
        <w:pStyle w:val="Heading1"/>
        <w:rPr>
          <w:lang w:val="fr-FR"/>
        </w:rPr>
      </w:pPr>
    </w:p>
    <w:p w14:paraId="534867FC" w14:textId="026268C1" w:rsidR="00C324E3" w:rsidRPr="00435E96" w:rsidRDefault="00000000">
      <w:pPr>
        <w:pStyle w:val="Heading1"/>
        <w:rPr>
          <w:lang w:val="fr-FR"/>
        </w:rPr>
      </w:pPr>
      <w:r w:rsidRPr="00435E96">
        <w:rPr>
          <w:lang w:val="fr-FR"/>
        </w:rPr>
        <w:t>1</w:t>
      </w:r>
      <w:r w:rsidR="007D0AA0">
        <w:rPr>
          <w:lang w:val="fr-FR"/>
        </w:rPr>
        <w:t>2</w:t>
      </w:r>
      <w:r w:rsidRPr="00435E96">
        <w:rPr>
          <w:lang w:val="fr-FR"/>
        </w:rPr>
        <w:t>. Décisions ouvertes (à trancher avant implémentation complète)</w:t>
      </w:r>
    </w:p>
    <w:p w14:paraId="1BCA0F82" w14:textId="77777777" w:rsidR="00C324E3" w:rsidRPr="00435E96" w:rsidRDefault="00000000">
      <w:pPr>
        <w:pStyle w:val="ListBullet"/>
        <w:rPr>
          <w:lang w:val="fr-FR"/>
        </w:rPr>
      </w:pPr>
      <w:r w:rsidRPr="00435E96">
        <w:rPr>
          <w:lang w:val="fr-FR"/>
        </w:rPr>
        <w:t xml:space="preserve">Règle exacte de détermination de t (UI fournit </w:t>
      </w:r>
      <w:proofErr w:type="gramStart"/>
      <w:r w:rsidRPr="00435E96">
        <w:rPr>
          <w:lang w:val="fr-FR"/>
        </w:rPr>
        <w:t>t;</w:t>
      </w:r>
      <w:proofErr w:type="gramEnd"/>
      <w:r w:rsidRPr="00435E96">
        <w:rPr>
          <w:lang w:val="fr-FR"/>
        </w:rPr>
        <w:t xml:space="preserve"> sinon calculé géométriquement mais hors topo).</w:t>
      </w:r>
    </w:p>
    <w:p w14:paraId="31C1A35A" w14:textId="77777777" w:rsidR="00C324E3" w:rsidRPr="00435E96" w:rsidRDefault="00000000">
      <w:pPr>
        <w:pStyle w:val="ListBullet"/>
        <w:rPr>
          <w:lang w:val="fr-FR"/>
        </w:rPr>
      </w:pPr>
      <w:r w:rsidRPr="00435E96">
        <w:rPr>
          <w:lang w:val="fr-FR"/>
        </w:rPr>
        <w:t>Gestion des tolérances de fusion de t (arrondi/epsilon en t, pas en coordonnées).</w:t>
      </w:r>
    </w:p>
    <w:p w14:paraId="6CA48537" w14:textId="77777777" w:rsidR="00C324E3" w:rsidRPr="00435E96" w:rsidRDefault="00000000">
      <w:pPr>
        <w:pStyle w:val="ListBullet"/>
        <w:rPr>
          <w:lang w:val="fr-FR"/>
        </w:rPr>
      </w:pPr>
      <w:r w:rsidRPr="00435E96">
        <w:rPr>
          <w:lang w:val="fr-FR"/>
        </w:rPr>
        <w:t xml:space="preserve">Persistance de </w:t>
      </w:r>
      <w:proofErr w:type="gramStart"/>
      <w:r w:rsidRPr="00435E96">
        <w:rPr>
          <w:lang w:val="fr-FR"/>
        </w:rPr>
        <w:t>t:</w:t>
      </w:r>
      <w:proofErr w:type="gramEnd"/>
      <w:r w:rsidRPr="00435E96">
        <w:rPr>
          <w:lang w:val="fr-FR"/>
        </w:rPr>
        <w:t xml:space="preserve"> obligatoire ou </w:t>
      </w:r>
      <w:proofErr w:type="spellStart"/>
      <w:r w:rsidRPr="00435E96">
        <w:rPr>
          <w:lang w:val="fr-FR"/>
        </w:rPr>
        <w:t>recalculable</w:t>
      </w:r>
      <w:proofErr w:type="spellEnd"/>
      <w:r w:rsidRPr="00435E96">
        <w:rPr>
          <w:lang w:val="fr-FR"/>
        </w:rPr>
        <w:t xml:space="preserve"> à partir de géométrie au </w:t>
      </w:r>
      <w:proofErr w:type="spellStart"/>
      <w:r w:rsidRPr="00435E96">
        <w:rPr>
          <w:lang w:val="fr-FR"/>
        </w:rPr>
        <w:t>reload</w:t>
      </w:r>
      <w:proofErr w:type="spellEnd"/>
      <w:r w:rsidRPr="00435E96">
        <w:rPr>
          <w:lang w:val="fr-FR"/>
        </w:rPr>
        <w:t>.</w:t>
      </w:r>
    </w:p>
    <w:p w14:paraId="7E9780CB" w14:textId="77777777" w:rsidR="00C324E3" w:rsidRPr="00435E96" w:rsidRDefault="00000000">
      <w:pPr>
        <w:pStyle w:val="ListBullet"/>
        <w:rPr>
          <w:lang w:val="fr-FR"/>
        </w:rPr>
      </w:pPr>
      <w:r w:rsidRPr="00435E96">
        <w:rPr>
          <w:lang w:val="fr-FR"/>
        </w:rPr>
        <w:t xml:space="preserve">Support multi-contours et </w:t>
      </w:r>
      <w:proofErr w:type="gramStart"/>
      <w:r w:rsidRPr="00435E96">
        <w:rPr>
          <w:lang w:val="fr-FR"/>
        </w:rPr>
        <w:t>trous:</w:t>
      </w:r>
      <w:proofErr w:type="gramEnd"/>
      <w:r w:rsidRPr="00435E96">
        <w:rPr>
          <w:lang w:val="fr-FR"/>
        </w:rPr>
        <w:t xml:space="preserve"> stockage et format de sortie de </w:t>
      </w:r>
      <w:proofErr w:type="spellStart"/>
      <w:r w:rsidRPr="00435E96">
        <w:rPr>
          <w:lang w:val="fr-FR"/>
        </w:rPr>
        <w:t>computeBoundary</w:t>
      </w:r>
      <w:proofErr w:type="spellEnd"/>
      <w:r w:rsidRPr="00435E96">
        <w:rPr>
          <w:lang w:val="fr-FR"/>
        </w:rPr>
        <w:t>.</w:t>
      </w:r>
    </w:p>
    <w:p w14:paraId="1534E8A8" w14:textId="77777777" w:rsidR="00C324E3" w:rsidRPr="00435E96" w:rsidRDefault="00000000">
      <w:pPr>
        <w:rPr>
          <w:lang w:val="fr-FR"/>
        </w:rPr>
      </w:pPr>
      <w:r w:rsidRPr="00435E96">
        <w:rPr>
          <w:lang w:val="fr-FR"/>
        </w:rPr>
        <w:br w:type="page"/>
      </w:r>
    </w:p>
    <w:p>
      <w:r>
        <w:br w:type="page"/>
      </w:r>
    </w:p>
    <w:p>
      <w:pPr>
        <w:pStyle w:val="Heading1"/>
      </w:pPr>
      <w:r>
        <w:t>12. Décisions finales figées (pré-implémentation)</w:t>
      </w:r>
    </w:p>
    <w:p>
      <w:pPr>
        <w:pStyle w:val="Heading2"/>
      </w:pPr>
      <w:r>
        <w:t>12.1 Union non destructive des nodes (DSU)</w:t>
      </w:r>
    </w:p>
    <w:p>
      <w:r>
        <w:t>Les nœuds topologiques ne sont jamais détruits lors d’une fusion. Le modèle utilise une union logique non destructive (type Union-Find / DSU) :</w:t>
        <w:br/>
        <w:t>- chaque node conserve son identité comme origine,</w:t>
        <w:br/>
        <w:t>- un représentant canonique est désigné pour les calculs topologiques,</w:t>
        <w:br/>
        <w:t>- les origines restent accessibles pour le debug, les tooltips et le TopoDump.</w:t>
        <w:br/>
        <w:br/>
        <w:t>Toute opération de dégrouper ou d’annulation est réalisée par suppression d’attaches suivie d’une reconstruction complète de la topologie depuis la liste des attachments restantes.</w:t>
      </w:r>
    </w:p>
    <w:p>
      <w:pPr>
        <w:pStyle w:val="Heading2"/>
      </w:pPr>
      <w:r>
        <w:t>12.2 Règle de canonisation des nodes (métier)</w:t>
      </w:r>
    </w:p>
    <w:p>
      <w:r>
        <w:t>Lors de l’unification de deux nodes, le représentant canonique est déterminé par une règle métier déterministe :</w:t>
        <w:br/>
        <w:t>1) Priorité par type de node : Lumière (L) &gt; Base (B) &gt; Ouverture (O).</w:t>
        <w:br/>
        <w:t>2) Si les deux nodes ont le même type, le node le plus récent gagne (identifiant le plus grand, créé en dernier).</w:t>
        <w:br/>
        <w:br/>
        <w:t>Le type du node canonique reste inchangé après fusion, même s’il absorbe des origines de types inférieurs.</w:t>
      </w:r>
    </w:p>
    <w:p>
      <w:pPr>
        <w:pStyle w:val="Heading2"/>
      </w:pPr>
      <w:r>
        <w:t>12.3 Fusion des points sur une arête (politique km)</w:t>
      </w:r>
    </w:p>
    <w:p>
      <w:r>
        <w:t>La collision de points sur une même arête est traitée par une règle métier exprimée exclusivement en kilomètres.</w:t>
        <w:br/>
        <w:br/>
        <w:t>Un paramètre global du Core est défini :</w:t>
        <w:br/>
        <w:t>- fusionDistanceKm = 1.0 km (valeur par défaut configurable).</w:t>
        <w:br/>
        <w:br/>
        <w:t>Deux points positionnés sur une même arête sont considérés identiques et fusionnés si :</w:t>
        <w:br/>
        <w:t>abs(t1 − t2) × edgeLengthKm ≤ fusionDistanceKm.</w:t>
        <w:br/>
        <w:br/>
        <w:t>En cas de fusion :</w:t>
        <w:br/>
        <w:t>- les nodes associés sont unifiés selon la règle de canonisation,</w:t>
        <w:br/>
        <w:t>- le paramètre t conservé est celui du point canonique,</w:t>
        <w:br/>
        <w:t>- les autres points deviennent des origines non visibles sur l’arête.</w:t>
        <w:br/>
        <w:br/>
        <w:t>Si plusieurs points sont candidats à la fusion, la cible est choisie selon la même règle de canonisation (type puis plus récent).</w:t>
      </w:r>
    </w:p>
    <w:p>
      <w:pPr>
        <w:pStyle w:val="Heading2"/>
      </w:pPr>
      <w:r>
        <w:t>12.4 Canonisation des groupes</w:t>
      </w:r>
    </w:p>
    <w:p>
      <w:r>
        <w:t>Lors d’un merge de groupes, le groupe canonique est le plus récent (identifiant le plus grand). Les groupes d’origine sont conservés comme provenance logique. Toute séparation ultérieure est obtenue par suppression d’attaches et reconstruction complète.</w:t>
      </w:r>
    </w:p>
    <w:p>
      <w:pPr>
        <w:pStyle w:val="Heading2"/>
      </w:pPr>
      <w:r>
        <w:t>12.5 Boundary : invariant mono-cycle</w:t>
      </w:r>
    </w:p>
    <w:p>
      <w:r>
        <w:t>La topologie valide doit produire une frontière constituée d’un seul cycle.</w:t>
        <w:br/>
        <w:br/>
        <w:t>La présence de plusieurs cycles ou d’un trou est considérée comme une erreur de topologie (bug), car le modèle interdit explicitement :</w:t>
        <w:br/>
        <w:t>- tout chevauchement d’éléments,</w:t>
        <w:br/>
        <w:t>- toute figure comportant un trou.</w:t>
        <w:br/>
        <w:br/>
        <w:t>Le calcul de boundary doit donc soit retourner un cycle unique valide, soit échouer avec un diagnostic explicite.</w:t>
      </w:r>
    </w:p>
    <w:p>
      <w:r>
        <w:br w:type="page"/>
      </w:r>
    </w:p>
    <w:p>
      <w:pPr>
        <w:pStyle w:val="Heading1"/>
      </w:pPr>
      <w:r>
        <w:t>13. Clarifications et extensions post v4.2 (géométrie, groupes, edge↔edge)</w:t>
      </w:r>
    </w:p>
    <w:p>
      <w:pPr>
        <w:pStyle w:val="Heading2"/>
      </w:pPr>
      <w:r>
        <w:t>13.1 Géométrie intrinsèque des éléments</w:t>
      </w:r>
    </w:p>
    <w:p>
      <w:r>
        <w:t>Les triangles (et polygones) manipulés par l’assembleur ne possèdent pas de coordonnées monde intrinsèques. Leur définition primaire repose sur des longueurs (distances) et des angles. Toute coordonnée éventuelle est locale (repère interne) ou dérivée après pose dans le monde.</w:t>
        <w:br/>
        <w:br/>
        <w:t>Un TopologyElement représente une instance posée dans le monde, définie par :</w:t>
        <w:br/>
        <w:t>- une géométrie intrinsèque (longueurs, labels, types O/B/L),</w:t>
        <w:br/>
        <w:t>- une pose monde (rotation + translation).</w:t>
        <w:br/>
        <w:br/>
        <w:t>Les coordonnées monde (Lambert / km) sont dérivées à partir de ces informations et ne constituent pas une vérité métier.</w:t>
      </w:r>
    </w:p>
    <w:p>
      <w:pPr>
        <w:pStyle w:val="Heading2"/>
      </w:pPr>
      <w:r>
        <w:t>13.2 Groupes : connectivité et vues multiples</w:t>
      </w:r>
    </w:p>
    <w:p>
      <w:r>
        <w:t>Un TopologyGroup représente une composante connexe d’éléments. Il n’est jamais déclaré explicitement mais déduit de la liste des attachments.</w:t>
        <w:br/>
        <w:br/>
        <w:t>Fonctionnellement, un groupe permet :</w:t>
        <w:br/>
        <w:t>- la manipulation unitaire d’un ensemble d’éléments assemblés,</w:t>
        <w:br/>
        <w:t>- la conservation de l’identité individuelle de chaque élément,</w:t>
        <w:br/>
        <w:t>- le calcul dérivé du contour global (boundary).</w:t>
        <w:br/>
        <w:br/>
        <w:t>Il n’existe pas de distinction fonctionnelle entre 'connecté' et 'collé' du point de vue de l’UI.</w:t>
      </w:r>
    </w:p>
    <w:p>
      <w:pPr>
        <w:pStyle w:val="Heading2"/>
      </w:pPr>
      <w:r>
        <w:t>13.3 Attachments edge↔edge (cas fréquent)</w:t>
      </w:r>
    </w:p>
    <w:p>
      <w:r>
        <w:t>Les assemblages par arête commune (edge↔edge) constituent un cas fréquent (environ 50 % des cas).</w:t>
        <w:br/>
        <w:br/>
        <w:t>Un attachment edge↔edge relie deux arêtes référencées par (elementId, edgeIndex) et porte un paramètre d’orientation :</w:t>
        <w:br/>
        <w:t>- mapping = 'direct' : start↔start, end↔end,</w:t>
        <w:br/>
        <w:t>- mapping = 'reverse' : start↔end, end↔start.</w:t>
        <w:br/>
        <w:br/>
        <w:t>Le mapping encode explicitement les cas BO↔BO et BO↔OB.</w:t>
      </w:r>
    </w:p>
    <w:p>
      <w:pPr>
        <w:pStyle w:val="Heading2"/>
      </w:pPr>
      <w:r>
        <w:t>13.4 Effet topologique minimal d’un edge↔edge</w:t>
      </w:r>
    </w:p>
    <w:p>
      <w:r>
        <w:t>Lors de l’application d’un attachment edge↔edge, les effets topologiques minimaux suivants sont appliqués :</w:t>
        <w:br/>
        <w:t>1) Fusion des groupes concernés (DSU groupes).</w:t>
        <w:br/>
        <w:t>2) Fusion des deux paires de nœuds extrémités selon le mapping.</w:t>
        <w:br/>
        <w:t>3) Création d’un TopologyCoverageInterval [0.0, 1.0] sur chacune des deux arêtes.</w:t>
        <w:br/>
        <w:br/>
        <w:t>Ces coverages rendent les arêtes internes et garantissent leur exclusion du contour global.</w:t>
      </w:r>
    </w:p>
    <w:p>
      <w:pPr>
        <w:pStyle w:val="Heading2"/>
      </w:pPr>
      <w:r>
        <w:t>13.5 Points sur arête et coverages</w:t>
      </w:r>
    </w:p>
    <w:p>
      <w:r>
        <w:t>TopologyEdgePoint représente un point paramétrique sur une arête et sert à découper celle-ci. L’ajout d’un EdgePoint ne crée jamais de coverage.</w:t>
        <w:br/>
        <w:br/>
        <w:t>TopologyCoverageInterval représente une portion d’arête devenue interne et sert exclusivement au calcul du contour.</w:t>
        <w:br/>
        <w:br/>
        <w:t>Le contour (boundary) d’une arête est défini comme le complément de l’union des coverages sur l’intervalle [0,1].</w:t>
      </w:r>
    </w:p>
    <w:p>
      <w:pPr>
        <w:pStyle w:val="Heading2"/>
      </w:pPr>
      <w:r>
        <w:t>13.6 Invariant boundary mono-cycle</w:t>
      </w:r>
    </w:p>
    <w:p>
      <w:r>
        <w:t>Le modèle impose qu’un groupe valide produise un contour constitué d’un seul cycle. Toute apparition de trous ou de multi-cycles est considérée comme une erreur de topologie.</w:t>
      </w:r>
    </w:p>
    <w:sectPr w:rsidR="00C324E3" w:rsidRPr="00435E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559745">
    <w:abstractNumId w:val="8"/>
  </w:num>
  <w:num w:numId="2" w16cid:durableId="1421681166">
    <w:abstractNumId w:val="6"/>
  </w:num>
  <w:num w:numId="3" w16cid:durableId="1192761226">
    <w:abstractNumId w:val="5"/>
  </w:num>
  <w:num w:numId="4" w16cid:durableId="1738473658">
    <w:abstractNumId w:val="4"/>
  </w:num>
  <w:num w:numId="5" w16cid:durableId="1553423427">
    <w:abstractNumId w:val="7"/>
  </w:num>
  <w:num w:numId="6" w16cid:durableId="193663359">
    <w:abstractNumId w:val="3"/>
  </w:num>
  <w:num w:numId="7" w16cid:durableId="2106150117">
    <w:abstractNumId w:val="2"/>
  </w:num>
  <w:num w:numId="8" w16cid:durableId="1592740860">
    <w:abstractNumId w:val="1"/>
  </w:num>
  <w:num w:numId="9" w16cid:durableId="156843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E96"/>
    <w:rsid w:val="007D0AA0"/>
    <w:rsid w:val="008F1A8B"/>
    <w:rsid w:val="00A4460E"/>
    <w:rsid w:val="00AA1D8D"/>
    <w:rsid w:val="00B47730"/>
    <w:rsid w:val="00C324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5CA94"/>
  <w14:defaultImageDpi w14:val="300"/>
  <w15:docId w15:val="{0E5678E4-BFB5-4181-A84B-3B3383BFF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3251</Words>
  <Characters>17886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Cecile JOLY</cp:lastModifiedBy>
  <cp:revision>3</cp:revision>
  <dcterms:created xsi:type="dcterms:W3CDTF">2013-12-23T23:15:00Z</dcterms:created>
  <dcterms:modified xsi:type="dcterms:W3CDTF">2026-01-20T22:01:00Z</dcterms:modified>
  <cp:category/>
</cp:coreProperties>
</file>