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Introduction</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Roboto" w:cs="Roboto" w:eastAsia="Roboto" w:hAnsi="Roboto"/>
          <w:color w:val="0d0d0d"/>
          <w:sz w:val="24"/>
          <w:szCs w:val="24"/>
          <w:highlight w:val="white"/>
          <w:rtl w:val="0"/>
        </w:rPr>
        <w:t xml:space="preserve">Lorsque nous érigeons une citadelle, chaque mur, chaque tour, chaque bastion est conçu pour protéger ceux qui résident à l'intérieur des assauts et des menaces extérieures. De même, la sécurité informatique constitue la muraille robuste qui encercle et défend nos systèmes informatiques. Elle est la gardienne qui veille à repousser les intrusions, à barrer la route aux accès non autorisés, et à préserver nos données contre tout dommage ou sabotage. Dans le vaste et tumultueux royaume numérique où nous opérons, la sécurité informatique joue un rôle crucial, assurant la confidentialité, </w:t>
      </w:r>
      <w:r w:rsidDel="00000000" w:rsidR="00000000" w:rsidRPr="00000000">
        <w:rPr>
          <w:rFonts w:ascii="Roboto" w:cs="Roboto" w:eastAsia="Roboto" w:hAnsi="Roboto"/>
          <w:color w:val="0d0d0d"/>
          <w:sz w:val="24"/>
          <w:szCs w:val="24"/>
          <w:highlight w:val="white"/>
          <w:rtl w:val="0"/>
        </w:rPr>
        <w:t xml:space="preserve">l'intégrité, et</w:t>
      </w:r>
      <w:r w:rsidDel="00000000" w:rsidR="00000000" w:rsidRPr="00000000">
        <w:rPr>
          <w:rFonts w:ascii="Roboto" w:cs="Roboto" w:eastAsia="Roboto" w:hAnsi="Roboto"/>
          <w:color w:val="0d0d0d"/>
          <w:sz w:val="24"/>
          <w:szCs w:val="24"/>
          <w:highlight w:val="white"/>
          <w:rtl w:val="0"/>
        </w:rPr>
        <w:t xml:space="preserve"> la disponibilité des informations, véritables trésors de notre citadelle moderne.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rPr>
      </w:pPr>
      <w:r w:rsidDel="00000000" w:rsidR="00000000" w:rsidRPr="00000000">
        <w:rPr>
          <w:rFonts w:ascii="Roboto" w:cs="Roboto" w:eastAsia="Roboto" w:hAnsi="Roboto"/>
          <w:i w:val="1"/>
          <w:color w:val="0d0d0d"/>
          <w:sz w:val="24"/>
          <w:szCs w:val="24"/>
          <w:highlight w:val="white"/>
          <w:rtl w:val="0"/>
        </w:rPr>
        <w:t xml:space="preserve">Après avoir reconnu le rôle vital de nos défenses dans la protection de notre citadelle numérique, explorons comment la culture DevOps, tel un ingénieux architecte de fortifications, intègre ces principes de sécurité.</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I. Culture DevOps</w:t>
      </w:r>
      <w:r w:rsidDel="00000000" w:rsidR="00000000" w:rsidRPr="00000000">
        <w:rPr>
          <w:rtl w:val="0"/>
        </w:rPr>
        <w:t xml:space="preserve"> </w:t>
      </w:r>
    </w:p>
    <w:p w:rsidR="00000000" w:rsidDel="00000000" w:rsidP="00000000" w:rsidRDefault="00000000" w:rsidRPr="00000000" w14:paraId="00000008">
      <w:pPr>
        <w:rPr>
          <w:i w:val="1"/>
        </w:rPr>
      </w:pPr>
      <w:r w:rsidDel="00000000" w:rsidR="00000000" w:rsidRPr="00000000">
        <w:rPr>
          <w:i w:val="1"/>
          <w:rtl w:val="0"/>
        </w:rPr>
        <w:t xml:space="preserve">"De la même manière qu'une citadelle est constamment renforcée et  améliorée pour résister aux nouvelles menaces, la culture DevOps vise l'optimisation à travers l'intégration et la livraison continues. L'évolution vers </w:t>
      </w:r>
      <w:r w:rsidDel="00000000" w:rsidR="00000000" w:rsidRPr="00000000">
        <w:rPr>
          <w:i w:val="1"/>
          <w:rtl w:val="0"/>
        </w:rPr>
        <w:t xml:space="preserve">DevSecOps</w:t>
      </w:r>
      <w:r w:rsidDel="00000000" w:rsidR="00000000" w:rsidRPr="00000000">
        <w:rPr>
          <w:i w:val="1"/>
          <w:rtl w:val="0"/>
        </w:rPr>
        <w:t xml:space="preserve"> représente un progrès stratégique, ajoutant des défenses robustes dès la fondation du développement. Cette approche garantit que chaque nouvelle version, à l'instar de chaque nouvelle section de notre citadelle, n'est pas seulement érigée rapidement, mais est également conçue pour résister aux assauts, assurant ainsi sécurité et résilience."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II. La sécurité dans le DevOps</w:t>
      </w:r>
      <w:r w:rsidDel="00000000" w:rsidR="00000000" w:rsidRPr="00000000">
        <w:rPr>
          <w:rtl w:val="0"/>
        </w:rPr>
      </w:r>
    </w:p>
    <w:p w:rsidR="00000000" w:rsidDel="00000000" w:rsidP="00000000" w:rsidRDefault="00000000" w:rsidRPr="00000000" w14:paraId="0000000D">
      <w:pPr>
        <w:rPr/>
      </w:pPr>
      <w:r w:rsidDel="00000000" w:rsidR="00000000" w:rsidRPr="00000000">
        <w:rPr>
          <w:rFonts w:ascii="Roboto" w:cs="Roboto" w:eastAsia="Roboto" w:hAnsi="Roboto"/>
          <w:color w:val="0d0d0d"/>
          <w:sz w:val="24"/>
          <w:szCs w:val="24"/>
          <w:highlight w:val="white"/>
          <w:rtl w:val="0"/>
        </w:rPr>
        <w:t xml:space="preserve">"En fortifiant notre citadelle avec </w:t>
      </w:r>
      <w:r w:rsidDel="00000000" w:rsidR="00000000" w:rsidRPr="00000000">
        <w:rPr>
          <w:rFonts w:ascii="Roboto" w:cs="Roboto" w:eastAsia="Roboto" w:hAnsi="Roboto"/>
          <w:color w:val="0d0d0d"/>
          <w:sz w:val="24"/>
          <w:szCs w:val="24"/>
          <w:highlight w:val="white"/>
          <w:rtl w:val="0"/>
        </w:rPr>
        <w:t xml:space="preserve">DevSecOps</w:t>
      </w:r>
      <w:r w:rsidDel="00000000" w:rsidR="00000000" w:rsidRPr="00000000">
        <w:rPr>
          <w:rFonts w:ascii="Roboto" w:cs="Roboto" w:eastAsia="Roboto" w:hAnsi="Roboto"/>
          <w:color w:val="0d0d0d"/>
          <w:sz w:val="24"/>
          <w:szCs w:val="24"/>
          <w:highlight w:val="white"/>
          <w:rtl w:val="0"/>
        </w:rPr>
        <w:t xml:space="preserve">, il devient crucial de maîtriser les systèmes de reconnaissance des menaces que sont les CWE et les CVE. Ces systèmes fournissent des cartographies détaillées et des références essentielles, permettant de repérer et de cataloguer les vulnérabilités de sécurité spécifiques qui peuvent surgir durant le développement logiciel. Comme les plans détaillés d'une citadelle révèlent les points faibles à renforcer, comprendre les CWE et les CVE nous équipe pour anticiper et parer les attaques avant qu'elles n'atteignent nos murs numériques."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i w:val="1"/>
        </w:rPr>
      </w:pPr>
      <w:r w:rsidDel="00000000" w:rsidR="00000000" w:rsidRPr="00000000">
        <w:rPr>
          <w:i w:val="1"/>
          <w:rtl w:val="0"/>
        </w:rPr>
        <w:t xml:space="preserve">Armés d'une compréhension approfondie des classifications CWE et CVE, nous sommes maintenant prêts à découvrir l'arsenal d'outils DevSecOps spécifiques.</w:t>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III. Les différentes notations </w:t>
      </w:r>
      <w:r w:rsidDel="00000000" w:rsidR="00000000" w:rsidRPr="00000000">
        <w:rPr>
          <w:rtl w:val="0"/>
        </w:rPr>
      </w:r>
    </w:p>
    <w:p w:rsidR="00000000" w:rsidDel="00000000" w:rsidP="00000000" w:rsidRDefault="00000000" w:rsidRPr="00000000" w14:paraId="00000014">
      <w:pPr>
        <w:rPr/>
      </w:pPr>
      <w:r w:rsidDel="00000000" w:rsidR="00000000" w:rsidRPr="00000000">
        <w:rPr>
          <w:rFonts w:ascii="Roboto" w:cs="Roboto" w:eastAsia="Roboto" w:hAnsi="Roboto"/>
          <w:color w:val="0d0d0d"/>
          <w:sz w:val="24"/>
          <w:szCs w:val="24"/>
          <w:highlight w:val="white"/>
          <w:rtl w:val="0"/>
        </w:rPr>
        <w:t xml:space="preserve">Ces outils, semblables aux sentinelles avancées d'une citadelle, nous aident à détecter, prioriser et corriger les vulnérabilités au sein du cycle de développement continu. Comme un garde vigilant scrutant l'horizon pour toute menace imminente, ces technologies scrutent notre code à la recherche de faiblesses, assurant ainsi que notre citadelle numérique reste imprenable.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rPr>
      </w:pPr>
      <w:r w:rsidDel="00000000" w:rsidR="00000000" w:rsidRPr="00000000">
        <w:rPr>
          <w:i w:val="1"/>
          <w:rtl w:val="0"/>
        </w:rPr>
        <w:t xml:space="preserve">Après avoir exploré l'arsenal d'outils DevSecOps essentiels pour la sécurité de nos applications, plongeons désormais dans le classement OWASP Top 10 2021.</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IV. Les différents outils </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w:cs="Roboto" w:eastAsia="Roboto" w:hAnsi="Roboto"/>
          <w:color w:val="0d0d0d"/>
          <w:sz w:val="24"/>
          <w:szCs w:val="24"/>
          <w:highlight w:val="white"/>
          <w:rtl w:val="0"/>
        </w:rPr>
        <w:t xml:space="preserve">Tel un tableau de vigilance affiché sur les murs de notre citadelle, ce classement met en lumière les dix vulnérabilités les plus critiques à surveiller et à atténuer dans nos projets de développement actuels. En nous informant sur ces failles majeures, nous pouvons mieux fortifier notre citadelle numérique contre les menaces les plus persistantes et dévastatrices.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V. Le classement owasp top 10</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C'est quoi exactement OWASP ?</w:t>
      </w:r>
    </w:p>
    <w:p w:rsidR="00000000" w:rsidDel="00000000" w:rsidP="00000000" w:rsidRDefault="00000000" w:rsidRPr="00000000" w14:paraId="0000001D">
      <w:pPr>
        <w:rPr/>
      </w:pPr>
      <w:r w:rsidDel="00000000" w:rsidR="00000000" w:rsidRPr="00000000">
        <w:rPr>
          <w:rFonts w:ascii="Roboto" w:cs="Roboto" w:eastAsia="Roboto" w:hAnsi="Roboto"/>
          <w:color w:val="0d0d0d"/>
          <w:sz w:val="24"/>
          <w:szCs w:val="24"/>
          <w:highlight w:val="white"/>
          <w:rtl w:val="0"/>
        </w:rPr>
        <w:t xml:space="preserve">L'OWASP (Open Web Application Security Project) agit comme un architecte émérite dans le domaine de la fortification de nos citadelles numériques. Cette organisation à but non lucratif se consacre à l'amélioration de la sécurité des logiciels, fournissant les plans détaillés—sous forme d'outils, de guides et de standards—qui aident les bâtisseurs de logiciels, nos développeurs, à renforcer les murs de leurs applications web. Telle une grande bibliothèque de stratégies de défense, l'OWASP met à disposition ces ressources pour que chaque nouvelle construction dans le vaste royaume numérique soit plus sûre, plus robuste et mieux protégée contre les menaces extérieures.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**A01:2021 - Contrôles d'accès défaillants**</w:t>
      </w:r>
    </w:p>
    <w:p w:rsidR="00000000" w:rsidDel="00000000" w:rsidP="00000000" w:rsidRDefault="00000000" w:rsidRPr="00000000" w14:paraId="00000021">
      <w:pPr>
        <w:rPr/>
      </w:pPr>
      <w:r w:rsidDel="00000000" w:rsidR="00000000" w:rsidRPr="00000000">
        <w:rPr>
          <w:rtl w:val="0"/>
        </w:rPr>
        <w:t xml:space="preserve">Imaginez une citadelle où les portes sont mal gardées. Les ennemis peuvent facilement entrer, car les gardes ne vérifient pas correctement les identités. Cela représente la vulnérabilité la plus grave, avec 3,81% des applications présentant ce problème, et plus de 318 000 occurrences de failles identifiées.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**A02:2021 - Défaillances cryptographiques**</w:t>
      </w:r>
    </w:p>
    <w:p w:rsidR="00000000" w:rsidDel="00000000" w:rsidP="00000000" w:rsidRDefault="00000000" w:rsidRPr="00000000" w14:paraId="00000024">
      <w:pPr>
        <w:rPr/>
      </w:pPr>
      <w:r w:rsidDel="00000000" w:rsidR="00000000" w:rsidRPr="00000000">
        <w:rPr>
          <w:rtl w:val="0"/>
        </w:rPr>
        <w:t xml:space="preserve">Pensez à des messages secrets de la citadelle mal codés, que l'ennemi peut déchiffrer facilement. Ce problème, anciennement appelé Exposition de données sensibles, est maintenant la deuxième vulnérabilité la plus critique. Une mauvaise cryptographie peut exposer des informations sensibles et compromettre la sécurité du système.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**A03:2021 - Injection**</w:t>
      </w:r>
    </w:p>
    <w:p w:rsidR="00000000" w:rsidDel="00000000" w:rsidP="00000000" w:rsidRDefault="00000000" w:rsidRPr="00000000" w14:paraId="00000027">
      <w:pPr>
        <w:rPr/>
      </w:pPr>
      <w:r w:rsidDel="00000000" w:rsidR="00000000" w:rsidRPr="00000000">
        <w:rPr>
          <w:rtl w:val="0"/>
        </w:rPr>
        <w:t xml:space="preserve">Imaginez des espions qui introduisent des informations corrompues dans les registres de la citadelle. Cela représente les injections, qui sont encore fréquentes avec une occurrence moyenne de 3,37%, bien que 94% des applications soient testées pour ce problème. Cross-Site Scripting est désormais inclus dans cette catégorie.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**A04:2021 - Conception non sécurisée**</w:t>
      </w:r>
    </w:p>
    <w:p w:rsidR="00000000" w:rsidDel="00000000" w:rsidP="00000000" w:rsidRDefault="00000000" w:rsidRPr="00000000" w14:paraId="0000002A">
      <w:pPr>
        <w:rPr/>
      </w:pPr>
      <w:r w:rsidDel="00000000" w:rsidR="00000000" w:rsidRPr="00000000">
        <w:rPr>
          <w:rtl w:val="0"/>
        </w:rPr>
        <w:t xml:space="preserve">Cela équivaut à bâtir la citadelle sur des plans défectueux. Aucun renfort ni amélioration ne peut corriger une structure mal conçue dès le départ. Les défauts de conception nécessitent des modèles de menace, des principes de conception sécurisés, et des architectures de référence.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**A05:2021 - Mauvaise configuration de sécurité**</w:t>
      </w:r>
    </w:p>
    <w:p w:rsidR="00000000" w:rsidDel="00000000" w:rsidP="00000000" w:rsidRDefault="00000000" w:rsidRPr="00000000" w14:paraId="0000002D">
      <w:pPr>
        <w:rPr/>
      </w:pPr>
      <w:r w:rsidDel="00000000" w:rsidR="00000000" w:rsidRPr="00000000">
        <w:rPr>
          <w:rtl w:val="0"/>
        </w:rPr>
        <w:t xml:space="preserve">Imaginez que les défenses de la citadelle soient mal configurées, laissant des brèches exploitables. Ce type de vulnérabilité est présent dans 90% des applications testées, avec une incidence moyenne de 4,5%. L'ancienne catégorie des Entités Externes XML (XXE) est incluse ici.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**A06:2021 - Composants vulnérables et obsolètes**</w:t>
      </w:r>
    </w:p>
    <w:p w:rsidR="00000000" w:rsidDel="00000000" w:rsidP="00000000" w:rsidRDefault="00000000" w:rsidRPr="00000000" w14:paraId="00000030">
      <w:pPr>
        <w:rPr/>
      </w:pPr>
      <w:r w:rsidDel="00000000" w:rsidR="00000000" w:rsidRPr="00000000">
        <w:rPr>
          <w:rtl w:val="0"/>
        </w:rPr>
        <w:t xml:space="preserve">C’est comme utiliser des pièces détachées usées pour réparer les murs de la citadelle. Cette catégorie, qui progresse depuis la neuvième place en 2017, concerne l'utilisation de composants obsolètes et vulnérables, difficiles à tester et à mesurer.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**A07:2021 - Identification et authentification de mauvaise qualité**</w:t>
      </w:r>
    </w:p>
    <w:p w:rsidR="00000000" w:rsidDel="00000000" w:rsidP="00000000" w:rsidRDefault="00000000" w:rsidRPr="00000000" w14:paraId="00000033">
      <w:pPr>
        <w:rPr/>
      </w:pPr>
      <w:r w:rsidDel="00000000" w:rsidR="00000000" w:rsidRPr="00000000">
        <w:rPr>
          <w:rtl w:val="0"/>
        </w:rPr>
        <w:t xml:space="preserve">Cela représente les badges d'identification et les mots de passe des gardes qui sont faciles à falsifier. Bien que cette catégorie ait perdu une place, elle reste critique, car elle inclut maintenant des échecs d'identification en plus des échecs d'authentification.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**A08:2021 - Manque d'intégrité des données et du logiciel**</w:t>
      </w:r>
    </w:p>
    <w:p w:rsidR="00000000" w:rsidDel="00000000" w:rsidP="00000000" w:rsidRDefault="00000000" w:rsidRPr="00000000" w14:paraId="00000036">
      <w:pPr>
        <w:rPr/>
      </w:pPr>
      <w:r w:rsidDel="00000000" w:rsidR="00000000" w:rsidRPr="00000000">
        <w:rPr>
          <w:rtl w:val="0"/>
        </w:rPr>
        <w:t xml:space="preserve">Imaginez des provisions et des messages de la citadelle contaminés ou falsifiés. Cette nouvelle catégorie se concentre sur l'intégrité des mises à jour logicielles et des données critiques, avec un fort impact en cas de compromission.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**A09:2021 - Carence des systèmes de contrôle et de journalisation**</w:t>
      </w:r>
    </w:p>
    <w:p w:rsidR="00000000" w:rsidDel="00000000" w:rsidP="00000000" w:rsidRDefault="00000000" w:rsidRPr="00000000" w14:paraId="0000003B">
      <w:pPr>
        <w:rPr/>
      </w:pPr>
      <w:r w:rsidDel="00000000" w:rsidR="00000000" w:rsidRPr="00000000">
        <w:rPr>
          <w:rtl w:val="0"/>
        </w:rPr>
        <w:t xml:space="preserve">Cela équivaut à ne pas tenir de registres des événements et des mouvements au sein de la citadelle, rendant difficile la détection d'intrusions et les enquêtes post-incident. Bien que difficile à tester, ce problème affecte la visibilité et l'analyse forensique.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**A10:2021 - Falsification de requête côté serveur**</w:t>
      </w:r>
    </w:p>
    <w:p w:rsidR="00000000" w:rsidDel="00000000" w:rsidP="00000000" w:rsidRDefault="00000000" w:rsidRPr="00000000" w14:paraId="0000003E">
      <w:pPr>
        <w:rPr/>
      </w:pPr>
      <w:r w:rsidDel="00000000" w:rsidR="00000000" w:rsidRPr="00000000">
        <w:rPr>
          <w:rtl w:val="0"/>
        </w:rPr>
        <w:t xml:space="preserve">Imaginez des messages internes de la citadelle modifiés par des espions pour induire en erreur les défenseurs. Cette nouvelle catégorie, jugée importante par la communauté de la sécurité, montre une incidence faible mais un potentiel d'exploitabilité et d'impact supérieur à la moyenne.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i w:val="1"/>
        </w:rPr>
      </w:pPr>
      <w:r w:rsidDel="00000000" w:rsidR="00000000" w:rsidRPr="00000000">
        <w:rPr>
          <w:i w:val="1"/>
          <w:rtl w:val="0"/>
        </w:rPr>
        <w:t xml:space="preserve"> En comprenant les vulnérabilités mises en évidence par l'OWASP Top 10 2021, nous sommes mieux préparés à discuter des cinq principes de la forteresse numérique, qui fournissent des stratégies clés pour renforcer nos défenses contre les attaques informatiques.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VI. Les 5 principes de la forteresse numériques</w:t>
      </w:r>
      <w:r w:rsidDel="00000000" w:rsidR="00000000" w:rsidRPr="00000000">
        <w:rPr>
          <w:rtl w:val="0"/>
        </w:rPr>
      </w:r>
    </w:p>
    <w:p w:rsidR="00000000" w:rsidDel="00000000" w:rsidP="00000000" w:rsidRDefault="00000000" w:rsidRPr="00000000" w14:paraId="00000044">
      <w:pPr>
        <w:rPr/>
      </w:pPr>
      <w:r w:rsidDel="00000000" w:rsidR="00000000" w:rsidRPr="00000000">
        <w:rPr>
          <w:rFonts w:ascii="Roboto" w:cs="Roboto" w:eastAsia="Roboto" w:hAnsi="Roboto"/>
          <w:color w:val="0d0d0d"/>
          <w:sz w:val="24"/>
          <w:szCs w:val="24"/>
          <w:highlight w:val="white"/>
          <w:rtl w:val="0"/>
        </w:rPr>
        <w:t xml:space="preserve">La sécurité des applications web est aussi cruciale que la robustesse des murailles d'une citadelle dans un monde assiégé par des menaces numériques en constante évolution. Comprendre les failles répertoriées dans le OWASP Top 10 2021 est essentiel, car cela équipe nos gardiens—les développeurs et les organisations—avec les connaissances nécessaires pour identifier et atténuer les risques les plus critiques qui menacent les applications modernes. En maîtrisant ces vulnérabilités, ces protecteurs peuvent améliorer significativement leurs méthodes de défense, protégeant ainsi les précieuses données de leurs citadelles et celles de leurs utilisateurs contre les assauts extérieurs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"Ensemble, au cours de cette formation, nous avons posé les pierres fondamentales de notre citadelle </w:t>
      </w:r>
      <w:r w:rsidDel="00000000" w:rsidR="00000000" w:rsidRPr="00000000">
        <w:rPr>
          <w:rFonts w:ascii="Roboto" w:cs="Roboto" w:eastAsia="Roboto" w:hAnsi="Roboto"/>
          <w:color w:val="0d0d0d"/>
          <w:sz w:val="24"/>
          <w:szCs w:val="24"/>
          <w:rtl w:val="0"/>
        </w:rPr>
        <w:t xml:space="preserve">DevSecOps</w:t>
      </w:r>
      <w:r w:rsidDel="00000000" w:rsidR="00000000" w:rsidRPr="00000000">
        <w:rPr>
          <w:rFonts w:ascii="Roboto" w:cs="Roboto" w:eastAsia="Roboto" w:hAnsi="Roboto"/>
          <w:color w:val="0d0d0d"/>
          <w:sz w:val="24"/>
          <w:szCs w:val="24"/>
          <w:rtl w:val="0"/>
        </w:rPr>
        <w:t xml:space="preserve">. </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Nous avons commencé par établir le solide socle de la culture DevOps, essentiel pour que chaque élément de notre structure trouve sa place. </w:t>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Ensuite, nous avons renforcé nos murs avec la sécurité intégrée dans chaque étape, garantissant que notre citadelle résiste aux assauts les plus tenaces. </w:t>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Nous avons sélectionné nos armes—les outils SAST, SCA, DAST, et IAST—et compris les failles de nos adversaires à travers les notations CWE et CVE, tout en nous guidant par la lumière du classement OWASP Top 10. </w:t>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Finalement, nous avons érigé nos cinq tours, les principes de la forteresse numérique, qui veillent sur notre citadelle, assurant sa défense et sa durabilité."</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"Cette citadelle que nous avons bâtie n'est pas seulement une structure défensive, elle est aussi un foyer d'innovation et de collaboration. Chaque pierre posée et chaque stratégie appliquée ici servira à protéger non seulement nos données et nos applications mais aussi à encourager une évolution sûre et sécurisée dans le monde numérique en constante évolution."</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