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20"/>
        </w:tabs>
        <w:spacing w:after="0" w:line="276" w:lineRule="auto"/>
        <w:jc w:val="center"/>
        <w:rPr>
          <w:b w:val="1"/>
          <w:smallCaps w:val="1"/>
          <w:u w:val="single"/>
        </w:rPr>
      </w:pPr>
      <w:r w:rsidDel="00000000" w:rsidR="00000000" w:rsidRPr="00000000">
        <w:rPr>
          <w:rtl w:val="0"/>
        </w:rPr>
      </w:r>
    </w:p>
    <w:p w:rsidR="00000000" w:rsidDel="00000000" w:rsidP="00000000" w:rsidRDefault="00000000" w:rsidRPr="00000000" w14:paraId="00000002">
      <w:pPr>
        <w:tabs>
          <w:tab w:val="left" w:leader="none" w:pos="520"/>
        </w:tabs>
        <w:spacing w:after="0" w:line="276" w:lineRule="auto"/>
        <w:jc w:val="center"/>
        <w:rPr>
          <w:b w:val="1"/>
          <w:smallCaps w:val="1"/>
          <w:u w:val="single"/>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Title </w:t>
      </w:r>
    </w:p>
    <w:p w:rsidR="00000000" w:rsidDel="00000000" w:rsidP="00000000" w:rsidRDefault="00000000" w:rsidRPr="00000000" w14:paraId="00000004">
      <w:pPr>
        <w:jc w:val="center"/>
        <w:rPr>
          <w:i w:val="1"/>
        </w:rPr>
      </w:pPr>
      <w:r w:rsidDel="00000000" w:rsidR="00000000" w:rsidRPr="00000000">
        <w:rPr>
          <w:i w:val="1"/>
          <w:rtl w:val="0"/>
        </w:rPr>
        <w:t xml:space="preserve">(Authors)</w:t>
      </w:r>
    </w:p>
    <w:p w:rsidR="00000000" w:rsidDel="00000000" w:rsidP="00000000" w:rsidRDefault="00000000" w:rsidRPr="00000000" w14:paraId="00000005">
      <w:pPr>
        <w:rPr>
          <w:b w:val="1"/>
          <w:i w:val="1"/>
          <w:sz w:val="20"/>
          <w:szCs w:val="20"/>
        </w:rPr>
      </w:pPr>
      <w:r w:rsidDel="00000000" w:rsidR="00000000" w:rsidRPr="00000000">
        <w:rPr>
          <w:b w:val="1"/>
          <w:i w:val="1"/>
          <w:sz w:val="20"/>
          <w:szCs w:val="20"/>
          <w:rtl w:val="0"/>
        </w:rPr>
        <w:t xml:space="preserve">Keywords: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7">
      <w:pPr>
        <w:rPr>
          <w:i w:val="1"/>
        </w:rPr>
      </w:pPr>
      <w:r w:rsidDel="00000000" w:rsidR="00000000" w:rsidRPr="00000000">
        <w:rPr>
          <w:i w:val="1"/>
          <w:rtl w:val="0"/>
        </w:rPr>
        <w:t xml:space="preserve">(This section provides the literature review to provide background of the report. It includes the reasons for writing the report, the objectives of the activity, and the definition of terms.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0A">
      <w:pPr>
        <w:rPr>
          <w:i w:val="1"/>
        </w:rPr>
      </w:pPr>
      <w:r w:rsidDel="00000000" w:rsidR="00000000" w:rsidRPr="00000000">
        <w:rPr>
          <w:i w:val="1"/>
          <w:rtl w:val="0"/>
        </w:rPr>
        <w:t xml:space="preserve">(This describes the methods of answering why this activity was conducted.  Methods may be characterized by using a framework, etc.. When data were used to answer questions in the activity, this may indicate why this type of data is appropriate, relevant, and necessary to answer the questions. It also explains the process of data collection)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00C">
      <w:pPr>
        <w:rPr>
          <w:i w:val="1"/>
        </w:rPr>
      </w:pPr>
      <w:r w:rsidDel="00000000" w:rsidR="00000000" w:rsidRPr="00000000">
        <w:rPr>
          <w:i w:val="1"/>
          <w:rtl w:val="0"/>
        </w:rPr>
        <w:t xml:space="preserve">(This summarizes and presents the accomplished activity/ies and may present the findings. Results and conclusions may be presented in written text, tables, graphs, and other illustrations.)</w:t>
      </w:r>
    </w:p>
    <w:p w:rsidR="00000000" w:rsidDel="00000000" w:rsidP="00000000" w:rsidRDefault="00000000" w:rsidRPr="00000000" w14:paraId="0000000D">
      <w:pPr>
        <w:spacing w:after="0" w:lineRule="auto"/>
        <w:rPr>
          <w:sz w:val="20"/>
          <w:szCs w:val="20"/>
        </w:rPr>
      </w:pPr>
      <w:r w:rsidDel="00000000" w:rsidR="00000000" w:rsidRPr="00000000">
        <w:rPr>
          <w:sz w:val="20"/>
          <w:szCs w:val="20"/>
          <w:rtl w:val="0"/>
        </w:rPr>
        <w:t xml:space="preserve">Table 3.1. The numbering of tables is based on the chapter number, followed by the table number within the chapter. It is placed align left above the table itself.</w:t>
      </w:r>
    </w:p>
    <w:tbl>
      <w:tblPr>
        <w:tblStyle w:val="Table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1804"/>
        <w:gridCol w:w="1803"/>
        <w:gridCol w:w="1803"/>
        <w:gridCol w:w="1803"/>
        <w:tblGridChange w:id="0">
          <w:tblGrid>
            <w:gridCol w:w="1804"/>
            <w:gridCol w:w="1804"/>
            <w:gridCol w:w="1803"/>
            <w:gridCol w:w="1803"/>
            <w:gridCol w:w="1803"/>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drawing>
          <wp:inline distB="0" distT="0" distL="0" distR="0">
            <wp:extent cx="3459835" cy="2374941"/>
            <wp:effectExtent b="0" l="0" r="0" t="0"/>
            <wp:docPr id="18292070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59835" cy="237494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Rule="auto"/>
        <w:jc w:val="center"/>
        <w:rPr>
          <w:sz w:val="20"/>
          <w:szCs w:val="20"/>
        </w:rPr>
      </w:pPr>
      <w:r w:rsidDel="00000000" w:rsidR="00000000" w:rsidRPr="00000000">
        <w:rPr>
          <w:sz w:val="18"/>
          <w:szCs w:val="18"/>
          <w:rtl w:val="0"/>
        </w:rPr>
        <w:t xml:space="preserve">Fig. 3.1. </w:t>
      </w:r>
      <w:r w:rsidDel="00000000" w:rsidR="00000000" w:rsidRPr="00000000">
        <w:rPr>
          <w:sz w:val="20"/>
          <w:szCs w:val="20"/>
          <w:rtl w:val="0"/>
        </w:rPr>
        <w:t xml:space="preserve">The numbering of figures is based on the chapter number, followed by the figure number within the chapter. It is placed below and at the center of the figure.</w:t>
      </w:r>
    </w:p>
    <w:p w:rsidR="00000000" w:rsidDel="00000000" w:rsidP="00000000" w:rsidRDefault="00000000" w:rsidRPr="00000000" w14:paraId="0000001B">
      <w:pPr>
        <w:spacing w:after="0" w:lineRule="auto"/>
        <w:jc w:val="center"/>
        <w:rPr>
          <w:sz w:val="20"/>
          <w:szCs w:val="20"/>
        </w:rPr>
      </w:pPr>
      <w:r w:rsidDel="00000000" w:rsidR="00000000" w:rsidRPr="00000000">
        <w:rPr>
          <w:rtl w:val="0"/>
        </w:rPr>
      </w:r>
    </w:p>
    <w:p w:rsidR="00000000" w:rsidDel="00000000" w:rsidP="00000000" w:rsidRDefault="00000000" w:rsidRPr="00000000" w14:paraId="0000001C">
      <w:pPr>
        <w:spacing w:after="0" w:lineRule="auto"/>
        <w:jc w:val="center"/>
        <w:rPr>
          <w:sz w:val="20"/>
          <w:szCs w:val="20"/>
        </w:rPr>
      </w:pPr>
      <w:r w:rsidDel="00000000" w:rsidR="00000000" w:rsidRPr="00000000">
        <w:rPr>
          <w:rtl w:val="0"/>
        </w:rPr>
      </w:r>
    </w:p>
    <w:p w:rsidR="00000000" w:rsidDel="00000000" w:rsidP="00000000" w:rsidRDefault="00000000" w:rsidRPr="00000000" w14:paraId="0000001D">
      <w:pPr>
        <w:spacing w:after="0" w:lineRule="auto"/>
        <w:jc w:val="center"/>
        <w:rPr>
          <w:sz w:val="20"/>
          <w:szCs w:val="2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Appendices:</w:t>
      </w:r>
    </w:p>
    <w:p w:rsidR="00000000" w:rsidDel="00000000" w:rsidP="00000000" w:rsidRDefault="00000000" w:rsidRPr="00000000" w14:paraId="0000001F">
      <w:pPr>
        <w:rPr>
          <w:i w:val="1"/>
        </w:rPr>
      </w:pPr>
      <w:r w:rsidDel="00000000" w:rsidR="00000000" w:rsidRPr="00000000">
        <w:rPr>
          <w:i w:val="1"/>
          <w:rtl w:val="0"/>
        </w:rPr>
        <w:t xml:space="preserve">(Provide a caption in each appendix attached. The numbering of the captions in the appendices will be in the same sequence as the figure's numberings. This contained the ff;</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Group picture; Training team picture; pictures during activities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Approved request letter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Travel order</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Certificates (participant’s participation, appreciation from client/partner, recognition for training team (resource person, facilitator, coordinator, secretariat)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Attendance sheet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IEC Materials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Ebalwasyon ng Gawain (1 sample only)</w:t>
      </w:r>
    </w:p>
    <w:p w:rsidR="00000000" w:rsidDel="00000000" w:rsidP="00000000" w:rsidRDefault="00000000" w:rsidRPr="00000000" w14:paraId="00000028">
      <w:pPr>
        <w:rPr/>
      </w:pPr>
      <w:r w:rsidDel="00000000" w:rsidR="00000000" w:rsidRPr="00000000">
        <w:rPr>
          <w:rtl w:val="0"/>
        </w:rPr>
        <w:tab/>
      </w:r>
    </w:p>
    <w:p w:rsidR="00000000" w:rsidDel="00000000" w:rsidP="00000000" w:rsidRDefault="00000000" w:rsidRPr="00000000" w14:paraId="00000029">
      <w:pPr>
        <w:rPr/>
      </w:pPr>
      <w:r w:rsidDel="00000000" w:rsidR="00000000" w:rsidRPr="00000000">
        <w:rPr>
          <w:rtl w:val="0"/>
        </w:rPr>
        <w:t xml:space="preserve">References: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rPr>
      </w:pPr>
      <w:r w:rsidDel="00000000" w:rsidR="00000000" w:rsidRPr="00000000">
        <w:rPr>
          <w:i w:val="1"/>
          <w:rtl w:val="0"/>
        </w:rPr>
        <w:t xml:space="preserve">Acknowledgement: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2E">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2F">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0">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1">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2">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3">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4">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5">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6">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7">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8">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9">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A">
      <w:pPr>
        <w:tabs>
          <w:tab w:val="left" w:leader="none" w:pos="3525"/>
        </w:tabs>
        <w:spacing w:after="0" w:line="276" w:lineRule="auto"/>
        <w:rPr/>
      </w:pPr>
      <w:r w:rsidDel="00000000" w:rsidR="00000000" w:rsidRPr="00000000">
        <w:rPr>
          <w:rtl w:val="0"/>
        </w:rPr>
      </w:r>
    </w:p>
    <w:p w:rsidR="00000000" w:rsidDel="00000000" w:rsidP="00000000" w:rsidRDefault="00000000" w:rsidRPr="00000000" w14:paraId="0000003B">
      <w:pPr>
        <w:tabs>
          <w:tab w:val="left" w:leader="none" w:pos="3525"/>
        </w:tabs>
        <w:spacing w:after="0" w:line="276" w:lineRule="auto"/>
        <w:rPr/>
      </w:pPr>
      <w:r w:rsidDel="00000000" w:rsidR="00000000" w:rsidRPr="00000000">
        <w:rPr>
          <w:rtl w:val="0"/>
        </w:rPr>
      </w:r>
    </w:p>
    <w:sectPr>
      <w:headerReference r:id="rId8" w:type="default"/>
      <w:footerReference r:id="rId9" w:type="default"/>
      <w:pgSz w:h="16839" w:w="11907" w:orient="portrait"/>
      <w:pgMar w:bottom="1440" w:top="1440" w:left="1440" w:right="1440" w:header="144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rchitects Daughte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i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i w:val="0"/>
        <w:smallCaps w:val="0"/>
        <w:strike w:val="0"/>
        <w:color w:val="000000"/>
        <w:sz w:val="18"/>
        <w:szCs w:val="18"/>
        <w:u w:val="none"/>
        <w:shd w:fill="auto" w:val="clear"/>
        <w:vertAlign w:val="baseline"/>
        <w:rtl w:val="0"/>
      </w:rPr>
      <w:t xml:space="preserve">WPU- QSF-RIDE-ESO-13 Rev.00 (08.15.25)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055"/>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-427354</wp:posOffset>
              </wp:positionH>
              <wp:positionV relativeFrom="paragraph">
                <wp:posOffset>-257809</wp:posOffset>
              </wp:positionV>
              <wp:extent cx="6581775" cy="885825"/>
              <wp:effectExtent b="0" l="0" r="0" t="0"/>
              <wp:wrapNone/>
              <wp:docPr id="1829207053" name=""/>
              <a:graphic>
                <a:graphicData uri="http://schemas.microsoft.com/office/word/2010/wordprocessingGroup">
                  <wpg:wgp>
                    <wpg:cNvGrpSpPr/>
                    <wpg:grpSpPr>
                      <a:xfrm>
                        <a:off x="2055100" y="3337075"/>
                        <a:ext cx="6581775" cy="885825"/>
                        <a:chOff x="2055100" y="3337075"/>
                        <a:chExt cx="6581800" cy="885850"/>
                      </a:xfrm>
                    </wpg:grpSpPr>
                    <wpg:grpSp>
                      <wpg:cNvGrpSpPr/>
                      <wpg:grpSpPr>
                        <a:xfrm>
                          <a:off x="2055113" y="3337088"/>
                          <a:ext cx="6581775" cy="885825"/>
                          <a:chOff x="825" y="1146"/>
                          <a:chExt cx="10365" cy="1395"/>
                        </a:xfrm>
                      </wpg:grpSpPr>
                      <wps:wsp>
                        <wps:cNvSpPr/>
                        <wps:cNvPr id="3" name="Shape 3"/>
                        <wps:spPr>
                          <a:xfrm>
                            <a:off x="825" y="1146"/>
                            <a:ext cx="10350" cy="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825" y="1146"/>
                            <a:ext cx="1296" cy="1296"/>
                          </a:xfrm>
                          <a:prstGeom prst="rect">
                            <a:avLst/>
                          </a:prstGeom>
                          <a:noFill/>
                          <a:ln>
                            <a:noFill/>
                          </a:ln>
                        </pic:spPr>
                      </pic:pic>
                      <wps:wsp>
                        <wps:cNvSpPr/>
                        <wps:cNvPr id="5" name="Shape 5"/>
                        <wps:spPr>
                          <a:xfrm>
                            <a:off x="2010" y="1266"/>
                            <a:ext cx="4260" cy="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1f3864"/>
                                  <w:sz w:val="20"/>
                                  <w:vertAlign w:val="baseline"/>
                                </w:rPr>
                                <w:t xml:space="preserve">Republic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1f3864"/>
                                  <w:sz w:val="20"/>
                                  <w:vertAlign w:val="baseline"/>
                                </w:rPr>
                              </w:r>
                              <w:r w:rsidDel="00000000" w:rsidR="00000000" w:rsidRPr="00000000">
                                <w:rPr>
                                  <w:rFonts w:ascii="Georgia" w:cs="Georgia" w:eastAsia="Georgia" w:hAnsi="Georgia"/>
                                  <w:b w:val="1"/>
                                  <w:i w:val="0"/>
                                  <w:smallCaps w:val="0"/>
                                  <w:strike w:val="0"/>
                                  <w:color w:val="1f3864"/>
                                  <w:sz w:val="24"/>
                                  <w:vertAlign w:val="baseline"/>
                                </w:rPr>
                                <w:t xml:space="preserve">Western Philippines University</w:t>
                              </w:r>
                            </w:p>
                          </w:txbxContent>
                        </wps:txbx>
                        <wps:bodyPr anchorCtr="0" anchor="t" bIns="45700" lIns="91425" spcFirstLastPara="1" rIns="91425" wrap="square" tIns="45700">
                          <a:noAutofit/>
                        </wps:bodyPr>
                      </wps:wsp>
                      <wps:wsp>
                        <wps:cNvSpPr/>
                        <wps:cNvPr id="6" name="Shape 6"/>
                        <wps:spPr>
                          <a:xfrm>
                            <a:off x="6480" y="1611"/>
                            <a:ext cx="4710" cy="504"/>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Georgia" w:cs="Georgia" w:eastAsia="Georgia" w:hAnsi="Georgia"/>
                                  <w:b w:val="0"/>
                                  <w:i w:val="0"/>
                                  <w:smallCaps w:val="0"/>
                                  <w:strike w:val="0"/>
                                  <w:color w:val="1f3864"/>
                                  <w:sz w:val="16"/>
                                  <w:vertAlign w:val="baseline"/>
                                </w:rPr>
                                <w:t xml:space="preserve">A STRONG PARTNER FOR SUSTAINABLE DEVELOPMENT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Georgia" w:cs="Georgia" w:eastAsia="Georgia" w:hAnsi="Georgia"/>
                                  <w:b w:val="0"/>
                                  <w:i w:val="0"/>
                                  <w:smallCaps w:val="0"/>
                                  <w:strike w:val="0"/>
                                  <w:color w:val="1f3864"/>
                                  <w:sz w:val="1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Georgia" w:cs="Georgia" w:eastAsia="Georgia" w:hAnsi="Georgia"/>
                                  <w:b w:val="0"/>
                                  <w:i w:val="0"/>
                                  <w:smallCaps w:val="0"/>
                                  <w:strike w:val="0"/>
                                  <w:color w:val="1f3864"/>
                                  <w:sz w:val="16"/>
                                  <w:vertAlign w:val="baseline"/>
                                </w:rPr>
                              </w:r>
                            </w:p>
                          </w:txbxContent>
                        </wps:txbx>
                        <wps:bodyPr anchorCtr="0" anchor="t" bIns="45700" lIns="91425" spcFirstLastPara="1" rIns="91425" wrap="square" tIns="45700">
                          <a:noAutofit/>
                        </wps:bodyPr>
                      </wps:wsp>
                      <wps:wsp>
                        <wps:cNvCnPr/>
                        <wps:spPr>
                          <a:xfrm>
                            <a:off x="2175" y="1911"/>
                            <a:ext cx="8798" cy="0"/>
                          </a:xfrm>
                          <a:prstGeom prst="straightConnector1">
                            <a:avLst/>
                          </a:prstGeom>
                          <a:noFill/>
                          <a:ln cap="flat" cmpd="sng" w="9525">
                            <a:solidFill>
                              <a:srgbClr val="599BD5"/>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3885" y="2010"/>
                            <a:ext cx="4695" cy="53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1"/>
                                  <w:i w:val="0"/>
                                  <w:smallCaps w:val="0"/>
                                  <w:strike w:val="0"/>
                                  <w:color w:val="1f3864"/>
                                  <w:sz w:val="24"/>
                                  <w:vertAlign w:val="baseline"/>
                                </w:rPr>
                                <w:t xml:space="preserve">OFFICE OF EXTENSION SERVICES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-427354</wp:posOffset>
              </wp:positionH>
              <wp:positionV relativeFrom="paragraph">
                <wp:posOffset>-257809</wp:posOffset>
              </wp:positionV>
              <wp:extent cx="6581775" cy="885825"/>
              <wp:effectExtent b="0" l="0" r="0" t="0"/>
              <wp:wrapNone/>
              <wp:docPr id="182920705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581775" cy="8858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Georgia" w:cs="Georgia" w:eastAsia="Georgia" w:hAnsi="Georg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chitects Daughter" w:cs="Architects Daughter" w:eastAsia="Architects Daughter" w:hAnsi="Architects Daughte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hAnsi="Times New Roman" w:eastAsiaTheme="minorEastAsia"/>
      <w:szCs w:val="24"/>
      <w:lang w:eastAsia="en-PH"/>
    </w:rPr>
  </w:style>
  <w:style w:type="table" w:styleId="TableGrid">
    <w:name w:val="Table Grid"/>
    <w:basedOn w:val="TableNormal"/>
    <w:uiPriority w:val="39"/>
    <w:rPr>
      <w:rFonts w:ascii="Calibri" w:cs="Calibri" w:eastAsia="Calibri" w:hAnsi="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character" w:styleId="BalloonTextChar" w:customStyle="1">
    <w:name w:val="Balloon Text Char"/>
    <w:basedOn w:val="DefaultParagraphFont"/>
    <w:link w:val="BalloonText"/>
    <w:uiPriority w:val="99"/>
    <w:semiHidden w:val="1"/>
    <w:rPr>
      <w:rFonts w:ascii="Segoe UI" w:cs="Segoe UI" w:hAnsi="Segoe UI"/>
      <w:sz w:val="18"/>
      <w:szCs w:val="18"/>
    </w:rPr>
  </w:style>
  <w:style w:type="paragraph" w:styleId="Standard" w:customStyle="1">
    <w:name w:val="Standard"/>
    <w:pPr>
      <w:widowControl w:val="0"/>
      <w:suppressAutoHyphens w:val="1"/>
      <w:autoSpaceDN w:val="0"/>
      <w:textAlignment w:val="baseline"/>
    </w:pPr>
    <w:rPr>
      <w:rFonts w:ascii="Nimbus Roman No9 L" w:cs="DejaVu Sans" w:eastAsia="DejaVu Sans" w:hAnsi="Nimbus Roman No9 L"/>
      <w:kern w:val="3"/>
      <w:sz w:val="24"/>
      <w:szCs w:val="24"/>
      <w:lang w:eastAsia="en-US"/>
    </w:rPr>
  </w:style>
  <w:style w:type="paragraph" w:styleId="TableContents" w:customStyle="1">
    <w:name w:val="Table Contents"/>
    <w:basedOn w:val="Standard"/>
    <w:pPr>
      <w:suppressLineNumbers w:val="1"/>
    </w:pPr>
  </w:style>
  <w:style w:type="character" w:styleId="TitleChar" w:customStyle="1">
    <w:name w:val="Title Char"/>
    <w:basedOn w:val="DefaultParagraphFont"/>
    <w:link w:val="Title"/>
    <w:qFormat w:val="1"/>
    <w:rPr>
      <w:rFonts w:ascii="Bradley Hand ITC" w:cs="Times New Roman" w:eastAsia="Times New Roman" w:hAnsi="Bradley Hand ITC"/>
      <w:b w:val="1"/>
      <w:bCs w:val="1"/>
      <w:sz w:val="22"/>
      <w:szCs w:val="24"/>
      <w:lang w:val="en-US"/>
    </w:rPr>
  </w:style>
  <w:style w:type="paragraph" w:styleId="ListParagraph">
    <w:name w:val="List Paragraph"/>
    <w:basedOn w:val="Normal"/>
    <w:link w:val="ListParagraphChar"/>
    <w:uiPriority w:val="34"/>
    <w:qFormat w:val="1"/>
    <w:pPr>
      <w:spacing w:after="200" w:line="276" w:lineRule="auto"/>
      <w:ind w:left="720"/>
    </w:pPr>
    <w:rPr>
      <w:rFonts w:ascii="Calibri" w:cs="Calibri" w:eastAsia="Calibri" w:hAnsi="Calibri"/>
      <w:sz w:val="22"/>
      <w:lang w:val="en-US"/>
    </w:rPr>
  </w:style>
  <w:style w:type="character" w:styleId="ListParagraphChar" w:customStyle="1">
    <w:name w:val="List Paragraph Char"/>
    <w:basedOn w:val="DefaultParagraphFont"/>
    <w:link w:val="ListParagraph"/>
    <w:uiPriority w:val="34"/>
    <w:qFormat w:val="1"/>
    <w:locked w:val="1"/>
    <w:rPr>
      <w:rFonts w:ascii="Calibri" w:cs="Calibri" w:eastAsia="Calibri" w:hAnsi="Calibri"/>
      <w:sz w:val="2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4PE5jez0GbHJAQluM2dl7oe2Q==">CgMxLjA4AHIhMWFDaGRxUGwwcnMxNDZxclFTQ0JtV0ZkTzFBUmF6aTk3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2024-08-30T07:27:00Z</dcterms:created>
  <dc:creator>WPU Information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A1F4964B3DD14634AC7D5A7122E5F732_12</vt:lpwstr>
  </property>
  <property fmtid="{D5CDD505-2E9C-101B-9397-08002B2CF9AE}" pid="4" name="GrammarlyDocumentId">
    <vt:lpwstr>22d90ed42bb4bf79d7b020491f1c186cf8843c00cac955838629ffb6938a2801</vt:lpwstr>
  </property>
</Properties>
</file>