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46" w:rsidRDefault="00E11526" w:rsidP="007C5B4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090E9BD" wp14:editId="1BE807B6">
            <wp:extent cx="5612130" cy="1578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46" w:rsidRPr="007C5B46" w:rsidRDefault="007C5B46" w:rsidP="007C5B46">
      <w:pPr>
        <w:tabs>
          <w:tab w:val="left" w:pos="3122"/>
        </w:tabs>
        <w:jc w:val="center"/>
      </w:pPr>
    </w:p>
    <w:tbl>
      <w:tblPr>
        <w:tblW w:w="13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653"/>
        <w:gridCol w:w="1799"/>
        <w:gridCol w:w="1414"/>
        <w:gridCol w:w="1262"/>
        <w:gridCol w:w="5325"/>
      </w:tblGrid>
      <w:tr w:rsidR="007C5B46" w:rsidRPr="007C5B46" w:rsidTr="007C5B46">
        <w:trPr>
          <w:gridAfter w:val="1"/>
          <w:tblHeader/>
          <w:tblCellSpacing w:w="15" w:type="dxa"/>
        </w:trPr>
        <w:tc>
          <w:tcPr>
            <w:tcW w:w="471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  <w:br/>
              <w:t>Nombre del registro</w:t>
            </w:r>
          </w:p>
        </w:tc>
        <w:tc>
          <w:tcPr>
            <w:tcW w:w="13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  <w:t>Tipo</w:t>
            </w:r>
          </w:p>
        </w:tc>
        <w:tc>
          <w:tcPr>
            <w:tcW w:w="180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  <w:t>Política de direccionamiento</w:t>
            </w:r>
          </w:p>
        </w:tc>
        <w:tc>
          <w:tcPr>
            <w:tcW w:w="16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  <w:t>Diferenciador</w: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b/>
                <w:bCs/>
                <w:color w:val="16191F"/>
                <w:sz w:val="21"/>
                <w:szCs w:val="21"/>
                <w:lang w:val="es-MX" w:eastAsia="es-MX"/>
              </w:rPr>
              <w:t>Valor/Dirigir el tráfico a</w:t>
            </w:r>
          </w:p>
        </w:tc>
      </w:tr>
      <w:tr w:rsidR="007C5B46" w:rsidRPr="007C5B46" w:rsidTr="007C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8pt;height:15.55pt" o:ole="">
                  <v:imagedata r:id="rId5" o:title=""/>
                </v:shape>
                <w:control r:id="rId6" w:name="DefaultOcxName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sebalulogistics.com</w:t>
            </w:r>
          </w:p>
        </w:tc>
        <w:tc>
          <w:tcPr>
            <w:tcW w:w="13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A</w:t>
            </w:r>
          </w:p>
        </w:tc>
        <w:tc>
          <w:tcPr>
            <w:tcW w:w="180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54.157.190.255</w:t>
            </w:r>
          </w:p>
        </w:tc>
      </w:tr>
      <w:tr w:rsidR="007C5B46" w:rsidRPr="007C5B46" w:rsidTr="007C5B46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 id="_x0000_i1041" type="#_x0000_t75" style="width:18pt;height:15.55pt" o:ole="">
                  <v:imagedata r:id="rId5" o:title=""/>
                </v:shape>
                <w:control r:id="rId7" w:name="DefaultOcxName1" w:shapeid="_x0000_i1041"/>
              </w:objec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sebalulogistics.com</w:t>
            </w:r>
          </w:p>
        </w:tc>
        <w:tc>
          <w:tcPr>
            <w:tcW w:w="13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NS</w:t>
            </w:r>
          </w:p>
        </w:tc>
        <w:tc>
          <w:tcPr>
            <w:tcW w:w="180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  <w:t>ns-336.awsdns-42.com</w:t>
            </w:r>
          </w:p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  <w:t>ns-1553.awsdns-02.co.uk.</w:t>
            </w:r>
          </w:p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  <w:t>ns-1468.awsdns-55.org.</w:t>
            </w:r>
          </w:p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  <w:t>ns-812.awsdns-37.net.</w:t>
            </w:r>
          </w:p>
        </w:tc>
      </w:tr>
      <w:tr w:rsidR="007C5B46" w:rsidRPr="001E2300" w:rsidTr="007C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 id="_x0000_i1044" type="#_x0000_t75" style="width:18pt;height:15.55pt" o:ole="">
                  <v:imagedata r:id="rId5" o:title=""/>
                </v:shape>
                <w:control r:id="rId8" w:name="DefaultOcxName2" w:shapeid="_x0000_i1044"/>
              </w:objec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sebalulogistics.com</w:t>
            </w:r>
          </w:p>
        </w:tc>
        <w:tc>
          <w:tcPr>
            <w:tcW w:w="13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SOA</w:t>
            </w:r>
          </w:p>
        </w:tc>
        <w:tc>
          <w:tcPr>
            <w:tcW w:w="180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n-US" w:eastAsia="es-MX"/>
              </w:rPr>
              <w:t>ns-336.awsdns-42.com. awsdns-hostmaster.amazon.com. 1 7200 900 1209600 86400</w:t>
            </w:r>
          </w:p>
        </w:tc>
      </w:tr>
      <w:tr w:rsidR="007C5B46" w:rsidRPr="007C5B46" w:rsidTr="007C5B46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 id="_x0000_i1047" type="#_x0000_t75" style="width:18pt;height:15.55pt" o:ole="">
                  <v:imagedata r:id="rId5" o:title=""/>
                </v:shape>
                <w:control r:id="rId9" w:name="DefaultOcxName3" w:shapeid="_x0000_i1047"/>
              </w:objec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_072a138e391166ca9f97c38e20eeef97.sebalulogistics.com</w:t>
            </w:r>
          </w:p>
        </w:tc>
        <w:tc>
          <w:tcPr>
            <w:tcW w:w="13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CNAME</w:t>
            </w:r>
          </w:p>
        </w:tc>
        <w:tc>
          <w:tcPr>
            <w:tcW w:w="180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_fb74e90edbdf6b3895eb9cb9c23905b9.jfrzftwwjs.acm-validations.aws.</w:t>
            </w:r>
          </w:p>
        </w:tc>
      </w:tr>
      <w:tr w:rsidR="007C5B46" w:rsidRPr="007C5B46" w:rsidTr="007C5B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 id="_x0000_i1050" type="#_x0000_t75" style="width:18pt;height:15.55pt" o:ole="">
                  <v:imagedata r:id="rId5" o:title=""/>
                </v:shape>
                <w:control r:id="rId10" w:name="DefaultOcxName4" w:shapeid="_x0000_i1050"/>
              </w:objec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_amazonses.sebalulogistics.com</w:t>
            </w:r>
          </w:p>
        </w:tc>
        <w:tc>
          <w:tcPr>
            <w:tcW w:w="13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TXT</w:t>
            </w:r>
          </w:p>
        </w:tc>
        <w:tc>
          <w:tcPr>
            <w:tcW w:w="180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"Bl6/hXLkW+0NDVrlw98Y/vzl6b4J0SWHlXXIFAznF78="</w:t>
            </w:r>
          </w:p>
        </w:tc>
      </w:tr>
      <w:tr w:rsidR="007C5B46" w:rsidRPr="007C5B46" w:rsidTr="007C5B46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object w:dxaOrig="1440" w:dyaOrig="1440">
                <v:shape id="_x0000_i1053" type="#_x0000_t75" style="width:18pt;height:15.55pt" o:ole="">
                  <v:imagedata r:id="rId5" o:title=""/>
                </v:shape>
                <w:control r:id="rId11" w:name="DefaultOcxName5" w:shapeid="_x0000_i1053"/>
              </w:objec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www.sebalulogistics.com</w:t>
            </w:r>
          </w:p>
        </w:tc>
        <w:tc>
          <w:tcPr>
            <w:tcW w:w="13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A</w:t>
            </w:r>
          </w:p>
        </w:tc>
        <w:tc>
          <w:tcPr>
            <w:tcW w:w="180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Simple</w:t>
            </w:r>
          </w:p>
        </w:tc>
        <w:tc>
          <w:tcPr>
            <w:tcW w:w="1650" w:type="dxa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-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C5B46" w:rsidRPr="007C5B46" w:rsidRDefault="007C5B46" w:rsidP="007C5B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</w:pPr>
            <w:r w:rsidRPr="007C5B46">
              <w:rPr>
                <w:rFonts w:ascii="Arial" w:eastAsia="Times New Roman" w:hAnsi="Arial" w:cs="Arial"/>
                <w:color w:val="16191F"/>
                <w:sz w:val="21"/>
                <w:szCs w:val="21"/>
                <w:lang w:val="es-MX" w:eastAsia="es-MX"/>
              </w:rPr>
              <w:t>54.157.190.255</w:t>
            </w:r>
          </w:p>
        </w:tc>
      </w:tr>
    </w:tbl>
    <w:p w:rsidR="009F64A3" w:rsidRDefault="009F64A3" w:rsidP="007C5B46">
      <w:pPr>
        <w:tabs>
          <w:tab w:val="left" w:pos="3122"/>
        </w:tabs>
        <w:jc w:val="center"/>
      </w:pPr>
    </w:p>
    <w:p w:rsidR="001E2300" w:rsidRDefault="001E2300" w:rsidP="007C5B46">
      <w:pPr>
        <w:tabs>
          <w:tab w:val="left" w:pos="3122"/>
        </w:tabs>
        <w:jc w:val="center"/>
      </w:pPr>
    </w:p>
    <w:p w:rsidR="001E2300" w:rsidRPr="007C5B46" w:rsidRDefault="001E2300" w:rsidP="007C5B46">
      <w:pPr>
        <w:tabs>
          <w:tab w:val="left" w:pos="3122"/>
        </w:tabs>
        <w:jc w:val="center"/>
      </w:pPr>
      <w:r>
        <w:t>172800</w:t>
      </w:r>
      <w:bookmarkStart w:id="0" w:name="_GoBack"/>
      <w:bookmarkEnd w:id="0"/>
    </w:p>
    <w:sectPr w:rsidR="001E2300" w:rsidRPr="007C5B46" w:rsidSect="00CC212D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C1"/>
    <w:rsid w:val="00112EC1"/>
    <w:rsid w:val="001E2300"/>
    <w:rsid w:val="007C5B46"/>
    <w:rsid w:val="009F64A3"/>
    <w:rsid w:val="00CC212D"/>
    <w:rsid w:val="00E1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0D56EA4D-AC29-4046-8530-15E7C85A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wsui-table-header-content">
    <w:name w:val="awsui-table-header-content"/>
    <w:basedOn w:val="Fuentedeprrafopredeter"/>
    <w:rsid w:val="007C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2.wmf"/><Relationship Id="rId10" Type="http://schemas.openxmlformats.org/officeDocument/2006/relationships/control" Target="activeX/activeX5.xml"/><Relationship Id="rId4" Type="http://schemas.openxmlformats.org/officeDocument/2006/relationships/image" Target="media/image1.png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2021-01-22T05:12:00Z</dcterms:created>
  <dcterms:modified xsi:type="dcterms:W3CDTF">2021-01-22T05:51:00Z</dcterms:modified>
</cp:coreProperties>
</file>